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738E5" w14:textId="77777777" w:rsidR="008C7DE0" w:rsidRDefault="002965B8">
      <w:pPr>
        <w:pStyle w:val="ConsPlusTitle0"/>
        <w:jc w:val="center"/>
        <w:outlineLvl w:val="0"/>
      </w:pPr>
      <w:bookmarkStart w:id="0" w:name="_GoBack"/>
      <w:bookmarkEnd w:id="0"/>
      <w:r>
        <w:t>ПРАВИТЕЛЬСТВО ЗАБАЙКАЛЬСКОГО КРАЯ</w:t>
      </w:r>
    </w:p>
    <w:p w14:paraId="286E6D87" w14:textId="77777777" w:rsidR="008C7DE0" w:rsidRDefault="008C7DE0">
      <w:pPr>
        <w:pStyle w:val="ConsPlusTitle0"/>
        <w:jc w:val="both"/>
      </w:pPr>
    </w:p>
    <w:p w14:paraId="2F6CA0B2" w14:textId="77777777" w:rsidR="008C7DE0" w:rsidRDefault="002965B8">
      <w:pPr>
        <w:pStyle w:val="ConsPlusTitle0"/>
        <w:jc w:val="center"/>
      </w:pPr>
      <w:r>
        <w:t>ПОСТАНОВЛЕНИЕ</w:t>
      </w:r>
    </w:p>
    <w:p w14:paraId="755D9F88" w14:textId="77777777" w:rsidR="008C7DE0" w:rsidRDefault="002965B8">
      <w:pPr>
        <w:pStyle w:val="ConsPlusTitle0"/>
        <w:jc w:val="center"/>
      </w:pPr>
      <w:r>
        <w:t>от 28 апреля 2022 г. N 158</w:t>
      </w:r>
    </w:p>
    <w:p w14:paraId="23BE2091" w14:textId="77777777" w:rsidR="008C7DE0" w:rsidRDefault="008C7DE0">
      <w:pPr>
        <w:pStyle w:val="ConsPlusTitle0"/>
        <w:jc w:val="both"/>
      </w:pPr>
    </w:p>
    <w:p w14:paraId="4FF40D67" w14:textId="77777777" w:rsidR="008C7DE0" w:rsidRDefault="002965B8">
      <w:pPr>
        <w:pStyle w:val="ConsPlusTitle0"/>
        <w:jc w:val="center"/>
      </w:pPr>
      <w:r>
        <w:t>ОБ УТВЕРЖДЕНИИ ПОРЯДКА ПОДГОТОВКИ И СОГЛАСОВАНИЯ РЕШЕНИЯ</w:t>
      </w:r>
    </w:p>
    <w:p w14:paraId="60B30122" w14:textId="77777777" w:rsidR="008C7DE0" w:rsidRDefault="002965B8">
      <w:pPr>
        <w:pStyle w:val="ConsPlusTitle0"/>
        <w:jc w:val="center"/>
      </w:pPr>
      <w:r>
        <w:t>ПРАВИТЕЛЬСТВА ЗАБАЙКАЛЬСКОГО КРАЯ ОБ ИЗМЕНЕНИИ СУЩЕСТВЕННЫХ</w:t>
      </w:r>
    </w:p>
    <w:p w14:paraId="4E3F5196" w14:textId="77777777" w:rsidR="008C7DE0" w:rsidRDefault="002965B8">
      <w:pPr>
        <w:pStyle w:val="ConsPlusTitle0"/>
        <w:jc w:val="center"/>
      </w:pPr>
      <w:r>
        <w:t>УСЛОВИЙ КОНТРАКТА НА ЗАКУПКУ ТОВАРОВ, РАБОТ, УСЛУГ</w:t>
      </w:r>
    </w:p>
    <w:p w14:paraId="6E29D855" w14:textId="77777777" w:rsidR="008C7DE0" w:rsidRDefault="002965B8">
      <w:pPr>
        <w:pStyle w:val="ConsPlusTitle0"/>
        <w:jc w:val="center"/>
      </w:pPr>
      <w:r>
        <w:t>ДЛЯ ОБЕСПЕЧЕНИЯ НУЖД ЗАБАЙКАЛЬСКОГО КРАЯ, ЗАКЛЮЧЕННОГО</w:t>
      </w:r>
    </w:p>
    <w:p w14:paraId="565D23D9" w14:textId="77777777" w:rsidR="008C7DE0" w:rsidRDefault="002965B8">
      <w:pPr>
        <w:pStyle w:val="ConsPlusTitle0"/>
        <w:jc w:val="center"/>
      </w:pPr>
      <w:r>
        <w:t>ДО 1 ЯНВАРЯ 2027 ГОДА</w:t>
      </w:r>
    </w:p>
    <w:p w14:paraId="4E35161F" w14:textId="77777777" w:rsidR="008C7DE0" w:rsidRDefault="008C7DE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C7DE0" w14:paraId="56AFE86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7861" w14:textId="77777777" w:rsidR="008C7DE0" w:rsidRDefault="008C7D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D0845" w14:textId="77777777" w:rsidR="008C7DE0" w:rsidRDefault="008C7D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B2E92D" w14:textId="77777777" w:rsidR="008C7DE0" w:rsidRDefault="002965B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A84056" w14:textId="77777777" w:rsidR="008C7DE0" w:rsidRDefault="002965B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Забайкальского края</w:t>
            </w:r>
          </w:p>
          <w:p w14:paraId="59B8E6AD" w14:textId="77777777" w:rsidR="008C7DE0" w:rsidRDefault="002965B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09.01.2023 </w:t>
            </w:r>
            <w:hyperlink r:id="rId6" w:tooltip="Постановление Правительства Забайкальского края от 09.01.2023 N 2 (ред. от 14.02.2024) &quot;О внесении изменений в некоторые постановления Правительства Забайкальского края&quot; {КонсультантПлюс}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14.02.2024 </w:t>
            </w:r>
            <w:hyperlink r:id="rId7" w:tooltip="Постановление Правительства Забайкальского края от 14.02.2024 N 58 &quot;О внесении изменений в постановление Правительства Забайкальского края от 28 апреля 2022 года N 158&quot; {КонсультантПлюс}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 xml:space="preserve">, от 24.02.2025 </w:t>
            </w:r>
            <w:hyperlink r:id="rId8" w:tooltip="Постановление Правительства Забайкальского края от 24.02.2025 N 81 &quot;О внесении изменений в постановление Правительства Забайкальского края от 28 апреля 2022 года N 158&quot; {КонсультантПлюс}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14:paraId="257666F9" w14:textId="77777777" w:rsidR="008C7DE0" w:rsidRDefault="002965B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09.02.2026 </w:t>
            </w:r>
            <w:hyperlink r:id="rId9" w:tooltip="Постановление Правительства Забайкальского края от 09.02.2026 N 36 &quot;О внесении изменений в постановление Правительства Забайкальского края от 28 апреля 2022 года N 158&quot; {КонсультантПлюс}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160E" w14:textId="77777777" w:rsidR="008C7DE0" w:rsidRDefault="008C7DE0">
            <w:pPr>
              <w:pStyle w:val="ConsPlusNormal0"/>
            </w:pPr>
          </w:p>
        </w:tc>
      </w:tr>
    </w:tbl>
    <w:p w14:paraId="3572D483" w14:textId="77777777" w:rsidR="008C7DE0" w:rsidRDefault="008C7DE0">
      <w:pPr>
        <w:pStyle w:val="ConsPlusNormal0"/>
        <w:jc w:val="both"/>
      </w:pPr>
    </w:p>
    <w:p w14:paraId="114F886C" w14:textId="77777777" w:rsidR="008C7DE0" w:rsidRDefault="002965B8">
      <w:pPr>
        <w:pStyle w:val="ConsPlusNormal0"/>
        <w:ind w:firstLine="540"/>
        <w:jc w:val="both"/>
      </w:pPr>
      <w:r>
        <w:t xml:space="preserve">В целях реализации </w:t>
      </w:r>
      <w:hyperlink r:id="rId1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части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Забайкальского края постановляет:</w:t>
      </w:r>
    </w:p>
    <w:p w14:paraId="3331611D" w14:textId="77777777" w:rsidR="008C7DE0" w:rsidRDefault="008C7DE0">
      <w:pPr>
        <w:pStyle w:val="ConsPlusNormal0"/>
        <w:jc w:val="both"/>
      </w:pPr>
    </w:p>
    <w:p w14:paraId="08677320" w14:textId="77777777" w:rsidR="008C7DE0" w:rsidRDefault="002965B8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подготовки и согласования решения Правительства Забайкальского края об изменении существенных условий контракта на закупку товаров, работ, услуг для обеспечения нужд Забайкальского края, заключенного до 1 января 2027 года.</w:t>
      </w:r>
    </w:p>
    <w:p w14:paraId="03B84116" w14:textId="77777777" w:rsidR="008C7DE0" w:rsidRDefault="002965B8">
      <w:pPr>
        <w:pStyle w:val="ConsPlusNormal0"/>
        <w:jc w:val="both"/>
      </w:pPr>
      <w:r>
        <w:t xml:space="preserve">(п. 1 в ред. </w:t>
      </w:r>
      <w:hyperlink r:id="rId11" w:tooltip="Постановление Правительства Забайкальского края от 09.02.2026 N 36 &quot;О внесении изменений в постановление Правительства Забайкальского края от 28 апреля 2022 года N 1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09.02.2026 N 36)</w:t>
      </w:r>
    </w:p>
    <w:p w14:paraId="4EA58DC8" w14:textId="77777777" w:rsidR="008C7DE0" w:rsidRDefault="008C7DE0">
      <w:pPr>
        <w:pStyle w:val="ConsPlusNormal0"/>
        <w:ind w:firstLine="540"/>
        <w:jc w:val="both"/>
      </w:pPr>
    </w:p>
    <w:p w14:paraId="403D129D" w14:textId="77777777" w:rsidR="008C7DE0" w:rsidRDefault="002965B8">
      <w:pPr>
        <w:pStyle w:val="ConsPlusNormal0"/>
        <w:ind w:firstLine="540"/>
        <w:jc w:val="both"/>
      </w:pPr>
      <w:r>
        <w:t>2. Установить, что за нарушение порядка изменения существенных условий контракта на закупку товаров, работ, услуг для обеспечения нужд Забайкальского края, заключенного до 1 января 2027 года, должностные лица привлекаются к ответственности в соответствии с нормами действующего законодательства, в том числе к административной ответственности.</w:t>
      </w:r>
    </w:p>
    <w:p w14:paraId="01FFEC87" w14:textId="77777777" w:rsidR="008C7DE0" w:rsidRDefault="002965B8">
      <w:pPr>
        <w:pStyle w:val="ConsPlusNormal0"/>
        <w:jc w:val="both"/>
      </w:pPr>
      <w:r>
        <w:t xml:space="preserve">(п. 2 в ред. </w:t>
      </w:r>
      <w:hyperlink r:id="rId12" w:tooltip="Постановление Правительства Забайкальского края от 09.02.2026 N 36 &quot;О внесении изменений в постановление Правительства Забайкальского края от 28 апреля 2022 года N 1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09.02.2026 N 36)</w:t>
      </w:r>
    </w:p>
    <w:p w14:paraId="5221A233" w14:textId="77777777" w:rsidR="008C7DE0" w:rsidRDefault="008C7DE0">
      <w:pPr>
        <w:pStyle w:val="ConsPlusNormal0"/>
        <w:jc w:val="both"/>
      </w:pPr>
    </w:p>
    <w:p w14:paraId="6F587058" w14:textId="77777777" w:rsidR="008C7DE0" w:rsidRDefault="002965B8">
      <w:pPr>
        <w:pStyle w:val="ConsPlusNormal0"/>
        <w:jc w:val="right"/>
      </w:pPr>
      <w:r>
        <w:t>Губернатор Забайкальского края</w:t>
      </w:r>
    </w:p>
    <w:p w14:paraId="2EDACD71" w14:textId="77777777" w:rsidR="008C7DE0" w:rsidRDefault="002965B8">
      <w:pPr>
        <w:pStyle w:val="ConsPlusNormal0"/>
        <w:jc w:val="right"/>
      </w:pPr>
      <w:r>
        <w:t>А.М.ОСИПОВ</w:t>
      </w:r>
    </w:p>
    <w:p w14:paraId="1B082A11" w14:textId="77777777" w:rsidR="008C7DE0" w:rsidRDefault="008C7DE0">
      <w:pPr>
        <w:pStyle w:val="ConsPlusNormal0"/>
        <w:jc w:val="both"/>
      </w:pPr>
    </w:p>
    <w:p w14:paraId="234282A1" w14:textId="77777777" w:rsidR="008C7DE0" w:rsidRDefault="008C7DE0">
      <w:pPr>
        <w:pStyle w:val="ConsPlusNormal0"/>
        <w:jc w:val="both"/>
      </w:pPr>
    </w:p>
    <w:p w14:paraId="499A13A9" w14:textId="77777777" w:rsidR="008C7DE0" w:rsidRDefault="008C7DE0">
      <w:pPr>
        <w:pStyle w:val="ConsPlusNormal0"/>
        <w:jc w:val="both"/>
      </w:pPr>
    </w:p>
    <w:p w14:paraId="36F10493" w14:textId="77777777" w:rsidR="008C7DE0" w:rsidRDefault="008C7DE0">
      <w:pPr>
        <w:pStyle w:val="ConsPlusNormal0"/>
        <w:jc w:val="both"/>
      </w:pPr>
    </w:p>
    <w:p w14:paraId="57494E7F" w14:textId="77777777" w:rsidR="008C7DE0" w:rsidRDefault="008C7DE0">
      <w:pPr>
        <w:pStyle w:val="ConsPlusNormal0"/>
        <w:jc w:val="both"/>
      </w:pPr>
    </w:p>
    <w:p w14:paraId="325548D6" w14:textId="77777777" w:rsidR="008C7DE0" w:rsidRDefault="002965B8">
      <w:pPr>
        <w:pStyle w:val="ConsPlusNormal0"/>
        <w:jc w:val="right"/>
        <w:outlineLvl w:val="0"/>
      </w:pPr>
      <w:r>
        <w:t>Утвержден</w:t>
      </w:r>
    </w:p>
    <w:p w14:paraId="0CD80666" w14:textId="77777777" w:rsidR="008C7DE0" w:rsidRDefault="002965B8">
      <w:pPr>
        <w:pStyle w:val="ConsPlusNormal0"/>
        <w:jc w:val="right"/>
      </w:pPr>
      <w:r>
        <w:t>постановлением Правительства</w:t>
      </w:r>
    </w:p>
    <w:p w14:paraId="567A2390" w14:textId="77777777" w:rsidR="008C7DE0" w:rsidRDefault="002965B8">
      <w:pPr>
        <w:pStyle w:val="ConsPlusNormal0"/>
        <w:jc w:val="right"/>
      </w:pPr>
      <w:r>
        <w:t>Забайкальского края</w:t>
      </w:r>
    </w:p>
    <w:p w14:paraId="26B3211B" w14:textId="77777777" w:rsidR="008C7DE0" w:rsidRDefault="002965B8">
      <w:pPr>
        <w:pStyle w:val="ConsPlusNormal0"/>
        <w:jc w:val="right"/>
      </w:pPr>
      <w:r>
        <w:t>от 28 апреля 2022 г. N 158</w:t>
      </w:r>
    </w:p>
    <w:p w14:paraId="4109E1D3" w14:textId="77777777" w:rsidR="008C7DE0" w:rsidRDefault="008C7DE0">
      <w:pPr>
        <w:pStyle w:val="ConsPlusNormal0"/>
        <w:jc w:val="both"/>
      </w:pPr>
    </w:p>
    <w:p w14:paraId="33292D66" w14:textId="77777777" w:rsidR="008C7DE0" w:rsidRDefault="002965B8">
      <w:pPr>
        <w:pStyle w:val="ConsPlusTitle0"/>
        <w:jc w:val="center"/>
      </w:pPr>
      <w:bookmarkStart w:id="1" w:name="P36"/>
      <w:bookmarkEnd w:id="1"/>
      <w:r>
        <w:t>ПОРЯДОК</w:t>
      </w:r>
    </w:p>
    <w:p w14:paraId="4DBF8269" w14:textId="77777777" w:rsidR="008C7DE0" w:rsidRDefault="002965B8">
      <w:pPr>
        <w:pStyle w:val="ConsPlusTitle0"/>
        <w:jc w:val="center"/>
      </w:pPr>
      <w:r>
        <w:t>ПОДГОТОВКИ И СОГЛАСОВАНИЯ РЕШЕНИЯ ПРАВИТЕЛЬСТВА</w:t>
      </w:r>
    </w:p>
    <w:p w14:paraId="46FAE69D" w14:textId="77777777" w:rsidR="008C7DE0" w:rsidRDefault="002965B8">
      <w:pPr>
        <w:pStyle w:val="ConsPlusTitle0"/>
        <w:jc w:val="center"/>
      </w:pPr>
      <w:r>
        <w:t>ЗАБАЙКАЛЬСКОГО КРАЯ ОБ ИЗМЕНЕНИИ СУЩЕСТВЕННЫХ УСЛОВИЙ</w:t>
      </w:r>
    </w:p>
    <w:p w14:paraId="226DE12A" w14:textId="77777777" w:rsidR="008C7DE0" w:rsidRDefault="002965B8">
      <w:pPr>
        <w:pStyle w:val="ConsPlusTitle0"/>
        <w:jc w:val="center"/>
      </w:pPr>
      <w:r>
        <w:t>КОНТРАКТА НА ЗАКУПКУ ТОВАРОВ, РАБОТ, УСЛУГ ДЛЯ ОБЕСПЕЧЕНИЯ</w:t>
      </w:r>
    </w:p>
    <w:p w14:paraId="6C63D0B6" w14:textId="77777777" w:rsidR="008C7DE0" w:rsidRDefault="002965B8">
      <w:pPr>
        <w:pStyle w:val="ConsPlusTitle0"/>
        <w:jc w:val="center"/>
      </w:pPr>
      <w:r>
        <w:t>НУЖД ЗАБАЙКАЛЬСКОГО КРАЯ, ЗАКЛЮЧЕННОГО ДО 1 ЯНВАРЯ 2027 ГОДА</w:t>
      </w:r>
    </w:p>
    <w:p w14:paraId="4C4AC8C2" w14:textId="77777777" w:rsidR="008C7DE0" w:rsidRDefault="008C7DE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C7DE0" w14:paraId="59F68E2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9104" w14:textId="77777777" w:rsidR="008C7DE0" w:rsidRDefault="008C7D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3ECB" w14:textId="77777777" w:rsidR="008C7DE0" w:rsidRDefault="008C7D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419A6E" w14:textId="77777777" w:rsidR="008C7DE0" w:rsidRDefault="002965B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CE6000" w14:textId="77777777" w:rsidR="008C7DE0" w:rsidRDefault="002965B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Забайкальского края</w:t>
            </w:r>
          </w:p>
          <w:p w14:paraId="2B45CB60" w14:textId="77777777" w:rsidR="008C7DE0" w:rsidRDefault="002965B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09.01.2023 </w:t>
            </w:r>
            <w:hyperlink r:id="rId13" w:tooltip="Постановление Правительства Забайкальского края от 09.01.2023 N 2 (ред. от 14.02.2024) &quot;О внесении изменений в некоторые постановления Правительства Забайкальского края&quot; {КонсультантПлюс}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14.02.2024 </w:t>
            </w:r>
            <w:hyperlink r:id="rId14" w:tooltip="Постановление Правительства Забайкальского края от 14.02.2024 N 58 &quot;О внесении изменений в постановление Правительства Забайкальского края от 28 апреля 2022 года N 158&quot; {КонсультантПлюс}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 xml:space="preserve">, от 24.02.2025 </w:t>
            </w:r>
            <w:hyperlink r:id="rId15" w:tooltip="Постановление Правительства Забайкальского края от 24.02.2025 N 81 &quot;О внесении изменений в постановление Правительства Забайкальского края от 28 апреля 2022 года N 158&quot; {КонсультантПлюс}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14:paraId="2F97E097" w14:textId="77777777" w:rsidR="008C7DE0" w:rsidRDefault="002965B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09.02.2026 </w:t>
            </w:r>
            <w:hyperlink r:id="rId16" w:tooltip="Постановление Правительства Забайкальского края от 09.02.2026 N 36 &quot;О внесении изменений в постановление Правительства Забайкальского края от 28 апреля 2022 года N 158&quot; {КонсультантПлюс}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FDBF7" w14:textId="77777777" w:rsidR="008C7DE0" w:rsidRDefault="008C7DE0">
            <w:pPr>
              <w:pStyle w:val="ConsPlusNormal0"/>
            </w:pPr>
          </w:p>
        </w:tc>
      </w:tr>
    </w:tbl>
    <w:p w14:paraId="62B7B4D9" w14:textId="77777777" w:rsidR="008C7DE0" w:rsidRDefault="008C7DE0">
      <w:pPr>
        <w:pStyle w:val="ConsPlusNormal0"/>
        <w:jc w:val="both"/>
      </w:pPr>
    </w:p>
    <w:p w14:paraId="3CA1C465" w14:textId="77777777" w:rsidR="008C7DE0" w:rsidRDefault="002965B8">
      <w:pPr>
        <w:pStyle w:val="ConsPlusNormal0"/>
        <w:ind w:firstLine="540"/>
        <w:jc w:val="both"/>
      </w:pPr>
      <w:r>
        <w:t xml:space="preserve">1. Настоящий Порядок разработан в целях реализации </w:t>
      </w:r>
      <w:hyperlink r:id="rId1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части 65.1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и устанавливает процедуру подготовки и согласования проекта решения Правительства Забайкальского края об изменении существенных условий контрактов на закупку товаров, работ, услуг для обеспечения нужд Забайкальского края, заключенных до 1 января 2027 года (далее - Проект решения). Изменение существенных условий контрактов, заключенных до 1 января 2027 года, допускается по соглашению сторон, если при исполнении таких контрактов возникли не зависящие от сторон контрактов обстоятельства, влекущие невозможность их исполнения.</w:t>
      </w:r>
    </w:p>
    <w:p w14:paraId="24F82F2F" w14:textId="77777777" w:rsidR="008C7DE0" w:rsidRDefault="002965B8">
      <w:pPr>
        <w:pStyle w:val="ConsPlusNormal0"/>
        <w:jc w:val="both"/>
      </w:pPr>
      <w:r>
        <w:t xml:space="preserve">(п. 1 в ред. </w:t>
      </w:r>
      <w:hyperlink r:id="rId18" w:tooltip="Постановление Правительства Забайкальского края от 09.02.2026 N 36 &quot;О внесении изменений в постановление Правительства Забайкальского края от 28 апреля 2022 года N 15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09.02.2026 N 36)</w:t>
      </w:r>
    </w:p>
    <w:p w14:paraId="6036E568" w14:textId="77777777" w:rsidR="008C7DE0" w:rsidRDefault="002965B8">
      <w:pPr>
        <w:pStyle w:val="ConsPlusNormal0"/>
        <w:spacing w:before="240"/>
        <w:ind w:firstLine="540"/>
        <w:jc w:val="both"/>
      </w:pPr>
      <w:r>
        <w:t>2. Проект решения подготавливается заинтересованным исполнительным органом Забайкальского края в форме проекта распоряжения Правительства Забайкальского края.</w:t>
      </w:r>
    </w:p>
    <w:p w14:paraId="350B9DA0" w14:textId="77777777" w:rsidR="008C7DE0" w:rsidRDefault="002965B8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Забайкальского края от 09.01.2023 N 2 (ред. от 14.02.2024) &quot;О внесении изменений в некоторые постановления Правительства Забайкаль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09.01.2023 N 2)</w:t>
      </w:r>
    </w:p>
    <w:p w14:paraId="19AACA9C" w14:textId="77777777" w:rsidR="008C7DE0" w:rsidRDefault="002965B8">
      <w:pPr>
        <w:pStyle w:val="ConsPlusNormal0"/>
        <w:spacing w:before="240"/>
        <w:ind w:firstLine="540"/>
        <w:jc w:val="both"/>
      </w:pPr>
      <w:r>
        <w:t xml:space="preserve">3. Проект решения вносится в Правительство Забайкальского края заинтересованным исполнительным органом Забайкальского края в порядке, предусмотренном </w:t>
      </w:r>
      <w:hyperlink r:id="rId20" w:tooltip="Постановление Губернатора Забайкальского края от 16.11.2016 N 87 (ред. от 11.02.2026) &quot;О Регламенте Правительства Забайкальского края&quot; {КонсультантПлюс}">
        <w:r>
          <w:rPr>
            <w:color w:val="0000FF"/>
          </w:rPr>
          <w:t>Регламентом</w:t>
        </w:r>
      </w:hyperlink>
      <w:r>
        <w:t xml:space="preserve"> Правительства Забайкальского края, утвержденным постановлением Губернатора Забайкальского края от 16 ноября 2016 года N 87.</w:t>
      </w:r>
    </w:p>
    <w:p w14:paraId="482B8116" w14:textId="77777777" w:rsidR="008C7DE0" w:rsidRDefault="002965B8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Забайкальского края от 09.01.2023 N 2 (ред. от 14.02.2024) &quot;О внесении изменений в некоторые постановления Правительства Забайкаль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09.01.2023 N 2)</w:t>
      </w:r>
    </w:p>
    <w:p w14:paraId="48040E98" w14:textId="77777777" w:rsidR="008C7DE0" w:rsidRDefault="002965B8">
      <w:pPr>
        <w:pStyle w:val="ConsPlusNormal0"/>
        <w:spacing w:before="240"/>
        <w:ind w:firstLine="540"/>
        <w:jc w:val="both"/>
      </w:pPr>
      <w:r>
        <w:t>4. Проект решения должен содержать:</w:t>
      </w:r>
    </w:p>
    <w:p w14:paraId="5EB0C2BF" w14:textId="77777777" w:rsidR="008C7DE0" w:rsidRDefault="002965B8">
      <w:pPr>
        <w:pStyle w:val="ConsPlusNormal0"/>
        <w:spacing w:before="240"/>
        <w:ind w:firstLine="540"/>
        <w:jc w:val="both"/>
      </w:pPr>
      <w:r>
        <w:t>1) наименование заказчика;</w:t>
      </w:r>
    </w:p>
    <w:p w14:paraId="3E2BF7F2" w14:textId="77777777" w:rsidR="008C7DE0" w:rsidRDefault="002965B8">
      <w:pPr>
        <w:pStyle w:val="ConsPlusNormal0"/>
        <w:spacing w:before="240"/>
        <w:ind w:firstLine="540"/>
        <w:jc w:val="both"/>
      </w:pPr>
      <w:r>
        <w:t>2) предмет контракта;</w:t>
      </w:r>
    </w:p>
    <w:p w14:paraId="37D3E198" w14:textId="77777777" w:rsidR="008C7DE0" w:rsidRDefault="002965B8">
      <w:pPr>
        <w:pStyle w:val="ConsPlusNormal0"/>
        <w:spacing w:before="240"/>
        <w:ind w:firstLine="540"/>
        <w:jc w:val="both"/>
      </w:pPr>
      <w:r>
        <w:t>3) уникальный номер реестровой записи в реестре контрактов;</w:t>
      </w:r>
    </w:p>
    <w:p w14:paraId="56826686" w14:textId="77777777" w:rsidR="008C7DE0" w:rsidRDefault="002965B8">
      <w:pPr>
        <w:pStyle w:val="ConsPlusNormal0"/>
        <w:spacing w:before="240"/>
        <w:ind w:firstLine="540"/>
        <w:jc w:val="both"/>
      </w:pPr>
      <w:r>
        <w:t>4) дату заключения контракта;</w:t>
      </w:r>
    </w:p>
    <w:p w14:paraId="63A40881" w14:textId="77777777" w:rsidR="008C7DE0" w:rsidRDefault="002965B8">
      <w:pPr>
        <w:pStyle w:val="ConsPlusNormal0"/>
        <w:spacing w:before="240"/>
        <w:ind w:firstLine="540"/>
        <w:jc w:val="both"/>
      </w:pPr>
      <w:r>
        <w:t>5) цену контракта.</w:t>
      </w:r>
    </w:p>
    <w:p w14:paraId="26E7374C" w14:textId="77777777" w:rsidR="008C7DE0" w:rsidRDefault="002965B8">
      <w:pPr>
        <w:pStyle w:val="ConsPlusNormal0"/>
        <w:spacing w:before="240"/>
        <w:ind w:firstLine="540"/>
        <w:jc w:val="both"/>
      </w:pPr>
      <w:r>
        <w:t>5. К проекту решения прилагаются:</w:t>
      </w:r>
    </w:p>
    <w:p w14:paraId="0F4130CF" w14:textId="77777777" w:rsidR="008C7DE0" w:rsidRDefault="002965B8">
      <w:pPr>
        <w:pStyle w:val="ConsPlusNormal0"/>
        <w:spacing w:before="240"/>
        <w:ind w:firstLine="540"/>
        <w:jc w:val="both"/>
      </w:pPr>
      <w:r>
        <w:t>1) пояснительная записка, содержащая обоснование заключения дополнительного соглашения с описанием не зависящих от сторон контракта обстоятельств, повлекших невозможность его исполнения, предложение об изменении существенных условий контракта и обоснование таких изменений;</w:t>
      </w:r>
    </w:p>
    <w:p w14:paraId="52FA32A4" w14:textId="77777777" w:rsidR="008C7DE0" w:rsidRDefault="002965B8">
      <w:pPr>
        <w:pStyle w:val="ConsPlusNormal0"/>
        <w:spacing w:before="240"/>
        <w:ind w:firstLine="540"/>
        <w:jc w:val="both"/>
      </w:pPr>
      <w:r>
        <w:t xml:space="preserve">2) документы, подтверждающие обстоятельства, повлекшие невозможность исполнения контракта, в том числе заключение об обстоятельствах непреодолимой силы, полученное в соответствии с </w:t>
      </w:r>
      <w:hyperlink r:id="rId22" w:tooltip="Постановление Совета ТПП РФ от 24.06.2021 N 7-2 (ред. от 15.04.2025) &quot;Об утверждении положения о свидетельствовании уполномоченными торгово-промышленными палатами обстоятельств непреодолимой силы по договорам (контрактам), заключенным в рамках внутрироссийской">
        <w:r>
          <w:rPr>
            <w:color w:val="0000FF"/>
          </w:rPr>
          <w:t>постановлением</w:t>
        </w:r>
      </w:hyperlink>
      <w:r>
        <w:t xml:space="preserve"> Совета Торгово-промышленной палаты Российской Федерации от 24 июня 2021 г. N 7-2 "Об утверждении Положения о свидетельствовании уполномоченными торгово-промышленными палатами обстоятельств непреодолимой силы по договорам (контрактам), заключенным в рамках внутрироссийской экономической деятельности" (при </w:t>
      </w:r>
      <w:r>
        <w:lastRenderedPageBreak/>
        <w:t>наличии);</w:t>
      </w:r>
    </w:p>
    <w:p w14:paraId="63759551" w14:textId="77777777" w:rsidR="008C7DE0" w:rsidRDefault="002965B8">
      <w:pPr>
        <w:pStyle w:val="ConsPlusNormal0"/>
        <w:spacing w:before="240"/>
        <w:ind w:firstLine="540"/>
        <w:jc w:val="both"/>
      </w:pPr>
      <w:r>
        <w:t>3) проект дополнительного соглашения к контракту об изменении существенных условий контракта.</w:t>
      </w:r>
    </w:p>
    <w:p w14:paraId="30EE392A" w14:textId="77777777" w:rsidR="008C7DE0" w:rsidRDefault="008C7DE0">
      <w:pPr>
        <w:pStyle w:val="ConsPlusNormal0"/>
        <w:jc w:val="both"/>
      </w:pPr>
    </w:p>
    <w:p w14:paraId="3E13D9F3" w14:textId="77777777" w:rsidR="008C7DE0" w:rsidRDefault="008C7DE0">
      <w:pPr>
        <w:pStyle w:val="ConsPlusNormal0"/>
        <w:jc w:val="both"/>
      </w:pPr>
    </w:p>
    <w:p w14:paraId="1A9D0304" w14:textId="77777777" w:rsidR="008C7DE0" w:rsidRDefault="008C7DE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7DE0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4402C" w14:textId="77777777" w:rsidR="00A141FB" w:rsidRDefault="00A141FB">
      <w:r>
        <w:separator/>
      </w:r>
    </w:p>
  </w:endnote>
  <w:endnote w:type="continuationSeparator" w:id="0">
    <w:p w14:paraId="226219A2" w14:textId="77777777" w:rsidR="00A141FB" w:rsidRDefault="00A1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8FDC4" w14:textId="77777777" w:rsidR="00A141FB" w:rsidRDefault="00A141FB">
      <w:r>
        <w:separator/>
      </w:r>
    </w:p>
  </w:footnote>
  <w:footnote w:type="continuationSeparator" w:id="0">
    <w:p w14:paraId="38D8F8FC" w14:textId="77777777" w:rsidR="00A141FB" w:rsidRDefault="00A14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E0"/>
    <w:rsid w:val="002965B8"/>
    <w:rsid w:val="002E4E88"/>
    <w:rsid w:val="008C7DE0"/>
    <w:rsid w:val="009947F7"/>
    <w:rsid w:val="00A1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0D4E"/>
  <w15:docId w15:val="{AEBC4FA3-365A-423E-A069-3930610F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E4E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4E88"/>
  </w:style>
  <w:style w:type="paragraph" w:styleId="a5">
    <w:name w:val="footer"/>
    <w:basedOn w:val="a"/>
    <w:link w:val="a6"/>
    <w:uiPriority w:val="99"/>
    <w:unhideWhenUsed/>
    <w:rsid w:val="002E4E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4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78161&amp;date=20.04.2026&amp;dst=100005&amp;field=134" TargetMode="External"/><Relationship Id="rId13" Type="http://schemas.openxmlformats.org/officeDocument/2006/relationships/hyperlink" Target="https://login.consultant.ru/link/?req=doc&amp;base=RLAW251&amp;n=1673134&amp;date=20.04.2026&amp;dst=100020&amp;field=134" TargetMode="External"/><Relationship Id="rId18" Type="http://schemas.openxmlformats.org/officeDocument/2006/relationships/hyperlink" Target="https://login.consultant.ru/link/?req=doc&amp;base=RLAW251&amp;n=1683355&amp;date=20.04.2026&amp;dst=100012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51&amp;n=1673134&amp;date=20.04.2026&amp;dst=100026&amp;field=134" TargetMode="External"/><Relationship Id="rId7" Type="http://schemas.openxmlformats.org/officeDocument/2006/relationships/hyperlink" Target="https://login.consultant.ru/link/?req=doc&amp;base=RLAW251&amp;n=1673045&amp;date=20.04.2026&amp;dst=100005&amp;field=134" TargetMode="External"/><Relationship Id="rId12" Type="http://schemas.openxmlformats.org/officeDocument/2006/relationships/hyperlink" Target="https://login.consultant.ru/link/?req=doc&amp;base=RLAW251&amp;n=1683355&amp;date=20.04.2026&amp;dst=100009&amp;field=134" TargetMode="External"/><Relationship Id="rId17" Type="http://schemas.openxmlformats.org/officeDocument/2006/relationships/hyperlink" Target="https://login.consultant.ru/link/?req=doc&amp;base=LAW&amp;n=495181&amp;date=20.04.2026&amp;dst=1200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1&amp;n=1683355&amp;date=20.04.2026&amp;dst=100010&amp;field=134" TargetMode="External"/><Relationship Id="rId20" Type="http://schemas.openxmlformats.org/officeDocument/2006/relationships/hyperlink" Target="https://login.consultant.ru/link/?req=doc&amp;base=RLAW251&amp;n=1683480&amp;date=20.04.2026&amp;dst=10033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73134&amp;date=20.04.2026&amp;dst=100017&amp;field=134" TargetMode="External"/><Relationship Id="rId11" Type="http://schemas.openxmlformats.org/officeDocument/2006/relationships/hyperlink" Target="https://login.consultant.ru/link/?req=doc&amp;base=RLAW251&amp;n=1683355&amp;date=20.04.2026&amp;dst=100007&amp;field=13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51&amp;n=1678161&amp;date=20.04.2026&amp;dst=100008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181&amp;date=20.04.2026&amp;dst=12008&amp;field=134" TargetMode="External"/><Relationship Id="rId19" Type="http://schemas.openxmlformats.org/officeDocument/2006/relationships/hyperlink" Target="https://login.consultant.ru/link/?req=doc&amp;base=RLAW251&amp;n=1673134&amp;date=20.04.2026&amp;dst=10002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51&amp;n=1683355&amp;date=20.04.2026&amp;dst=100005&amp;field=134" TargetMode="External"/><Relationship Id="rId14" Type="http://schemas.openxmlformats.org/officeDocument/2006/relationships/hyperlink" Target="https://login.consultant.ru/link/?req=doc&amp;base=RLAW251&amp;n=1673045&amp;date=20.04.2026&amp;dst=100008&amp;field=134" TargetMode="External"/><Relationship Id="rId22" Type="http://schemas.openxmlformats.org/officeDocument/2006/relationships/hyperlink" Target="https://login.consultant.ru/link/?req=doc&amp;base=LAW&amp;n=503452&amp;date=20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8592</Characters>
  <Application>Microsoft Office Word</Application>
  <DocSecurity>0</DocSecurity>
  <Lines>71</Lines>
  <Paragraphs>20</Paragraphs>
  <ScaleCrop>false</ScaleCrop>
  <Company>КонсультантПлюс Версия 4025.00.50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Забайкальского края от 28.04.2022 N 158
(ред. от 09.02.2026)
"Об утверждении Порядка подготовки и согласования решения Правительства Забайкальского края об изменении существенных условий контракта на закупку товаров, работ, услуг для обеспечения нужд Забайкальского края, заключенного до 1 января 2027 года"</dc:title>
  <dc:creator>Петрук Юлия Анатольевна</dc:creator>
  <cp:lastModifiedBy>Петрук Юлия Анатольевна</cp:lastModifiedBy>
  <cp:revision>4</cp:revision>
  <dcterms:created xsi:type="dcterms:W3CDTF">2026-04-20T08:55:00Z</dcterms:created>
  <dcterms:modified xsi:type="dcterms:W3CDTF">2026-04-20T08:56:00Z</dcterms:modified>
</cp:coreProperties>
</file>