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6"/>
        <w:gridCol w:w="3114"/>
        <w:gridCol w:w="5643"/>
      </w:tblGrid>
      <w:tr w:rsidR="00E66CDC" w14:paraId="282567FF" w14:textId="77777777">
        <w:trPr>
          <w:trHeight w:val="33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DB13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D5D89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A57DD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23 </w:t>
            </w:r>
          </w:p>
          <w:p w14:paraId="35A9A64F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Закону Забайкальского края</w:t>
            </w:r>
          </w:p>
          <w:p w14:paraId="485DE330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"О бюджете Забайкальского края на 2026 год </w:t>
            </w:r>
          </w:p>
          <w:p w14:paraId="54E19502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плановый период 2027 и 2028 годов"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редакции Закона Забайкальского края</w:t>
            </w:r>
          </w:p>
          <w:p w14:paraId="6D1E4F22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 внесении изменений</w:t>
            </w:r>
          </w:p>
          <w:p w14:paraId="3ECEAA49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Закон Забайкальского края </w:t>
            </w:r>
          </w:p>
          <w:p w14:paraId="196791C2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"О бюджете Забайкальского края на 2026 год</w:t>
            </w:r>
          </w:p>
          <w:p w14:paraId="354F6DC9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плановый период 2027 и 2028 годов" </w:t>
            </w:r>
          </w:p>
          <w:p w14:paraId="4333753C" w14:textId="62315953" w:rsidR="00E66CDC" w:rsidRDefault="007C40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40FC">
              <w:rPr>
                <w:rFonts w:ascii="Times New Roman" w:hAnsi="Times New Roman"/>
                <w:color w:val="000000"/>
                <w:sz w:val="24"/>
                <w:szCs w:val="24"/>
              </w:rPr>
              <w:t>от 26.06.2026 № 2668-ЗЗК</w:t>
            </w:r>
            <w:bookmarkStart w:id="0" w:name="_GoBack"/>
            <w:bookmarkEnd w:id="0"/>
            <w:r w:rsidR="00E66CD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36879" w14:paraId="33683904" w14:textId="77777777" w:rsidTr="00036879">
        <w:trPr>
          <w:trHeight w:val="269"/>
        </w:trPr>
        <w:tc>
          <w:tcPr>
            <w:tcW w:w="93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137C60" w14:textId="77777777" w:rsidR="00036879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Перечень объектов капитального строительства государственной </w:t>
            </w:r>
          </w:p>
          <w:p w14:paraId="0C974772" w14:textId="77777777" w:rsidR="00036879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собственности Забайкальского края, в которые предусмотрены капитальные </w:t>
            </w:r>
          </w:p>
          <w:p w14:paraId="229C885A" w14:textId="77777777" w:rsidR="00036879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вложения в форме субсидий за счет средств бюджета края, и объектов </w:t>
            </w:r>
          </w:p>
          <w:p w14:paraId="6A27B76A" w14:textId="77777777" w:rsidR="00036879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недвижимого имущества, приобретаемых в государственную собственность </w:t>
            </w:r>
          </w:p>
          <w:p w14:paraId="10B44BBB" w14:textId="77777777" w:rsidR="00036879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Забайкальского края, в которые предусмотрены капитальные вложения </w:t>
            </w:r>
          </w:p>
          <w:p w14:paraId="6FC9FFD3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 форме субсидий за счет средств бюджета края</w:t>
            </w:r>
          </w:p>
        </w:tc>
      </w:tr>
      <w:tr w:rsidR="00036879" w14:paraId="3F440ED8" w14:textId="77777777" w:rsidTr="00036879">
        <w:trPr>
          <w:trHeight w:val="276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0F91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0199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объектов</w:t>
            </w:r>
          </w:p>
        </w:tc>
      </w:tr>
      <w:tr w:rsidR="00036879" w14:paraId="2E201750" w14:textId="77777777" w:rsidTr="00036879">
        <w:trPr>
          <w:trHeight w:val="43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A3A27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5C12A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879" w14:paraId="3BD62A4F" w14:textId="77777777" w:rsidTr="00036879">
        <w:trPr>
          <w:trHeight w:val="276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349A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DB7EF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21F46A" w14:textId="77777777" w:rsidR="00E66CDC" w:rsidRDefault="00E66CD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578"/>
        <w:gridCol w:w="8753"/>
      </w:tblGrid>
      <w:tr w:rsidR="00036879" w14:paraId="38849D5E" w14:textId="77777777" w:rsidTr="00036879">
        <w:trPr>
          <w:trHeight w:val="303"/>
          <w:tblHeader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4693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2347F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036879" w14:paraId="14EC9B96" w14:textId="77777777" w:rsidTr="00036879">
        <w:trPr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DF96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F5F6C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 Жилищно-коммунальное хозяйство, в том числе:</w:t>
            </w:r>
          </w:p>
        </w:tc>
      </w:tr>
      <w:tr w:rsidR="00036879" w14:paraId="0E98A9F2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54198BCE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73152E28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сооружений в г. Балей</w:t>
            </w:r>
          </w:p>
        </w:tc>
      </w:tr>
      <w:tr w:rsidR="00036879" w14:paraId="46A8EFF7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11BC74AB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5D4901A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Строительство очистных сооружений в с. Баляга</w:t>
            </w:r>
          </w:p>
        </w:tc>
      </w:tr>
      <w:tr w:rsidR="00036879" w14:paraId="6DFB9B44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5A0AAB40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1.3.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6588BE4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проектно-изыскательских работ, разработка проектной документации и строительство Смоленского водозабора</w:t>
            </w:r>
          </w:p>
        </w:tc>
      </w:tr>
      <w:tr w:rsidR="00036879" w14:paraId="13CEF5AF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880800E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1.4.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24BD78C5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Создание электроснабжения, теплоснабжения, водоснабжения и водоотведения объекта "Современный университетский кампус мирового уровня"</w:t>
            </w:r>
          </w:p>
        </w:tc>
      </w:tr>
      <w:tr w:rsidR="00036879" w14:paraId="695E1BF7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05B4056E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1.5.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641120B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Станция очистки воды в пгт. Оловянная</w:t>
            </w:r>
          </w:p>
        </w:tc>
      </w:tr>
      <w:tr w:rsidR="00036879" w14:paraId="1E386DDA" w14:textId="77777777" w:rsidTr="00036879">
        <w:trPr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C91E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75D70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2. Здравоохранение, в том числе:</w:t>
            </w:r>
          </w:p>
        </w:tc>
      </w:tr>
      <w:tr w:rsidR="00036879" w14:paraId="5BCB8385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75DB07B4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6EC3777A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Краевая детская клиническая больница в г. Чите</w:t>
            </w:r>
          </w:p>
        </w:tc>
      </w:tr>
      <w:tr w:rsidR="00036879" w14:paraId="3D9FE71C" w14:textId="77777777" w:rsidTr="00036879">
        <w:trPr>
          <w:trHeight w:val="43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7D6E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59EF4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3. Физическая культура и спорт, в том числе:</w:t>
            </w:r>
          </w:p>
        </w:tc>
      </w:tr>
      <w:tr w:rsidR="00036879" w14:paraId="6294033C" w14:textId="77777777" w:rsidTr="00036879">
        <w:trPr>
          <w:cantSplit/>
          <w:trHeight w:val="46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A71E94D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753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0" w:type="dxa"/>
              <w:right w:w="0" w:type="dxa"/>
            </w:tcMar>
          </w:tcPr>
          <w:p w14:paraId="3F0FF76E" w14:textId="77777777" w:rsidR="00E66CDC" w:rsidRDefault="00E66CDC" w:rsidP="000368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Физкультурно-оздоровительный комплекс в г. Могоча </w:t>
            </w:r>
          </w:p>
        </w:tc>
      </w:tr>
      <w:tr w:rsidR="00036879" w14:paraId="1EA738A0" w14:textId="77777777" w:rsidTr="00036879">
        <w:trPr>
          <w:trHeight w:val="536"/>
        </w:trPr>
        <w:tc>
          <w:tcPr>
            <w:tcW w:w="93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D118D" w14:textId="77777777" w:rsidR="00E66CDC" w:rsidRDefault="00E66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 w14:paraId="103402E8" w14:textId="77777777" w:rsidR="00E66CDC" w:rsidRDefault="00E66CDC"/>
    <w:sectPr w:rsidR="00E66CDC">
      <w:headerReference w:type="default" r:id="rId6"/>
      <w:headerReference w:type="first" r:id="rId7"/>
      <w:footerReference w:type="first" r:id="rId8"/>
      <w:pgSz w:w="11950" w:h="16901"/>
      <w:pgMar w:top="850" w:right="850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41DA68" w14:textId="77777777" w:rsidR="00F13E44" w:rsidRDefault="00F13E44">
      <w:pPr>
        <w:spacing w:after="0" w:line="240" w:lineRule="auto"/>
      </w:pPr>
      <w:r>
        <w:separator/>
      </w:r>
    </w:p>
  </w:endnote>
  <w:endnote w:type="continuationSeparator" w:id="0">
    <w:p w14:paraId="773A7235" w14:textId="77777777" w:rsidR="00F13E44" w:rsidRDefault="00F1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E48D9" w14:textId="77777777" w:rsidR="00E66CDC" w:rsidRDefault="00E66C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AEB23" w14:textId="77777777" w:rsidR="00F13E44" w:rsidRDefault="00F13E44">
      <w:pPr>
        <w:spacing w:after="0" w:line="240" w:lineRule="auto"/>
      </w:pPr>
      <w:r>
        <w:separator/>
      </w:r>
    </w:p>
  </w:footnote>
  <w:footnote w:type="continuationSeparator" w:id="0">
    <w:p w14:paraId="21C84186" w14:textId="77777777" w:rsidR="00F13E44" w:rsidRDefault="00F13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BFC2" w14:textId="77777777" w:rsidR="00E66CDC" w:rsidRDefault="00E66CD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Times New Roman" w:hAnsi="Times New Roman"/>
        <w:color w:val="000000"/>
        <w:sz w:val="24"/>
        <w:szCs w:val="24"/>
      </w:rPr>
      <w:fldChar w:fldCharType="begin"/>
    </w:r>
    <w:r>
      <w:rPr>
        <w:rFonts w:ascii="Times New Roman" w:hAnsi="Times New Roman"/>
        <w:color w:val="000000"/>
        <w:sz w:val="24"/>
        <w:szCs w:val="24"/>
      </w:rPr>
      <w:instrText>PAGE</w:instrText>
    </w:r>
    <w:r>
      <w:rPr>
        <w:rFonts w:ascii="Times New Roman" w:hAnsi="Times New Roman"/>
        <w:color w:val="000000"/>
        <w:sz w:val="24"/>
        <w:szCs w:val="24"/>
      </w:rPr>
      <w:fldChar w:fldCharType="separate"/>
    </w:r>
    <w:r>
      <w:rPr>
        <w:rFonts w:ascii="Times New Roman" w:hAnsi="Times New Roman"/>
        <w:color w:val="000000"/>
        <w:sz w:val="24"/>
        <w:szCs w:val="24"/>
      </w:rPr>
      <w:t>1</w:t>
    </w:r>
    <w:r>
      <w:rPr>
        <w:rFonts w:ascii="Times New Roman" w:hAnsi="Times New Roman"/>
        <w:color w:val="000000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C0130" w14:textId="77777777" w:rsidR="00E66CDC" w:rsidRDefault="00E66CDC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br/>
    </w:r>
    <w:r>
      <w:rPr>
        <w:rFonts w:ascii="Arial" w:hAnsi="Arial" w:cs="Arial"/>
        <w:sz w:val="10"/>
        <w:szCs w:val="1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79"/>
    <w:rsid w:val="00036879"/>
    <w:rsid w:val="003A104C"/>
    <w:rsid w:val="007C40FC"/>
    <w:rsid w:val="00D6153D"/>
    <w:rsid w:val="00E66CDC"/>
    <w:rsid w:val="00F1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2435F"/>
  <w14:defaultImageDpi w14:val="0"/>
  <w15:docId w15:val="{EE22ECC3-B085-4F5C-A251-D0DAE57B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ReportDesigner</dc:creator>
  <cp:keywords/>
  <dc:description/>
  <cp:lastModifiedBy>Лаврова Ольга Владимировна</cp:lastModifiedBy>
  <cp:revision>3</cp:revision>
  <dcterms:created xsi:type="dcterms:W3CDTF">2026-06-17T02:39:00Z</dcterms:created>
  <dcterms:modified xsi:type="dcterms:W3CDTF">2026-06-29T01:27:00Z</dcterms:modified>
</cp:coreProperties>
</file>