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  <w:bookmarkStart w:id="0" w:name="OLE_LINK4"/>
      <w:r w:rsidRPr="003E2839">
        <w:rPr>
          <w:noProof/>
        </w:rPr>
        <w:drawing>
          <wp:inline distT="0" distB="0" distL="0" distR="0">
            <wp:extent cx="798830" cy="88138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3E2839">
        <w:rPr>
          <w:b/>
          <w:spacing w:val="-11"/>
          <w:sz w:val="33"/>
          <w:szCs w:val="33"/>
        </w:rPr>
        <w:t>ПРАВИТЕЛЬСТВО ЗАБАЙКАЛЬСКОГО КРАЯ</w:t>
      </w: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1DDA" w:rsidRPr="003E2839" w:rsidRDefault="003A1DDA" w:rsidP="00483CF5">
      <w:pPr>
        <w:shd w:val="clear" w:color="auto" w:fill="FFFFFF"/>
        <w:jc w:val="center"/>
        <w:rPr>
          <w:bCs/>
          <w:spacing w:val="-14"/>
        </w:rPr>
      </w:pPr>
      <w:r w:rsidRPr="003E2839">
        <w:rPr>
          <w:bCs/>
          <w:spacing w:val="-14"/>
          <w:sz w:val="35"/>
          <w:szCs w:val="35"/>
        </w:rPr>
        <w:t>ПОСТАНОВЛЕНИЕ</w:t>
      </w:r>
    </w:p>
    <w:p w:rsidR="003A1DDA" w:rsidRPr="003E2839" w:rsidRDefault="003A1DDA" w:rsidP="00483CF5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A1DDA" w:rsidRPr="003E2839" w:rsidRDefault="003A1DDA" w:rsidP="00483CF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3E2839">
        <w:rPr>
          <w:bCs/>
          <w:spacing w:val="-6"/>
          <w:sz w:val="35"/>
          <w:szCs w:val="35"/>
        </w:rPr>
        <w:t>г. Чита</w:t>
      </w:r>
    </w:p>
    <w:bookmarkEnd w:id="0"/>
    <w:p w:rsidR="003A1DDA" w:rsidRPr="003E2839" w:rsidRDefault="003A1DDA" w:rsidP="00483CF5">
      <w:pPr>
        <w:jc w:val="both"/>
        <w:rPr>
          <w:b/>
          <w:bCs/>
          <w:sz w:val="28"/>
          <w:szCs w:val="28"/>
        </w:rPr>
      </w:pPr>
    </w:p>
    <w:p w:rsidR="00A5700E" w:rsidRDefault="00A5700E" w:rsidP="00BF5F80">
      <w:pPr>
        <w:jc w:val="center"/>
        <w:rPr>
          <w:b/>
          <w:sz w:val="28"/>
          <w:szCs w:val="28"/>
        </w:rPr>
      </w:pPr>
      <w:r w:rsidRPr="00A5700E">
        <w:rPr>
          <w:b/>
          <w:sz w:val="28"/>
          <w:szCs w:val="28"/>
        </w:rPr>
        <w:t xml:space="preserve">Об определении органа государственной власти </w:t>
      </w:r>
      <w:r>
        <w:rPr>
          <w:b/>
          <w:sz w:val="28"/>
          <w:szCs w:val="28"/>
        </w:rPr>
        <w:t>Забайкальского края</w:t>
      </w:r>
      <w:r w:rsidRPr="00A5700E">
        <w:rPr>
          <w:b/>
          <w:sz w:val="28"/>
          <w:szCs w:val="28"/>
        </w:rPr>
        <w:t xml:space="preserve">, уполномоченного на подписание от имени </w:t>
      </w:r>
      <w:r>
        <w:rPr>
          <w:b/>
          <w:sz w:val="28"/>
          <w:szCs w:val="28"/>
        </w:rPr>
        <w:t xml:space="preserve">Забайкальского края </w:t>
      </w:r>
    </w:p>
    <w:p w:rsidR="00BF5F80" w:rsidRPr="00BF5F80" w:rsidRDefault="00A5700E" w:rsidP="00BF5F80">
      <w:pPr>
        <w:jc w:val="center"/>
        <w:rPr>
          <w:b/>
          <w:sz w:val="28"/>
          <w:szCs w:val="28"/>
        </w:rPr>
      </w:pPr>
      <w:r w:rsidRPr="00A5700E">
        <w:rPr>
          <w:b/>
          <w:sz w:val="28"/>
          <w:szCs w:val="28"/>
        </w:rPr>
        <w:t xml:space="preserve"> соглашений о защите и поощрении капиталовложений</w:t>
      </w:r>
    </w:p>
    <w:p w:rsidR="00BF5F80" w:rsidRPr="003E2839" w:rsidRDefault="00BF5F80" w:rsidP="00483CF5">
      <w:pPr>
        <w:rPr>
          <w:sz w:val="28"/>
          <w:szCs w:val="28"/>
        </w:rPr>
      </w:pPr>
    </w:p>
    <w:p w:rsidR="003A1DDA" w:rsidRPr="00A5700E" w:rsidRDefault="00A5700E" w:rsidP="00A5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0E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01.04.2020 г. № 69-ФЗ            </w:t>
      </w:r>
      <w:r w:rsidRPr="00A5700E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 в целях содействия защите и поощрению капиталовложений в Российской Федерации и повышения инвестиционной привлекательности Российской Федерации</w:t>
      </w:r>
      <w:r w:rsidR="00BF5F80" w:rsidRPr="00341CD1">
        <w:rPr>
          <w:rFonts w:ascii="Times New Roman" w:hAnsi="Times New Roman" w:cs="Times New Roman"/>
          <w:sz w:val="28"/>
          <w:szCs w:val="28"/>
        </w:rPr>
        <w:t>, Правительство</w:t>
      </w:r>
      <w:r w:rsidR="00FC763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F2216">
        <w:rPr>
          <w:rFonts w:ascii="Times New Roman" w:hAnsi="Times New Roman" w:cs="Times New Roman"/>
          <w:sz w:val="28"/>
          <w:szCs w:val="28"/>
        </w:rPr>
        <w:t xml:space="preserve"> </w:t>
      </w:r>
      <w:r w:rsidR="003A1DDA" w:rsidRPr="003E2839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="003A1DDA" w:rsidRPr="003E2839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A5700E" w:rsidRDefault="00A5700E" w:rsidP="00A5700E">
      <w:pPr>
        <w:ind w:firstLine="709"/>
        <w:jc w:val="both"/>
        <w:rPr>
          <w:color w:val="000000"/>
          <w:sz w:val="28"/>
          <w:szCs w:val="28"/>
        </w:rPr>
      </w:pPr>
      <w:r w:rsidRPr="004F17C4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Определить </w:t>
      </w:r>
      <w:r w:rsidR="00F030CD">
        <w:rPr>
          <w:color w:val="000000"/>
          <w:sz w:val="28"/>
          <w:szCs w:val="28"/>
        </w:rPr>
        <w:t>Министерство инвестиционного развития Забайкальского края</w:t>
      </w:r>
      <w:r w:rsidR="003F2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органом </w:t>
      </w:r>
      <w:r w:rsidRPr="004F17C4">
        <w:rPr>
          <w:color w:val="000000"/>
          <w:sz w:val="28"/>
          <w:szCs w:val="28"/>
        </w:rPr>
        <w:t>государственной власти</w:t>
      </w:r>
      <w:r>
        <w:rPr>
          <w:color w:val="000000"/>
          <w:sz w:val="28"/>
          <w:szCs w:val="28"/>
        </w:rPr>
        <w:t xml:space="preserve"> субъекта Российской Федерации, уполномоченным от имени </w:t>
      </w:r>
      <w:r w:rsidR="00F030CD">
        <w:rPr>
          <w:color w:val="000000"/>
          <w:sz w:val="28"/>
          <w:szCs w:val="28"/>
        </w:rPr>
        <w:t xml:space="preserve">Забайкальского края </w:t>
      </w:r>
      <w:r>
        <w:rPr>
          <w:color w:val="000000"/>
          <w:sz w:val="28"/>
          <w:szCs w:val="28"/>
        </w:rPr>
        <w:t xml:space="preserve">подписывать </w:t>
      </w:r>
      <w:r w:rsidRPr="004F17C4"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</w:rPr>
        <w:t>я</w:t>
      </w:r>
      <w:r w:rsidRPr="004F17C4">
        <w:rPr>
          <w:color w:val="000000"/>
          <w:sz w:val="28"/>
          <w:szCs w:val="28"/>
        </w:rPr>
        <w:t xml:space="preserve"> о защите и поощрении капиталовложений</w:t>
      </w:r>
      <w:r>
        <w:rPr>
          <w:color w:val="000000"/>
          <w:sz w:val="28"/>
          <w:szCs w:val="28"/>
        </w:rPr>
        <w:t>, стороной по которым является Российская Федерация, и дополнительные соглашения к ним</w:t>
      </w:r>
      <w:r w:rsidRPr="004F17C4">
        <w:rPr>
          <w:color w:val="000000"/>
          <w:sz w:val="28"/>
          <w:szCs w:val="28"/>
        </w:rPr>
        <w:t>, рассм</w:t>
      </w:r>
      <w:r>
        <w:rPr>
          <w:color w:val="000000"/>
          <w:sz w:val="28"/>
          <w:szCs w:val="28"/>
        </w:rPr>
        <w:t>атривать</w:t>
      </w:r>
      <w:r w:rsidRPr="004F17C4">
        <w:rPr>
          <w:color w:val="000000"/>
          <w:sz w:val="28"/>
          <w:szCs w:val="28"/>
        </w:rPr>
        <w:t xml:space="preserve"> связанны</w:t>
      </w:r>
      <w:r>
        <w:rPr>
          <w:color w:val="000000"/>
          <w:sz w:val="28"/>
          <w:szCs w:val="28"/>
        </w:rPr>
        <w:t>е</w:t>
      </w:r>
      <w:r w:rsidRPr="004F17C4">
        <w:rPr>
          <w:color w:val="000000"/>
          <w:sz w:val="28"/>
          <w:szCs w:val="28"/>
        </w:rPr>
        <w:t xml:space="preserve"> с заключением соглашений о защите и поощрении капиталовложений документ</w:t>
      </w:r>
      <w:r>
        <w:rPr>
          <w:color w:val="000000"/>
          <w:sz w:val="28"/>
          <w:szCs w:val="28"/>
        </w:rPr>
        <w:t>ы</w:t>
      </w:r>
      <w:r w:rsidRPr="004F17C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числе </w:t>
      </w:r>
      <w:r w:rsidRPr="004F17C4">
        <w:rPr>
          <w:color w:val="000000"/>
          <w:sz w:val="28"/>
          <w:szCs w:val="28"/>
        </w:rPr>
        <w:t xml:space="preserve">ходатайство заявителя </w:t>
      </w:r>
      <w:r>
        <w:rPr>
          <w:color w:val="000000"/>
          <w:sz w:val="28"/>
          <w:szCs w:val="28"/>
        </w:rPr>
        <w:br/>
      </w:r>
      <w:r w:rsidRPr="004F17C4">
        <w:rPr>
          <w:color w:val="000000"/>
          <w:sz w:val="28"/>
          <w:szCs w:val="28"/>
        </w:rPr>
        <w:t>о признании ранее заключенного договора связанным договором,</w:t>
      </w:r>
      <w:r>
        <w:rPr>
          <w:color w:val="000000"/>
          <w:sz w:val="28"/>
          <w:szCs w:val="28"/>
        </w:rPr>
        <w:t xml:space="preserve"> ходатайство заявителя</w:t>
      </w:r>
      <w:r w:rsidR="003F2216">
        <w:rPr>
          <w:color w:val="000000"/>
          <w:sz w:val="28"/>
          <w:szCs w:val="28"/>
        </w:rPr>
        <w:t xml:space="preserve"> </w:t>
      </w:r>
      <w:r w:rsidRPr="004F17C4">
        <w:rPr>
          <w:color w:val="000000"/>
          <w:sz w:val="28"/>
          <w:szCs w:val="28"/>
        </w:rPr>
        <w:t>о включении в соглашение о защите и поощрении капиталовложений обязанности Российской Федерации и субъекта (субъектов) Российской Федерации, предусмотренной частью 12 статьи 10 Федерального закона</w:t>
      </w:r>
      <w:r w:rsidR="003F2216">
        <w:rPr>
          <w:color w:val="000000"/>
          <w:sz w:val="28"/>
          <w:szCs w:val="28"/>
        </w:rPr>
        <w:t xml:space="preserve"> </w:t>
      </w:r>
      <w:r w:rsidRPr="00324F27">
        <w:rPr>
          <w:color w:val="000000"/>
          <w:sz w:val="28"/>
          <w:szCs w:val="28"/>
        </w:rPr>
        <w:t>от 01.04.2020</w:t>
      </w:r>
      <w:r>
        <w:rPr>
          <w:color w:val="000000"/>
          <w:sz w:val="28"/>
          <w:szCs w:val="28"/>
        </w:rPr>
        <w:t> г.</w:t>
      </w:r>
      <w:r w:rsidR="003F2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324F27">
        <w:rPr>
          <w:color w:val="000000"/>
          <w:sz w:val="28"/>
          <w:szCs w:val="28"/>
        </w:rPr>
        <w:t xml:space="preserve"> 69-ФЗ</w:t>
      </w:r>
      <w:r w:rsidRPr="004F17C4">
        <w:rPr>
          <w:color w:val="000000"/>
          <w:sz w:val="28"/>
          <w:szCs w:val="28"/>
        </w:rPr>
        <w:t xml:space="preserve"> «О защите и поощрении капиталовложений в Российской Федерации»</w:t>
      </w:r>
      <w:r>
        <w:rPr>
          <w:color w:val="000000"/>
          <w:sz w:val="28"/>
          <w:szCs w:val="28"/>
        </w:rPr>
        <w:t xml:space="preserve">, а также </w:t>
      </w:r>
      <w:r w:rsidRPr="004F17C4">
        <w:rPr>
          <w:color w:val="000000"/>
          <w:sz w:val="28"/>
          <w:szCs w:val="28"/>
        </w:rPr>
        <w:t>прин</w:t>
      </w:r>
      <w:r>
        <w:rPr>
          <w:color w:val="000000"/>
          <w:sz w:val="28"/>
          <w:szCs w:val="28"/>
        </w:rPr>
        <w:t>имать</w:t>
      </w:r>
      <w:r w:rsidRPr="004F17C4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br/>
      </w:r>
      <w:r w:rsidRPr="004F17C4">
        <w:rPr>
          <w:color w:val="000000"/>
          <w:sz w:val="28"/>
          <w:szCs w:val="28"/>
        </w:rPr>
        <w:t>об изменении и прекращении соглашений о защите и поощрении капиталовложений</w:t>
      </w:r>
      <w:r w:rsidR="003F2216">
        <w:rPr>
          <w:color w:val="000000"/>
          <w:sz w:val="28"/>
          <w:szCs w:val="28"/>
        </w:rPr>
        <w:t xml:space="preserve"> </w:t>
      </w:r>
      <w:r w:rsidRPr="00DD41E1">
        <w:rPr>
          <w:color w:val="000000"/>
          <w:sz w:val="28"/>
          <w:szCs w:val="28"/>
        </w:rPr>
        <w:t>в порядке, установленном Правительством Российской Федераци</w:t>
      </w:r>
      <w:bookmarkStart w:id="1" w:name="_GoBack"/>
      <w:bookmarkEnd w:id="1"/>
      <w:r w:rsidRPr="00DD41E1">
        <w:rPr>
          <w:color w:val="000000"/>
          <w:sz w:val="28"/>
          <w:szCs w:val="28"/>
        </w:rPr>
        <w:t>и</w:t>
      </w:r>
      <w:r w:rsidRPr="004F17C4">
        <w:rPr>
          <w:color w:val="000000"/>
          <w:sz w:val="28"/>
          <w:szCs w:val="28"/>
        </w:rPr>
        <w:t>.</w:t>
      </w:r>
    </w:p>
    <w:p w:rsidR="00DD012C" w:rsidRPr="00A5700E" w:rsidRDefault="00A5700E" w:rsidP="00A5700E">
      <w:pPr>
        <w:ind w:firstLine="709"/>
        <w:jc w:val="both"/>
        <w:rPr>
          <w:sz w:val="28"/>
          <w:szCs w:val="28"/>
        </w:rPr>
      </w:pPr>
      <w:r w:rsidRPr="00A5700E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F030CD">
        <w:rPr>
          <w:color w:val="000000"/>
          <w:sz w:val="28"/>
          <w:szCs w:val="28"/>
        </w:rPr>
        <w:t>.</w:t>
      </w:r>
    </w:p>
    <w:p w:rsidR="002B00F3" w:rsidRPr="003E2839" w:rsidRDefault="002B00F3" w:rsidP="00483C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00F3" w:rsidRDefault="002B00F3" w:rsidP="00483C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700E" w:rsidRPr="003E2839" w:rsidRDefault="00A5700E" w:rsidP="00483CF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00F3" w:rsidRPr="003E2839" w:rsidRDefault="00A5700E" w:rsidP="00483C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00F3" w:rsidRPr="003E28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00F3" w:rsidRPr="003E2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Осипов</w:t>
      </w:r>
    </w:p>
    <w:sectPr w:rsidR="002B00F3" w:rsidRPr="003E2839" w:rsidSect="00C0360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8E" w:rsidRDefault="0049228E" w:rsidP="00277847">
      <w:r>
        <w:separator/>
      </w:r>
    </w:p>
  </w:endnote>
  <w:endnote w:type="continuationSeparator" w:id="1">
    <w:p w:rsidR="0049228E" w:rsidRDefault="0049228E" w:rsidP="0027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8E" w:rsidRDefault="0049228E" w:rsidP="00277847">
      <w:r>
        <w:separator/>
      </w:r>
    </w:p>
  </w:footnote>
  <w:footnote w:type="continuationSeparator" w:id="1">
    <w:p w:rsidR="0049228E" w:rsidRDefault="0049228E" w:rsidP="00277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26647"/>
      <w:docPartObj>
        <w:docPartGallery w:val="Page Numbers (Top of Page)"/>
        <w:docPartUnique/>
      </w:docPartObj>
    </w:sdtPr>
    <w:sdtContent>
      <w:p w:rsidR="00DD012C" w:rsidRDefault="001E66A3">
        <w:pPr>
          <w:pStyle w:val="a7"/>
          <w:jc w:val="center"/>
        </w:pPr>
        <w:r>
          <w:fldChar w:fldCharType="begin"/>
        </w:r>
        <w:r w:rsidR="00DD012C">
          <w:instrText>PAGE   \* MERGEFORMAT</w:instrText>
        </w:r>
        <w:r>
          <w:fldChar w:fldCharType="separate"/>
        </w:r>
        <w:r w:rsidR="00A5700E">
          <w:rPr>
            <w:noProof/>
          </w:rPr>
          <w:t>2</w:t>
        </w:r>
        <w:r>
          <w:fldChar w:fldCharType="end"/>
        </w:r>
      </w:p>
    </w:sdtContent>
  </w:sdt>
  <w:p w:rsidR="00DD012C" w:rsidRDefault="00DD01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16"/>
    <w:multiLevelType w:val="hybridMultilevel"/>
    <w:tmpl w:val="2DCEBEE8"/>
    <w:lvl w:ilvl="0" w:tplc="37200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F2127"/>
    <w:multiLevelType w:val="hybridMultilevel"/>
    <w:tmpl w:val="131C5EFC"/>
    <w:lvl w:ilvl="0" w:tplc="FC04F1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C57F0"/>
    <w:multiLevelType w:val="hybridMultilevel"/>
    <w:tmpl w:val="F2A64CB6"/>
    <w:lvl w:ilvl="0" w:tplc="03A6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E46D3"/>
    <w:multiLevelType w:val="hybridMultilevel"/>
    <w:tmpl w:val="25B0420C"/>
    <w:lvl w:ilvl="0" w:tplc="49A0D68A">
      <w:start w:val="1"/>
      <w:numFmt w:val="upperRoman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3783E"/>
    <w:multiLevelType w:val="hybridMultilevel"/>
    <w:tmpl w:val="5BECEA42"/>
    <w:lvl w:ilvl="0" w:tplc="59A6BAC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90C9B"/>
    <w:multiLevelType w:val="hybridMultilevel"/>
    <w:tmpl w:val="26DACA48"/>
    <w:lvl w:ilvl="0" w:tplc="0FBAD9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504698"/>
    <w:multiLevelType w:val="hybridMultilevel"/>
    <w:tmpl w:val="C340EF48"/>
    <w:lvl w:ilvl="0" w:tplc="E66E9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E68E9"/>
    <w:multiLevelType w:val="hybridMultilevel"/>
    <w:tmpl w:val="16865034"/>
    <w:lvl w:ilvl="0" w:tplc="BC06D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38A9"/>
    <w:rsid w:val="0002560C"/>
    <w:rsid w:val="00067A96"/>
    <w:rsid w:val="0007098E"/>
    <w:rsid w:val="001468DE"/>
    <w:rsid w:val="0016048F"/>
    <w:rsid w:val="001D6972"/>
    <w:rsid w:val="001E66A3"/>
    <w:rsid w:val="001F2F64"/>
    <w:rsid w:val="00277847"/>
    <w:rsid w:val="002B00F3"/>
    <w:rsid w:val="00307A3E"/>
    <w:rsid w:val="00347299"/>
    <w:rsid w:val="003525D6"/>
    <w:rsid w:val="00371986"/>
    <w:rsid w:val="003A1DDA"/>
    <w:rsid w:val="003D4F1E"/>
    <w:rsid w:val="003E2839"/>
    <w:rsid w:val="003F2216"/>
    <w:rsid w:val="00483CF5"/>
    <w:rsid w:val="00491E93"/>
    <w:rsid w:val="0049228E"/>
    <w:rsid w:val="004D3BCD"/>
    <w:rsid w:val="004E03C2"/>
    <w:rsid w:val="00527245"/>
    <w:rsid w:val="00592213"/>
    <w:rsid w:val="0060585D"/>
    <w:rsid w:val="00607F4A"/>
    <w:rsid w:val="00653602"/>
    <w:rsid w:val="00670C64"/>
    <w:rsid w:val="00695363"/>
    <w:rsid w:val="00734AD3"/>
    <w:rsid w:val="00736301"/>
    <w:rsid w:val="00825778"/>
    <w:rsid w:val="00893596"/>
    <w:rsid w:val="008D7B50"/>
    <w:rsid w:val="00926A03"/>
    <w:rsid w:val="009541C5"/>
    <w:rsid w:val="00960B3F"/>
    <w:rsid w:val="00980620"/>
    <w:rsid w:val="00A33C64"/>
    <w:rsid w:val="00A5700E"/>
    <w:rsid w:val="00A8586A"/>
    <w:rsid w:val="00A85E18"/>
    <w:rsid w:val="00AF6AF0"/>
    <w:rsid w:val="00B40522"/>
    <w:rsid w:val="00BD6FF7"/>
    <w:rsid w:val="00BE38A9"/>
    <w:rsid w:val="00BF5F80"/>
    <w:rsid w:val="00C0360E"/>
    <w:rsid w:val="00C15684"/>
    <w:rsid w:val="00D210BD"/>
    <w:rsid w:val="00D50870"/>
    <w:rsid w:val="00D50C9C"/>
    <w:rsid w:val="00DA4CDA"/>
    <w:rsid w:val="00DA7AFF"/>
    <w:rsid w:val="00DB5443"/>
    <w:rsid w:val="00DD012C"/>
    <w:rsid w:val="00E3465E"/>
    <w:rsid w:val="00E45AD5"/>
    <w:rsid w:val="00F030CD"/>
    <w:rsid w:val="00F1180E"/>
    <w:rsid w:val="00F15F74"/>
    <w:rsid w:val="00F51C0F"/>
    <w:rsid w:val="00FC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1D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rsid w:val="00BE3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3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00F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91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78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77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25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1D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rsid w:val="00BE3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3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00F3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91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78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77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25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DA75-F1EB-4DCF-B3EE-4205D72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Васильевна Шувалова</dc:creator>
  <cp:lastModifiedBy>KrylovaAA</cp:lastModifiedBy>
  <cp:revision>2</cp:revision>
  <cp:lastPrinted>2020-07-20T09:20:00Z</cp:lastPrinted>
  <dcterms:created xsi:type="dcterms:W3CDTF">2020-07-20T09:24:00Z</dcterms:created>
  <dcterms:modified xsi:type="dcterms:W3CDTF">2020-07-20T09:24:00Z</dcterms:modified>
</cp:coreProperties>
</file>