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9" w:rsidRPr="00815E19" w:rsidRDefault="00815E19" w:rsidP="00815E19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15E19" w:rsidRPr="00815E19" w:rsidRDefault="00815E19" w:rsidP="00815E19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к распоряжению </w:t>
      </w:r>
    </w:p>
    <w:p w:rsidR="00815E19" w:rsidRPr="00815E19" w:rsidRDefault="00815E19" w:rsidP="00815E19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815E19" w:rsidRPr="00815E19" w:rsidRDefault="00815E19" w:rsidP="00815E19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и науки Забайкальского края </w:t>
      </w:r>
    </w:p>
    <w:p w:rsidR="00815E19" w:rsidRPr="00815E19" w:rsidRDefault="00815E19" w:rsidP="00815E19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106-р</w:t>
      </w:r>
      <w:r w:rsidRPr="00815E19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815E19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15E19" w:rsidRPr="00815E19" w:rsidRDefault="00815E19" w:rsidP="00815E19">
      <w:pPr>
        <w:tabs>
          <w:tab w:val="left" w:pos="6789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5E19">
        <w:rPr>
          <w:rFonts w:ascii="Times New Roman" w:hAnsi="Times New Roman" w:cs="Times New Roman"/>
          <w:sz w:val="28"/>
          <w:szCs w:val="28"/>
        </w:rPr>
        <w:t xml:space="preserve"> мероприятий спортивных клубов в ПОО Забайкальского края на 2021-2022 учебный год</w:t>
      </w:r>
      <w:r w:rsidRPr="00815E19">
        <w:rPr>
          <w:rFonts w:ascii="Times New Roman" w:hAnsi="Times New Roman" w:cs="Times New Roman"/>
          <w:bCs/>
          <w:sz w:val="28"/>
          <w:szCs w:val="28"/>
        </w:rPr>
        <w:t xml:space="preserve"> и проведения «Лиги чемпионов студенческих спортивных клубов профессиональных образовательных организаций Забайкальского края» в 2021-2022 учебном году.</w:t>
      </w:r>
    </w:p>
    <w:p w:rsidR="00815E19" w:rsidRPr="00815E19" w:rsidRDefault="00815E19" w:rsidP="00815E19">
      <w:pPr>
        <w:tabs>
          <w:tab w:val="left" w:pos="6789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843"/>
        <w:gridCol w:w="3650"/>
      </w:tblGrid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Включение плана мероприятий спортивных клубов в планы учебно-воспитательной работы образовательных организаций на 2021-2022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Координация  деятельности спортивных клубов ПОО.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2021-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июнь 2022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 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спортивных клубов  ПОО. 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спортивных клубов в ПОО.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Сентябрь 2021 -июнь 2022 года.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В каждом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 планы деятельности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спортклубов.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 И.В.Меньшов.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спортивных клубов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678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</w:t>
            </w:r>
          </w:p>
          <w:p w:rsidR="00815E19" w:rsidRPr="00815E19" w:rsidRDefault="00815E19">
            <w:pPr>
              <w:tabs>
                <w:tab w:val="left" w:pos="678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  по </w:t>
            </w:r>
            <w:proofErr w:type="spellStart"/>
            <w:proofErr w:type="gram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форми-рованию</w:t>
            </w:r>
            <w:proofErr w:type="spellEnd"/>
            <w:proofErr w:type="gram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здоровья студентов (на основе материалов учебного издания «Культура здоровья студентов» с учетом типового плана</w:t>
            </w:r>
            <w:r w:rsidRPr="00815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тематических </w:t>
            </w: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здоровье-обучающих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согласно приложения 3 к данному распоряжению).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1 и 2 семестры  учебного года  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ПОО по воспитательной работе. Руководители спортивных клубов ПОО.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(кураторы) студенческих групп 1 и 2 курсов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ПОО спартакиад среди студенческих групп 1 и 2 курсов как этапа конкурса на лучшую спортивно-оздоровительную работу и как локального  этапа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«Лиги чемпионов студенческих спортивных клубов ПОО Забайкальского края» 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Сентябрь 2021 года - февраль 2022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 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среди  заместителей директоров по воспитательной работе ПОО  по организации деятельности спортивных клубов в 2021-2022 </w:t>
            </w: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2021 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Азарова О.Н. ГУ ДПО «Институт развития образования Забайкальского края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И.В.Меньшов, координатор  по организации</w:t>
            </w:r>
            <w:r w:rsidRPr="00815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815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туденческих спортивных клубов в ПОО Забайкальского края.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 и защиты плакатов о здоровом образе жизни (на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материалов учебного издания «Культура здоровья студентов») как этапов конкурса  среди студенческих групп 1 и 2 курса.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и 2 семестры учебного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  <w:p w:rsidR="00815E19" w:rsidRPr="00815E19" w:rsidRDefault="00815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(кураторы) студенческих групп 1 и 2 курса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«Лиги чемпионов студенческих спортивных клубов ПОО Забайкальского края»  (локальный, муниципальный, региональный этапы).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 и 2 семестры учебного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этапа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«Лиги чемпионов студенческих спортивных клубов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ПОО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 семестр учебного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«Лиги чемпионов студенческих спортивных клубов ПОО Забайкальского края».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 семестр учебного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Проведение тематической площадки на научно-практической конференции (в одном из ПОО) о деятельности спортивных </w:t>
            </w:r>
            <w:r w:rsidRPr="00815E1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клубов в ПОО (доклады от ПОО).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и 2 семестр учебного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директоров по воспитательной работе ПОО. </w:t>
            </w:r>
          </w:p>
          <w:p w:rsidR="00815E19" w:rsidRPr="00815E19" w:rsidRDefault="00815E1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pStyle w:val="HTML"/>
              <w:spacing w:line="21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15E19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спортивных клубов в учебном году в ПОО. </w:t>
            </w:r>
            <w:r w:rsidRPr="00815E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Май 2022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  <w:tr w:rsidR="00815E19" w:rsidRPr="00815E19" w:rsidTr="00815E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Выпуск журналов о деятельности спортивных клубов и размещение на сайтах ПОО, информационное  сопровождение мероприятий спортклубов.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Май  2022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Н.И.Бойкова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E19" w:rsidRPr="00815E19" w:rsidRDefault="00815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И.В.Меньшов.</w:t>
            </w:r>
          </w:p>
          <w:p w:rsidR="00815E19" w:rsidRPr="00815E19" w:rsidRDefault="00815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ПОО.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 ПОО. </w:t>
            </w:r>
          </w:p>
          <w:p w:rsidR="00815E19" w:rsidRPr="00815E19" w:rsidRDefault="00815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клубов  ПОО.</w:t>
            </w:r>
          </w:p>
        </w:tc>
      </w:tr>
    </w:tbl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220700" w:rsidRDefault="00815E19" w:rsidP="002207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07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к распоряжению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и науки Забайкальского края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№      от _________ 2021 года </w:t>
      </w:r>
    </w:p>
    <w:p w:rsidR="00815E19" w:rsidRPr="00815E19" w:rsidRDefault="00815E19" w:rsidP="00220700">
      <w:pPr>
        <w:tabs>
          <w:tab w:val="left" w:pos="678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Типовой план мероприятий </w:t>
      </w: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спортивного клуба в ПОО на 2021-2022 учебный год</w:t>
      </w: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475"/>
        <w:gridCol w:w="2188"/>
      </w:tblGrid>
      <w:tr w:rsidR="00815E19" w:rsidRPr="00815E19" w:rsidTr="00815E19">
        <w:trPr>
          <w:trHeight w:val="27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15E19" w:rsidRPr="00815E19" w:rsidTr="00815E19">
        <w:trPr>
          <w:trHeight w:val="713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для студентов 1 и 2   курсов  «Культура здоровья студентов»: </w:t>
            </w: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здоровьеобучение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8 элементов  здорового образа жизни (по материалам учебного издания «Культура здоровья студентов»).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1 и 2 семестр учебного года </w:t>
            </w:r>
          </w:p>
        </w:tc>
      </w:tr>
      <w:tr w:rsidR="00815E19" w:rsidRPr="00815E19" w:rsidTr="00815E19">
        <w:trPr>
          <w:trHeight w:val="83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спартакиад в рамках  локального этапа (среди студенческих групп 1 и 2 курса всех специальностей, отделений)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«Лиги чемпионов студенческих спортивных клубов ПОО Забайкальского края».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 и 2 семестры учебного года</w:t>
            </w:r>
          </w:p>
        </w:tc>
      </w:tr>
      <w:tr w:rsidR="00815E19" w:rsidRPr="00815E19" w:rsidTr="00815E19">
        <w:trPr>
          <w:trHeight w:val="83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муниципальном, региональном  этапе 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«Лиги чемпионов студенческих спортивных клубов ПОО Забайкальского края».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 семестр учебного года</w:t>
            </w:r>
          </w:p>
        </w:tc>
      </w:tr>
      <w:tr w:rsidR="00815E19" w:rsidRPr="00815E19" w:rsidTr="00815E19">
        <w:trPr>
          <w:trHeight w:val="54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Проведение викторин и защит  плакатов о здоровом образе жизни в зачет конкурсов  среди студенческих групп 1 и 2 курса (на основе материалов учебного издания «Культура здоровья студентов» и одноименных классных часов) на лучшую спортивно-оздоровительную работу.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 и 2 семестры учебного года</w:t>
            </w:r>
          </w:p>
        </w:tc>
      </w:tr>
      <w:tr w:rsidR="00815E19" w:rsidRPr="00815E19" w:rsidTr="00815E19">
        <w:trPr>
          <w:trHeight w:val="5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конкурсов спортивного клуба  на лучшую спортивно-оздоровительную работу среди студенческих групп 1 курса, 2 курса на основе результатов студенческих групп в </w:t>
            </w: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зашите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плакатов, викторинах и спартакиадах</w:t>
            </w:r>
            <w:r w:rsidRPr="00815E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семестр учебного года</w:t>
            </w:r>
          </w:p>
        </w:tc>
      </w:tr>
      <w:tr w:rsidR="00815E19" w:rsidRPr="00815E19" w:rsidTr="00815E19">
        <w:trPr>
          <w:trHeight w:val="54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Выпуск журнала  о деятельности спортивного клуба в 2021-2022 </w:t>
            </w: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815E19" w:rsidRPr="00815E19" w:rsidRDefault="00815E1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0700" w:rsidRDefault="00220700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2207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5E19" w:rsidRPr="00220700" w:rsidRDefault="00815E19" w:rsidP="002207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07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к распоряжению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spellStart"/>
      <w:r w:rsidRPr="00220700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220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науки  Забайкальского края </w:t>
      </w:r>
    </w:p>
    <w:p w:rsidR="00815E19" w:rsidRPr="00220700" w:rsidRDefault="00815E19" w:rsidP="00220700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220700">
        <w:rPr>
          <w:rFonts w:ascii="Times New Roman" w:hAnsi="Times New Roman" w:cs="Times New Roman"/>
          <w:sz w:val="24"/>
          <w:szCs w:val="24"/>
        </w:rPr>
        <w:t xml:space="preserve">№      от _________ 2021 года                                                             </w:t>
      </w: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Типовой план </w:t>
      </w: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проведения тематических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здоровьеобучающих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классных часов  </w:t>
      </w:r>
    </w:p>
    <w:p w:rsidR="00815E19" w:rsidRPr="00815E19" w:rsidRDefault="00815E19" w:rsidP="00815E19">
      <w:pPr>
        <w:tabs>
          <w:tab w:val="left" w:pos="6789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в ПОО на 2021-2022 учебный год</w:t>
      </w:r>
    </w:p>
    <w:p w:rsidR="00815E19" w:rsidRPr="00815E19" w:rsidRDefault="00815E19" w:rsidP="00815E19">
      <w:pPr>
        <w:tabs>
          <w:tab w:val="left" w:pos="51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тематические дни  по  материалам издания «Культура здоровья студентов». 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5E19">
        <w:rPr>
          <w:rFonts w:ascii="Times New Roman" w:hAnsi="Times New Roman"/>
          <w:sz w:val="28"/>
          <w:szCs w:val="28"/>
        </w:rPr>
        <w:t>Сентябрь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 xml:space="preserve">20  сентября: Всероссийский день бега.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Тематический классный час об элементе здорового образа жизни: двигательная активность. </w:t>
      </w:r>
      <w:r w:rsidRPr="00815E19">
        <w:rPr>
          <w:rFonts w:ascii="Times New Roman" w:hAnsi="Times New Roman" w:cs="Times New Roman"/>
          <w:sz w:val="28"/>
          <w:szCs w:val="28"/>
        </w:rPr>
        <w:tab/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10 октября: День психического здоровья.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Тематический классный час об элементе  здорового образа жизни: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психическая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 xml:space="preserve">16 октября: Всемирный день здорового питания.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     Тематический классный час об элементе здорового образа жизни: рациональное (правильное) питание.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5E19">
        <w:rPr>
          <w:rFonts w:ascii="Times New Roman" w:hAnsi="Times New Roman"/>
          <w:sz w:val="28"/>
          <w:szCs w:val="28"/>
        </w:rPr>
        <w:t>Ноябрь</w:t>
      </w:r>
    </w:p>
    <w:p w:rsidR="00815E19" w:rsidRPr="00815E19" w:rsidRDefault="00815E19" w:rsidP="00815E1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 xml:space="preserve">19 ноября (третий четверг ноября): </w:t>
      </w:r>
    </w:p>
    <w:p w:rsidR="00815E19" w:rsidRPr="00815E19" w:rsidRDefault="00815E19" w:rsidP="00815E1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>Международный день отказа от курения.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Тематический классный час об элементе здорового образа жизни: отсутствие вредных привычек.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24 ноября (день «Моржа»): День закаливания.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Тематический классный час об элементе здорового образа жизни: закаливание.</w:t>
      </w:r>
    </w:p>
    <w:p w:rsidR="00815E19" w:rsidRPr="00815E19" w:rsidRDefault="00815E19" w:rsidP="00815E19">
      <w:pPr>
        <w:tabs>
          <w:tab w:val="center" w:pos="4677"/>
          <w:tab w:val="left" w:pos="5194"/>
          <w:tab w:val="left" w:pos="7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22 декабря: День зимнего солнцестояния.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Тематический классный час об элементе здорового образа жизни: режим учебы, труда и отдыха. 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lastRenderedPageBreak/>
        <w:t xml:space="preserve">    </w:t>
      </w:r>
      <w:r w:rsidRPr="00815E19">
        <w:rPr>
          <w:rFonts w:ascii="Times New Roman" w:hAnsi="Times New Roman"/>
          <w:sz w:val="28"/>
          <w:szCs w:val="28"/>
        </w:rPr>
        <w:t>Январь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>11 января. День вежливости.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Тематический классный час об элементе здорового образа жизни: межличностное общение. 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 xml:space="preserve">   </w:t>
      </w:r>
      <w:r w:rsidRPr="00815E19">
        <w:rPr>
          <w:rFonts w:ascii="Times New Roman" w:hAnsi="Times New Roman"/>
          <w:sz w:val="28"/>
          <w:szCs w:val="28"/>
        </w:rPr>
        <w:t>Март</w:t>
      </w:r>
    </w:p>
    <w:p w:rsidR="00815E19" w:rsidRPr="00815E19" w:rsidRDefault="00815E19" w:rsidP="00815E19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>1 марта: День иммунитета.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 Тематический классный час об элементе  здорового образа жизни: личная гигиена.</w:t>
      </w:r>
      <w:r w:rsidRPr="00815E19">
        <w:rPr>
          <w:rFonts w:ascii="Times New Roman" w:hAnsi="Times New Roman" w:cs="Times New Roman"/>
          <w:sz w:val="28"/>
          <w:szCs w:val="28"/>
        </w:rPr>
        <w:tab/>
      </w:r>
    </w:p>
    <w:p w:rsidR="00815E19" w:rsidRPr="00815E19" w:rsidRDefault="00815E19" w:rsidP="00815E19">
      <w:pPr>
        <w:pStyle w:val="1"/>
        <w:shd w:val="clear" w:color="auto" w:fill="FFFFFF"/>
        <w:tabs>
          <w:tab w:val="center" w:pos="4677"/>
          <w:tab w:val="left" w:pos="608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 xml:space="preserve">    </w:t>
      </w:r>
      <w:r w:rsidRPr="00815E19">
        <w:rPr>
          <w:rFonts w:ascii="Times New Roman" w:hAnsi="Times New Roman"/>
          <w:sz w:val="28"/>
          <w:szCs w:val="28"/>
        </w:rPr>
        <w:t>Апрель</w:t>
      </w:r>
    </w:p>
    <w:p w:rsidR="00815E19" w:rsidRPr="00815E19" w:rsidRDefault="00815E19" w:rsidP="00815E19">
      <w:pPr>
        <w:pStyle w:val="1"/>
        <w:shd w:val="clear" w:color="auto" w:fill="FFFFFF"/>
        <w:tabs>
          <w:tab w:val="center" w:pos="4677"/>
          <w:tab w:val="left" w:pos="608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15E19">
        <w:rPr>
          <w:rFonts w:ascii="Times New Roman" w:hAnsi="Times New Roman"/>
          <w:b w:val="0"/>
          <w:sz w:val="28"/>
          <w:szCs w:val="28"/>
        </w:rPr>
        <w:t>7 апреля: Всемирный день здоровья.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      Тематический классный час по учебному изданию «Культура здоровья студентов» по 8 элементам здорового образа жизни. </w:t>
      </w: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771" w:rsidRDefault="00812771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2771" w:rsidRDefault="00815E19" w:rsidP="0081277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77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15E19" w:rsidRPr="00812771" w:rsidRDefault="00815E19" w:rsidP="00812771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7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к распоряжению </w:t>
      </w:r>
    </w:p>
    <w:p w:rsidR="00815E19" w:rsidRPr="00812771" w:rsidRDefault="00815E19" w:rsidP="00812771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812771">
        <w:rPr>
          <w:rFonts w:ascii="Times New Roman" w:hAnsi="Times New Roman" w:cs="Times New Roman"/>
          <w:sz w:val="24"/>
          <w:szCs w:val="24"/>
        </w:rPr>
        <w:t xml:space="preserve">Министерства образования и  </w:t>
      </w:r>
    </w:p>
    <w:p w:rsidR="00815E19" w:rsidRPr="00812771" w:rsidRDefault="00815E19" w:rsidP="00812771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4"/>
          <w:szCs w:val="24"/>
        </w:rPr>
      </w:pPr>
      <w:r w:rsidRPr="00812771">
        <w:rPr>
          <w:rFonts w:ascii="Times New Roman" w:hAnsi="Times New Roman" w:cs="Times New Roman"/>
          <w:sz w:val="24"/>
          <w:szCs w:val="24"/>
        </w:rPr>
        <w:t xml:space="preserve">науки  Забайкальского края </w:t>
      </w:r>
    </w:p>
    <w:p w:rsidR="00815E19" w:rsidRPr="00815E19" w:rsidRDefault="00815E19" w:rsidP="00812771">
      <w:pPr>
        <w:widowControl w:val="0"/>
        <w:autoSpaceDE w:val="0"/>
        <w:autoSpaceDN w:val="0"/>
        <w:adjustRightInd w:val="0"/>
        <w:spacing w:after="0" w:line="240" w:lineRule="auto"/>
        <w:ind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2771">
        <w:rPr>
          <w:rFonts w:ascii="Times New Roman" w:hAnsi="Times New Roman" w:cs="Times New Roman"/>
          <w:sz w:val="24"/>
          <w:szCs w:val="24"/>
        </w:rPr>
        <w:t xml:space="preserve">№      от _________ 2021 года                                                            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815E19" w:rsidRPr="00815E19" w:rsidRDefault="00815E19" w:rsidP="00815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«ЛИГИ ЧЕМПИОНОВ СТУДЕНЧЕСКИХ СПОРТИВНЫХ КЛУБОВ ПРОФЕССИОНАЛЬНЫХ ОБРАЗОВАТЕЛЬНЫХ ОРГАНИЗАЦИЙ ЗАБАЙКАЛЬСКОГО КРАЯ» НА 2021-2022 УЧЕБНЫЙ ГОД</w:t>
      </w:r>
    </w:p>
    <w:p w:rsidR="00815E19" w:rsidRPr="00815E19" w:rsidRDefault="00815E19" w:rsidP="00815E19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5E19" w:rsidRPr="00815E19" w:rsidRDefault="00815E19" w:rsidP="00815E19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профессиональных образовательных организаций Забайкальского края» в 2021-2022 учебном году среди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студенческих 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>спортивных клубов профессиональных образовательных организаций (далее – ПОО), расположенных на территории Забайкальского края.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color w:val="4E4E4E"/>
          <w:sz w:val="28"/>
          <w:szCs w:val="28"/>
        </w:rPr>
        <w:t>1.2.</w:t>
      </w:r>
      <w:r w:rsidRPr="00815E19">
        <w:rPr>
          <w:rFonts w:ascii="Times New Roman" w:hAnsi="Times New Roman" w:cs="Times New Roman"/>
          <w:bCs/>
          <w:sz w:val="28"/>
          <w:szCs w:val="28"/>
        </w:rPr>
        <w:t xml:space="preserve"> «Лига чемпионов студенческих спортивных клубов ПОО Забайкальского края» </w:t>
      </w:r>
      <w:r w:rsidRPr="00815E19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 xml:space="preserve">проводится </w:t>
      </w:r>
      <w:r w:rsidRPr="00815E19">
        <w:rPr>
          <w:rFonts w:ascii="Times New Roman" w:hAnsi="Times New Roman" w:cs="Times New Roman"/>
          <w:sz w:val="28"/>
          <w:szCs w:val="28"/>
        </w:rPr>
        <w:t>в три этапа: локальный, муниципальный, региональный.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1.3.Общее руководство, организацию и проведение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ПОО Забайкальского края»</w:t>
      </w:r>
      <w:r w:rsidRPr="00815E19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 науки Забайкальского края и Ассоциация «Совет директоров учреждений профессионального образования Забайкальского края».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2.1.Укрепление и сохранение здоровья студентов;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lastRenderedPageBreak/>
        <w:t>2.2.Пропаганда здорового образа жизни среди студентов для укрепления и сохранения здоровья на основе собственных усилий;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2.3.Профилактика вредных привычек среди студентов;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2.4.Профилактика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поведения  в студенческой среде;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2.5.Определение лучшего студенческого спортивного клуба ПОО Забайкальского края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>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2.6.Приобщение 100% студентов (из участвующих групп) к массовому студенческому спорту  в ПОО Забайкальского края.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3. Этапы 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«Лиги чемпионов студенческих спортивных клубов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ПОО Забайкальского края»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 (локальный, муниципальный, региональный).</w:t>
      </w:r>
      <w:r w:rsidRPr="00815E19">
        <w:rPr>
          <w:rFonts w:ascii="Times New Roman" w:hAnsi="Times New Roman" w:cs="Times New Roman"/>
          <w:bCs/>
          <w:sz w:val="28"/>
          <w:szCs w:val="28"/>
        </w:rPr>
        <w:tab/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4. Программа локального этапа 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>(в ПОО).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4.1.Стритбол.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команды: 3 студентов. 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16.03.2017 № 182 (ред. от 31.05.2019) «Об утверждении правил вида спорта «баскетбол» (в спортивной дисциплине: баскетбол 3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3). Итоговое место команды по наибольшему количеству набранных очков.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4.2.Настольный теннис.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19.12.2017 года № 1083 (с изменениями, внесенными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14.01.2020 года № 2) «Правила вида спорта «настольный теннис».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участниками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4.3.Дартс.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4 студента.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21.12.2018 № 1067 «Правила вида спорта «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»  (спортивная дисциплина: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Сектор «20»).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4.4.Шашки.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3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 26.04.2019          № 347 «Об утверждении правил вида спорта «шашки» (раздел 2.Русские шашки). Время на каждую партию: 15 минут. Контроль и форма учета времени 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4.5.Шахматы. </w:t>
      </w:r>
      <w:r w:rsidRPr="00815E19">
        <w:rPr>
          <w:rFonts w:ascii="Times New Roman" w:hAnsi="Times New Roman" w:cs="Times New Roman"/>
          <w:sz w:val="28"/>
          <w:szCs w:val="28"/>
        </w:rPr>
        <w:t xml:space="preserve">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17.07.2017 № 654 (в редакции приказа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 1087) «Об утверждении правил вида спорта «шахматы» (статья 13.Быстрые шахматы). Время на каждую партию: 15 минут. Контроль и форма  учета времени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4.6.Волейбол</w:t>
      </w:r>
      <w:r w:rsidRPr="00815E19">
        <w:rPr>
          <w:rFonts w:ascii="Times New Roman" w:hAnsi="Times New Roman" w:cs="Times New Roman"/>
          <w:sz w:val="28"/>
          <w:szCs w:val="28"/>
        </w:rPr>
        <w:t xml:space="preserve">. Состав команды 6 студентов.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01.11.2017 № 948 «Правила вида спорта «волейбол». Игры до 15 очков до 2 побед.</w:t>
      </w:r>
      <w:r w:rsidRPr="00815E19">
        <w:rPr>
          <w:rFonts w:ascii="Times New Roman" w:hAnsi="Times New Roman" w:cs="Times New Roman"/>
          <w:color w:val="333333"/>
          <w:sz w:val="28"/>
          <w:szCs w:val="28"/>
        </w:rPr>
        <w:t xml:space="preserve"> При равном счете в партии с 14-14 игра идет до преимущества в 2 очка.</w:t>
      </w:r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команды по наибольшему количеству набранных очков.</w:t>
      </w:r>
    </w:p>
    <w:p w:rsidR="00812771" w:rsidRDefault="00812771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71" w:rsidRDefault="00812771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71" w:rsidRDefault="00812771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5. Место, сроки и система проведения.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5.1.Локальный этап  проводится (с учетом санитарно-эпидемиологической обстановки) на физкультурно-спортивной базе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ПОО в сентябре 2021 года - феврале 2022 года.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Конкретные сроки проведения локального этапа определяются спортивным клубом ПОО.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5.2.Система проведения локального этапа определяется спортивным клубом ПОО.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5.3.Проведение соревнований осуществляется в формате спортивных учебных игр среди студенческих групп.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5.4.Допускается (из-за материально-технической физкультурно-спортивной базы ПОО и др.) в программе локального этапа изменять не более 1-2 видов спорта.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6.Участники  и условия подачи заявки на участие.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6.1.К участию в локальном этапе допускаются студенческие группы 1 и 2  курсов всех специальностей и отделений ПОО очного обучения.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6.2.Студенческие группы в ПОО 1 курса на базе 11 классов на локальном этапе допускаются к спартакиаде только со студентами 2 курса (к студенческим группам 2 курса на базе 9 или 11 классов).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6.3.Студенты, которые переведены из одной в другую студенческую группу после 30 сентября к участию не допускаются.</w:t>
      </w:r>
    </w:p>
    <w:p w:rsidR="00815E19" w:rsidRPr="00815E19" w:rsidRDefault="00815E19" w:rsidP="00815E19">
      <w:pPr>
        <w:tabs>
          <w:tab w:val="left" w:pos="284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6.4.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Каждый студент от студенческой группы может участвовать только в одном виде спорта (при участии студента в 2-х и более видах спорта в каждом их данных видов спорта студенческой группе присуждается последнее место).</w:t>
      </w:r>
    </w:p>
    <w:p w:rsidR="00815E19" w:rsidRPr="00815E19" w:rsidRDefault="00815E19" w:rsidP="00815E19">
      <w:pPr>
        <w:tabs>
          <w:tab w:val="left" w:pos="2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6.5.Заявки от студенческой группы подаются физоргами соответствующих студенческих групп курсов отделений (команда студенческой группы  </w:t>
      </w:r>
      <w:r w:rsidRPr="00815E19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только из студентов соответствующей студенческой группы) руководителю спортивного клуба ПОО.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6.6. Форма заявки.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Образец заявки на спартакиаду</w:t>
      </w:r>
      <w:r w:rsidRPr="00815E19">
        <w:rPr>
          <w:rFonts w:ascii="Times New Roman" w:hAnsi="Times New Roman" w:cs="Times New Roman"/>
          <w:sz w:val="28"/>
          <w:szCs w:val="28"/>
        </w:rPr>
        <w:t xml:space="preserve"> - локальный этап «Лиги чемпионов студенческих спортивных клубов ПОО Забайкальского края».</w:t>
      </w:r>
    </w:p>
    <w:p w:rsidR="00815E19" w:rsidRPr="00815E19" w:rsidRDefault="00815E19" w:rsidP="00815E19">
      <w:pPr>
        <w:tabs>
          <w:tab w:val="center" w:pos="4677"/>
          <w:tab w:val="left" w:pos="70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Студенческий спортивный клуб ПОО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Заявка</w:t>
      </w:r>
      <w:r w:rsidRPr="0081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19">
        <w:rPr>
          <w:rFonts w:ascii="Times New Roman" w:hAnsi="Times New Roman" w:cs="Times New Roman"/>
          <w:sz w:val="28"/>
          <w:szCs w:val="28"/>
        </w:rPr>
        <w:t xml:space="preserve">от студенческой группы №_________  курса  ПОО______________________________________.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на участие в локальном этапе </w:t>
      </w:r>
      <w:r w:rsidRPr="00815E19">
        <w:rPr>
          <w:rFonts w:ascii="Times New Roman" w:hAnsi="Times New Roman" w:cs="Times New Roman"/>
          <w:sz w:val="28"/>
          <w:szCs w:val="28"/>
        </w:rPr>
        <w:t>«Лиги чемпионов студенческих спортивных клубов ПОО Забайкальского края» 2020-2021 учебного года</w:t>
      </w:r>
    </w:p>
    <w:p w:rsidR="00815E19" w:rsidRPr="00815E19" w:rsidRDefault="00815E19" w:rsidP="00815E1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12"/>
        <w:gridCol w:w="2114"/>
        <w:gridCol w:w="2358"/>
        <w:gridCol w:w="1892"/>
      </w:tblGrid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Номер зачетной книжки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Медицинский допуск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Запасные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15E19" w:rsidRPr="00815E19" w:rsidRDefault="00815E19" w:rsidP="00815E19">
      <w:pPr>
        <w:tabs>
          <w:tab w:val="left" w:pos="284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Каждый студент от группы может участвовать только в одном виде спорта.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E19">
        <w:rPr>
          <w:rFonts w:ascii="Times New Roman" w:hAnsi="Times New Roman" w:cs="Times New Roman"/>
          <w:b/>
          <w:sz w:val="28"/>
          <w:szCs w:val="28"/>
        </w:rPr>
        <w:t>Дата:</w:t>
      </w:r>
      <w:r w:rsidRPr="00815E19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Физорг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студенческой группы  ________________________________;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6.4.</w:t>
      </w:r>
      <w:r w:rsidRPr="00815E19">
        <w:rPr>
          <w:rFonts w:ascii="Times New Roman" w:hAnsi="Times New Roman" w:cs="Times New Roman"/>
          <w:b/>
          <w:sz w:val="28"/>
          <w:szCs w:val="28"/>
        </w:rPr>
        <w:t>Каждый студент-участник от студенческой группы может участвовать только в одном виде спорта.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>6.5.В</w:t>
      </w:r>
      <w:r w:rsidRPr="00815E19">
        <w:rPr>
          <w:rFonts w:ascii="Times New Roman" w:hAnsi="Times New Roman" w:cs="Times New Roman"/>
          <w:sz w:val="28"/>
          <w:szCs w:val="28"/>
        </w:rPr>
        <w:t xml:space="preserve">иды спорта из программы являются бесконтактными и команды от каждой студенческой группы (прежде всего, в волейболе,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) могут быть смешанными (юноши, девушки).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7. Определение победителей.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7.1.Определение победителей и призеров проводится среди студенческих групп 1 и 2 курсов ПОО.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7.2. Определение победителей проводится на основе  суммы занятых мест в видах спорта каждой из студенческих групп (1 место - 1 балл, 2 место - 2 балла и т.д.). Чем меньше сумма набранных баллов (занятых мест), тем выше место в итоговой таблице.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ПРИМЕР ИТОГОВОЙ ТАБЛИЦЫ </w:t>
      </w:r>
      <w:proofErr w:type="gramStart"/>
      <w:r w:rsidRPr="00815E19">
        <w:rPr>
          <w:rFonts w:ascii="Times New Roman" w:hAnsi="Times New Roman" w:cs="Times New Roman"/>
          <w:b/>
          <w:sz w:val="28"/>
          <w:szCs w:val="28"/>
        </w:rPr>
        <w:t>СПАРТАКИАДЫ-ЛОКАЛЬНОГО</w:t>
      </w:r>
      <w:proofErr w:type="gramEnd"/>
      <w:r w:rsidRPr="00815E1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991"/>
        <w:gridCol w:w="1132"/>
        <w:gridCol w:w="1133"/>
        <w:gridCol w:w="992"/>
        <w:gridCol w:w="851"/>
        <w:gridCol w:w="1133"/>
        <w:gridCol w:w="854"/>
        <w:gridCol w:w="709"/>
      </w:tblGrid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</w:p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Сумма занятых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7.3. В случае неучастия студенческой группы в отдельном виде спорта ей присваивается последнее место в этом виде спорта. 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7.4.При равенстве баллов в итоговой таблице предпочтение отдается студенческой группе занявшей более высокое место в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, затем в волейболе, настольном теннисе,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, шахматах.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8.Судейское обслуживание.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8.1.Соревнования обслуживает судейская бригада, которая утверждается руководителем спортивного клуба ПОО.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9.Награждение.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lastRenderedPageBreak/>
        <w:t>9.1.Сборные команды студенческих  групп курсов отделений -  победители и призеры  спартакиады награждаются грамотами и призами ПОО.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9.2.Студенческая группа-победитель локального этапа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представляет спортивный клуб ПОО и принимает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участие в муниципальном этапе.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9.3.Если на территории муниципального образования от ПОО один победитель локального этапа, то данная студенческая группа получает право участия в региональном этапе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ПОО Забайкальского края».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E19" w:rsidRPr="00815E19" w:rsidRDefault="00815E19" w:rsidP="00815E19">
      <w:pPr>
        <w:tabs>
          <w:tab w:val="left" w:pos="57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10.Муниципальный этап «Лиги чемпионов студенческих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5E19" w:rsidRPr="00815E19" w:rsidRDefault="00815E19" w:rsidP="00815E19">
      <w:pPr>
        <w:tabs>
          <w:tab w:val="left" w:pos="571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спортивных клубов ПОО Забайкальского края»</w:t>
      </w:r>
      <w:r w:rsidRPr="00815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E19" w:rsidRPr="00815E19" w:rsidRDefault="00815E19" w:rsidP="00815E19">
      <w:pPr>
        <w:tabs>
          <w:tab w:val="left" w:pos="571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 Программа муниципального  этапа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  <w:t>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11.1.Стритбол.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команды: 3 студентов. 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16.03.2017 № 182 (ред. от 31.05.2019) «Об утверждении правил вида спорта «баскетбол» (в спортивной дисциплине: баскетбол 3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3). Итоговое место команды по наибольшему количеству набранных очков.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11.2.Настольный теннис.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19.12.2017 года № 1083 (с изменениями, внесенными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14.01.2020 года № 2) «Правила вида спорта «настольный теннис».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участниками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11.3.Дартс.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4 студента.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21.12.2018 № 1067 «Правила вида спорта «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»  (спортивная дисциплина: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lastRenderedPageBreak/>
        <w:t>Сектор «20»).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11.4.Шашки.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3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26.04.2019            № 347 «Об утверждении правил вида спорта «шашки» (раздел 2.Русские шашки)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ремя на каждую партию: 15 минут. Контроль и форма учета времени 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11.5.Шахматы. </w:t>
      </w:r>
      <w:r w:rsidRPr="00815E19">
        <w:rPr>
          <w:rFonts w:ascii="Times New Roman" w:hAnsi="Times New Roman" w:cs="Times New Roman"/>
          <w:sz w:val="28"/>
          <w:szCs w:val="28"/>
        </w:rPr>
        <w:t xml:space="preserve">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17.07.2017 № 654 (в редакции приказа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 1087) «Об утверждении правил вида спорта «шахматы» (статья 13.Быстрые шахматы). Время на каждую партию: 15 минут. Контроль и форма  учета времени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11.6.Волейбол</w:t>
      </w:r>
      <w:r w:rsidRPr="00815E19">
        <w:rPr>
          <w:rFonts w:ascii="Times New Roman" w:hAnsi="Times New Roman" w:cs="Times New Roman"/>
          <w:sz w:val="28"/>
          <w:szCs w:val="28"/>
        </w:rPr>
        <w:t xml:space="preserve">. Состав команды 6 студентов.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01.11.2017 № 948 «Правила вида спорта «волейбол». Игры до 15 очков до 2 побед.</w:t>
      </w:r>
      <w:r w:rsidRPr="00815E19">
        <w:rPr>
          <w:rFonts w:ascii="Times New Roman" w:hAnsi="Times New Roman" w:cs="Times New Roman"/>
          <w:color w:val="333333"/>
          <w:sz w:val="28"/>
          <w:szCs w:val="28"/>
        </w:rPr>
        <w:t xml:space="preserve"> При равном счете в партии с 14-14 игра идет до преимущества в 2 очка.</w:t>
      </w:r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команды по наибольшему количеству набранных очков.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12.Образец заявки на муниципальный</w:t>
      </w:r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  <w:r w:rsidRPr="00815E19">
        <w:rPr>
          <w:rFonts w:ascii="Times New Roman" w:hAnsi="Times New Roman" w:cs="Times New Roman"/>
          <w:b/>
          <w:sz w:val="28"/>
          <w:szCs w:val="28"/>
        </w:rPr>
        <w:t>этап</w:t>
      </w:r>
      <w:r w:rsidRPr="00815E19">
        <w:rPr>
          <w:rFonts w:ascii="Times New Roman" w:hAnsi="Times New Roman" w:cs="Times New Roman"/>
          <w:sz w:val="28"/>
          <w:szCs w:val="28"/>
        </w:rPr>
        <w:t xml:space="preserve"> «Лиги чемпионов студенческих спортивных клубов ПОО Забайкальского края».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tabs>
          <w:tab w:val="center" w:pos="4677"/>
          <w:tab w:val="left" w:pos="70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Студенческий спортивный клуб ПОО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Заявка</w:t>
      </w:r>
      <w:r w:rsidRPr="0081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19">
        <w:rPr>
          <w:rFonts w:ascii="Times New Roman" w:hAnsi="Times New Roman" w:cs="Times New Roman"/>
          <w:sz w:val="28"/>
          <w:szCs w:val="28"/>
        </w:rPr>
        <w:t xml:space="preserve">от студенческой группы _________   курса _______________________________________.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на участие в  муниципальном этапе</w:t>
      </w:r>
      <w:r w:rsidRPr="00815E19">
        <w:rPr>
          <w:rFonts w:ascii="Times New Roman" w:hAnsi="Times New Roman" w:cs="Times New Roman"/>
          <w:sz w:val="28"/>
          <w:szCs w:val="28"/>
        </w:rPr>
        <w:t xml:space="preserve"> «Лиги чемпионов студенческих спортивных клубов ПОО Забайкальского края»</w:t>
      </w:r>
    </w:p>
    <w:p w:rsidR="00815E19" w:rsidRPr="00815E19" w:rsidRDefault="00815E19" w:rsidP="00815E1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06"/>
        <w:gridCol w:w="2113"/>
        <w:gridCol w:w="2365"/>
        <w:gridCol w:w="1892"/>
      </w:tblGrid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Номер зачетной книжки </w:t>
            </w:r>
            <w:r w:rsidRPr="00815E19">
              <w:rPr>
                <w:rFonts w:ascii="Times New Roman" w:hAnsi="Times New Roman" w:cs="Times New Roman"/>
                <w:b/>
                <w:sz w:val="28"/>
                <w:szCs w:val="28"/>
              </w:rPr>
              <w:t>(копия страниц зачетной книжки с ее номером и фото студента)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Медицинский допуск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Запасные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15E19" w:rsidRPr="00815E19" w:rsidRDefault="00815E19" w:rsidP="00815E19">
      <w:pPr>
        <w:tabs>
          <w:tab w:val="left" w:pos="284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Каждый студент от группы может участвовать только в одном виде спорта.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E19">
        <w:rPr>
          <w:rFonts w:ascii="Times New Roman" w:hAnsi="Times New Roman" w:cs="Times New Roman"/>
          <w:b/>
          <w:sz w:val="28"/>
          <w:szCs w:val="28"/>
        </w:rPr>
        <w:t>Дата:</w:t>
      </w:r>
      <w:r w:rsidRPr="00815E19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Физорг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студенческой группы  ________________________________;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Куратор студенческой группы</w:t>
      </w:r>
      <w:r w:rsidRPr="00815E19">
        <w:rPr>
          <w:rFonts w:ascii="Times New Roman" w:hAnsi="Times New Roman" w:cs="Times New Roman"/>
          <w:sz w:val="28"/>
          <w:szCs w:val="28"/>
        </w:rPr>
        <w:t xml:space="preserve"> (классный руководитель) _______________;</w:t>
      </w:r>
    </w:p>
    <w:p w:rsidR="00815E19" w:rsidRPr="00815E19" w:rsidRDefault="00815E19" w:rsidP="00815E19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Директор образовательной организации</w:t>
      </w:r>
      <w:r w:rsidRPr="00815E19">
        <w:rPr>
          <w:rFonts w:ascii="Times New Roman" w:hAnsi="Times New Roman" w:cs="Times New Roman"/>
          <w:sz w:val="28"/>
          <w:szCs w:val="28"/>
        </w:rPr>
        <w:t xml:space="preserve"> ______________________(печать);</w:t>
      </w:r>
    </w:p>
    <w:p w:rsidR="00815E19" w:rsidRPr="00815E19" w:rsidRDefault="00815E19" w:rsidP="00815E19">
      <w:pPr>
        <w:tabs>
          <w:tab w:val="left" w:pos="2755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2755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2755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tabs>
          <w:tab w:val="left" w:pos="2755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13. Место, сроки и система проведения.</w:t>
      </w:r>
    </w:p>
    <w:p w:rsidR="00815E19" w:rsidRPr="00815E19" w:rsidRDefault="00815E19" w:rsidP="00815E19">
      <w:pPr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13.1.Сроки проведения </w:t>
      </w:r>
      <w:r w:rsidRPr="00815E19">
        <w:rPr>
          <w:rFonts w:ascii="Times New Roman" w:hAnsi="Times New Roman" w:cs="Times New Roman"/>
          <w:sz w:val="28"/>
          <w:szCs w:val="28"/>
        </w:rPr>
        <w:t>(с учетом санитарно-эпидемиологической обстановки)</w:t>
      </w:r>
      <w:r w:rsidRPr="00815E19">
        <w:rPr>
          <w:rFonts w:ascii="Times New Roman" w:hAnsi="Times New Roman" w:cs="Times New Roman"/>
          <w:b/>
          <w:sz w:val="28"/>
          <w:szCs w:val="28"/>
        </w:rPr>
        <w:t>: март 2022 года.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lastRenderedPageBreak/>
        <w:t>13.2.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>Место, сроки, система, программа и условия проведения муниципального этапа  определяются Министерством образования и науки Забайкальского края</w:t>
      </w:r>
      <w:r w:rsidRPr="00815E19">
        <w:rPr>
          <w:rFonts w:ascii="Times New Roman" w:hAnsi="Times New Roman" w:cs="Times New Roman"/>
          <w:sz w:val="28"/>
          <w:szCs w:val="28"/>
        </w:rPr>
        <w:t xml:space="preserve"> и Ассоциацией «Совет директоров учреждений профессионального образования Забайкальского края».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14.Участники  муниципального этапа и условия подачи заявки.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14.1.Если на территории муниципального образования расположены два и более спортивных клубов ПОО, то </w:t>
      </w:r>
      <w:r w:rsidRPr="00815E19">
        <w:rPr>
          <w:rFonts w:ascii="Times New Roman" w:hAnsi="Times New Roman" w:cs="Times New Roman"/>
          <w:bCs/>
          <w:sz w:val="28"/>
          <w:szCs w:val="28"/>
        </w:rPr>
        <w:t xml:space="preserve">проводится муниципальный этап </w:t>
      </w:r>
      <w:r w:rsidRPr="00815E19">
        <w:rPr>
          <w:rFonts w:ascii="Times New Roman" w:hAnsi="Times New Roman" w:cs="Times New Roman"/>
          <w:bCs/>
          <w:sz w:val="28"/>
          <w:szCs w:val="28"/>
        </w:rPr>
        <w:tab/>
        <w:t>«Лиги чемпионов студенческих спортивных клубов ПОО Забайкальского края».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14.2.К участию в муниципальном этапе допускаются студенческие группы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обедители локального этапа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ПОО Забайкальского края» среди студенческих групп 1 и 2 курсов ПОО</w:t>
      </w:r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tabs>
          <w:tab w:val="left" w:pos="2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14.3.</w:t>
      </w:r>
      <w:r w:rsidRPr="00815E19">
        <w:rPr>
          <w:rFonts w:ascii="Times New Roman" w:hAnsi="Times New Roman" w:cs="Times New Roman"/>
          <w:sz w:val="28"/>
          <w:szCs w:val="28"/>
        </w:rPr>
        <w:t>Каждый студент от студенческой группы может участвовать только в одном виде спорта (при участии студента в 2-х и более видах спорта в каждом их данных видов спорта спортивному клубу присуждается последнее место).</w:t>
      </w:r>
    </w:p>
    <w:p w:rsidR="00815E19" w:rsidRPr="00815E19" w:rsidRDefault="00815E19" w:rsidP="00815E19">
      <w:pPr>
        <w:tabs>
          <w:tab w:val="left" w:pos="2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14.4.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 xml:space="preserve">Систему проведения муниципального этапа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ПОО Забайкальского края»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 xml:space="preserve"> определяют </w:t>
      </w:r>
      <w:r w:rsidRPr="00815E19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Забайкальского края и Ассоциация «Совет директоров учреждений профессионального образования Забайкальского края».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14.5.Победители муниципального этапа получают право участия в региональном этапе </w:t>
      </w:r>
      <w:r w:rsidRPr="00815E19">
        <w:rPr>
          <w:rFonts w:ascii="Times New Roman" w:hAnsi="Times New Roman" w:cs="Times New Roman"/>
          <w:bCs/>
          <w:sz w:val="28"/>
          <w:szCs w:val="28"/>
        </w:rPr>
        <w:t>«Лиги чемпионов студенческих спортивных клубов ПОО Забайкальского края»</w:t>
      </w:r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14.6.Студенты, которые переведены в студенческую группу-победителя локального этапа после 30 сентября к участию в муниципальном этапе не  допускаются.</w:t>
      </w:r>
    </w:p>
    <w:p w:rsidR="00815E19" w:rsidRPr="00815E19" w:rsidRDefault="00815E19" w:rsidP="00815E1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  <w:lang w:eastAsia="ar-SA"/>
        </w:rPr>
      </w:pPr>
      <w:r w:rsidRPr="00815E1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14.7.Проведение соревнований осуществляется в формате спортивных учебных игр среди студенческих групп.</w:t>
      </w:r>
    </w:p>
    <w:p w:rsidR="00815E19" w:rsidRPr="00815E19" w:rsidRDefault="00815E19" w:rsidP="00815E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>14.8.В</w:t>
      </w:r>
      <w:r w:rsidRPr="00815E19">
        <w:rPr>
          <w:rFonts w:ascii="Times New Roman" w:hAnsi="Times New Roman" w:cs="Times New Roman"/>
          <w:sz w:val="28"/>
          <w:szCs w:val="28"/>
        </w:rPr>
        <w:t xml:space="preserve">иды спорта из программы являются бесконтактными и команды от каждой студенческой группы (прежде всего, в волейболе,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) могут быть смешанными (юноши, девушки).</w:t>
      </w:r>
    </w:p>
    <w:p w:rsidR="00815E19" w:rsidRPr="00815E19" w:rsidRDefault="00815E19" w:rsidP="00815E19">
      <w:pPr>
        <w:shd w:val="clear" w:color="auto" w:fill="FFFFFF"/>
        <w:tabs>
          <w:tab w:val="right" w:pos="9354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14.9.Заявка на участие предоставляется главному судье соревнований.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lastRenderedPageBreak/>
        <w:t>14.10.Каждый студент на мандатной комиссии должен при себе иметь студенческий билет и зачетную книжку (оригиналы).</w:t>
      </w:r>
    </w:p>
    <w:p w:rsidR="00815E19" w:rsidRPr="00815E19" w:rsidRDefault="00815E19" w:rsidP="00815E19">
      <w:pPr>
        <w:shd w:val="clear" w:color="auto" w:fill="FFFFFF"/>
        <w:tabs>
          <w:tab w:val="right" w:pos="935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15. Определение победителей.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15.1.Определение победителей проводится на основе  суммы занятых мест в видах спорта каждой из студенческих групп (1 место - 1 балл, 2 место - 2 балла и т.д.). Чем меньше сумма набранных баллов (занятых мест), тем выше место в итоговой таблице. При равенстве баллов в итоговой таблице выше место по итогам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, затем волейбола, настольного тенниса,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, шахмат.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ПРИМЕР ИТОГОВОЙ ТАБЛИЦЫ МУНИЦИПАЛЬНОГО ЭТАПА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134"/>
        <w:gridCol w:w="1134"/>
        <w:gridCol w:w="992"/>
        <w:gridCol w:w="851"/>
        <w:gridCol w:w="1134"/>
        <w:gridCol w:w="854"/>
        <w:gridCol w:w="709"/>
      </w:tblGrid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Спортвный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клуб (представляет студенческая</w:t>
            </w:r>
            <w:proofErr w:type="gramEnd"/>
          </w:p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Сумма занятых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15.2. В случае неучастия студенческой группы в отдельном виде спорта  ей присваивается последнее место в этом виде спорта. 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15.3.При равенстве баллов в итоговой таблице предпочтение отдается студенческой группе занявшей более высокое место в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, затем в волейболе, настольном теннисе,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, шахматах.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16.Награждение</w:t>
      </w:r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16.1.Студенческие группы-участники муниципального этапа  награждаются грамотами и призами  Ассоциации «Совет директоров учреждений профессионального образования Забайкальского края».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16.2.Победители муниципальных этапов - студенческие группы 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представляет спортивные клубы соответствующих ПОО и принимают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участие в региональном  этапе.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17.Региональный этап</w:t>
      </w:r>
    </w:p>
    <w:p w:rsidR="00815E19" w:rsidRPr="00815E19" w:rsidRDefault="00815E19" w:rsidP="00815E19">
      <w:pPr>
        <w:tabs>
          <w:tab w:val="center" w:pos="4677"/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«Лига чемпионов студенческих 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>спортивных клубов ПОО Забайкальского края»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15E19">
        <w:rPr>
          <w:rFonts w:ascii="Times New Roman" w:hAnsi="Times New Roman" w:cs="Times New Roman"/>
          <w:b/>
          <w:bCs/>
          <w:sz w:val="28"/>
          <w:szCs w:val="28"/>
        </w:rPr>
        <w:t>(среди спортивных клубов – победителей локального</w:t>
      </w:r>
      <w:proofErr w:type="gramEnd"/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815E1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 этапов).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18. Программа регионального  этапа.</w:t>
      </w: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18.1.Стритбол.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команды: 3 студентов. 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16.03.2017 № 182 (ред. от 31.05.2019) «Об утверждении правил вида спорта «баскетбол» (в спортивной дисциплине: баскетбол 3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3). Итоговое место команды по наибольшему количеству набранных очков.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18.2.Настольный теннис.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19.12.2017 года № 1083 (с изменениями, внесенными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14.01.2020 года № 2) «Правила вида спорта «настольный теннис».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участниками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18.3.Дартс.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4 студента.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21.12.2018 № 1067 «Правила вида спорта «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»  (спортивная дисциплина: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Сектор «20»).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результатов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18.4.Шашки.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Состав команд: 3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26.04.2019           № 347 «Об утверждении правил вида спорта «шашки» (раздел 2.Русские шашки)</w:t>
      </w:r>
      <w:proofErr w:type="gramStart"/>
      <w:r w:rsidRPr="00815E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5E19">
        <w:rPr>
          <w:rFonts w:ascii="Times New Roman" w:hAnsi="Times New Roman" w:cs="Times New Roman"/>
          <w:sz w:val="28"/>
          <w:szCs w:val="28"/>
        </w:rPr>
        <w:t xml:space="preserve">ремя на каждую партию: 15 минут. Контроль и форма учета времени 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18.5.Шахматы. </w:t>
      </w:r>
      <w:r w:rsidRPr="00815E19">
        <w:rPr>
          <w:rFonts w:ascii="Times New Roman" w:hAnsi="Times New Roman" w:cs="Times New Roman"/>
          <w:sz w:val="28"/>
          <w:szCs w:val="28"/>
        </w:rPr>
        <w:t xml:space="preserve">Состав команд: 2 студента. Система проведения соревнований определяется судейской коллегией. Соревнования проводятся в соответствии с правилами, утвержденными Приказом 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17.07.2017 № 654 (в редакции приказа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 1087) «Об утверждении правил вида спорта «шахматы» (статья 13.Быстрые шахматы). Время на каждую партию: 15 минут. Контроль и форма  учета времени по решению судейской коллегии. Итоговое место </w:t>
      </w:r>
      <w:r w:rsidRPr="00815E19">
        <w:rPr>
          <w:rFonts w:ascii="Times New Roman" w:hAnsi="Times New Roman" w:cs="Times New Roman"/>
          <w:b/>
          <w:sz w:val="28"/>
          <w:szCs w:val="28"/>
        </w:rPr>
        <w:t>-</w:t>
      </w:r>
      <w:r w:rsidRPr="00815E19">
        <w:rPr>
          <w:rFonts w:ascii="Times New Roman" w:hAnsi="Times New Roman" w:cs="Times New Roman"/>
          <w:sz w:val="28"/>
          <w:szCs w:val="28"/>
        </w:rPr>
        <w:t xml:space="preserve"> командное. Сумма набранных очков участников команды определяет положение команды в турнирной таблице.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18.6.Волейбол</w:t>
      </w:r>
      <w:r w:rsidRPr="00815E19">
        <w:rPr>
          <w:rFonts w:ascii="Times New Roman" w:hAnsi="Times New Roman" w:cs="Times New Roman"/>
          <w:sz w:val="28"/>
          <w:szCs w:val="28"/>
        </w:rPr>
        <w:t xml:space="preserve">. Состав команды 6 студентов. Система проведения соревнований определяется судейской коллегией. Соревнования проводятся в соответствии с правилами, утвержденными Приказом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 России от 01.11.2017 № 948 «Правила вида спорта «волейбол». Игры до 15 очков до 2 побед.</w:t>
      </w:r>
      <w:r w:rsidRPr="00815E19">
        <w:rPr>
          <w:rFonts w:ascii="Times New Roman" w:hAnsi="Times New Roman" w:cs="Times New Roman"/>
          <w:color w:val="333333"/>
          <w:sz w:val="28"/>
          <w:szCs w:val="28"/>
        </w:rPr>
        <w:t xml:space="preserve"> При равном счете в партии с 14-14 игра идет до преимущества в 2 очка.</w:t>
      </w:r>
      <w:r w:rsidRPr="00815E19">
        <w:rPr>
          <w:rFonts w:ascii="Times New Roman" w:hAnsi="Times New Roman" w:cs="Times New Roman"/>
          <w:sz w:val="28"/>
          <w:szCs w:val="28"/>
        </w:rPr>
        <w:t xml:space="preserve"> Итоговое место команды по наибольшему количеству набранных очков.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19. Место, сроки, система проведения и условия подачи заявки.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19.1.Сроки проведения </w:t>
      </w:r>
      <w:r w:rsidRPr="00815E19">
        <w:rPr>
          <w:rFonts w:ascii="Times New Roman" w:hAnsi="Times New Roman" w:cs="Times New Roman"/>
          <w:sz w:val="28"/>
          <w:szCs w:val="28"/>
        </w:rPr>
        <w:t>(с учетом санитарно-эпидемиологической обстановки)</w:t>
      </w:r>
      <w:r w:rsidRPr="00815E19">
        <w:rPr>
          <w:rFonts w:ascii="Times New Roman" w:hAnsi="Times New Roman" w:cs="Times New Roman"/>
          <w:b/>
          <w:sz w:val="28"/>
          <w:szCs w:val="28"/>
        </w:rPr>
        <w:t>: апрель 2022 года.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19.2.</w:t>
      </w:r>
      <w:r w:rsidRPr="00815E19">
        <w:rPr>
          <w:rFonts w:ascii="Times New Roman" w:hAnsi="Times New Roman" w:cs="Times New Roman"/>
          <w:color w:val="4E4E4E"/>
          <w:sz w:val="28"/>
          <w:szCs w:val="28"/>
        </w:rPr>
        <w:t xml:space="preserve"> Место, сроки, система, программа и условия проведения регионального этапа определяется Министерством образования и науки Забайкальского края</w:t>
      </w:r>
      <w:r w:rsidRPr="00815E19">
        <w:rPr>
          <w:rFonts w:ascii="Times New Roman" w:hAnsi="Times New Roman" w:cs="Times New Roman"/>
          <w:sz w:val="28"/>
          <w:szCs w:val="28"/>
        </w:rPr>
        <w:t xml:space="preserve"> и Ассоциацией «Совет директоров учреждений профессионального образования Забайкальского края».</w:t>
      </w:r>
    </w:p>
    <w:p w:rsidR="00815E19" w:rsidRPr="00815E19" w:rsidRDefault="00815E19" w:rsidP="00815E19">
      <w:pPr>
        <w:shd w:val="clear" w:color="auto" w:fill="FFFFFF"/>
        <w:tabs>
          <w:tab w:val="right" w:pos="9354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19.3.Заявка на участие предоставляется главному судье соревнований.</w:t>
      </w:r>
    </w:p>
    <w:p w:rsidR="00815E19" w:rsidRPr="00815E19" w:rsidRDefault="00815E19" w:rsidP="00815E19">
      <w:pPr>
        <w:tabs>
          <w:tab w:val="left" w:pos="284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19.4.</w:t>
      </w:r>
      <w:r w:rsidRPr="00815E19">
        <w:rPr>
          <w:rFonts w:ascii="Times New Roman" w:hAnsi="Times New Roman" w:cs="Times New Roman"/>
          <w:sz w:val="28"/>
          <w:szCs w:val="28"/>
        </w:rPr>
        <w:t xml:space="preserve">Каждый студент от студенческой группы может участвовать только в одном виде спорта (при участии студента в 2-х и более видах спорта в </w:t>
      </w:r>
      <w:r w:rsidRPr="00815E19">
        <w:rPr>
          <w:rFonts w:ascii="Times New Roman" w:hAnsi="Times New Roman" w:cs="Times New Roman"/>
          <w:sz w:val="28"/>
          <w:szCs w:val="28"/>
        </w:rPr>
        <w:lastRenderedPageBreak/>
        <w:t>каждом их данных видов спорта спортивному клубу присуждается последнее место).</w:t>
      </w:r>
    </w:p>
    <w:p w:rsidR="00815E19" w:rsidRPr="00815E19" w:rsidRDefault="00815E19" w:rsidP="00815E19">
      <w:pPr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</w:pPr>
      <w:r w:rsidRPr="00815E1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19.5.Проведение соревнований осуществляется в формате спортивных учебных игр среди студенческих групп.</w:t>
      </w:r>
    </w:p>
    <w:p w:rsidR="00815E19" w:rsidRPr="00815E19" w:rsidRDefault="00815E19" w:rsidP="00815E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Cs/>
          <w:sz w:val="28"/>
          <w:szCs w:val="28"/>
        </w:rPr>
        <w:t>19.6.В</w:t>
      </w:r>
      <w:r w:rsidRPr="00815E19">
        <w:rPr>
          <w:rFonts w:ascii="Times New Roman" w:hAnsi="Times New Roman" w:cs="Times New Roman"/>
          <w:sz w:val="28"/>
          <w:szCs w:val="28"/>
        </w:rPr>
        <w:t xml:space="preserve">иды спорта из программы являются бесконтактными и команды от каждой студенческой группы (прежде всего, в волейболе,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) могут быть смешанными (юноши, девушки).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color w:val="333333"/>
          <w:sz w:val="28"/>
          <w:szCs w:val="28"/>
        </w:rPr>
        <w:t>19.7.Студенты, которые переведены в студенческую группу-победителя локального этапа или муниципального этапа  после 30 сентября к участию в региональном этапе не  допускаются.</w:t>
      </w:r>
    </w:p>
    <w:p w:rsidR="00815E19" w:rsidRPr="00815E19" w:rsidRDefault="00815E19" w:rsidP="00815E1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19.8.Каждый студент на мандатной комиссии должен при себе иметь студенческий билет и зачетную книжку (оригиналы).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 xml:space="preserve">20.Образец заявки на региональный </w:t>
      </w:r>
      <w:r w:rsidRPr="00815E19">
        <w:rPr>
          <w:rFonts w:ascii="Times New Roman" w:hAnsi="Times New Roman" w:cs="Times New Roman"/>
          <w:b/>
          <w:sz w:val="28"/>
          <w:szCs w:val="28"/>
        </w:rPr>
        <w:t>этап</w:t>
      </w:r>
      <w:r w:rsidRPr="00815E19">
        <w:rPr>
          <w:rFonts w:ascii="Times New Roman" w:hAnsi="Times New Roman" w:cs="Times New Roman"/>
          <w:sz w:val="28"/>
          <w:szCs w:val="28"/>
        </w:rPr>
        <w:t xml:space="preserve"> «Лиги чемпионов студенческих спортивных клубов ПОО Забайкальского края».</w:t>
      </w:r>
    </w:p>
    <w:p w:rsidR="00815E19" w:rsidRPr="00815E19" w:rsidRDefault="00815E19" w:rsidP="00815E19">
      <w:pPr>
        <w:tabs>
          <w:tab w:val="center" w:pos="4677"/>
          <w:tab w:val="left" w:pos="70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Студенческий спортивный клуб ПОО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Заявка</w:t>
      </w:r>
      <w:r w:rsidRPr="0081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19">
        <w:rPr>
          <w:rFonts w:ascii="Times New Roman" w:hAnsi="Times New Roman" w:cs="Times New Roman"/>
          <w:sz w:val="28"/>
          <w:szCs w:val="28"/>
        </w:rPr>
        <w:t xml:space="preserve">от студенческой группы _________   курса _______________________________________.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на участие в  региональном этапе</w:t>
      </w:r>
      <w:r w:rsidRPr="00815E19">
        <w:rPr>
          <w:rFonts w:ascii="Times New Roman" w:hAnsi="Times New Roman" w:cs="Times New Roman"/>
          <w:sz w:val="28"/>
          <w:szCs w:val="28"/>
        </w:rPr>
        <w:t xml:space="preserve"> «Лиги чемпионов студенческих спортивных клубов ПОО Забайкальского края»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06"/>
        <w:gridCol w:w="2113"/>
        <w:gridCol w:w="2365"/>
        <w:gridCol w:w="1892"/>
      </w:tblGrid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Номер зачетной книжки </w:t>
            </w:r>
            <w:r w:rsidRPr="00815E19">
              <w:rPr>
                <w:rFonts w:ascii="Times New Roman" w:hAnsi="Times New Roman" w:cs="Times New Roman"/>
                <w:b/>
                <w:sz w:val="28"/>
                <w:szCs w:val="28"/>
              </w:rPr>
              <w:t>(копия страниц зачетной книжки с ее номером и фото студента)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Медицинский допуск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Запасные</w:t>
            </w: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15E19" w:rsidRPr="00815E19" w:rsidTr="00815E1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15E19" w:rsidRPr="00815E19" w:rsidRDefault="00815E19" w:rsidP="00815E19">
      <w:pPr>
        <w:tabs>
          <w:tab w:val="left" w:pos="284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Каждый студент от группы может участвовать только в одном виде спорта.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E19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815E19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Физорг</w:t>
      </w:r>
      <w:r w:rsidRPr="00815E19">
        <w:rPr>
          <w:rFonts w:ascii="Times New Roman" w:hAnsi="Times New Roman" w:cs="Times New Roman"/>
          <w:sz w:val="28"/>
          <w:szCs w:val="28"/>
        </w:rPr>
        <w:t xml:space="preserve"> студенческой группы  ________________________________;</w:t>
      </w:r>
    </w:p>
    <w:p w:rsidR="00815E19" w:rsidRPr="00815E19" w:rsidRDefault="00815E19" w:rsidP="00815E19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Куратор студенческой группы</w:t>
      </w:r>
      <w:r w:rsidRPr="00815E19">
        <w:rPr>
          <w:rFonts w:ascii="Times New Roman" w:hAnsi="Times New Roman" w:cs="Times New Roman"/>
          <w:sz w:val="28"/>
          <w:szCs w:val="28"/>
        </w:rPr>
        <w:t xml:space="preserve"> (классный руководитель) _____________;</w:t>
      </w:r>
    </w:p>
    <w:p w:rsidR="00815E19" w:rsidRPr="00815E19" w:rsidRDefault="00815E19" w:rsidP="00815E19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Директор образовательной организации</w:t>
      </w:r>
      <w:r w:rsidRPr="00815E19">
        <w:rPr>
          <w:rFonts w:ascii="Times New Roman" w:hAnsi="Times New Roman" w:cs="Times New Roman"/>
          <w:sz w:val="28"/>
          <w:szCs w:val="28"/>
        </w:rPr>
        <w:t xml:space="preserve"> _____________________(печать);</w:t>
      </w:r>
    </w:p>
    <w:p w:rsidR="00815E19" w:rsidRPr="00815E19" w:rsidRDefault="00815E19" w:rsidP="00815E19">
      <w:pPr>
        <w:tabs>
          <w:tab w:val="left" w:pos="2755"/>
          <w:tab w:val="center" w:pos="4677"/>
          <w:tab w:val="left" w:pos="7000"/>
        </w:tabs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E19">
        <w:rPr>
          <w:rFonts w:ascii="Times New Roman" w:hAnsi="Times New Roman" w:cs="Times New Roman"/>
          <w:b/>
          <w:sz w:val="28"/>
          <w:szCs w:val="28"/>
        </w:rPr>
        <w:t>21. Определение победителей.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21.1.Определение победителей проводится на основе суммы занятых мест в видах спорта каждой из студенческих групп (1 место - 1 балл, 2 место - 2 балла и т.д.). Чем меньше сумма набранных баллов (занятых мест), тем выше место в итоговой таблице.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 xml:space="preserve">ПРИМЕР ИТОГОВОЙ  ТАБЛИЦЫ РЕГИОНАЛЬНОГО ЭТАПА 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991"/>
        <w:gridCol w:w="1132"/>
        <w:gridCol w:w="1133"/>
        <w:gridCol w:w="992"/>
        <w:gridCol w:w="851"/>
        <w:gridCol w:w="1133"/>
        <w:gridCol w:w="854"/>
        <w:gridCol w:w="709"/>
      </w:tblGrid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Спортвный</w:t>
            </w:r>
            <w:proofErr w:type="spellEnd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 xml:space="preserve"> клуб (представляет студенческая</w:t>
            </w:r>
            <w:proofErr w:type="gramEnd"/>
          </w:p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Сумма занятых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E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E19" w:rsidRPr="00815E19" w:rsidTr="00815E1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19" w:rsidRPr="00815E19" w:rsidRDefault="00815E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E19" w:rsidRPr="00815E19" w:rsidRDefault="00815E19" w:rsidP="00815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 xml:space="preserve">21.2. В случае неучастия студенческой группы в отдельном виде спорта  ей присваивается последнее место в этом виде спорта.  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lastRenderedPageBreak/>
        <w:t xml:space="preserve">21.3.При равенстве баллов в итоговой таблице предпочтение отдается студенческой группе занявшей более высокое место в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 xml:space="preserve">, затем в волейболе, настольном теннисе, </w:t>
      </w:r>
      <w:proofErr w:type="spellStart"/>
      <w:r w:rsidRPr="00815E19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815E19">
        <w:rPr>
          <w:rFonts w:ascii="Times New Roman" w:hAnsi="Times New Roman" w:cs="Times New Roman"/>
          <w:sz w:val="28"/>
          <w:szCs w:val="28"/>
        </w:rPr>
        <w:t>, шахматах.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b/>
          <w:sz w:val="28"/>
          <w:szCs w:val="28"/>
        </w:rPr>
        <w:t>22.Награждение</w:t>
      </w:r>
      <w:r w:rsidRPr="00815E19">
        <w:rPr>
          <w:rFonts w:ascii="Times New Roman" w:hAnsi="Times New Roman" w:cs="Times New Roman"/>
          <w:sz w:val="28"/>
          <w:szCs w:val="28"/>
        </w:rPr>
        <w:t>.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22.1.Студенческая группа – победитель награждается переходящим кубком, а студенческий спортивный клуб ПОО, который она представляет -  признается лучшим в Забайкальском крае.</w:t>
      </w: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jc w:val="both"/>
        <w:rPr>
          <w:rFonts w:ascii="Times New Roman" w:hAnsi="Times New Roman" w:cs="Times New Roman"/>
          <w:sz w:val="28"/>
          <w:szCs w:val="28"/>
        </w:rPr>
      </w:pPr>
      <w:r w:rsidRPr="00815E19">
        <w:rPr>
          <w:rFonts w:ascii="Times New Roman" w:hAnsi="Times New Roman" w:cs="Times New Roman"/>
          <w:sz w:val="28"/>
          <w:szCs w:val="28"/>
        </w:rPr>
        <w:t>22.2. Студенческие группы – участники регионального этапа награждаются грамотами и призами Министерства образования и  науки Забайкальского края и Ассоциации «Совет директоров учреждений профессионального образования Забайкальского края».</w:t>
      </w: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5E19" w:rsidRPr="00815E19" w:rsidRDefault="00815E19" w:rsidP="00815E19">
      <w:pPr>
        <w:widowControl w:val="0"/>
        <w:autoSpaceDE w:val="0"/>
        <w:autoSpaceDN w:val="0"/>
        <w:adjustRightInd w:val="0"/>
        <w:ind w:left="5245" w:hanging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5E19" w:rsidRPr="00815E19" w:rsidRDefault="00815E19" w:rsidP="00815E19">
      <w:pPr>
        <w:widowControl w:val="0"/>
        <w:autoSpaceDE w:val="0"/>
        <w:autoSpaceDN w:val="0"/>
        <w:adjustRightInd w:val="0"/>
        <w:ind w:left="5245" w:hanging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5E19" w:rsidRPr="00815E19" w:rsidRDefault="00815E19" w:rsidP="00815E19">
      <w:pPr>
        <w:widowControl w:val="0"/>
        <w:autoSpaceDE w:val="0"/>
        <w:autoSpaceDN w:val="0"/>
        <w:adjustRightInd w:val="0"/>
        <w:ind w:left="5245" w:hanging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7BFA" w:rsidRPr="00815E19" w:rsidRDefault="001C7BFA">
      <w:pPr>
        <w:rPr>
          <w:rFonts w:ascii="Times New Roman" w:hAnsi="Times New Roman" w:cs="Times New Roman"/>
          <w:sz w:val="28"/>
          <w:szCs w:val="28"/>
        </w:rPr>
      </w:pPr>
    </w:p>
    <w:sectPr w:rsidR="001C7BFA" w:rsidRPr="00815E19" w:rsidSect="00ED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E19"/>
    <w:rsid w:val="001C7BFA"/>
    <w:rsid w:val="00220700"/>
    <w:rsid w:val="00812771"/>
    <w:rsid w:val="00815E19"/>
    <w:rsid w:val="00E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63"/>
  </w:style>
  <w:style w:type="paragraph" w:styleId="1">
    <w:name w:val="heading 1"/>
    <w:basedOn w:val="a"/>
    <w:next w:val="a"/>
    <w:link w:val="10"/>
    <w:uiPriority w:val="9"/>
    <w:qFormat/>
    <w:rsid w:val="00815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E19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E19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E19"/>
    <w:rPr>
      <w:rFonts w:ascii="Cambria" w:eastAsia="SimSun" w:hAnsi="Cambria" w:cs="Times New Roman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5E19"/>
    <w:rPr>
      <w:rFonts w:ascii="Cambria" w:eastAsia="SimSun" w:hAnsi="Cambria" w:cs="Times New Roman"/>
      <w:color w:val="243F60"/>
    </w:rPr>
  </w:style>
  <w:style w:type="character" w:styleId="a3">
    <w:name w:val="Hyperlink"/>
    <w:uiPriority w:val="99"/>
    <w:semiHidden/>
    <w:unhideWhenUsed/>
    <w:rsid w:val="00815E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E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5E19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бычный (веб) Знак"/>
    <w:link w:val="a6"/>
    <w:uiPriority w:val="99"/>
    <w:semiHidden/>
    <w:locked/>
    <w:rsid w:val="00815E19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815E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15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15E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15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15E1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815E19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color w:val="000000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15E19"/>
    <w:rPr>
      <w:rFonts w:ascii="Cambria" w:eastAsia="SimSu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15E1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5E19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81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mrcssattr">
    <w:name w:val="msonormal_mr_css_attr"/>
    <w:basedOn w:val="a"/>
    <w:uiPriority w:val="99"/>
    <w:rsid w:val="008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uiPriority w:val="99"/>
    <w:rsid w:val="00815E19"/>
    <w:rPr>
      <w:rFonts w:ascii="Times New Roman" w:hAnsi="Times New Roman" w:cs="Times New Roman" w:hint="default"/>
      <w:color w:val="000000"/>
    </w:rPr>
  </w:style>
  <w:style w:type="character" w:customStyle="1" w:styleId="fwb">
    <w:name w:val="fwb"/>
    <w:basedOn w:val="a0"/>
    <w:rsid w:val="00815E19"/>
  </w:style>
  <w:style w:type="table" w:styleId="af0">
    <w:name w:val="Table Grid"/>
    <w:basedOn w:val="a1"/>
    <w:uiPriority w:val="59"/>
    <w:rsid w:val="00815E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15E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92EF-DD30-40E4-B777-772693AD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4603</Words>
  <Characters>26243</Characters>
  <Application>Microsoft Office Word</Application>
  <DocSecurity>0</DocSecurity>
  <Lines>218</Lines>
  <Paragraphs>61</Paragraphs>
  <ScaleCrop>false</ScaleCrop>
  <Company/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2021-07-01T03:22:00Z</dcterms:created>
  <dcterms:modified xsi:type="dcterms:W3CDTF">2021-07-06T00:14:00Z</dcterms:modified>
</cp:coreProperties>
</file>