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E5" w:rsidRDefault="000B41E5" w:rsidP="000B41E5">
      <w:pPr>
        <w:spacing w:after="0" w:line="240" w:lineRule="auto"/>
        <w:ind w:firstLine="709"/>
        <w:jc w:val="center"/>
        <w:rPr>
          <w:rFonts w:ascii="Times New Roman" w:hAnsi="Times New Roman" w:cs="Times New Roman"/>
          <w:b/>
          <w:color w:val="333333"/>
          <w:sz w:val="28"/>
          <w:szCs w:val="28"/>
          <w:shd w:val="clear" w:color="auto" w:fill="FFFFFF"/>
        </w:rPr>
      </w:pPr>
      <w:r w:rsidRPr="00BF4689">
        <w:rPr>
          <w:rFonts w:ascii="Times New Roman" w:hAnsi="Times New Roman" w:cs="Times New Roman"/>
          <w:b/>
          <w:color w:val="333333"/>
          <w:sz w:val="28"/>
          <w:szCs w:val="28"/>
          <w:shd w:val="clear" w:color="auto" w:fill="FFFFFF"/>
        </w:rPr>
        <w:t>О компетенции и порядке деятельности субъектов государственной системы бесплатной юридической помощи, полномочиях их должностных лиц</w:t>
      </w:r>
    </w:p>
    <w:p w:rsidR="000B41E5" w:rsidRDefault="000B41E5" w:rsidP="000B41E5">
      <w:pPr>
        <w:pStyle w:val="a3"/>
        <w:spacing w:before="0" w:beforeAutospacing="0" w:after="0" w:afterAutospacing="0"/>
        <w:ind w:firstLine="709"/>
        <w:jc w:val="both"/>
      </w:pPr>
    </w:p>
    <w:p w:rsidR="000B41E5" w:rsidRPr="00711B54" w:rsidRDefault="000B41E5" w:rsidP="000B41E5">
      <w:pPr>
        <w:pStyle w:val="a3"/>
        <w:spacing w:before="0" w:beforeAutospacing="0" w:after="0" w:afterAutospacing="0"/>
        <w:ind w:firstLine="709"/>
        <w:jc w:val="both"/>
      </w:pPr>
      <w:r>
        <w:t xml:space="preserve"> </w:t>
      </w:r>
      <w:r w:rsidRPr="00711B54">
        <w:t>Участниками государственной системы бесплатной юридической помощи являются:</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1) федеральные органы исполнительной власти и подведомственные им учреждения;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11B54">
        <w:rPr>
          <w:rFonts w:ascii="Times New Roman" w:eastAsia="Times New Roman" w:hAnsi="Times New Roman" w:cs="Times New Roman"/>
          <w:sz w:val="24"/>
          <w:szCs w:val="24"/>
        </w:rPr>
        <w:t xml:space="preserve">) Уполномоченный по правам человека в Российской Федерации, уполномоченные по правам человека в субъектах Российской Федерации;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11B54">
        <w:rPr>
          <w:rFonts w:ascii="Times New Roman" w:eastAsia="Times New Roman" w:hAnsi="Times New Roman" w:cs="Times New Roman"/>
          <w:sz w:val="24"/>
          <w:szCs w:val="24"/>
        </w:rPr>
        <w:t xml:space="preserve">) органы исполнительной власти субъектов Российской Федерации и подведомственные им учреждения;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11B54">
        <w:rPr>
          <w:rFonts w:ascii="Times New Roman" w:eastAsia="Times New Roman" w:hAnsi="Times New Roman" w:cs="Times New Roman"/>
          <w:sz w:val="24"/>
          <w:szCs w:val="24"/>
        </w:rPr>
        <w:t xml:space="preserve">) органы управления государственных внебюджетных фондов;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11B54">
        <w:rPr>
          <w:rFonts w:ascii="Times New Roman" w:eastAsia="Times New Roman" w:hAnsi="Times New Roman" w:cs="Times New Roman"/>
          <w:sz w:val="24"/>
          <w:szCs w:val="24"/>
        </w:rPr>
        <w:t xml:space="preserve">) государственные юридические бюро.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К полномочиям Президента Российской Федерации относятся: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  К полномочиям Правительства Российской Федерации относятся: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1) участие в определении основных направлений государственной политики в области обеспечения граждан бесплатной юридической помощью;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2) принятие мер по обеспечению функционирования и развития государственной и негосударственной систем бесплатной юридической помощи;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К полномочиям уполномоченного федерального органа исполнительной власти относятся: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lastRenderedPageBreak/>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bookmarkStart w:id="0" w:name="p26"/>
      <w:bookmarkEnd w:id="0"/>
      <w:r w:rsidRPr="00711B54">
        <w:rPr>
          <w:rFonts w:ascii="Times New Roman" w:eastAsia="Times New Roman" w:hAnsi="Times New Roman" w:cs="Times New Roman"/>
          <w:sz w:val="24"/>
          <w:szCs w:val="24"/>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5.1) утверждение </w:t>
      </w:r>
      <w:hyperlink r:id="rId4" w:history="1">
        <w:r w:rsidRPr="00BF4689">
          <w:rPr>
            <w:rFonts w:ascii="Times New Roman" w:eastAsia="Times New Roman" w:hAnsi="Times New Roman" w:cs="Times New Roman"/>
            <w:sz w:val="24"/>
            <w:szCs w:val="24"/>
          </w:rPr>
          <w:t>формы</w:t>
        </w:r>
      </w:hyperlink>
      <w:r w:rsidRPr="00711B54">
        <w:rPr>
          <w:rFonts w:ascii="Times New Roman" w:eastAsia="Times New Roman" w:hAnsi="Times New Roman" w:cs="Times New Roman"/>
          <w:sz w:val="24"/>
          <w:szCs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5" w:history="1">
        <w:r w:rsidRPr="00BF4689">
          <w:rPr>
            <w:rFonts w:ascii="Times New Roman" w:eastAsia="Times New Roman" w:hAnsi="Times New Roman" w:cs="Times New Roman"/>
            <w:sz w:val="24"/>
            <w:szCs w:val="24"/>
          </w:rPr>
          <w:t>порядка</w:t>
        </w:r>
      </w:hyperlink>
      <w:r w:rsidRPr="00711B54">
        <w:rPr>
          <w:rFonts w:ascii="Times New Roman" w:eastAsia="Times New Roman" w:hAnsi="Times New Roman" w:cs="Times New Roman"/>
          <w:sz w:val="24"/>
          <w:szCs w:val="24"/>
        </w:rPr>
        <w:t xml:space="preserve"> заполнения формы указанных документов и определение сроков представления таких документов субъектами, указанными в </w:t>
      </w:r>
      <w:hyperlink r:id="rId6" w:anchor="p26" w:history="1">
        <w:r w:rsidRPr="00BF4689">
          <w:rPr>
            <w:rFonts w:ascii="Times New Roman" w:eastAsia="Times New Roman" w:hAnsi="Times New Roman" w:cs="Times New Roman"/>
            <w:sz w:val="24"/>
            <w:szCs w:val="24"/>
          </w:rPr>
          <w:t>пункте 5</w:t>
        </w:r>
      </w:hyperlink>
      <w:r w:rsidRPr="00711B54">
        <w:rPr>
          <w:rFonts w:ascii="Times New Roman" w:eastAsia="Times New Roman" w:hAnsi="Times New Roman" w:cs="Times New Roman"/>
          <w:sz w:val="24"/>
          <w:szCs w:val="24"/>
        </w:rPr>
        <w:t xml:space="preserve"> настоящей статьи;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7) разработка и утверждение стандарта оказания бесплатной юридической помощи субъектами, указанными в </w:t>
      </w:r>
      <w:hyperlink r:id="rId7" w:history="1">
        <w:r w:rsidRPr="00BF4689">
          <w:rPr>
            <w:rFonts w:ascii="Times New Roman" w:eastAsia="Times New Roman" w:hAnsi="Times New Roman" w:cs="Times New Roman"/>
            <w:sz w:val="24"/>
            <w:szCs w:val="24"/>
          </w:rPr>
          <w:t>пункте 4 части 1</w:t>
        </w:r>
      </w:hyperlink>
      <w:r w:rsidRPr="00711B54">
        <w:rPr>
          <w:rFonts w:ascii="Times New Roman" w:eastAsia="Times New Roman" w:hAnsi="Times New Roman" w:cs="Times New Roman"/>
          <w:sz w:val="24"/>
          <w:szCs w:val="24"/>
        </w:rPr>
        <w:t xml:space="preserve"> и </w:t>
      </w:r>
      <w:hyperlink r:id="rId8" w:history="1">
        <w:r w:rsidRPr="00BF4689">
          <w:rPr>
            <w:rFonts w:ascii="Times New Roman" w:eastAsia="Times New Roman" w:hAnsi="Times New Roman" w:cs="Times New Roman"/>
            <w:sz w:val="24"/>
            <w:szCs w:val="24"/>
          </w:rPr>
          <w:t>части 2 статьи 15</w:t>
        </w:r>
      </w:hyperlink>
      <w:r w:rsidRPr="00711B54">
        <w:rPr>
          <w:rFonts w:ascii="Times New Roman" w:eastAsia="Times New Roman" w:hAnsi="Times New Roman" w:cs="Times New Roman"/>
          <w:sz w:val="24"/>
          <w:szCs w:val="24"/>
        </w:rPr>
        <w:t xml:space="preserve">, </w:t>
      </w:r>
      <w:hyperlink r:id="rId9" w:history="1">
        <w:r w:rsidRPr="00BF4689">
          <w:rPr>
            <w:rFonts w:ascii="Times New Roman" w:eastAsia="Times New Roman" w:hAnsi="Times New Roman" w:cs="Times New Roman"/>
            <w:sz w:val="24"/>
            <w:szCs w:val="24"/>
          </w:rPr>
          <w:t>части 2 статьи 22</w:t>
        </w:r>
      </w:hyperlink>
      <w:r w:rsidRPr="00711B54">
        <w:rPr>
          <w:rFonts w:ascii="Times New Roman" w:eastAsia="Times New Roman" w:hAnsi="Times New Roman" w:cs="Times New Roman"/>
          <w:sz w:val="24"/>
          <w:szCs w:val="24"/>
        </w:rPr>
        <w:t xml:space="preserve">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К полномочиям органов государственной власти субъектов Российской Федерации относятся: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1) реализация в субъектах Российской Федерации государственной политики в области обеспечения граждан бесплатной юридической помощью;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w:t>
      </w:r>
      <w:r w:rsidRPr="00711B54">
        <w:rPr>
          <w:rFonts w:ascii="Times New Roman" w:eastAsia="Times New Roman" w:hAnsi="Times New Roman" w:cs="Times New Roman"/>
          <w:sz w:val="24"/>
          <w:szCs w:val="24"/>
        </w:rPr>
        <w:lastRenderedPageBreak/>
        <w:t xml:space="preserve">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10" w:history="1">
        <w:r w:rsidRPr="00BF4689">
          <w:rPr>
            <w:rFonts w:ascii="Times New Roman" w:eastAsia="Times New Roman" w:hAnsi="Times New Roman" w:cs="Times New Roman"/>
            <w:sz w:val="24"/>
            <w:szCs w:val="24"/>
          </w:rPr>
          <w:t>законом</w:t>
        </w:r>
      </w:hyperlink>
      <w:r w:rsidRPr="00711B54">
        <w:rPr>
          <w:rFonts w:ascii="Times New Roman" w:eastAsia="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  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 </w:t>
      </w:r>
    </w:p>
    <w:p w:rsidR="000B41E5" w:rsidRPr="00711B54"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r:id="rId11" w:history="1">
        <w:r w:rsidRPr="00BF4689">
          <w:rPr>
            <w:rFonts w:ascii="Times New Roman" w:eastAsia="Times New Roman" w:hAnsi="Times New Roman" w:cs="Times New Roman"/>
            <w:sz w:val="24"/>
            <w:szCs w:val="24"/>
          </w:rPr>
          <w:t>статьей 6</w:t>
        </w:r>
      </w:hyperlink>
      <w:r w:rsidRPr="00711B54">
        <w:rPr>
          <w:rFonts w:ascii="Times New Roman" w:eastAsia="Times New Roman" w:hAnsi="Times New Roman" w:cs="Times New Roman"/>
          <w:sz w:val="24"/>
          <w:szCs w:val="24"/>
        </w:rPr>
        <w:t xml:space="preserve"> Федерального закона </w:t>
      </w:r>
    </w:p>
    <w:p w:rsidR="000B41E5" w:rsidRDefault="000B41E5" w:rsidP="000B41E5">
      <w:pPr>
        <w:spacing w:after="0" w:line="240" w:lineRule="auto"/>
        <w:ind w:firstLine="709"/>
        <w:jc w:val="both"/>
        <w:rPr>
          <w:rFonts w:ascii="Times New Roman" w:eastAsia="Times New Roman" w:hAnsi="Times New Roman" w:cs="Times New Roman"/>
          <w:sz w:val="24"/>
          <w:szCs w:val="24"/>
        </w:rPr>
      </w:pPr>
      <w:r w:rsidRPr="00711B54">
        <w:rPr>
          <w:rFonts w:ascii="Times New Roman" w:eastAsia="Times New Roman" w:hAnsi="Times New Roman" w:cs="Times New Roman"/>
          <w:sz w:val="24"/>
          <w:szCs w:val="24"/>
        </w:rPr>
        <w:t xml:space="preserve"> </w:t>
      </w:r>
    </w:p>
    <w:p w:rsidR="008E4F70" w:rsidRDefault="008E4F70"/>
    <w:sectPr w:rsidR="008E4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0B41E5"/>
    <w:rsid w:val="000B41E5"/>
    <w:rsid w:val="008E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1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33&amp;dst=100098&amp;field=134&amp;date=11.11.20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51733&amp;dst=100097&amp;field=134&amp;date=11.11.20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vmf2.consultant.ru/static4024_00_30_718330/empty.html" TargetMode="External"/><Relationship Id="rId11" Type="http://schemas.openxmlformats.org/officeDocument/2006/relationships/hyperlink" Target="https://login.consultant.ru/link/?req=doc&amp;base=LAW&amp;n=451733&amp;dst=100038&amp;field=134&amp;date=11.11.2024" TargetMode="External"/><Relationship Id="rId5" Type="http://schemas.openxmlformats.org/officeDocument/2006/relationships/hyperlink" Target="https://login.consultant.ru/link/?req=doc&amp;base=LAW&amp;n=472969&amp;dst=100306&amp;field=134&amp;date=11.11.2024" TargetMode="External"/><Relationship Id="rId10" Type="http://schemas.openxmlformats.org/officeDocument/2006/relationships/hyperlink" Target="https://login.consultant.ru/link/?req=doc&amp;base=LAW&amp;n=487015&amp;dst=100109&amp;field=134&amp;date=11.11.2024" TargetMode="External"/><Relationship Id="rId4" Type="http://schemas.openxmlformats.org/officeDocument/2006/relationships/hyperlink" Target="https://login.consultant.ru/link/?req=doc&amp;base=LAW&amp;n=472969&amp;dst=100015&amp;field=134&amp;date=11.11.2024" TargetMode="External"/><Relationship Id="rId9" Type="http://schemas.openxmlformats.org/officeDocument/2006/relationships/hyperlink" Target="https://login.consultant.ru/link/?req=doc&amp;base=LAW&amp;n=451733&amp;dst=100176&amp;field=134&amp;date=11.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1577</Words>
  <Characters>8995</Characters>
  <Application>Microsoft Office Word</Application>
  <DocSecurity>0</DocSecurity>
  <Lines>74</Lines>
  <Paragraphs>21</Paragraphs>
  <ScaleCrop>false</ScaleCrop>
  <Company>Reanimator Extreme Edition</Company>
  <LinksUpToDate>false</LinksUpToDate>
  <CharactersWithSpaces>10551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2024-11-11T22:43:00Z</dcterms:created>
  <dcterms:modified xsi:type="dcterms:W3CDTF">2024-11-11T22:43:00Z</dcterms:modified>
</cp:coreProperties>
</file>