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A3" w:rsidRPr="009139A3" w:rsidRDefault="009139A3" w:rsidP="009139A3">
      <w:pPr>
        <w:pStyle w:val="a3"/>
        <w:shd w:val="clear" w:color="auto" w:fill="FFFFFF"/>
        <w:spacing w:before="0" w:beforeAutospacing="0" w:after="236" w:afterAutospacing="0"/>
        <w:jc w:val="center"/>
        <w:outlineLvl w:val="4"/>
        <w:rPr>
          <w:b/>
          <w:bCs/>
          <w:color w:val="525253"/>
          <w:sz w:val="28"/>
          <w:szCs w:val="28"/>
        </w:rPr>
      </w:pPr>
      <w:r w:rsidRPr="009139A3">
        <w:rPr>
          <w:b/>
          <w:bCs/>
          <w:color w:val="525253"/>
          <w:sz w:val="28"/>
          <w:szCs w:val="28"/>
        </w:rPr>
        <w:t xml:space="preserve">Порядок обжалования нормативных правовых актов и иных решений, принятых Министерством образования и науки </w:t>
      </w:r>
      <w:r>
        <w:rPr>
          <w:b/>
          <w:bCs/>
          <w:color w:val="525253"/>
          <w:sz w:val="28"/>
          <w:szCs w:val="28"/>
        </w:rPr>
        <w:t>Забайкальского края</w:t>
      </w:r>
    </w:p>
    <w:p w:rsidR="009139A3" w:rsidRPr="009139A3" w:rsidRDefault="009139A3" w:rsidP="009139A3">
      <w:pPr>
        <w:pStyle w:val="a3"/>
        <w:shd w:val="clear" w:color="auto" w:fill="FFFFFF"/>
        <w:spacing w:before="0" w:beforeAutospacing="0" w:after="236" w:afterAutospacing="0"/>
        <w:jc w:val="both"/>
        <w:outlineLvl w:val="4"/>
        <w:rPr>
          <w:b/>
          <w:bCs/>
          <w:color w:val="525253"/>
          <w:sz w:val="28"/>
          <w:szCs w:val="28"/>
        </w:rPr>
      </w:pPr>
      <w:r>
        <w:rPr>
          <w:color w:val="525253"/>
          <w:sz w:val="28"/>
          <w:szCs w:val="28"/>
        </w:rPr>
        <w:t xml:space="preserve">        </w:t>
      </w:r>
      <w:r w:rsidRPr="009139A3">
        <w:rPr>
          <w:color w:val="525253"/>
          <w:sz w:val="28"/>
          <w:szCs w:val="28"/>
        </w:rPr>
        <w:t>Обжалование действий (бездействия) и решений министра, заместителей министра, руководителей структурных подразделений Министерства, а также нормативных правовых актов Министерства производится в административном и (или) судебном порядке в соответствии с законодательством Российской Федерации.</w:t>
      </w:r>
    </w:p>
    <w:p w:rsidR="002D46C0" w:rsidRPr="002D46C0" w:rsidRDefault="002D46C0" w:rsidP="002D46C0">
      <w:pPr>
        <w:pStyle w:val="a3"/>
        <w:shd w:val="clear" w:color="auto" w:fill="FFFFFF"/>
        <w:spacing w:before="0" w:beforeAutospacing="0" w:after="236" w:afterAutospacing="0"/>
        <w:jc w:val="center"/>
        <w:outlineLvl w:val="4"/>
        <w:rPr>
          <w:b/>
          <w:bCs/>
          <w:color w:val="525253"/>
        </w:rPr>
      </w:pPr>
      <w:r w:rsidRPr="002D46C0">
        <w:rPr>
          <w:b/>
          <w:bCs/>
          <w:color w:val="525253"/>
        </w:rPr>
        <w:t xml:space="preserve">Сведения о судебных постановлениях по делам о признании недействующими нормативных правовых актов </w:t>
      </w:r>
      <w:proofErr w:type="spellStart"/>
      <w:r w:rsidRPr="002D46C0">
        <w:rPr>
          <w:b/>
          <w:bCs/>
          <w:color w:val="525253"/>
        </w:rPr>
        <w:t>ОИВ</w:t>
      </w:r>
      <w:proofErr w:type="spellEnd"/>
    </w:p>
    <w:p w:rsidR="002D46C0" w:rsidRPr="002D46C0" w:rsidRDefault="002D46C0" w:rsidP="002D46C0">
      <w:pPr>
        <w:pStyle w:val="a3"/>
        <w:shd w:val="clear" w:color="auto" w:fill="FFFFFF"/>
        <w:spacing w:before="0" w:beforeAutospacing="0" w:after="236" w:afterAutospacing="0"/>
        <w:jc w:val="center"/>
        <w:outlineLvl w:val="4"/>
        <w:rPr>
          <w:b/>
          <w:bCs/>
          <w:color w:val="525253"/>
        </w:rPr>
      </w:pPr>
      <w:r>
        <w:rPr>
          <w:b/>
          <w:bCs/>
          <w:color w:val="525253"/>
        </w:rPr>
        <w:t>-</w:t>
      </w:r>
    </w:p>
    <w:p w:rsidR="002D46C0" w:rsidRPr="002D46C0" w:rsidRDefault="002D46C0" w:rsidP="002D46C0">
      <w:pPr>
        <w:pStyle w:val="a3"/>
        <w:shd w:val="clear" w:color="auto" w:fill="FFFFFF"/>
        <w:spacing w:before="0" w:beforeAutospacing="0" w:after="236" w:afterAutospacing="0"/>
        <w:jc w:val="center"/>
        <w:outlineLvl w:val="4"/>
        <w:rPr>
          <w:b/>
          <w:bCs/>
          <w:color w:val="525253"/>
        </w:rPr>
      </w:pPr>
    </w:p>
    <w:p w:rsidR="002D46C0" w:rsidRPr="002D46C0" w:rsidRDefault="002D46C0" w:rsidP="002D46C0">
      <w:pPr>
        <w:pStyle w:val="a3"/>
        <w:shd w:val="clear" w:color="auto" w:fill="FFFFFF"/>
        <w:spacing w:before="0" w:beforeAutospacing="0" w:after="236" w:afterAutospacing="0"/>
        <w:jc w:val="both"/>
        <w:outlineLvl w:val="4"/>
        <w:rPr>
          <w:b/>
          <w:bCs/>
          <w:color w:val="525253"/>
        </w:rPr>
      </w:pPr>
      <w:r>
        <w:rPr>
          <w:b/>
          <w:bCs/>
          <w:color w:val="525253"/>
        </w:rPr>
        <w:t xml:space="preserve">        </w:t>
      </w:r>
      <w:r w:rsidRPr="002D46C0">
        <w:rPr>
          <w:b/>
          <w:bCs/>
          <w:color w:val="525253"/>
        </w:rPr>
        <w:t xml:space="preserve">Адрес электронной почты, предназначенный для получения заключений по результатам независимой </w:t>
      </w:r>
      <w:proofErr w:type="spellStart"/>
      <w:r w:rsidRPr="002D46C0">
        <w:rPr>
          <w:b/>
          <w:bCs/>
          <w:color w:val="525253"/>
        </w:rPr>
        <w:t>антикоррупционной</w:t>
      </w:r>
      <w:proofErr w:type="spellEnd"/>
      <w:r w:rsidRPr="002D46C0">
        <w:rPr>
          <w:b/>
          <w:bCs/>
          <w:color w:val="525253"/>
        </w:rPr>
        <w:t xml:space="preserve"> экспертизы в форме</w:t>
      </w:r>
      <w:r>
        <w:rPr>
          <w:b/>
          <w:bCs/>
          <w:color w:val="525253"/>
        </w:rPr>
        <w:t xml:space="preserve"> электронного документа — </w:t>
      </w:r>
      <w:r>
        <w:rPr>
          <w:b/>
          <w:bCs/>
          <w:color w:val="525253"/>
          <w:lang w:val="en-US"/>
        </w:rPr>
        <w:t>minobr</w:t>
      </w:r>
      <w:r w:rsidRPr="002D46C0">
        <w:rPr>
          <w:b/>
          <w:bCs/>
          <w:color w:val="525253"/>
        </w:rPr>
        <w:t>.</w:t>
      </w:r>
      <w:r>
        <w:rPr>
          <w:b/>
          <w:bCs/>
          <w:color w:val="525253"/>
          <w:lang w:val="en-US"/>
        </w:rPr>
        <w:t>zk</w:t>
      </w:r>
      <w:r w:rsidRPr="002D46C0">
        <w:rPr>
          <w:b/>
          <w:bCs/>
          <w:color w:val="525253"/>
        </w:rPr>
        <w:t>@</w:t>
      </w:r>
      <w:r>
        <w:rPr>
          <w:b/>
          <w:bCs/>
          <w:color w:val="525253"/>
          <w:lang w:val="en-US"/>
        </w:rPr>
        <w:t>yandex</w:t>
      </w:r>
      <w:r w:rsidRPr="002D46C0">
        <w:rPr>
          <w:b/>
          <w:bCs/>
          <w:color w:val="525253"/>
        </w:rPr>
        <w:t>.</w:t>
      </w:r>
      <w:r>
        <w:rPr>
          <w:b/>
          <w:bCs/>
          <w:color w:val="525253"/>
          <w:lang w:val="en-US"/>
        </w:rPr>
        <w:t>ru</w:t>
      </w:r>
    </w:p>
    <w:p w:rsidR="00402CC6" w:rsidRPr="002D46C0" w:rsidRDefault="00402CC6">
      <w:pPr>
        <w:rPr>
          <w:rFonts w:ascii="Times New Roman" w:hAnsi="Times New Roman" w:cs="Times New Roman"/>
          <w:sz w:val="28"/>
          <w:szCs w:val="28"/>
        </w:rPr>
      </w:pPr>
    </w:p>
    <w:sectPr w:rsidR="00402CC6" w:rsidRPr="002D46C0" w:rsidSect="0040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9139A3"/>
    <w:rsid w:val="002D46C0"/>
    <w:rsid w:val="00402CC6"/>
    <w:rsid w:val="0091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2025-06-18T08:38:00Z</dcterms:created>
  <dcterms:modified xsi:type="dcterms:W3CDTF">2025-06-18T08:41:00Z</dcterms:modified>
</cp:coreProperties>
</file>