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D8" w:rsidRDefault="008B12D8" w:rsidP="008B12D8">
      <w:pPr>
        <w:tabs>
          <w:tab w:val="left" w:pos="4170"/>
        </w:tabs>
        <w:jc w:val="center"/>
        <w:rPr>
          <w:b/>
          <w:sz w:val="28"/>
          <w:szCs w:val="28"/>
        </w:rPr>
      </w:pPr>
      <w:r w:rsidRPr="008B12D8">
        <w:rPr>
          <w:b/>
          <w:sz w:val="28"/>
          <w:szCs w:val="28"/>
        </w:rPr>
        <w:t>Информация об исполнении мероприятий межведомственного плана по вопросу образования детей-инвалидов и обучающихся с ограниченными возможностями здоровья</w:t>
      </w:r>
    </w:p>
    <w:p w:rsidR="008B12D8" w:rsidRPr="008B12D8" w:rsidRDefault="008B12D8" w:rsidP="008B12D8">
      <w:pPr>
        <w:rPr>
          <w:sz w:val="28"/>
          <w:szCs w:val="28"/>
        </w:rPr>
      </w:pPr>
    </w:p>
    <w:p w:rsidR="008B12D8" w:rsidRPr="00651791" w:rsidRDefault="008B12D8" w:rsidP="008B12D8">
      <w:pPr>
        <w:rPr>
          <w:b/>
          <w:sz w:val="28"/>
          <w:szCs w:val="28"/>
        </w:rPr>
      </w:pPr>
    </w:p>
    <w:p w:rsidR="008B12D8" w:rsidRPr="00651791" w:rsidRDefault="008B12D8" w:rsidP="00651791">
      <w:pPr>
        <w:pStyle w:val="af"/>
        <w:numPr>
          <w:ilvl w:val="0"/>
          <w:numId w:val="8"/>
        </w:numPr>
        <w:jc w:val="both"/>
        <w:rPr>
          <w:rFonts w:ascii="Times New Roman" w:hAnsi="Times New Roman" w:cs="Times New Roman"/>
          <w:b/>
          <w:sz w:val="28"/>
          <w:szCs w:val="28"/>
        </w:rPr>
      </w:pPr>
      <w:r w:rsidRPr="00651791">
        <w:rPr>
          <w:rFonts w:ascii="Times New Roman" w:hAnsi="Times New Roman" w:cs="Times New Roman"/>
          <w:b/>
          <w:sz w:val="28"/>
          <w:szCs w:val="28"/>
        </w:rPr>
        <w:t>Реализация Концепции развития ранней помощи в Забайкальском крае</w:t>
      </w:r>
      <w:r w:rsidR="00651791" w:rsidRPr="00651791">
        <w:rPr>
          <w:rFonts w:ascii="Times New Roman" w:hAnsi="Times New Roman" w:cs="Times New Roman"/>
          <w:b/>
          <w:sz w:val="28"/>
          <w:szCs w:val="28"/>
        </w:rPr>
        <w:t xml:space="preserve"> на период до 2020 года </w:t>
      </w:r>
    </w:p>
    <w:p w:rsidR="00772331" w:rsidRPr="0045322B" w:rsidRDefault="00772331" w:rsidP="002F2A78">
      <w:pPr>
        <w:pStyle w:val="ac"/>
        <w:tabs>
          <w:tab w:val="left" w:pos="567"/>
        </w:tabs>
        <w:spacing w:before="0" w:beforeAutospacing="0" w:after="0" w:afterAutospacing="0"/>
        <w:ind w:firstLine="709"/>
        <w:jc w:val="both"/>
        <w:rPr>
          <w:sz w:val="28"/>
          <w:szCs w:val="28"/>
        </w:rPr>
      </w:pPr>
      <w:r>
        <w:rPr>
          <w:sz w:val="28"/>
          <w:szCs w:val="28"/>
        </w:rPr>
        <w:tab/>
      </w:r>
      <w:r w:rsidRPr="0045322B">
        <w:rPr>
          <w:sz w:val="28"/>
          <w:szCs w:val="28"/>
        </w:rPr>
        <w:t>Система комплексного междисциплинарного сопровождения детей с ОВЗ</w:t>
      </w:r>
      <w:r w:rsidR="002F2A78">
        <w:rPr>
          <w:sz w:val="28"/>
          <w:szCs w:val="28"/>
        </w:rPr>
        <w:t xml:space="preserve"> </w:t>
      </w:r>
      <w:r w:rsidRPr="0045322B">
        <w:rPr>
          <w:sz w:val="28"/>
          <w:szCs w:val="28"/>
        </w:rPr>
        <w:t>и инвалидностью, в том числе детей раннего возраста представлена в крае ЦП</w:t>
      </w:r>
      <w:r>
        <w:rPr>
          <w:sz w:val="28"/>
          <w:szCs w:val="28"/>
        </w:rPr>
        <w:t xml:space="preserve">МПК (на базе </w:t>
      </w:r>
      <w:r w:rsidR="00F16C49" w:rsidRPr="0029346C">
        <w:rPr>
          <w:sz w:val="28"/>
          <w:szCs w:val="28"/>
        </w:rPr>
        <w:t>ГУ «Центр психолого-педагогической, медицинской и социальной по</w:t>
      </w:r>
      <w:r w:rsidR="00F16C49">
        <w:rPr>
          <w:sz w:val="28"/>
          <w:szCs w:val="28"/>
        </w:rPr>
        <w:t>мощи «ДАР» Забайкальского края</w:t>
      </w:r>
      <w:r>
        <w:rPr>
          <w:sz w:val="28"/>
          <w:szCs w:val="28"/>
        </w:rPr>
        <w:t xml:space="preserve">); </w:t>
      </w:r>
      <w:r w:rsidR="002F2A78">
        <w:rPr>
          <w:sz w:val="28"/>
          <w:szCs w:val="28"/>
        </w:rPr>
        <w:t>7</w:t>
      </w:r>
      <w:r w:rsidRPr="00772331">
        <w:rPr>
          <w:sz w:val="28"/>
          <w:szCs w:val="28"/>
        </w:rPr>
        <w:t xml:space="preserve"> ТПМПК</w:t>
      </w:r>
      <w:r>
        <w:rPr>
          <w:sz w:val="28"/>
          <w:szCs w:val="28"/>
        </w:rPr>
        <w:t xml:space="preserve"> </w:t>
      </w:r>
      <w:r w:rsidRPr="00772331">
        <w:rPr>
          <w:sz w:val="28"/>
          <w:szCs w:val="28"/>
        </w:rPr>
        <w:t xml:space="preserve">(г. Чита, Чернышевском, Агинском, </w:t>
      </w:r>
      <w:proofErr w:type="spellStart"/>
      <w:r w:rsidRPr="00772331">
        <w:rPr>
          <w:sz w:val="28"/>
          <w:szCs w:val="28"/>
        </w:rPr>
        <w:t>Красночикойском</w:t>
      </w:r>
      <w:proofErr w:type="spellEnd"/>
      <w:r w:rsidRPr="00772331">
        <w:rPr>
          <w:sz w:val="28"/>
          <w:szCs w:val="28"/>
        </w:rPr>
        <w:t xml:space="preserve"> районах, </w:t>
      </w:r>
      <w:proofErr w:type="spellStart"/>
      <w:r w:rsidRPr="00772331">
        <w:rPr>
          <w:sz w:val="28"/>
          <w:szCs w:val="28"/>
        </w:rPr>
        <w:t>Краснокаменском</w:t>
      </w:r>
      <w:proofErr w:type="spellEnd"/>
      <w:r w:rsidRPr="00772331">
        <w:rPr>
          <w:sz w:val="28"/>
          <w:szCs w:val="28"/>
        </w:rPr>
        <w:t xml:space="preserve">, </w:t>
      </w:r>
      <w:proofErr w:type="spellStart"/>
      <w:r w:rsidRPr="00772331">
        <w:rPr>
          <w:sz w:val="28"/>
          <w:szCs w:val="28"/>
        </w:rPr>
        <w:t>Могочинском</w:t>
      </w:r>
      <w:proofErr w:type="spellEnd"/>
      <w:r w:rsidRPr="00772331">
        <w:rPr>
          <w:sz w:val="28"/>
          <w:szCs w:val="28"/>
        </w:rPr>
        <w:t xml:space="preserve">, </w:t>
      </w:r>
      <w:proofErr w:type="spellStart"/>
      <w:r w:rsidRPr="00772331">
        <w:rPr>
          <w:sz w:val="28"/>
          <w:szCs w:val="28"/>
        </w:rPr>
        <w:t>Борзинском</w:t>
      </w:r>
      <w:proofErr w:type="spellEnd"/>
      <w:r w:rsidRPr="00772331">
        <w:rPr>
          <w:sz w:val="28"/>
          <w:szCs w:val="28"/>
        </w:rPr>
        <w:t xml:space="preserve">), </w:t>
      </w:r>
      <w:proofErr w:type="spellStart"/>
      <w:r w:rsidRPr="00772331">
        <w:rPr>
          <w:sz w:val="28"/>
          <w:szCs w:val="28"/>
        </w:rPr>
        <w:t>ПМПк</w:t>
      </w:r>
      <w:proofErr w:type="spellEnd"/>
      <w:r w:rsidRPr="00772331">
        <w:rPr>
          <w:sz w:val="28"/>
          <w:szCs w:val="28"/>
        </w:rPr>
        <w:t>/</w:t>
      </w:r>
      <w:proofErr w:type="spellStart"/>
      <w:r w:rsidRPr="00772331">
        <w:rPr>
          <w:sz w:val="28"/>
          <w:szCs w:val="28"/>
        </w:rPr>
        <w:t>ППк</w:t>
      </w:r>
      <w:proofErr w:type="spellEnd"/>
      <w:r w:rsidRPr="0045322B">
        <w:rPr>
          <w:sz w:val="28"/>
          <w:szCs w:val="28"/>
        </w:rPr>
        <w:t xml:space="preserve"> на базе дошкольных образовательных учреждений.</w:t>
      </w:r>
    </w:p>
    <w:p w:rsidR="00772331" w:rsidRPr="0045322B" w:rsidRDefault="00772331" w:rsidP="00772331">
      <w:pPr>
        <w:pStyle w:val="ac"/>
        <w:tabs>
          <w:tab w:val="left" w:pos="567"/>
        </w:tabs>
        <w:spacing w:before="0" w:beforeAutospacing="0" w:after="0" w:afterAutospacing="0"/>
        <w:ind w:firstLine="709"/>
        <w:jc w:val="both"/>
        <w:rPr>
          <w:sz w:val="28"/>
          <w:szCs w:val="28"/>
          <w:u w:val="single"/>
        </w:rPr>
      </w:pPr>
      <w:r w:rsidRPr="0045322B">
        <w:rPr>
          <w:sz w:val="28"/>
          <w:szCs w:val="28"/>
        </w:rPr>
        <w:t xml:space="preserve">На базе </w:t>
      </w:r>
      <w:r w:rsidR="00F16C49" w:rsidRPr="0029346C">
        <w:rPr>
          <w:sz w:val="28"/>
          <w:szCs w:val="28"/>
        </w:rPr>
        <w:t>ГУ «Центр психолого-педагогической, медицинской и социальной помощи «ДАР» Забайкальского края</w:t>
      </w:r>
      <w:r w:rsidR="002F2A78">
        <w:rPr>
          <w:sz w:val="28"/>
          <w:szCs w:val="28"/>
        </w:rPr>
        <w:t xml:space="preserve"> </w:t>
      </w:r>
      <w:r w:rsidRPr="0045322B">
        <w:rPr>
          <w:sz w:val="28"/>
          <w:szCs w:val="28"/>
        </w:rPr>
        <w:t>создан и функционирует ресурсный центр «Ступеньки». Основная цель деятельности: обеспечение качественного образования детьми с ОВЗ дошкольного возраста,</w:t>
      </w:r>
      <w:r w:rsidR="002F2A78">
        <w:rPr>
          <w:sz w:val="28"/>
          <w:szCs w:val="28"/>
        </w:rPr>
        <w:t xml:space="preserve"> </w:t>
      </w:r>
      <w:r w:rsidRPr="0045322B">
        <w:rPr>
          <w:sz w:val="28"/>
          <w:szCs w:val="28"/>
        </w:rPr>
        <w:t xml:space="preserve">создание необходимых условий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методов. </w:t>
      </w:r>
    </w:p>
    <w:p w:rsidR="00772331" w:rsidRPr="0045322B" w:rsidRDefault="00772331" w:rsidP="00772331">
      <w:pPr>
        <w:pStyle w:val="Default"/>
        <w:ind w:firstLine="708"/>
        <w:jc w:val="both"/>
        <w:rPr>
          <w:sz w:val="28"/>
          <w:szCs w:val="28"/>
        </w:rPr>
      </w:pPr>
      <w:r w:rsidRPr="0045322B">
        <w:rPr>
          <w:sz w:val="28"/>
          <w:szCs w:val="28"/>
        </w:rPr>
        <w:t xml:space="preserve">Основной контингент детей – дети раннего и дошкольного возраста с ОВЗ, инвалидностью, проблемами в психофизическом развитии, среди них дети с ЗПР, УО, синдромом Дауна, ДЦП, РАС, комплексными нарушениями. Основное направление работы – комплексное сопровождение детей данных категорий специалистами педагогического (педагог-психолог, учитель-дефектолог, учитель-логопед, коррекционный ритмик, музыкальный руководитель, учитель </w:t>
      </w:r>
      <w:proofErr w:type="gramStart"/>
      <w:r w:rsidRPr="0045322B">
        <w:rPr>
          <w:sz w:val="28"/>
          <w:szCs w:val="28"/>
        </w:rPr>
        <w:t>ИЗО</w:t>
      </w:r>
      <w:proofErr w:type="gramEnd"/>
      <w:r w:rsidRPr="0045322B">
        <w:rPr>
          <w:sz w:val="28"/>
          <w:szCs w:val="28"/>
        </w:rPr>
        <w:t>, социальный педагог, воспитатель) и медицинского (врач-педиатр, врач-невролог, врач-психиатр, врач ЛФК, инструктор ЛФК, медицинская сестра по массажу, медицинская сес</w:t>
      </w:r>
      <w:bookmarkStart w:id="0" w:name="_GoBack"/>
      <w:bookmarkEnd w:id="0"/>
      <w:r w:rsidRPr="0045322B">
        <w:rPr>
          <w:sz w:val="28"/>
          <w:szCs w:val="28"/>
        </w:rPr>
        <w:t>тра (профиль – сестринское дело в педиатрии)) профилей.</w:t>
      </w:r>
    </w:p>
    <w:p w:rsidR="00772331" w:rsidRPr="0045322B" w:rsidRDefault="00772331" w:rsidP="00772331">
      <w:pPr>
        <w:pStyle w:val="Default"/>
        <w:ind w:firstLine="708"/>
        <w:jc w:val="both"/>
        <w:rPr>
          <w:sz w:val="28"/>
          <w:szCs w:val="28"/>
        </w:rPr>
      </w:pPr>
      <w:r w:rsidRPr="0045322B">
        <w:rPr>
          <w:sz w:val="28"/>
          <w:szCs w:val="28"/>
        </w:rPr>
        <w:t xml:space="preserve">В ресурсный центр направляются дети по заключению </w:t>
      </w:r>
      <w:proofErr w:type="spellStart"/>
      <w:r w:rsidRPr="0045322B">
        <w:rPr>
          <w:sz w:val="28"/>
          <w:szCs w:val="28"/>
        </w:rPr>
        <w:t>ПМПк</w:t>
      </w:r>
      <w:proofErr w:type="spellEnd"/>
      <w:r w:rsidRPr="0045322B">
        <w:rPr>
          <w:sz w:val="28"/>
          <w:szCs w:val="28"/>
        </w:rPr>
        <w:t>/</w:t>
      </w:r>
      <w:proofErr w:type="spellStart"/>
      <w:r w:rsidRPr="0045322B">
        <w:rPr>
          <w:sz w:val="28"/>
          <w:szCs w:val="28"/>
        </w:rPr>
        <w:t>ППк</w:t>
      </w:r>
      <w:proofErr w:type="spellEnd"/>
      <w:r w:rsidRPr="0045322B">
        <w:rPr>
          <w:sz w:val="28"/>
          <w:szCs w:val="28"/>
        </w:rPr>
        <w:t xml:space="preserve"> детских дошкольных учреждений, медицинских организаций и по самообращению. Сопровождение начинается с комплексной первичной диагностики (врач-психиатр, педагог-психолог, учитель-логопед, учитель-дефектолог). По результатам диагностики определяется форма сопровождения ребенка внутри центра: посещение занятий по индивидуальному графику, групп кратковременного или дневного пребывания. На каждого ребенка составляется комплексная личностно-ориентированная программа, срок ее реализации (от двух месяцев до года и более) зависит от психофизических особенностей ребенка, динамики развития, поставленных целей.</w:t>
      </w:r>
    </w:p>
    <w:p w:rsidR="00772331" w:rsidRPr="0045322B" w:rsidRDefault="00772331" w:rsidP="00772331">
      <w:pPr>
        <w:pStyle w:val="Default"/>
        <w:ind w:firstLine="708"/>
        <w:jc w:val="both"/>
        <w:rPr>
          <w:sz w:val="28"/>
          <w:szCs w:val="28"/>
        </w:rPr>
      </w:pPr>
      <w:r w:rsidRPr="0045322B">
        <w:rPr>
          <w:sz w:val="28"/>
          <w:szCs w:val="28"/>
        </w:rPr>
        <w:t>Существует несколько линий взаимодействия с ДОУ:</w:t>
      </w:r>
    </w:p>
    <w:p w:rsidR="00772331" w:rsidRPr="0045322B" w:rsidRDefault="00772331" w:rsidP="00772331">
      <w:pPr>
        <w:pStyle w:val="Default"/>
        <w:ind w:firstLine="708"/>
        <w:jc w:val="both"/>
        <w:rPr>
          <w:sz w:val="28"/>
          <w:szCs w:val="28"/>
        </w:rPr>
      </w:pPr>
      <w:r w:rsidRPr="0045322B">
        <w:rPr>
          <w:sz w:val="28"/>
          <w:szCs w:val="28"/>
        </w:rPr>
        <w:lastRenderedPageBreak/>
        <w:t>- Ребенок, посещающий ДОУ, направляется в центр для прохождения первичной диагностики и /или ПМПК и получения рекомендаций специалистов по его дальнейшему обучению и воспитанию в условиях ДОУ (в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обследовано более </w:t>
      </w:r>
      <w:r>
        <w:rPr>
          <w:sz w:val="28"/>
          <w:szCs w:val="28"/>
        </w:rPr>
        <w:t>5</w:t>
      </w:r>
      <w:r w:rsidRPr="0024342B">
        <w:rPr>
          <w:sz w:val="28"/>
          <w:szCs w:val="28"/>
        </w:rPr>
        <w:t>00</w:t>
      </w:r>
      <w:r w:rsidRPr="00772331">
        <w:rPr>
          <w:sz w:val="28"/>
          <w:szCs w:val="28"/>
        </w:rPr>
        <w:t>, в 2017</w:t>
      </w:r>
      <w:r>
        <w:rPr>
          <w:sz w:val="28"/>
          <w:szCs w:val="28"/>
        </w:rPr>
        <w:t xml:space="preserve"> году</w:t>
      </w:r>
      <w:r w:rsidRPr="00772331">
        <w:rPr>
          <w:sz w:val="28"/>
          <w:szCs w:val="28"/>
        </w:rPr>
        <w:t xml:space="preserve"> обследовано более 300</w:t>
      </w:r>
      <w:r>
        <w:rPr>
          <w:sz w:val="28"/>
          <w:szCs w:val="28"/>
        </w:rPr>
        <w:t xml:space="preserve"> </w:t>
      </w:r>
      <w:r w:rsidRPr="00772331">
        <w:rPr>
          <w:sz w:val="28"/>
          <w:szCs w:val="28"/>
        </w:rPr>
        <w:t>детей дошкольного возраста).</w:t>
      </w:r>
    </w:p>
    <w:p w:rsidR="00772331" w:rsidRPr="0045322B" w:rsidRDefault="00772331" w:rsidP="00772331">
      <w:pPr>
        <w:pStyle w:val="Default"/>
        <w:ind w:firstLine="708"/>
        <w:jc w:val="both"/>
        <w:rPr>
          <w:sz w:val="28"/>
          <w:szCs w:val="28"/>
        </w:rPr>
      </w:pPr>
      <w:r w:rsidRPr="0045322B">
        <w:rPr>
          <w:sz w:val="28"/>
          <w:szCs w:val="28"/>
        </w:rPr>
        <w:t xml:space="preserve">- Ребенок, посещающий ДОУ, направляется в центр для прохождения </w:t>
      </w:r>
      <w:proofErr w:type="spellStart"/>
      <w:r w:rsidRPr="0045322B">
        <w:rPr>
          <w:sz w:val="28"/>
          <w:szCs w:val="28"/>
        </w:rPr>
        <w:t>диагностико</w:t>
      </w:r>
      <w:proofErr w:type="spellEnd"/>
      <w:r w:rsidRPr="0045322B">
        <w:rPr>
          <w:sz w:val="28"/>
          <w:szCs w:val="28"/>
        </w:rPr>
        <w:t xml:space="preserve">-коррекционных курсов. </w:t>
      </w:r>
      <w:proofErr w:type="gramStart"/>
      <w:r w:rsidRPr="0045322B">
        <w:rPr>
          <w:sz w:val="28"/>
          <w:szCs w:val="28"/>
        </w:rPr>
        <w:t>Дальнейшее обучение и воспитание ребенка в условиях ДОУ строится с учетом рекомендации специалистов центра, сформированным по итогам реализации личностно-ориентированной программы (в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коррекционно-развивающий курс прошли более 100 детей дошкольного возраста</w:t>
      </w:r>
      <w:r w:rsidRPr="00772331">
        <w:rPr>
          <w:sz w:val="28"/>
          <w:szCs w:val="28"/>
        </w:rPr>
        <w:t>,</w:t>
      </w:r>
      <w:r w:rsidR="002F2A78">
        <w:rPr>
          <w:sz w:val="28"/>
          <w:szCs w:val="28"/>
        </w:rPr>
        <w:t xml:space="preserve"> </w:t>
      </w:r>
      <w:r w:rsidRPr="00772331">
        <w:rPr>
          <w:sz w:val="28"/>
          <w:szCs w:val="28"/>
        </w:rPr>
        <w:t>в 2017</w:t>
      </w:r>
      <w:r>
        <w:rPr>
          <w:sz w:val="28"/>
          <w:szCs w:val="28"/>
        </w:rPr>
        <w:t xml:space="preserve"> </w:t>
      </w:r>
      <w:r w:rsidRPr="00772331">
        <w:rPr>
          <w:sz w:val="28"/>
          <w:szCs w:val="28"/>
        </w:rPr>
        <w:t>г</w:t>
      </w:r>
      <w:r>
        <w:rPr>
          <w:sz w:val="28"/>
          <w:szCs w:val="28"/>
        </w:rPr>
        <w:t>оду</w:t>
      </w:r>
      <w:r w:rsidR="002F2A78">
        <w:rPr>
          <w:sz w:val="28"/>
          <w:szCs w:val="28"/>
        </w:rPr>
        <w:t xml:space="preserve"> </w:t>
      </w:r>
      <w:r w:rsidRPr="00772331">
        <w:rPr>
          <w:sz w:val="28"/>
          <w:szCs w:val="28"/>
        </w:rPr>
        <w:t>коррекционно-развивающий курс прошли более 1000 детей дошкольного возраста.</w:t>
      </w:r>
      <w:proofErr w:type="gramEnd"/>
    </w:p>
    <w:p w:rsidR="00772331" w:rsidRPr="0045322B" w:rsidRDefault="00772331" w:rsidP="00772331">
      <w:pPr>
        <w:pStyle w:val="Default"/>
        <w:ind w:firstLine="708"/>
        <w:jc w:val="both"/>
        <w:rPr>
          <w:sz w:val="28"/>
          <w:szCs w:val="28"/>
        </w:rPr>
      </w:pPr>
      <w:proofErr w:type="gramStart"/>
      <w:r w:rsidRPr="0045322B">
        <w:rPr>
          <w:sz w:val="28"/>
          <w:szCs w:val="28"/>
        </w:rPr>
        <w:t xml:space="preserve">- Ребенок, ранее не посещавший ДОУ, прошедший в центре первичную диагностику и/или </w:t>
      </w:r>
      <w:proofErr w:type="spellStart"/>
      <w:r w:rsidRPr="0045322B">
        <w:rPr>
          <w:sz w:val="28"/>
          <w:szCs w:val="28"/>
        </w:rPr>
        <w:t>диагностико</w:t>
      </w:r>
      <w:proofErr w:type="spellEnd"/>
      <w:r w:rsidRPr="0045322B">
        <w:rPr>
          <w:sz w:val="28"/>
          <w:szCs w:val="28"/>
        </w:rPr>
        <w:t>-коррекционный курс, по согласованию центра и ДОУ направляется в ДОУ с целью апробации одной из форм получения дошкольного образования и адаптации к условиям ДОУ (в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направлено в ДОУ боле</w:t>
      </w:r>
      <w:r>
        <w:rPr>
          <w:sz w:val="28"/>
          <w:szCs w:val="28"/>
        </w:rPr>
        <w:t xml:space="preserve">е 20 детей дошкольного возраста, </w:t>
      </w:r>
      <w:r w:rsidRPr="00772331">
        <w:rPr>
          <w:sz w:val="28"/>
          <w:szCs w:val="28"/>
        </w:rPr>
        <w:t xml:space="preserve">в 2017 </w:t>
      </w:r>
      <w:r>
        <w:rPr>
          <w:sz w:val="28"/>
          <w:szCs w:val="28"/>
        </w:rPr>
        <w:t xml:space="preserve">году - </w:t>
      </w:r>
      <w:r w:rsidRPr="00772331">
        <w:rPr>
          <w:sz w:val="28"/>
          <w:szCs w:val="28"/>
        </w:rPr>
        <w:t>более 50 детей.</w:t>
      </w:r>
      <w:proofErr w:type="gramEnd"/>
    </w:p>
    <w:p w:rsidR="00772331" w:rsidRPr="0045322B" w:rsidRDefault="00772331" w:rsidP="00772331">
      <w:pPr>
        <w:pStyle w:val="Default"/>
        <w:ind w:firstLine="708"/>
        <w:jc w:val="both"/>
        <w:rPr>
          <w:sz w:val="28"/>
          <w:szCs w:val="28"/>
        </w:rPr>
      </w:pPr>
      <w:r w:rsidRPr="0045322B">
        <w:rPr>
          <w:sz w:val="28"/>
          <w:szCs w:val="28"/>
        </w:rPr>
        <w:t>- Специалисты центра по запросу педагогов ДОУ оказывают методическую помощь в разработке ИУП и АОП, по выбору наиболее результативных форм сопровождения ребенка в условиях ДОУ, подбору технологий работы (в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методическую помощь получили более 100 педагогов</w:t>
      </w:r>
      <w:r>
        <w:rPr>
          <w:sz w:val="28"/>
          <w:szCs w:val="28"/>
        </w:rPr>
        <w:t xml:space="preserve">, </w:t>
      </w:r>
      <w:r w:rsidRPr="00772331">
        <w:rPr>
          <w:sz w:val="28"/>
          <w:szCs w:val="28"/>
        </w:rPr>
        <w:t xml:space="preserve">в 2017 </w:t>
      </w:r>
      <w:r>
        <w:rPr>
          <w:sz w:val="28"/>
          <w:szCs w:val="28"/>
        </w:rPr>
        <w:t xml:space="preserve">году - </w:t>
      </w:r>
      <w:r w:rsidRPr="00772331">
        <w:rPr>
          <w:sz w:val="28"/>
          <w:szCs w:val="28"/>
        </w:rPr>
        <w:t>более 200 педагогов).</w:t>
      </w:r>
    </w:p>
    <w:p w:rsidR="00772331" w:rsidRPr="0045322B" w:rsidRDefault="00772331" w:rsidP="00772331">
      <w:pPr>
        <w:pStyle w:val="Default"/>
        <w:ind w:firstLine="708"/>
        <w:jc w:val="both"/>
        <w:rPr>
          <w:sz w:val="28"/>
          <w:szCs w:val="28"/>
        </w:rPr>
      </w:pPr>
      <w:r w:rsidRPr="0045322B">
        <w:rPr>
          <w:sz w:val="28"/>
          <w:szCs w:val="28"/>
        </w:rPr>
        <w:t>- Специалисты центра по запросу педагогов ДОУ оказывают методическую помощь в овладении конкретными технологиями работы с детьми через прохождение стажировок</w:t>
      </w:r>
      <w:r>
        <w:rPr>
          <w:sz w:val="28"/>
          <w:szCs w:val="28"/>
        </w:rPr>
        <w:t xml:space="preserve"> </w:t>
      </w:r>
      <w:r w:rsidRPr="0045322B">
        <w:rPr>
          <w:sz w:val="28"/>
          <w:szCs w:val="28"/>
        </w:rPr>
        <w:t>(в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стажировку на базе Центра прошли 16 педагогов</w:t>
      </w:r>
      <w:r>
        <w:rPr>
          <w:sz w:val="28"/>
          <w:szCs w:val="28"/>
        </w:rPr>
        <w:t xml:space="preserve">, </w:t>
      </w:r>
      <w:r w:rsidRPr="00772331">
        <w:rPr>
          <w:sz w:val="28"/>
          <w:szCs w:val="28"/>
        </w:rPr>
        <w:t xml:space="preserve">в 2017 </w:t>
      </w:r>
      <w:r>
        <w:rPr>
          <w:sz w:val="28"/>
          <w:szCs w:val="28"/>
        </w:rPr>
        <w:t xml:space="preserve">году - </w:t>
      </w:r>
      <w:r w:rsidRPr="00772331">
        <w:rPr>
          <w:sz w:val="28"/>
          <w:szCs w:val="28"/>
        </w:rPr>
        <w:t>более 50 педагогов).</w:t>
      </w:r>
    </w:p>
    <w:p w:rsidR="00772331" w:rsidRPr="0045322B" w:rsidRDefault="00772331" w:rsidP="00772331">
      <w:pPr>
        <w:pStyle w:val="Default"/>
        <w:jc w:val="both"/>
        <w:rPr>
          <w:sz w:val="28"/>
          <w:szCs w:val="28"/>
        </w:rPr>
      </w:pPr>
      <w:r w:rsidRPr="0045322B">
        <w:rPr>
          <w:sz w:val="28"/>
          <w:szCs w:val="28"/>
        </w:rPr>
        <w:tab/>
        <w:t>- Специалисты центра по запросу педагогов ДОУ проводят на базе центра МО по вопросам выявления, обучения и воспитания детей данных категорий (в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проведено три МО воспитателей, педагогов-психолого</w:t>
      </w:r>
      <w:r>
        <w:rPr>
          <w:sz w:val="28"/>
          <w:szCs w:val="28"/>
        </w:rPr>
        <w:t>в</w:t>
      </w:r>
      <w:r w:rsidRPr="0045322B">
        <w:rPr>
          <w:sz w:val="28"/>
          <w:szCs w:val="28"/>
        </w:rPr>
        <w:t xml:space="preserve"> ДОУ г. Читы</w:t>
      </w:r>
      <w:r>
        <w:rPr>
          <w:sz w:val="28"/>
          <w:szCs w:val="28"/>
        </w:rPr>
        <w:t xml:space="preserve">, </w:t>
      </w:r>
      <w:r w:rsidRPr="00772331">
        <w:rPr>
          <w:sz w:val="28"/>
          <w:szCs w:val="28"/>
        </w:rPr>
        <w:t>в 2017</w:t>
      </w:r>
      <w:r>
        <w:rPr>
          <w:sz w:val="28"/>
          <w:szCs w:val="28"/>
        </w:rPr>
        <w:t xml:space="preserve"> </w:t>
      </w:r>
      <w:r w:rsidRPr="00772331">
        <w:rPr>
          <w:sz w:val="28"/>
          <w:szCs w:val="28"/>
        </w:rPr>
        <w:t>г</w:t>
      </w:r>
      <w:r>
        <w:rPr>
          <w:sz w:val="28"/>
          <w:szCs w:val="28"/>
        </w:rPr>
        <w:t>оду -</w:t>
      </w:r>
      <w:r w:rsidRPr="00772331">
        <w:rPr>
          <w:sz w:val="28"/>
          <w:szCs w:val="28"/>
        </w:rPr>
        <w:t xml:space="preserve"> 8 МО</w:t>
      </w:r>
      <w:r w:rsidRPr="0045322B">
        <w:rPr>
          <w:sz w:val="28"/>
          <w:szCs w:val="28"/>
        </w:rPr>
        <w:t>).</w:t>
      </w:r>
    </w:p>
    <w:p w:rsidR="00772331" w:rsidRPr="0045322B" w:rsidRDefault="00772331" w:rsidP="00772331">
      <w:pPr>
        <w:pStyle w:val="Default"/>
        <w:jc w:val="both"/>
        <w:rPr>
          <w:sz w:val="28"/>
          <w:szCs w:val="28"/>
        </w:rPr>
      </w:pPr>
      <w:r w:rsidRPr="0045322B">
        <w:rPr>
          <w:sz w:val="28"/>
          <w:szCs w:val="28"/>
        </w:rPr>
        <w:tab/>
        <w:t xml:space="preserve">- Специалисты центра проводят семинары, </w:t>
      </w:r>
      <w:proofErr w:type="spellStart"/>
      <w:r w:rsidRPr="0045322B">
        <w:rPr>
          <w:sz w:val="28"/>
          <w:szCs w:val="28"/>
        </w:rPr>
        <w:t>вебинары</w:t>
      </w:r>
      <w:proofErr w:type="spellEnd"/>
      <w:r w:rsidRPr="0045322B">
        <w:rPr>
          <w:sz w:val="28"/>
          <w:szCs w:val="28"/>
        </w:rPr>
        <w:t xml:space="preserve">, </w:t>
      </w:r>
      <w:proofErr w:type="spellStart"/>
      <w:r w:rsidRPr="0045322B">
        <w:rPr>
          <w:sz w:val="28"/>
          <w:szCs w:val="28"/>
        </w:rPr>
        <w:t>стажировочные</w:t>
      </w:r>
      <w:proofErr w:type="spellEnd"/>
      <w:r w:rsidRPr="0045322B">
        <w:rPr>
          <w:sz w:val="28"/>
          <w:szCs w:val="28"/>
        </w:rPr>
        <w:t xml:space="preserve"> мероприятий, публичные лекции и др. для педагогов ДОУ по наиболее часто возникающим вопросам, касающихся выявления, обучения и воспитания детей данных категорий (в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проведено 7 мероприятий</w:t>
      </w:r>
      <w:r>
        <w:rPr>
          <w:sz w:val="28"/>
          <w:szCs w:val="28"/>
        </w:rPr>
        <w:t xml:space="preserve">, </w:t>
      </w:r>
      <w:r w:rsidRPr="00772331">
        <w:rPr>
          <w:sz w:val="28"/>
          <w:szCs w:val="28"/>
        </w:rPr>
        <w:t>в 2017</w:t>
      </w:r>
      <w:r>
        <w:rPr>
          <w:sz w:val="28"/>
          <w:szCs w:val="28"/>
        </w:rPr>
        <w:t xml:space="preserve"> году -</w:t>
      </w:r>
      <w:r w:rsidRPr="00772331">
        <w:rPr>
          <w:sz w:val="28"/>
          <w:szCs w:val="28"/>
        </w:rPr>
        <w:t xml:space="preserve"> более 10 мероприятий).</w:t>
      </w:r>
    </w:p>
    <w:p w:rsidR="00772331" w:rsidRPr="0045322B" w:rsidRDefault="00772331" w:rsidP="00772331">
      <w:pPr>
        <w:pStyle w:val="Default"/>
        <w:ind w:firstLine="708"/>
        <w:jc w:val="both"/>
        <w:rPr>
          <w:sz w:val="28"/>
          <w:szCs w:val="28"/>
        </w:rPr>
      </w:pPr>
      <w:r w:rsidRPr="0045322B">
        <w:rPr>
          <w:sz w:val="28"/>
          <w:szCs w:val="28"/>
        </w:rPr>
        <w:t>- Сопровождение специалистов опорных площадок (согласно заключенным договорам) – ДОУ, реализующих программы, разработанные специалистами центра и направленные на обучение и воспитание детей данной категории (в 2015-2016 уч</w:t>
      </w:r>
      <w:r>
        <w:rPr>
          <w:sz w:val="28"/>
          <w:szCs w:val="28"/>
        </w:rPr>
        <w:t xml:space="preserve">ебном </w:t>
      </w:r>
      <w:r w:rsidRPr="0045322B">
        <w:rPr>
          <w:sz w:val="28"/>
          <w:szCs w:val="28"/>
        </w:rPr>
        <w:t>г</w:t>
      </w:r>
      <w:r>
        <w:rPr>
          <w:sz w:val="28"/>
          <w:szCs w:val="28"/>
        </w:rPr>
        <w:t>оду</w:t>
      </w:r>
      <w:r w:rsidRPr="0045322B">
        <w:rPr>
          <w:sz w:val="28"/>
          <w:szCs w:val="28"/>
        </w:rPr>
        <w:t xml:space="preserve"> работа проводилась с 11 опорными площадками</w:t>
      </w:r>
      <w:r>
        <w:rPr>
          <w:sz w:val="28"/>
          <w:szCs w:val="28"/>
        </w:rPr>
        <w:t xml:space="preserve">, в </w:t>
      </w:r>
      <w:r w:rsidRPr="00772331">
        <w:rPr>
          <w:sz w:val="28"/>
          <w:szCs w:val="28"/>
        </w:rPr>
        <w:t>2017</w:t>
      </w:r>
      <w:r>
        <w:rPr>
          <w:sz w:val="28"/>
          <w:szCs w:val="28"/>
        </w:rPr>
        <w:t xml:space="preserve"> году</w:t>
      </w:r>
      <w:r w:rsidR="002F2A78">
        <w:rPr>
          <w:sz w:val="28"/>
          <w:szCs w:val="28"/>
        </w:rPr>
        <w:t xml:space="preserve"> </w:t>
      </w:r>
      <w:r>
        <w:rPr>
          <w:sz w:val="28"/>
          <w:szCs w:val="28"/>
        </w:rPr>
        <w:t xml:space="preserve">- </w:t>
      </w:r>
      <w:r w:rsidRPr="00772331">
        <w:rPr>
          <w:sz w:val="28"/>
          <w:szCs w:val="28"/>
        </w:rPr>
        <w:t>с 3-мя опорными площадками).</w:t>
      </w:r>
    </w:p>
    <w:p w:rsidR="00772331" w:rsidRPr="0045322B" w:rsidRDefault="00772331" w:rsidP="00772331">
      <w:pPr>
        <w:pStyle w:val="Default"/>
        <w:jc w:val="both"/>
        <w:rPr>
          <w:sz w:val="28"/>
          <w:szCs w:val="28"/>
        </w:rPr>
      </w:pPr>
      <w:r w:rsidRPr="0045322B">
        <w:rPr>
          <w:sz w:val="28"/>
          <w:szCs w:val="28"/>
        </w:rPr>
        <w:tab/>
        <w:t>Работа с родителями детей является неотъемлемой частью работы с ребенком. Применяются следующие формы работы с родителя:</w:t>
      </w:r>
    </w:p>
    <w:p w:rsidR="00772331" w:rsidRPr="0045322B" w:rsidRDefault="00772331" w:rsidP="00772331">
      <w:pPr>
        <w:pStyle w:val="Default"/>
        <w:jc w:val="both"/>
        <w:rPr>
          <w:sz w:val="28"/>
          <w:szCs w:val="28"/>
        </w:rPr>
      </w:pPr>
      <w:r w:rsidRPr="0045322B">
        <w:rPr>
          <w:sz w:val="28"/>
          <w:szCs w:val="28"/>
        </w:rPr>
        <w:tab/>
        <w:t>-консультирование по итогам обследование ПМПК;</w:t>
      </w:r>
    </w:p>
    <w:p w:rsidR="00772331" w:rsidRPr="0045322B" w:rsidRDefault="00772331" w:rsidP="00772331">
      <w:pPr>
        <w:pStyle w:val="Default"/>
        <w:jc w:val="both"/>
        <w:rPr>
          <w:sz w:val="28"/>
          <w:szCs w:val="28"/>
        </w:rPr>
      </w:pPr>
      <w:r w:rsidRPr="0045322B">
        <w:rPr>
          <w:sz w:val="28"/>
          <w:szCs w:val="28"/>
        </w:rPr>
        <w:lastRenderedPageBreak/>
        <w:tab/>
        <w:t>-совместное с ребенком посещение занятий специалистов с целью овладения приемами эффективного взаимодействия с ребенком;</w:t>
      </w:r>
    </w:p>
    <w:p w:rsidR="00772331" w:rsidRPr="0045322B" w:rsidRDefault="00772331" w:rsidP="00772331">
      <w:pPr>
        <w:pStyle w:val="Default"/>
        <w:jc w:val="both"/>
        <w:rPr>
          <w:sz w:val="28"/>
          <w:szCs w:val="28"/>
        </w:rPr>
      </w:pPr>
      <w:r w:rsidRPr="0045322B">
        <w:rPr>
          <w:sz w:val="28"/>
          <w:szCs w:val="28"/>
        </w:rPr>
        <w:tab/>
        <w:t xml:space="preserve">-посещение родительских мастерских, родительского клуба, тренингов по формированию </w:t>
      </w:r>
      <w:proofErr w:type="spellStart"/>
      <w:r w:rsidRPr="0045322B">
        <w:rPr>
          <w:sz w:val="28"/>
          <w:szCs w:val="28"/>
        </w:rPr>
        <w:t>абилитационной</w:t>
      </w:r>
      <w:proofErr w:type="spellEnd"/>
      <w:r w:rsidRPr="0045322B">
        <w:rPr>
          <w:sz w:val="28"/>
          <w:szCs w:val="28"/>
        </w:rPr>
        <w:t xml:space="preserve"> компетентности;</w:t>
      </w:r>
    </w:p>
    <w:p w:rsidR="00772331" w:rsidRPr="0045322B" w:rsidRDefault="00772331" w:rsidP="00772331">
      <w:pPr>
        <w:pStyle w:val="Default"/>
        <w:jc w:val="both"/>
        <w:rPr>
          <w:sz w:val="28"/>
          <w:szCs w:val="28"/>
        </w:rPr>
      </w:pPr>
      <w:r w:rsidRPr="0045322B">
        <w:rPr>
          <w:sz w:val="28"/>
          <w:szCs w:val="28"/>
        </w:rPr>
        <w:tab/>
        <w:t>-информирование родителей о наличии в крае учреждений помощи детям с ОВЗ и инвалидностью через информационные стенды, сайт учреждения;</w:t>
      </w:r>
    </w:p>
    <w:p w:rsidR="00772331" w:rsidRPr="0045322B" w:rsidRDefault="00772331" w:rsidP="00772331">
      <w:pPr>
        <w:pStyle w:val="Default"/>
        <w:jc w:val="both"/>
        <w:rPr>
          <w:sz w:val="28"/>
          <w:szCs w:val="28"/>
        </w:rPr>
      </w:pPr>
      <w:r w:rsidRPr="0045322B">
        <w:rPr>
          <w:sz w:val="28"/>
          <w:szCs w:val="28"/>
        </w:rPr>
        <w:tab/>
        <w:t xml:space="preserve">-юридические консультации по запросу. </w:t>
      </w:r>
    </w:p>
    <w:p w:rsidR="00772331" w:rsidRPr="0045322B" w:rsidRDefault="00772331" w:rsidP="00F16C49">
      <w:pPr>
        <w:pStyle w:val="ac"/>
        <w:spacing w:before="0" w:beforeAutospacing="0" w:after="0" w:afterAutospacing="0"/>
        <w:jc w:val="both"/>
        <w:rPr>
          <w:sz w:val="28"/>
          <w:szCs w:val="28"/>
        </w:rPr>
      </w:pPr>
      <w:r w:rsidRPr="0045322B">
        <w:rPr>
          <w:sz w:val="28"/>
          <w:szCs w:val="28"/>
        </w:rPr>
        <w:tab/>
        <w:t xml:space="preserve">В 2016 г. На базе ГУ ЦППМСП «ДАР» совместно </w:t>
      </w:r>
      <w:r w:rsidR="00F16C49" w:rsidRPr="00F16C49">
        <w:rPr>
          <w:sz w:val="28"/>
          <w:szCs w:val="28"/>
        </w:rPr>
        <w:t xml:space="preserve">Забайкальской региональной организации общероссийской общественной организации «Всероссийское общество инвалидов» </w:t>
      </w:r>
      <w:r w:rsidRPr="0045322B">
        <w:rPr>
          <w:sz w:val="28"/>
          <w:szCs w:val="28"/>
        </w:rPr>
        <w:t>реализовался проект на средства субсидии Правительства Забайкальского края «</w:t>
      </w:r>
      <w:proofErr w:type="spellStart"/>
      <w:r w:rsidRPr="0045322B">
        <w:rPr>
          <w:sz w:val="28"/>
          <w:szCs w:val="28"/>
        </w:rPr>
        <w:t>ПоДАРим</w:t>
      </w:r>
      <w:proofErr w:type="spellEnd"/>
      <w:r w:rsidRPr="0045322B">
        <w:rPr>
          <w:sz w:val="28"/>
          <w:szCs w:val="28"/>
        </w:rPr>
        <w:t xml:space="preserve"> детям будущее». Цель – выделение ранней помощи в отдельное направление деятельности ГУ ЦППМСП «ДАР». </w:t>
      </w:r>
    </w:p>
    <w:p w:rsidR="00772331" w:rsidRPr="0045322B" w:rsidRDefault="00772331" w:rsidP="00772331">
      <w:pPr>
        <w:pStyle w:val="Default"/>
        <w:ind w:firstLine="708"/>
        <w:jc w:val="both"/>
        <w:rPr>
          <w:sz w:val="28"/>
          <w:szCs w:val="28"/>
        </w:rPr>
      </w:pPr>
      <w:r w:rsidRPr="0045322B">
        <w:rPr>
          <w:sz w:val="28"/>
          <w:szCs w:val="28"/>
        </w:rPr>
        <w:t>Основные результаты:</w:t>
      </w:r>
    </w:p>
    <w:p w:rsidR="00772331" w:rsidRPr="0045322B" w:rsidRDefault="00772331" w:rsidP="00772331">
      <w:pPr>
        <w:pStyle w:val="Default"/>
        <w:ind w:firstLine="708"/>
        <w:jc w:val="both"/>
        <w:rPr>
          <w:sz w:val="28"/>
          <w:szCs w:val="28"/>
        </w:rPr>
      </w:pPr>
      <w:r w:rsidRPr="0045322B">
        <w:rPr>
          <w:sz w:val="28"/>
          <w:szCs w:val="28"/>
        </w:rPr>
        <w:t>-оборудован кабинет ранней помощи на базе ресурсного центра «Ступеньки»;</w:t>
      </w:r>
    </w:p>
    <w:p w:rsidR="00772331" w:rsidRPr="0045322B" w:rsidRDefault="00772331" w:rsidP="00772331">
      <w:pPr>
        <w:pStyle w:val="Default"/>
        <w:ind w:firstLine="708"/>
        <w:jc w:val="both"/>
        <w:rPr>
          <w:sz w:val="28"/>
          <w:szCs w:val="28"/>
        </w:rPr>
      </w:pPr>
      <w:r w:rsidRPr="0045322B">
        <w:rPr>
          <w:sz w:val="28"/>
          <w:szCs w:val="28"/>
        </w:rPr>
        <w:t>-приобретено специализированное оборудование и диагностические комплекты для обследования детей раннего возраста на ПМПК;</w:t>
      </w:r>
    </w:p>
    <w:p w:rsidR="00772331" w:rsidRPr="0045322B" w:rsidRDefault="00772331" w:rsidP="00772331">
      <w:pPr>
        <w:pStyle w:val="Default"/>
        <w:ind w:firstLine="708"/>
        <w:jc w:val="both"/>
        <w:rPr>
          <w:sz w:val="28"/>
          <w:szCs w:val="28"/>
        </w:rPr>
      </w:pPr>
      <w:r w:rsidRPr="0045322B">
        <w:rPr>
          <w:sz w:val="28"/>
          <w:szCs w:val="28"/>
        </w:rPr>
        <w:t>-организо</w:t>
      </w:r>
      <w:r>
        <w:rPr>
          <w:sz w:val="28"/>
          <w:szCs w:val="28"/>
        </w:rPr>
        <w:t>вано обучение специалистов ГУ Ц</w:t>
      </w:r>
      <w:r w:rsidRPr="0045322B">
        <w:rPr>
          <w:sz w:val="28"/>
          <w:szCs w:val="28"/>
        </w:rPr>
        <w:t>ППМСП «ДАР» по вопросам организации комплексного сопровождения детей раннего возраста с проблемами в развитии, в том числе с РАС.</w:t>
      </w:r>
    </w:p>
    <w:p w:rsidR="00772331" w:rsidRPr="0045322B" w:rsidRDefault="00772331" w:rsidP="00772331">
      <w:pPr>
        <w:pStyle w:val="Default"/>
        <w:ind w:firstLine="708"/>
        <w:jc w:val="both"/>
        <w:rPr>
          <w:sz w:val="28"/>
          <w:szCs w:val="28"/>
        </w:rPr>
      </w:pPr>
      <w:r w:rsidRPr="0045322B">
        <w:rPr>
          <w:sz w:val="28"/>
          <w:szCs w:val="28"/>
        </w:rPr>
        <w:t xml:space="preserve">По итогам реализации программы более 600 детей раннего возраста и их родителей получили </w:t>
      </w:r>
      <w:proofErr w:type="gramStart"/>
      <w:r w:rsidRPr="0045322B">
        <w:rPr>
          <w:sz w:val="28"/>
          <w:szCs w:val="28"/>
        </w:rPr>
        <w:t>квалифицированную</w:t>
      </w:r>
      <w:proofErr w:type="gramEnd"/>
      <w:r w:rsidRPr="0045322B">
        <w:rPr>
          <w:sz w:val="28"/>
          <w:szCs w:val="28"/>
        </w:rPr>
        <w:t xml:space="preserve"> помощи специалистов. </w:t>
      </w:r>
    </w:p>
    <w:p w:rsidR="00651791" w:rsidRDefault="00651791" w:rsidP="00651791">
      <w:pPr>
        <w:rPr>
          <w:sz w:val="28"/>
          <w:szCs w:val="28"/>
        </w:rPr>
      </w:pPr>
    </w:p>
    <w:p w:rsidR="00993A76" w:rsidRPr="00D54554" w:rsidRDefault="00651791" w:rsidP="00D54554">
      <w:pPr>
        <w:pStyle w:val="af"/>
        <w:numPr>
          <w:ilvl w:val="0"/>
          <w:numId w:val="8"/>
        </w:numPr>
        <w:spacing w:after="0" w:line="240" w:lineRule="auto"/>
        <w:ind w:left="0" w:firstLine="0"/>
        <w:jc w:val="both"/>
        <w:rPr>
          <w:rFonts w:ascii="Times New Roman" w:hAnsi="Times New Roman" w:cs="Times New Roman"/>
          <w:b/>
          <w:sz w:val="28"/>
          <w:szCs w:val="28"/>
        </w:rPr>
      </w:pPr>
      <w:r w:rsidRPr="007E0CBF">
        <w:rPr>
          <w:rFonts w:ascii="Times New Roman" w:hAnsi="Times New Roman" w:cs="Times New Roman"/>
          <w:b/>
          <w:sz w:val="28"/>
          <w:szCs w:val="28"/>
        </w:rPr>
        <w:t xml:space="preserve">Развитие инклюзивного дошкольного и общего образования и создание специальных условий для получения детьми-инвалидами и детьми с ОВЗ качественного образования в Забайкальском крае на период до 2020 года </w:t>
      </w:r>
    </w:p>
    <w:p w:rsidR="00993A76" w:rsidRPr="00B24B9A" w:rsidRDefault="00993A76" w:rsidP="00D54554">
      <w:pPr>
        <w:pStyle w:val="af7"/>
        <w:ind w:firstLine="708"/>
        <w:jc w:val="both"/>
        <w:rPr>
          <w:rFonts w:ascii="Times New Roman" w:hAnsi="Times New Roman"/>
          <w:sz w:val="28"/>
          <w:szCs w:val="28"/>
        </w:rPr>
      </w:pPr>
      <w:r w:rsidRPr="00B24B9A">
        <w:rPr>
          <w:rFonts w:ascii="Times New Roman" w:hAnsi="Times New Roman"/>
          <w:sz w:val="28"/>
          <w:szCs w:val="28"/>
        </w:rPr>
        <w:t>Приоритетным направлением деятельности системы образования Забайкальского края является обеспечение доступности и качества образования лиц с ОВЗ и детей-инвалидов (далее – дети с ОВЗ и инвалид</w:t>
      </w:r>
      <w:r>
        <w:rPr>
          <w:rFonts w:ascii="Times New Roman" w:hAnsi="Times New Roman"/>
          <w:sz w:val="28"/>
          <w:szCs w:val="28"/>
        </w:rPr>
        <w:t>ы</w:t>
      </w:r>
      <w:r w:rsidRPr="00B24B9A">
        <w:rPr>
          <w:rFonts w:ascii="Times New Roman" w:hAnsi="Times New Roman"/>
          <w:sz w:val="28"/>
          <w:szCs w:val="28"/>
        </w:rPr>
        <w:t>). Усилия</w:t>
      </w:r>
      <w:r w:rsidR="002F2A78">
        <w:rPr>
          <w:rFonts w:ascii="Times New Roman" w:hAnsi="Times New Roman"/>
          <w:sz w:val="28"/>
          <w:szCs w:val="28"/>
        </w:rPr>
        <w:t xml:space="preserve"> </w:t>
      </w:r>
      <w:r w:rsidRPr="00B24B9A">
        <w:rPr>
          <w:rFonts w:ascii="Times New Roman" w:hAnsi="Times New Roman"/>
          <w:sz w:val="28"/>
          <w:szCs w:val="28"/>
        </w:rPr>
        <w:t>Министерства образования, науки и молодёжной политики Забайкальского края</w:t>
      </w:r>
      <w:r w:rsidR="002F2A78">
        <w:rPr>
          <w:rFonts w:ascii="Times New Roman" w:hAnsi="Times New Roman"/>
          <w:sz w:val="28"/>
          <w:szCs w:val="28"/>
        </w:rPr>
        <w:t xml:space="preserve"> </w:t>
      </w:r>
      <w:r w:rsidRPr="00B24B9A">
        <w:rPr>
          <w:rFonts w:ascii="Times New Roman" w:hAnsi="Times New Roman"/>
          <w:sz w:val="28"/>
          <w:szCs w:val="28"/>
        </w:rPr>
        <w:t xml:space="preserve">сосредоточены на том, чтобы в рамках модернизации российского образования создать образовательную среду, обеспечивающую доступность качественного образования для всех лиц с ограниченными возможностями здоровья (далее </w:t>
      </w:r>
      <w:r>
        <w:rPr>
          <w:rFonts w:ascii="Times New Roman" w:hAnsi="Times New Roman"/>
          <w:sz w:val="28"/>
          <w:szCs w:val="28"/>
        </w:rPr>
        <w:t xml:space="preserve">- </w:t>
      </w:r>
      <w:r w:rsidRPr="00B24B9A">
        <w:rPr>
          <w:rFonts w:ascii="Times New Roman" w:hAnsi="Times New Roman"/>
          <w:sz w:val="28"/>
          <w:szCs w:val="28"/>
        </w:rPr>
        <w:t xml:space="preserve">ОВЗ) и детей-инвалидов Забайкальского края с учётом особенностей их психофизического развития и состояния здоровья. </w:t>
      </w:r>
    </w:p>
    <w:p w:rsidR="00D54554" w:rsidRPr="0022234F" w:rsidRDefault="00D54554" w:rsidP="00993A76">
      <w:pPr>
        <w:ind w:firstLine="709"/>
        <w:jc w:val="both"/>
        <w:rPr>
          <w:sz w:val="28"/>
          <w:szCs w:val="28"/>
        </w:rPr>
      </w:pPr>
      <w:r w:rsidRPr="0022234F">
        <w:rPr>
          <w:sz w:val="28"/>
          <w:szCs w:val="28"/>
        </w:rPr>
        <w:t>Всего в общеобразовательных организациях обучается 9116 детей с ограниченными возможностями здоровья, в том числе 449 с инвалидностью. Инклюзивно</w:t>
      </w:r>
      <w:r w:rsidR="002F2A78">
        <w:rPr>
          <w:sz w:val="28"/>
          <w:szCs w:val="28"/>
        </w:rPr>
        <w:t xml:space="preserve"> </w:t>
      </w:r>
      <w:r w:rsidRPr="0022234F">
        <w:rPr>
          <w:sz w:val="28"/>
          <w:szCs w:val="28"/>
        </w:rPr>
        <w:t xml:space="preserve">обучается 7619 человек, на дому- 1497. </w:t>
      </w:r>
    </w:p>
    <w:p w:rsidR="0022234F" w:rsidRPr="0022234F" w:rsidRDefault="0022234F" w:rsidP="00993A76">
      <w:pPr>
        <w:ind w:firstLine="709"/>
        <w:jc w:val="both"/>
        <w:rPr>
          <w:sz w:val="28"/>
          <w:szCs w:val="28"/>
        </w:rPr>
      </w:pPr>
      <w:r w:rsidRPr="0022234F">
        <w:rPr>
          <w:sz w:val="28"/>
          <w:szCs w:val="28"/>
        </w:rPr>
        <w:t>Д</w:t>
      </w:r>
      <w:r w:rsidR="00D54554" w:rsidRPr="0022234F">
        <w:rPr>
          <w:sz w:val="28"/>
          <w:szCs w:val="28"/>
        </w:rPr>
        <w:t>ошкольны</w:t>
      </w:r>
      <w:r w:rsidRPr="0022234F">
        <w:rPr>
          <w:sz w:val="28"/>
          <w:szCs w:val="28"/>
        </w:rPr>
        <w:t>е</w:t>
      </w:r>
      <w:r w:rsidR="00D54554" w:rsidRPr="0022234F">
        <w:rPr>
          <w:sz w:val="28"/>
          <w:szCs w:val="28"/>
        </w:rPr>
        <w:t xml:space="preserve"> о</w:t>
      </w:r>
      <w:r w:rsidRPr="0022234F">
        <w:rPr>
          <w:sz w:val="28"/>
          <w:szCs w:val="28"/>
        </w:rPr>
        <w:t>бразовательные</w:t>
      </w:r>
      <w:r w:rsidR="00D54554" w:rsidRPr="0022234F">
        <w:rPr>
          <w:sz w:val="28"/>
          <w:szCs w:val="28"/>
        </w:rPr>
        <w:t xml:space="preserve"> организаци</w:t>
      </w:r>
      <w:r w:rsidRPr="0022234F">
        <w:rPr>
          <w:sz w:val="28"/>
          <w:szCs w:val="28"/>
        </w:rPr>
        <w:t>и посещают 4429 с ограниченными возможностями здоровья, в том числе 449 детей с инвалидностью.</w:t>
      </w:r>
      <w:r w:rsidR="002F2A78">
        <w:rPr>
          <w:sz w:val="28"/>
          <w:szCs w:val="28"/>
        </w:rPr>
        <w:t xml:space="preserve"> </w:t>
      </w:r>
    </w:p>
    <w:p w:rsidR="0022234F" w:rsidRPr="0022234F" w:rsidRDefault="0022234F" w:rsidP="00993A76">
      <w:pPr>
        <w:ind w:firstLine="709"/>
        <w:jc w:val="both"/>
        <w:rPr>
          <w:sz w:val="28"/>
          <w:szCs w:val="28"/>
        </w:rPr>
      </w:pPr>
      <w:r w:rsidRPr="0022234F">
        <w:rPr>
          <w:sz w:val="28"/>
          <w:szCs w:val="28"/>
        </w:rPr>
        <w:lastRenderedPageBreak/>
        <w:t>Система дошкольного инклюзивного образования представлена</w:t>
      </w:r>
    </w:p>
    <w:p w:rsidR="0022234F" w:rsidRPr="0022234F" w:rsidRDefault="0022234F" w:rsidP="00993A76">
      <w:pPr>
        <w:ind w:firstLine="709"/>
        <w:jc w:val="both"/>
        <w:rPr>
          <w:sz w:val="28"/>
          <w:szCs w:val="28"/>
        </w:rPr>
      </w:pPr>
      <w:r w:rsidRPr="0022234F">
        <w:rPr>
          <w:sz w:val="28"/>
          <w:szCs w:val="28"/>
        </w:rPr>
        <w:t>- 819 инклюзивными группами общеразвивающей направленности (3286 чел.);</w:t>
      </w:r>
    </w:p>
    <w:p w:rsidR="0022234F" w:rsidRPr="0022234F" w:rsidRDefault="0022234F" w:rsidP="00993A76">
      <w:pPr>
        <w:ind w:firstLine="709"/>
        <w:jc w:val="both"/>
        <w:rPr>
          <w:sz w:val="28"/>
          <w:szCs w:val="28"/>
        </w:rPr>
      </w:pPr>
      <w:r w:rsidRPr="0022234F">
        <w:rPr>
          <w:sz w:val="28"/>
          <w:szCs w:val="28"/>
        </w:rPr>
        <w:t xml:space="preserve">-58 группами </w:t>
      </w:r>
      <w:proofErr w:type="gramStart"/>
      <w:r w:rsidRPr="0022234F">
        <w:rPr>
          <w:sz w:val="28"/>
          <w:szCs w:val="28"/>
        </w:rPr>
        <w:t>компенсирующей</w:t>
      </w:r>
      <w:proofErr w:type="gramEnd"/>
      <w:r w:rsidRPr="0022234F">
        <w:rPr>
          <w:sz w:val="28"/>
          <w:szCs w:val="28"/>
        </w:rPr>
        <w:t xml:space="preserve"> направленность (894 чел.);</w:t>
      </w:r>
    </w:p>
    <w:p w:rsidR="0022234F" w:rsidRPr="0022234F" w:rsidRDefault="0022234F" w:rsidP="00993A76">
      <w:pPr>
        <w:ind w:firstLine="709"/>
        <w:jc w:val="both"/>
        <w:rPr>
          <w:sz w:val="28"/>
          <w:szCs w:val="28"/>
        </w:rPr>
      </w:pPr>
      <w:r w:rsidRPr="0022234F">
        <w:rPr>
          <w:sz w:val="28"/>
          <w:szCs w:val="28"/>
        </w:rPr>
        <w:t>-23 группами оздоровительной направленности (408 чел.);</w:t>
      </w:r>
    </w:p>
    <w:p w:rsidR="008D6214" w:rsidRPr="0022234F" w:rsidRDefault="0022234F" w:rsidP="0022234F">
      <w:pPr>
        <w:ind w:firstLine="709"/>
        <w:jc w:val="both"/>
        <w:rPr>
          <w:color w:val="FF0000"/>
          <w:sz w:val="28"/>
          <w:szCs w:val="28"/>
        </w:rPr>
      </w:pPr>
      <w:r w:rsidRPr="0022234F">
        <w:rPr>
          <w:sz w:val="28"/>
          <w:szCs w:val="28"/>
        </w:rPr>
        <w:t xml:space="preserve">-55 группами комбинированной направленности (294 чел.). </w:t>
      </w:r>
    </w:p>
    <w:p w:rsidR="00993A76" w:rsidRPr="008D6214" w:rsidRDefault="00993A76" w:rsidP="008D6214">
      <w:pPr>
        <w:pStyle w:val="af7"/>
        <w:ind w:firstLine="567"/>
        <w:jc w:val="both"/>
        <w:rPr>
          <w:rFonts w:ascii="Times New Roman" w:hAnsi="Times New Roman"/>
          <w:sz w:val="28"/>
          <w:szCs w:val="28"/>
        </w:rPr>
      </w:pPr>
      <w:r w:rsidRPr="00B24B9A">
        <w:rPr>
          <w:rFonts w:ascii="Times New Roman" w:hAnsi="Times New Roman"/>
          <w:sz w:val="28"/>
          <w:szCs w:val="28"/>
        </w:rPr>
        <w:t xml:space="preserve">С целью повышения доступности и предоставления качественного образования детям с ОВЗ в Забайкальском развита дифференцированная сеть специализированных образовательных </w:t>
      </w:r>
      <w:r>
        <w:rPr>
          <w:rFonts w:ascii="Times New Roman" w:hAnsi="Times New Roman"/>
          <w:sz w:val="28"/>
          <w:szCs w:val="28"/>
        </w:rPr>
        <w:t>организаций</w:t>
      </w:r>
      <w:r w:rsidRPr="00B24B9A">
        <w:rPr>
          <w:rFonts w:ascii="Times New Roman" w:hAnsi="Times New Roman"/>
          <w:sz w:val="28"/>
          <w:szCs w:val="28"/>
        </w:rPr>
        <w:t>. Она включает в себя 6 специальных школ-интернатов</w:t>
      </w:r>
      <w:r w:rsidR="002F2A78">
        <w:rPr>
          <w:rFonts w:ascii="Times New Roman" w:hAnsi="Times New Roman"/>
          <w:sz w:val="28"/>
          <w:szCs w:val="28"/>
        </w:rPr>
        <w:t xml:space="preserve"> </w:t>
      </w:r>
      <w:r w:rsidRPr="00B24B9A">
        <w:rPr>
          <w:rFonts w:ascii="Times New Roman" w:hAnsi="Times New Roman"/>
          <w:sz w:val="28"/>
          <w:szCs w:val="28"/>
        </w:rPr>
        <w:t xml:space="preserve">для детей-сирот и детей, оставшихся без попечения родителей с умственной отсталостью, 2 общеобразовательные школы для умственно отсталых детей, 1 школу-интернат для детей с нарушением зрения, Центр </w:t>
      </w:r>
      <w:r>
        <w:rPr>
          <w:rFonts w:ascii="Times New Roman" w:hAnsi="Times New Roman"/>
          <w:sz w:val="28"/>
          <w:szCs w:val="28"/>
        </w:rPr>
        <w:t xml:space="preserve">специального </w:t>
      </w:r>
      <w:r w:rsidRPr="00B24B9A">
        <w:rPr>
          <w:rFonts w:ascii="Times New Roman" w:hAnsi="Times New Roman"/>
          <w:sz w:val="28"/>
          <w:szCs w:val="28"/>
        </w:rPr>
        <w:t>образования</w:t>
      </w:r>
      <w:r>
        <w:rPr>
          <w:rFonts w:ascii="Times New Roman" w:hAnsi="Times New Roman"/>
          <w:sz w:val="28"/>
          <w:szCs w:val="28"/>
        </w:rPr>
        <w:t xml:space="preserve"> и развития «Открытый мир»</w:t>
      </w:r>
      <w:r w:rsidR="00F16C49">
        <w:rPr>
          <w:rFonts w:ascii="Times New Roman" w:hAnsi="Times New Roman"/>
          <w:sz w:val="28"/>
          <w:szCs w:val="28"/>
        </w:rPr>
        <w:t>.</w:t>
      </w:r>
      <w:r w:rsidRPr="00B24B9A">
        <w:rPr>
          <w:rFonts w:ascii="Times New Roman" w:hAnsi="Times New Roman"/>
          <w:sz w:val="28"/>
          <w:szCs w:val="28"/>
        </w:rPr>
        <w:t xml:space="preserve"> </w:t>
      </w:r>
    </w:p>
    <w:p w:rsidR="00993A76" w:rsidRDefault="00993A76" w:rsidP="00993A76">
      <w:pPr>
        <w:ind w:firstLine="709"/>
        <w:jc w:val="both"/>
        <w:rPr>
          <w:sz w:val="28"/>
          <w:szCs w:val="28"/>
        </w:rPr>
      </w:pPr>
      <w:r w:rsidRPr="00167258">
        <w:rPr>
          <w:sz w:val="28"/>
          <w:szCs w:val="28"/>
        </w:rPr>
        <w:t>С 01 сентября 2016 года</w:t>
      </w:r>
      <w:r>
        <w:rPr>
          <w:sz w:val="28"/>
          <w:szCs w:val="28"/>
        </w:rPr>
        <w:t xml:space="preserve"> во всех</w:t>
      </w:r>
      <w:r w:rsidRPr="00167258">
        <w:rPr>
          <w:sz w:val="28"/>
          <w:szCs w:val="28"/>
        </w:rPr>
        <w:t xml:space="preserve"> общеобразовательны</w:t>
      </w:r>
      <w:r>
        <w:rPr>
          <w:sz w:val="28"/>
          <w:szCs w:val="28"/>
        </w:rPr>
        <w:t>х организациях</w:t>
      </w:r>
      <w:r w:rsidRPr="00167258">
        <w:rPr>
          <w:sz w:val="28"/>
          <w:szCs w:val="28"/>
        </w:rPr>
        <w:t xml:space="preserve"> </w:t>
      </w:r>
      <w:r>
        <w:rPr>
          <w:sz w:val="28"/>
          <w:szCs w:val="28"/>
        </w:rPr>
        <w:t>созданы</w:t>
      </w:r>
      <w:r w:rsidRPr="00167258">
        <w:rPr>
          <w:sz w:val="28"/>
          <w:szCs w:val="28"/>
        </w:rPr>
        <w:t xml:space="preserve"> условия для обучения детей с ограниченными возможностями здоровья по адаптированным </w:t>
      </w:r>
      <w:r w:rsidR="00F16C49">
        <w:rPr>
          <w:sz w:val="28"/>
          <w:szCs w:val="28"/>
        </w:rPr>
        <w:t>обще</w:t>
      </w:r>
      <w:r w:rsidRPr="00167258">
        <w:rPr>
          <w:sz w:val="28"/>
          <w:szCs w:val="28"/>
        </w:rPr>
        <w:t xml:space="preserve">образовательным программам. </w:t>
      </w:r>
    </w:p>
    <w:p w:rsidR="00993A76" w:rsidRPr="00167258" w:rsidRDefault="00993A76" w:rsidP="00993A76">
      <w:pPr>
        <w:ind w:firstLine="709"/>
        <w:jc w:val="both"/>
        <w:rPr>
          <w:sz w:val="28"/>
          <w:szCs w:val="28"/>
        </w:rPr>
      </w:pPr>
      <w:r w:rsidRPr="00167258">
        <w:rPr>
          <w:sz w:val="28"/>
          <w:szCs w:val="28"/>
        </w:rPr>
        <w:t>Дети-инвалиды и дети с ОВЗ, которые по состоянию здоровья не могут посещать образовательные организации, по медицинским рекомендациям обучаются по полной общеобразовательной или индивидуальной</w:t>
      </w:r>
      <w:r w:rsidR="002F2A78">
        <w:rPr>
          <w:sz w:val="28"/>
          <w:szCs w:val="28"/>
        </w:rPr>
        <w:t xml:space="preserve"> </w:t>
      </w:r>
      <w:r w:rsidRPr="00167258">
        <w:rPr>
          <w:sz w:val="28"/>
          <w:szCs w:val="28"/>
        </w:rPr>
        <w:t xml:space="preserve">программе на дому. </w:t>
      </w:r>
      <w:proofErr w:type="gramStart"/>
      <w:r w:rsidRPr="00167258">
        <w:rPr>
          <w:sz w:val="28"/>
          <w:szCs w:val="28"/>
        </w:rPr>
        <w:t>Порядок обучения на дому устан</w:t>
      </w:r>
      <w:r>
        <w:rPr>
          <w:sz w:val="28"/>
          <w:szCs w:val="28"/>
        </w:rPr>
        <w:t>овлен</w:t>
      </w:r>
      <w:r w:rsidRPr="00167258">
        <w:rPr>
          <w:sz w:val="28"/>
          <w:szCs w:val="28"/>
        </w:rPr>
        <w:t xml:space="preserve"> Приказом Министерства образования, науки и молодёжной политики Забайкальского края от 23 марта 2016 г</w:t>
      </w:r>
      <w:r>
        <w:rPr>
          <w:sz w:val="28"/>
          <w:szCs w:val="28"/>
        </w:rPr>
        <w:t xml:space="preserve"> </w:t>
      </w:r>
      <w:r w:rsidRPr="00167258">
        <w:rPr>
          <w:sz w:val="28"/>
          <w:szCs w:val="28"/>
        </w:rPr>
        <w:t>№ 177</w:t>
      </w:r>
      <w:r>
        <w:rPr>
          <w:sz w:val="28"/>
          <w:szCs w:val="28"/>
        </w:rPr>
        <w:t>, которым</w:t>
      </w:r>
      <w:r w:rsidR="002F2A78">
        <w:rPr>
          <w:sz w:val="28"/>
          <w:szCs w:val="28"/>
        </w:rPr>
        <w:t xml:space="preserve"> </w:t>
      </w:r>
      <w:r w:rsidRPr="00167258">
        <w:rPr>
          <w:sz w:val="28"/>
          <w:szCs w:val="28"/>
        </w:rPr>
        <w:t>утвержден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r w:rsidR="002F2A78">
        <w:rPr>
          <w:sz w:val="28"/>
          <w:szCs w:val="28"/>
        </w:rPr>
        <w:t xml:space="preserve"> </w:t>
      </w:r>
      <w:proofErr w:type="gramEnd"/>
    </w:p>
    <w:p w:rsidR="00993A76" w:rsidRPr="0045446A" w:rsidRDefault="00993A76" w:rsidP="00993A76">
      <w:pPr>
        <w:pStyle w:val="af7"/>
        <w:ind w:firstLine="567"/>
        <w:jc w:val="both"/>
        <w:rPr>
          <w:rFonts w:ascii="Times New Roman" w:hAnsi="Times New Roman"/>
          <w:sz w:val="28"/>
          <w:szCs w:val="28"/>
        </w:rPr>
      </w:pPr>
      <w:r w:rsidRPr="003760AB">
        <w:rPr>
          <w:rFonts w:ascii="Times New Roman" w:hAnsi="Times New Roman"/>
          <w:sz w:val="28"/>
          <w:szCs w:val="28"/>
        </w:rPr>
        <w:t xml:space="preserve">В общеобразовательных школах Забайкальского края реализуется различные модели инклюзивного обучения детей с ОВЗ, включая полную и частичную инклюзию. При этом возможен переход ребенка на тот вид интеграции, который адекватен его состоянию. </w:t>
      </w:r>
      <w:proofErr w:type="gramStart"/>
      <w:r w:rsidRPr="003760AB">
        <w:rPr>
          <w:rFonts w:ascii="Times New Roman" w:hAnsi="Times New Roman"/>
          <w:sz w:val="28"/>
          <w:szCs w:val="28"/>
        </w:rPr>
        <w:t>Реализуя инклюзивную политику и практику образовательные</w:t>
      </w:r>
      <w:r w:rsidRPr="00167258">
        <w:rPr>
          <w:sz w:val="28"/>
          <w:szCs w:val="28"/>
        </w:rPr>
        <w:t xml:space="preserve"> </w:t>
      </w:r>
      <w:r w:rsidRPr="003760AB">
        <w:rPr>
          <w:rFonts w:ascii="Times New Roman" w:hAnsi="Times New Roman"/>
          <w:sz w:val="28"/>
          <w:szCs w:val="28"/>
        </w:rPr>
        <w:t>организации действуют в инновационном</w:t>
      </w:r>
      <w:proofErr w:type="gramEnd"/>
      <w:r w:rsidRPr="003760AB">
        <w:rPr>
          <w:rFonts w:ascii="Times New Roman" w:hAnsi="Times New Roman"/>
          <w:sz w:val="28"/>
          <w:szCs w:val="28"/>
        </w:rPr>
        <w:t xml:space="preserve"> режиме. На сегодняшний день проанализирован</w:t>
      </w:r>
      <w:r w:rsidRPr="0045446A">
        <w:rPr>
          <w:rFonts w:ascii="Times New Roman" w:hAnsi="Times New Roman"/>
          <w:sz w:val="28"/>
          <w:szCs w:val="28"/>
        </w:rPr>
        <w:t xml:space="preserve"> опыт инклюзивного образования в </w:t>
      </w:r>
      <w:r>
        <w:rPr>
          <w:rFonts w:ascii="Times New Roman" w:hAnsi="Times New Roman"/>
          <w:sz w:val="28"/>
          <w:szCs w:val="28"/>
        </w:rPr>
        <w:t>районах Забайкальского края</w:t>
      </w:r>
      <w:r w:rsidRPr="0045446A">
        <w:rPr>
          <w:rFonts w:ascii="Times New Roman" w:hAnsi="Times New Roman"/>
          <w:sz w:val="28"/>
          <w:szCs w:val="28"/>
        </w:rPr>
        <w:t xml:space="preserve">. Проведенные мониторинги свидетельствуют, что реализация программы </w:t>
      </w:r>
      <w:r w:rsidRPr="0045446A">
        <w:rPr>
          <w:rFonts w:ascii="Times New Roman" w:hAnsi="Times New Roman"/>
          <w:iCs/>
          <w:sz w:val="28"/>
          <w:szCs w:val="28"/>
        </w:rPr>
        <w:t xml:space="preserve">«Доступная среда» </w:t>
      </w:r>
      <w:r w:rsidRPr="0045446A">
        <w:rPr>
          <w:rFonts w:ascii="Times New Roman" w:hAnsi="Times New Roman"/>
          <w:sz w:val="28"/>
          <w:szCs w:val="28"/>
        </w:rPr>
        <w:t xml:space="preserve">с наибольшим успехом проходит в </w:t>
      </w:r>
      <w:proofErr w:type="spellStart"/>
      <w:r w:rsidRPr="0045446A">
        <w:rPr>
          <w:rFonts w:ascii="Times New Roman" w:hAnsi="Times New Roman"/>
          <w:sz w:val="28"/>
          <w:szCs w:val="28"/>
        </w:rPr>
        <w:t>г</w:t>
      </w:r>
      <w:proofErr w:type="gramStart"/>
      <w:r w:rsidRPr="0045446A">
        <w:rPr>
          <w:rFonts w:ascii="Times New Roman" w:hAnsi="Times New Roman"/>
          <w:sz w:val="28"/>
          <w:szCs w:val="28"/>
        </w:rPr>
        <w:t>.Ч</w:t>
      </w:r>
      <w:proofErr w:type="gramEnd"/>
      <w:r w:rsidRPr="0045446A">
        <w:rPr>
          <w:rFonts w:ascii="Times New Roman" w:hAnsi="Times New Roman"/>
          <w:sz w:val="28"/>
          <w:szCs w:val="28"/>
        </w:rPr>
        <w:t>ита</w:t>
      </w:r>
      <w:proofErr w:type="spellEnd"/>
      <w:r w:rsidRPr="0045446A">
        <w:rPr>
          <w:rFonts w:ascii="Times New Roman" w:hAnsi="Times New Roman"/>
          <w:sz w:val="28"/>
          <w:szCs w:val="28"/>
        </w:rPr>
        <w:t xml:space="preserve">, </w:t>
      </w:r>
      <w:proofErr w:type="spellStart"/>
      <w:r w:rsidRPr="0045446A">
        <w:rPr>
          <w:rFonts w:ascii="Times New Roman" w:hAnsi="Times New Roman"/>
          <w:sz w:val="28"/>
          <w:szCs w:val="28"/>
        </w:rPr>
        <w:t>п.Карымский</w:t>
      </w:r>
      <w:proofErr w:type="spellEnd"/>
      <w:r w:rsidRPr="0045446A">
        <w:rPr>
          <w:rFonts w:ascii="Times New Roman" w:hAnsi="Times New Roman"/>
          <w:sz w:val="28"/>
          <w:szCs w:val="28"/>
        </w:rPr>
        <w:t xml:space="preserve">, </w:t>
      </w:r>
      <w:proofErr w:type="spellStart"/>
      <w:r w:rsidRPr="0045446A">
        <w:rPr>
          <w:rFonts w:ascii="Times New Roman" w:hAnsi="Times New Roman"/>
          <w:sz w:val="28"/>
          <w:szCs w:val="28"/>
        </w:rPr>
        <w:t>г.Краснокаменск</w:t>
      </w:r>
      <w:proofErr w:type="spellEnd"/>
      <w:r w:rsidRPr="0045446A">
        <w:rPr>
          <w:rFonts w:ascii="Times New Roman" w:hAnsi="Times New Roman"/>
          <w:sz w:val="28"/>
          <w:szCs w:val="28"/>
        </w:rPr>
        <w:t xml:space="preserve">, </w:t>
      </w:r>
      <w:proofErr w:type="spellStart"/>
      <w:r w:rsidRPr="0045446A">
        <w:rPr>
          <w:rFonts w:ascii="Times New Roman" w:hAnsi="Times New Roman"/>
          <w:sz w:val="28"/>
          <w:szCs w:val="28"/>
        </w:rPr>
        <w:t>п.Агинское</w:t>
      </w:r>
      <w:proofErr w:type="spellEnd"/>
      <w:r w:rsidRPr="0045446A">
        <w:rPr>
          <w:rFonts w:ascii="Times New Roman" w:hAnsi="Times New Roman"/>
          <w:sz w:val="28"/>
          <w:szCs w:val="28"/>
        </w:rPr>
        <w:t xml:space="preserve">, ГОУ «Центр </w:t>
      </w:r>
      <w:r>
        <w:rPr>
          <w:rFonts w:ascii="Times New Roman" w:hAnsi="Times New Roman"/>
          <w:sz w:val="28"/>
          <w:szCs w:val="28"/>
        </w:rPr>
        <w:t xml:space="preserve">специального </w:t>
      </w:r>
      <w:r w:rsidRPr="0045446A">
        <w:rPr>
          <w:rFonts w:ascii="Times New Roman" w:hAnsi="Times New Roman"/>
          <w:sz w:val="28"/>
          <w:szCs w:val="28"/>
        </w:rPr>
        <w:t>образования</w:t>
      </w:r>
      <w:r>
        <w:rPr>
          <w:rFonts w:ascii="Times New Roman" w:hAnsi="Times New Roman"/>
          <w:sz w:val="28"/>
          <w:szCs w:val="28"/>
        </w:rPr>
        <w:t xml:space="preserve"> и развития «Открытый мир», ГОУ ЦПМСС «ДАР», ГОУ «Борзинская специальная (коррекционная) школа-интернат», ГОУ «Петровск-Забайкальская специальная (коррекционная) школа-интернат», ГОУ «Черновская специальная (коррекционная) школа-интернат».</w:t>
      </w:r>
    </w:p>
    <w:p w:rsidR="00993A76" w:rsidRPr="00167258" w:rsidRDefault="00993A76" w:rsidP="00993A76">
      <w:pPr>
        <w:ind w:firstLine="709"/>
        <w:jc w:val="both"/>
        <w:rPr>
          <w:sz w:val="28"/>
          <w:szCs w:val="28"/>
        </w:rPr>
      </w:pPr>
      <w:r w:rsidRPr="00167258">
        <w:rPr>
          <w:sz w:val="28"/>
          <w:szCs w:val="28"/>
        </w:rPr>
        <w:t xml:space="preserve">Одной из основных становится задача на основе имеющегося опыта в области образования детей с ОВЗ создать устойчивую, развивающуюся, эффективно действующую систему психолого-педагогического </w:t>
      </w:r>
      <w:r w:rsidRPr="00167258">
        <w:rPr>
          <w:sz w:val="28"/>
          <w:szCs w:val="28"/>
        </w:rPr>
        <w:lastRenderedPageBreak/>
        <w:t xml:space="preserve">сопровождения инклюзивного образования в образовательных </w:t>
      </w:r>
      <w:r>
        <w:rPr>
          <w:sz w:val="28"/>
          <w:szCs w:val="28"/>
        </w:rPr>
        <w:t>организациях</w:t>
      </w:r>
      <w:r w:rsidRPr="00167258">
        <w:rPr>
          <w:sz w:val="28"/>
          <w:szCs w:val="28"/>
        </w:rPr>
        <w:t>. С этой целью в январе 2016 года на базе ГУ</w:t>
      </w:r>
      <w:r>
        <w:rPr>
          <w:sz w:val="28"/>
          <w:szCs w:val="28"/>
        </w:rPr>
        <w:t xml:space="preserve"> </w:t>
      </w:r>
      <w:r w:rsidRPr="00167258">
        <w:rPr>
          <w:sz w:val="28"/>
          <w:szCs w:val="28"/>
        </w:rPr>
        <w:t>«Центр психолого-педагогической, медицинской и социальной помощи «ДАР» Забайкальского края» создан Ресурсный центр научно-методического сопровождения инклюзивного образования.</w:t>
      </w:r>
    </w:p>
    <w:p w:rsidR="00993A76" w:rsidRPr="000F40EB" w:rsidRDefault="00993A76" w:rsidP="00993A76">
      <w:pPr>
        <w:pStyle w:val="af7"/>
        <w:ind w:firstLine="709"/>
        <w:jc w:val="both"/>
        <w:rPr>
          <w:rFonts w:ascii="Times New Roman" w:hAnsi="Times New Roman"/>
          <w:sz w:val="28"/>
          <w:szCs w:val="28"/>
          <w:shd w:val="clear" w:color="auto" w:fill="FFFFFF"/>
        </w:rPr>
      </w:pPr>
      <w:r w:rsidRPr="000F40EB">
        <w:rPr>
          <w:rFonts w:ascii="Times New Roman" w:hAnsi="Times New Roman"/>
          <w:sz w:val="28"/>
          <w:szCs w:val="28"/>
          <w:shd w:val="clear" w:color="auto" w:fill="FFFFFF"/>
        </w:rPr>
        <w:t xml:space="preserve">Вопрос о выборе формы получения образования ребёнком-инвалидом и ребёнком с ОВЗ, в т.ч. об определении степени его интеграции в образовательную среду, решается по рекомендации </w:t>
      </w:r>
      <w:r w:rsidRPr="000F40EB">
        <w:rPr>
          <w:rFonts w:ascii="Times New Roman" w:hAnsi="Times New Roman"/>
          <w:sz w:val="28"/>
          <w:szCs w:val="28"/>
        </w:rPr>
        <w:t>ПМПК</w:t>
      </w:r>
      <w:r w:rsidRPr="000F40EB">
        <w:rPr>
          <w:rFonts w:ascii="Times New Roman" w:hAnsi="Times New Roman"/>
          <w:sz w:val="28"/>
          <w:szCs w:val="28"/>
          <w:shd w:val="clear" w:color="auto" w:fill="FFFFFF"/>
        </w:rPr>
        <w:t xml:space="preserve"> с учётом мнения его родителей (законных представителей). </w:t>
      </w:r>
    </w:p>
    <w:p w:rsidR="00993A76" w:rsidRPr="000F40EB" w:rsidRDefault="00993A76" w:rsidP="00993A76">
      <w:pPr>
        <w:pStyle w:val="af7"/>
        <w:ind w:firstLine="709"/>
        <w:jc w:val="both"/>
        <w:rPr>
          <w:rFonts w:ascii="Times New Roman" w:hAnsi="Times New Roman"/>
          <w:sz w:val="28"/>
          <w:szCs w:val="28"/>
        </w:rPr>
      </w:pPr>
      <w:r w:rsidRPr="000F40EB">
        <w:rPr>
          <w:rFonts w:ascii="Times New Roman" w:hAnsi="Times New Roman"/>
          <w:sz w:val="28"/>
          <w:szCs w:val="28"/>
        </w:rPr>
        <w:t xml:space="preserve">Ресурсные Центры по оказанию </w:t>
      </w:r>
      <w:r w:rsidRPr="00DB3DEE">
        <w:rPr>
          <w:rFonts w:ascii="Times New Roman" w:hAnsi="Times New Roman"/>
          <w:sz w:val="28"/>
          <w:szCs w:val="28"/>
        </w:rPr>
        <w:t>методической помощи педагогическим работникам, оказывающим услуги по</w:t>
      </w:r>
      <w:r w:rsidRPr="000F40EB">
        <w:rPr>
          <w:rFonts w:ascii="Times New Roman" w:hAnsi="Times New Roman"/>
          <w:sz w:val="28"/>
          <w:szCs w:val="28"/>
        </w:rPr>
        <w:t xml:space="preserve"> сопровождению детей с ОВЗ, а также помощи родителям (законным представителям) данной категории детей успешно функционируют на базе ГОУ «Центр </w:t>
      </w:r>
      <w:r>
        <w:rPr>
          <w:rFonts w:ascii="Times New Roman" w:hAnsi="Times New Roman"/>
          <w:sz w:val="28"/>
          <w:szCs w:val="28"/>
        </w:rPr>
        <w:t xml:space="preserve">специального </w:t>
      </w:r>
      <w:r w:rsidRPr="000F40EB">
        <w:rPr>
          <w:rFonts w:ascii="Times New Roman" w:hAnsi="Times New Roman"/>
          <w:sz w:val="28"/>
          <w:szCs w:val="28"/>
        </w:rPr>
        <w:t>образования</w:t>
      </w:r>
      <w:r>
        <w:rPr>
          <w:rFonts w:ascii="Times New Roman" w:hAnsi="Times New Roman"/>
          <w:sz w:val="28"/>
          <w:szCs w:val="28"/>
        </w:rPr>
        <w:t xml:space="preserve"> и развития «Открытый мир</w:t>
      </w:r>
      <w:r w:rsidRPr="000F40EB">
        <w:rPr>
          <w:rFonts w:ascii="Times New Roman" w:hAnsi="Times New Roman"/>
          <w:sz w:val="28"/>
          <w:szCs w:val="28"/>
        </w:rPr>
        <w:t xml:space="preserve">», ГОУ «Центр психолого-медико-социального сопровождения «ДАР», ГОУ «Черновская специальная (коррекционная) общеобразовательная школа-интернат». </w:t>
      </w:r>
    </w:p>
    <w:p w:rsidR="00993A76" w:rsidRPr="00825911" w:rsidRDefault="00993A76" w:rsidP="00993A76">
      <w:pPr>
        <w:ind w:firstLine="709"/>
        <w:jc w:val="both"/>
        <w:rPr>
          <w:sz w:val="28"/>
          <w:szCs w:val="28"/>
        </w:rPr>
      </w:pPr>
      <w:r w:rsidRPr="00167258">
        <w:rPr>
          <w:sz w:val="28"/>
          <w:szCs w:val="28"/>
        </w:rPr>
        <w:t>В</w:t>
      </w:r>
      <w:r w:rsidRPr="00825911">
        <w:rPr>
          <w:sz w:val="28"/>
          <w:szCs w:val="28"/>
        </w:rPr>
        <w:t xml:space="preserve"> последние годы в Забайкальском крае</w:t>
      </w:r>
      <w:r>
        <w:rPr>
          <w:sz w:val="28"/>
          <w:szCs w:val="28"/>
        </w:rPr>
        <w:t xml:space="preserve"> </w:t>
      </w:r>
      <w:r w:rsidRPr="00825911">
        <w:rPr>
          <w:sz w:val="28"/>
          <w:szCs w:val="28"/>
        </w:rPr>
        <w:t>обеспечивалась системн</w:t>
      </w:r>
      <w:r>
        <w:rPr>
          <w:sz w:val="28"/>
          <w:szCs w:val="28"/>
        </w:rPr>
        <w:t>ая д</w:t>
      </w:r>
      <w:r w:rsidRPr="00825911">
        <w:rPr>
          <w:sz w:val="28"/>
          <w:szCs w:val="28"/>
        </w:rPr>
        <w:t xml:space="preserve">еятельность по обеспечению условий доступности образовательных услуг для обучающихся с ограниченными возможностями здоровья. </w:t>
      </w:r>
    </w:p>
    <w:p w:rsidR="00993A76" w:rsidRPr="00B24B9A" w:rsidRDefault="00993A76" w:rsidP="00993A76">
      <w:pPr>
        <w:pStyle w:val="af7"/>
        <w:ind w:firstLine="567"/>
        <w:jc w:val="both"/>
        <w:rPr>
          <w:rFonts w:ascii="Times New Roman" w:hAnsi="Times New Roman"/>
          <w:sz w:val="28"/>
          <w:szCs w:val="28"/>
        </w:rPr>
      </w:pPr>
      <w:r w:rsidRPr="00242902">
        <w:rPr>
          <w:rFonts w:ascii="Times New Roman" w:hAnsi="Times New Roman"/>
          <w:sz w:val="28"/>
          <w:szCs w:val="28"/>
        </w:rPr>
        <w:t>Участие Забайкальского края в реализации мероприятий государствен</w:t>
      </w:r>
      <w:r>
        <w:rPr>
          <w:rFonts w:ascii="Times New Roman" w:hAnsi="Times New Roman"/>
          <w:sz w:val="28"/>
          <w:szCs w:val="28"/>
        </w:rPr>
        <w:t>ных</w:t>
      </w:r>
      <w:r w:rsidRPr="00242902">
        <w:rPr>
          <w:rFonts w:ascii="Times New Roman" w:hAnsi="Times New Roman"/>
          <w:sz w:val="28"/>
          <w:szCs w:val="28"/>
        </w:rPr>
        <w:t xml:space="preserve"> программ</w:t>
      </w:r>
      <w:r>
        <w:rPr>
          <w:rFonts w:ascii="Times New Roman" w:hAnsi="Times New Roman"/>
          <w:sz w:val="28"/>
          <w:szCs w:val="28"/>
        </w:rPr>
        <w:t xml:space="preserve"> и проектов</w:t>
      </w:r>
      <w:r w:rsidRPr="00242902">
        <w:rPr>
          <w:rFonts w:ascii="Times New Roman" w:hAnsi="Times New Roman"/>
          <w:sz w:val="28"/>
          <w:szCs w:val="28"/>
        </w:rPr>
        <w:t xml:space="preserve"> обусловили формирование в региональной практике эффективных образовательных практик развития доступного и качественного образования детей с ОВЗ, отличающихся инновационностью, научно-методической и технологической обоснованностью</w:t>
      </w:r>
      <w:r w:rsidRPr="00825911">
        <w:rPr>
          <w:sz w:val="28"/>
          <w:szCs w:val="28"/>
        </w:rPr>
        <w:t>.</w:t>
      </w:r>
    </w:p>
    <w:p w:rsidR="0047274D" w:rsidRPr="00757BFB" w:rsidRDefault="0047274D" w:rsidP="0047274D">
      <w:pPr>
        <w:pStyle w:val="af7"/>
        <w:ind w:firstLine="426"/>
        <w:jc w:val="both"/>
        <w:rPr>
          <w:rFonts w:ascii="Times New Roman" w:hAnsi="Times New Roman"/>
          <w:sz w:val="28"/>
          <w:szCs w:val="28"/>
        </w:rPr>
      </w:pPr>
      <w:proofErr w:type="gramStart"/>
      <w:r w:rsidRPr="00757BFB">
        <w:rPr>
          <w:rFonts w:ascii="Times New Roman" w:hAnsi="Times New Roman"/>
          <w:sz w:val="28"/>
          <w:szCs w:val="28"/>
        </w:rPr>
        <w:t xml:space="preserve">В соответствии с планом мероприятий Министерства образования, науки и молодёжной политики Забайкальского края по формированию сети базовых образовательных организаций, реализующих образовательные программы общего образования, обеспечивающих совместное обучение детей-инвалидов и детей, не имеющих нарушений развития, в реализацию мероприятий программы </w:t>
      </w:r>
      <w:r>
        <w:rPr>
          <w:rFonts w:ascii="Times New Roman" w:hAnsi="Times New Roman"/>
          <w:sz w:val="28"/>
          <w:szCs w:val="28"/>
        </w:rPr>
        <w:t xml:space="preserve">«Доступная среда» </w:t>
      </w:r>
      <w:r w:rsidRPr="00757BFB">
        <w:rPr>
          <w:rFonts w:ascii="Times New Roman" w:hAnsi="Times New Roman"/>
          <w:sz w:val="28"/>
          <w:szCs w:val="28"/>
        </w:rPr>
        <w:t>с 20</w:t>
      </w:r>
      <w:r w:rsidR="00F16C49">
        <w:rPr>
          <w:rFonts w:ascii="Times New Roman" w:hAnsi="Times New Roman"/>
          <w:sz w:val="28"/>
          <w:szCs w:val="28"/>
        </w:rPr>
        <w:t>11 по 2017 год вступило года 142</w:t>
      </w:r>
      <w:r>
        <w:rPr>
          <w:rFonts w:ascii="Times New Roman" w:hAnsi="Times New Roman"/>
          <w:sz w:val="28"/>
          <w:szCs w:val="28"/>
        </w:rPr>
        <w:t xml:space="preserve"> организаци</w:t>
      </w:r>
      <w:r w:rsidR="00F16C49">
        <w:rPr>
          <w:rFonts w:ascii="Times New Roman" w:hAnsi="Times New Roman"/>
          <w:sz w:val="28"/>
          <w:szCs w:val="28"/>
        </w:rPr>
        <w:t>и</w:t>
      </w:r>
      <w:r>
        <w:rPr>
          <w:rFonts w:ascii="Times New Roman" w:hAnsi="Times New Roman"/>
          <w:sz w:val="28"/>
          <w:szCs w:val="28"/>
        </w:rPr>
        <w:t xml:space="preserve"> (10 дошкольных, 1</w:t>
      </w:r>
      <w:r w:rsidR="00F16C49">
        <w:rPr>
          <w:rFonts w:ascii="Times New Roman" w:hAnsi="Times New Roman"/>
          <w:sz w:val="28"/>
          <w:szCs w:val="28"/>
        </w:rPr>
        <w:t>20</w:t>
      </w:r>
      <w:r w:rsidRPr="00757BFB">
        <w:rPr>
          <w:rFonts w:ascii="Times New Roman" w:hAnsi="Times New Roman"/>
          <w:sz w:val="28"/>
          <w:szCs w:val="28"/>
        </w:rPr>
        <w:t xml:space="preserve"> общеобразовательных организаций</w:t>
      </w:r>
      <w:r w:rsidR="00F16C49">
        <w:rPr>
          <w:rFonts w:ascii="Times New Roman" w:hAnsi="Times New Roman"/>
          <w:sz w:val="28"/>
          <w:szCs w:val="28"/>
        </w:rPr>
        <w:t xml:space="preserve">, </w:t>
      </w:r>
      <w:r w:rsidRPr="00757BFB">
        <w:rPr>
          <w:rFonts w:ascii="Times New Roman" w:hAnsi="Times New Roman"/>
          <w:sz w:val="28"/>
          <w:szCs w:val="28"/>
        </w:rPr>
        <w:t>5 организаций дополнительного образования детей</w:t>
      </w:r>
      <w:r w:rsidR="00F16C49">
        <w:rPr>
          <w:rFonts w:ascii="Times New Roman" w:hAnsi="Times New Roman"/>
          <w:sz w:val="28"/>
          <w:szCs w:val="28"/>
        </w:rPr>
        <w:t>,</w:t>
      </w:r>
      <w:r w:rsidR="002F2A78">
        <w:rPr>
          <w:rFonts w:ascii="Times New Roman" w:hAnsi="Times New Roman"/>
          <w:sz w:val="28"/>
          <w:szCs w:val="28"/>
        </w:rPr>
        <w:t xml:space="preserve">      </w:t>
      </w:r>
      <w:r w:rsidR="00F16C49">
        <w:rPr>
          <w:rFonts w:ascii="Times New Roman" w:hAnsi="Times New Roman"/>
          <w:sz w:val="28"/>
          <w:szCs w:val="28"/>
        </w:rPr>
        <w:t>7</w:t>
      </w:r>
      <w:proofErr w:type="gramEnd"/>
      <w:r w:rsidR="00F16C49">
        <w:rPr>
          <w:rFonts w:ascii="Times New Roman" w:hAnsi="Times New Roman"/>
          <w:sz w:val="28"/>
          <w:szCs w:val="28"/>
        </w:rPr>
        <w:t xml:space="preserve"> </w:t>
      </w:r>
      <w:proofErr w:type="gramStart"/>
      <w:r w:rsidR="00F16C49">
        <w:rPr>
          <w:rFonts w:ascii="Times New Roman" w:hAnsi="Times New Roman"/>
          <w:sz w:val="28"/>
          <w:szCs w:val="28"/>
        </w:rPr>
        <w:t>профессиональных образовательных организаций</w:t>
      </w:r>
      <w:r w:rsidRPr="00757BFB">
        <w:rPr>
          <w:rFonts w:ascii="Times New Roman" w:hAnsi="Times New Roman"/>
          <w:sz w:val="28"/>
          <w:szCs w:val="28"/>
        </w:rPr>
        <w:t xml:space="preserve">), в том числе реализующих адаптированные основные </w:t>
      </w:r>
      <w:r w:rsidR="00F16C49">
        <w:rPr>
          <w:rFonts w:ascii="Times New Roman" w:hAnsi="Times New Roman"/>
          <w:sz w:val="28"/>
          <w:szCs w:val="28"/>
        </w:rPr>
        <w:t>обще</w:t>
      </w:r>
      <w:r w:rsidRPr="00757BFB">
        <w:rPr>
          <w:rFonts w:ascii="Times New Roman" w:hAnsi="Times New Roman"/>
          <w:sz w:val="28"/>
          <w:szCs w:val="28"/>
        </w:rPr>
        <w:t>образовательные программы, которым были направлены средства из федерального и регионального бюджетов.</w:t>
      </w:r>
      <w:proofErr w:type="gramEnd"/>
      <w:r w:rsidRPr="00757BFB">
        <w:rPr>
          <w:rFonts w:ascii="Times New Roman" w:hAnsi="Times New Roman"/>
          <w:sz w:val="28"/>
          <w:szCs w:val="28"/>
        </w:rPr>
        <w:t xml:space="preserve"> Кроме того, мероприятия по созданию безбарьерной среды и развитию инклюзивного образования для детей с ОВЗ и детей-инвалидов осуществлялось за счет муниципальных средств и средств государственных программ, реализуемых Министерством труда и социальной защиты населения Забайкальского края.</w:t>
      </w:r>
    </w:p>
    <w:p w:rsidR="00993A76" w:rsidRDefault="00993A76" w:rsidP="00993A76">
      <w:pPr>
        <w:rPr>
          <w:sz w:val="28"/>
          <w:szCs w:val="28"/>
        </w:rPr>
      </w:pPr>
    </w:p>
    <w:p w:rsidR="00F16C49" w:rsidRDefault="00F16C49" w:rsidP="00993A76">
      <w:pPr>
        <w:rPr>
          <w:sz w:val="28"/>
          <w:szCs w:val="28"/>
        </w:rPr>
      </w:pPr>
    </w:p>
    <w:p w:rsidR="00F16C49" w:rsidRDefault="00F16C49" w:rsidP="00993A76">
      <w:pPr>
        <w:rPr>
          <w:sz w:val="28"/>
          <w:szCs w:val="28"/>
        </w:rPr>
      </w:pPr>
    </w:p>
    <w:p w:rsidR="00993A76" w:rsidRPr="0070504E" w:rsidRDefault="002D10E2" w:rsidP="00993A76">
      <w:pPr>
        <w:pStyle w:val="af"/>
        <w:numPr>
          <w:ilvl w:val="0"/>
          <w:numId w:val="8"/>
        </w:numPr>
        <w:ind w:left="0" w:firstLine="360"/>
        <w:jc w:val="both"/>
        <w:rPr>
          <w:rFonts w:ascii="Times New Roman" w:hAnsi="Times New Roman" w:cs="Times New Roman"/>
          <w:b/>
          <w:sz w:val="28"/>
          <w:szCs w:val="28"/>
        </w:rPr>
      </w:pPr>
      <w:r w:rsidRPr="002D10E2">
        <w:rPr>
          <w:rFonts w:ascii="Times New Roman" w:hAnsi="Times New Roman" w:cs="Times New Roman"/>
          <w:b/>
          <w:sz w:val="28"/>
          <w:szCs w:val="28"/>
        </w:rPr>
        <w:lastRenderedPageBreak/>
        <w:t xml:space="preserve">Развитие системы профессиональной ориентации детей-инвалидов и лиц с ОВЗ </w:t>
      </w:r>
    </w:p>
    <w:p w:rsidR="002D10E2" w:rsidRPr="006E42DB" w:rsidRDefault="00993A76" w:rsidP="002D10E2">
      <w:pPr>
        <w:ind w:firstLine="708"/>
        <w:jc w:val="both"/>
      </w:pPr>
      <w:r>
        <w:rPr>
          <w:sz w:val="28"/>
          <w:szCs w:val="28"/>
        </w:rPr>
        <w:tab/>
      </w:r>
      <w:r w:rsidR="002D10E2" w:rsidRPr="006E42DB">
        <w:rPr>
          <w:sz w:val="28"/>
          <w:szCs w:val="28"/>
        </w:rPr>
        <w:t>Осуществляется работа по составлению реестра лучших практик профессиональной ориентации школьников и комплексного сопровождения профессионального самоопределения обучающихся на безе общеобразовательных организаций и учреждений дополнительного образования детей.</w:t>
      </w:r>
      <w:r w:rsidR="002D10E2" w:rsidRPr="006E42DB">
        <w:t xml:space="preserve"> </w:t>
      </w:r>
    </w:p>
    <w:p w:rsidR="00993A76" w:rsidRPr="00A12D42" w:rsidRDefault="002D10E2" w:rsidP="002D10E2">
      <w:pPr>
        <w:ind w:right="142"/>
        <w:jc w:val="both"/>
        <w:rPr>
          <w:sz w:val="28"/>
          <w:szCs w:val="28"/>
        </w:rPr>
      </w:pPr>
      <w:r w:rsidRPr="006E42DB">
        <w:tab/>
      </w:r>
      <w:r>
        <w:tab/>
      </w:r>
      <w:r w:rsidRPr="006E42DB">
        <w:rPr>
          <w:sz w:val="28"/>
          <w:szCs w:val="28"/>
        </w:rPr>
        <w:t xml:space="preserve">В 2017 году Министерством образования, науки и молодежной политики Забайкальского края совместно с Институтом развития образования Забайкальского края выпущен сборник «Профориентационная работа: описание лучших практик». В сборнике раскрываются вопросы, связанные с современным состоянием и перспективами развития </w:t>
      </w:r>
      <w:proofErr w:type="spellStart"/>
      <w:r w:rsidRPr="006E42DB">
        <w:rPr>
          <w:sz w:val="28"/>
          <w:szCs w:val="28"/>
        </w:rPr>
        <w:t>профоориентационной</w:t>
      </w:r>
      <w:proofErr w:type="spellEnd"/>
      <w:r w:rsidRPr="006E42DB">
        <w:rPr>
          <w:sz w:val="28"/>
          <w:szCs w:val="28"/>
        </w:rPr>
        <w:t xml:space="preserve"> работы в образовательных организациях Забайкальского края. В содержании представлены программы повышения квалификации по проблемам организации и практической реализации профориентационной деятельности, а также инновационный опыт работы с детьми в дошкольных образовательных организациях по ранней профориентации и лучшие практики работы с обучающимися общеобразовательных организаций.</w:t>
      </w:r>
    </w:p>
    <w:p w:rsidR="00993A76" w:rsidRPr="00A12D42" w:rsidRDefault="00993A76" w:rsidP="002D10E2">
      <w:pPr>
        <w:ind w:firstLine="709"/>
        <w:jc w:val="both"/>
        <w:rPr>
          <w:sz w:val="28"/>
          <w:szCs w:val="28"/>
        </w:rPr>
      </w:pPr>
      <w:proofErr w:type="spellStart"/>
      <w:r w:rsidRPr="00A12D42">
        <w:rPr>
          <w:sz w:val="28"/>
          <w:szCs w:val="28"/>
        </w:rPr>
        <w:t>Предпрофильная</w:t>
      </w:r>
      <w:proofErr w:type="spellEnd"/>
      <w:r w:rsidRPr="00A12D42">
        <w:rPr>
          <w:sz w:val="28"/>
          <w:szCs w:val="28"/>
        </w:rPr>
        <w:t xml:space="preserve"> подготовка и профильное обучение в специализированных (коррекционных) образовательных организациях проводится с целью создания условий для осознанного профессионального самоопределения</w:t>
      </w:r>
      <w:r w:rsidR="002F2A78">
        <w:rPr>
          <w:sz w:val="28"/>
          <w:szCs w:val="28"/>
        </w:rPr>
        <w:t xml:space="preserve"> </w:t>
      </w:r>
      <w:r w:rsidRPr="00A12D42">
        <w:rPr>
          <w:sz w:val="28"/>
          <w:szCs w:val="28"/>
        </w:rPr>
        <w:t>обучающихся, посредством распространения знаний в области профессий, профессиональной пригодности, строится на основе личностного восприятия мира профессии как условие профессионального самоопределения и</w:t>
      </w:r>
      <w:r w:rsidR="002F2A78">
        <w:rPr>
          <w:sz w:val="28"/>
          <w:szCs w:val="28"/>
        </w:rPr>
        <w:t xml:space="preserve"> </w:t>
      </w:r>
      <w:r w:rsidRPr="00A12D42">
        <w:rPr>
          <w:sz w:val="28"/>
          <w:szCs w:val="28"/>
        </w:rPr>
        <w:t xml:space="preserve">социализации обучающихся с ограниченными возможностями здоровья. </w:t>
      </w:r>
    </w:p>
    <w:p w:rsidR="00993A76" w:rsidRPr="00A12D42" w:rsidRDefault="00993A76" w:rsidP="002D10E2">
      <w:pPr>
        <w:ind w:firstLine="567"/>
        <w:jc w:val="both"/>
        <w:rPr>
          <w:sz w:val="28"/>
          <w:szCs w:val="28"/>
        </w:rPr>
      </w:pPr>
      <w:r w:rsidRPr="00A12D42">
        <w:rPr>
          <w:sz w:val="28"/>
          <w:szCs w:val="28"/>
        </w:rPr>
        <w:t>Учитывая уровень нарушений развития обучающихся данной категории, основная цель работы в специальных (коррекционных) образовательных организациях заключается в раскрытии роли школьных предметов для понимания структуры профессий; осуществлении диагностических функций, определения динамики развития личности, в установлении деловых связей с лицами и организациями, заинтересованными в профессиональной подготовке детей-инвалидов с интеллектуальными нарушениями.</w:t>
      </w:r>
    </w:p>
    <w:p w:rsidR="00993A76" w:rsidRPr="00A12D42" w:rsidRDefault="00993A76" w:rsidP="002D10E2"/>
    <w:p w:rsidR="002D10E2" w:rsidRPr="002D10E2" w:rsidRDefault="002D10E2" w:rsidP="002D10E2">
      <w:pPr>
        <w:pStyle w:val="af"/>
        <w:numPr>
          <w:ilvl w:val="0"/>
          <w:numId w:val="8"/>
        </w:numPr>
        <w:ind w:left="0" w:firstLine="360"/>
        <w:jc w:val="both"/>
        <w:rPr>
          <w:rFonts w:ascii="Times New Roman" w:eastAsia="Calibri" w:hAnsi="Times New Roman" w:cs="Times New Roman"/>
          <w:b/>
          <w:sz w:val="28"/>
          <w:szCs w:val="28"/>
        </w:rPr>
      </w:pPr>
      <w:r w:rsidRPr="002D10E2">
        <w:rPr>
          <w:rFonts w:ascii="Times New Roman" w:eastAsia="Calibri" w:hAnsi="Times New Roman" w:cs="Times New Roman"/>
          <w:b/>
          <w:sz w:val="28"/>
          <w:szCs w:val="28"/>
        </w:rPr>
        <w:t>Мероприятия по повышению доступности среднего профессионального образования инвалидов и лиц с ограниченными возможностями здоровья</w:t>
      </w:r>
    </w:p>
    <w:p w:rsidR="002D10E2" w:rsidRPr="002D10E2" w:rsidRDefault="002D10E2" w:rsidP="002D10E2">
      <w:pPr>
        <w:pStyle w:val="af"/>
        <w:ind w:left="0" w:firstLine="709"/>
        <w:jc w:val="both"/>
        <w:rPr>
          <w:rFonts w:ascii="Times New Roman" w:eastAsia="Calibri" w:hAnsi="Times New Roman" w:cs="Times New Roman"/>
          <w:sz w:val="28"/>
          <w:szCs w:val="28"/>
        </w:rPr>
      </w:pPr>
      <w:r w:rsidRPr="002D10E2">
        <w:rPr>
          <w:rFonts w:ascii="Times New Roman" w:eastAsia="Calibri" w:hAnsi="Times New Roman" w:cs="Times New Roman"/>
          <w:sz w:val="28"/>
          <w:szCs w:val="28"/>
        </w:rPr>
        <w:t>На 01 февраля 2018 года в учебных заведениях профессионального образования Забайкальского края всего обучается 203 инвалида и 171 студент из числа лиц с ОВЗ, в том числе в государственных профессиональных образовательных учреждениях - 121 инвалид и 171 обучающихся из числа лиц с ОВЗ, в учреждениях высшего образования - 82 инвалида.</w:t>
      </w:r>
    </w:p>
    <w:p w:rsidR="002D10E2" w:rsidRPr="002D10E2" w:rsidRDefault="002D10E2" w:rsidP="002D10E2">
      <w:pPr>
        <w:pStyle w:val="af"/>
        <w:ind w:left="0" w:firstLine="709"/>
        <w:jc w:val="both"/>
        <w:rPr>
          <w:rFonts w:ascii="Times New Roman" w:eastAsia="Calibri" w:hAnsi="Times New Roman" w:cs="Times New Roman"/>
          <w:b/>
          <w:sz w:val="28"/>
          <w:szCs w:val="28"/>
        </w:rPr>
      </w:pPr>
      <w:r w:rsidRPr="002D10E2">
        <w:rPr>
          <w:rFonts w:ascii="Times New Roman" w:eastAsia="Calibri" w:hAnsi="Times New Roman" w:cs="Times New Roman"/>
          <w:sz w:val="28"/>
          <w:szCs w:val="28"/>
        </w:rPr>
        <w:lastRenderedPageBreak/>
        <w:t>На сайтах ГПОУ Забайкальского края размещены правила приема, реализуемые программы, созданы разделы «Информация для инвалидов и лиц с ОВЗ», в которых размещена информация об условиях осуществления образовательной деятельности для инвалидов и лиц с ОВЗ, паспорта доступности ГПОУ, перечень адаптированных программ, имеются версии для слабовидящих и др</w:t>
      </w:r>
      <w:r w:rsidRPr="002D10E2">
        <w:rPr>
          <w:rFonts w:ascii="Times New Roman" w:eastAsia="Calibri" w:hAnsi="Times New Roman" w:cs="Times New Roman"/>
          <w:b/>
          <w:sz w:val="28"/>
          <w:szCs w:val="28"/>
        </w:rPr>
        <w:t>.</w:t>
      </w:r>
    </w:p>
    <w:p w:rsidR="002D10E2" w:rsidRPr="002D10E2" w:rsidRDefault="002D10E2" w:rsidP="002D10E2">
      <w:pPr>
        <w:autoSpaceDE w:val="0"/>
        <w:autoSpaceDN w:val="0"/>
        <w:adjustRightInd w:val="0"/>
        <w:ind w:firstLine="709"/>
        <w:jc w:val="both"/>
        <w:rPr>
          <w:bCs/>
          <w:color w:val="000000"/>
          <w:sz w:val="28"/>
          <w:szCs w:val="28"/>
        </w:rPr>
      </w:pPr>
      <w:r w:rsidRPr="002D10E2">
        <w:rPr>
          <w:bCs/>
          <w:color w:val="000000"/>
          <w:sz w:val="28"/>
          <w:szCs w:val="28"/>
        </w:rPr>
        <w:t>Распоряжением Министерства образования, науки и молодежной политики</w:t>
      </w:r>
      <w:r w:rsidRPr="002D10E2">
        <w:rPr>
          <w:bCs/>
          <w:iCs/>
          <w:sz w:val="28"/>
          <w:szCs w:val="28"/>
        </w:rPr>
        <w:t xml:space="preserve"> Забайкальского края от 08 сентября 2017 года № 211-р «О создании базовой профессиональной организации» «</w:t>
      </w:r>
      <w:r w:rsidRPr="002D10E2">
        <w:rPr>
          <w:bCs/>
          <w:color w:val="000000"/>
          <w:sz w:val="28"/>
          <w:szCs w:val="28"/>
        </w:rPr>
        <w:t xml:space="preserve">Забайкальский техникум профессиональных технологий и сервиса» определен базовой профессиональной образовательной организацией, обеспечивающей поддержку системы инклюзивного профессионального образования инвалидов в Забайкальском крае. </w:t>
      </w:r>
    </w:p>
    <w:p w:rsidR="002D10E2" w:rsidRPr="002D10E2" w:rsidRDefault="002D10E2" w:rsidP="0070504E">
      <w:pPr>
        <w:pStyle w:val="af"/>
        <w:spacing w:after="0" w:line="240" w:lineRule="auto"/>
        <w:ind w:left="0" w:firstLine="709"/>
        <w:jc w:val="both"/>
        <w:rPr>
          <w:rFonts w:ascii="Times New Roman" w:eastAsia="Calibri" w:hAnsi="Times New Roman" w:cs="Times New Roman"/>
          <w:sz w:val="28"/>
          <w:szCs w:val="28"/>
        </w:rPr>
      </w:pPr>
      <w:r w:rsidRPr="002D10E2">
        <w:rPr>
          <w:rFonts w:ascii="Times New Roman" w:eastAsia="Calibri" w:hAnsi="Times New Roman" w:cs="Times New Roman"/>
          <w:sz w:val="28"/>
          <w:szCs w:val="28"/>
        </w:rPr>
        <w:t>Распоряжением Министерства образования, науки и молодежной политики Забайкальского края от 24 мая 2017 года № 155-р на базе ГПОУ «Забайкальский техникум профессиональных технологий и сервиса» создан Региональный центр сопровождения и организации приемной кампании лиц с ОВЗ и инвалидностью по программам среднего профессионального образования и профессионального обучения.</w:t>
      </w:r>
    </w:p>
    <w:p w:rsidR="002D10E2" w:rsidRPr="002D10E2" w:rsidRDefault="002D10E2" w:rsidP="0070504E">
      <w:pPr>
        <w:ind w:firstLine="709"/>
        <w:jc w:val="both"/>
        <w:rPr>
          <w:sz w:val="28"/>
          <w:szCs w:val="28"/>
        </w:rPr>
      </w:pPr>
      <w:r w:rsidRPr="002D10E2">
        <w:rPr>
          <w:sz w:val="28"/>
          <w:szCs w:val="28"/>
        </w:rPr>
        <w:t xml:space="preserve">В ГПОУ Забайкальского края разработаны и реализуются следующие </w:t>
      </w:r>
      <w:r w:rsidRPr="002D10E2">
        <w:rPr>
          <w:b/>
          <w:sz w:val="28"/>
          <w:szCs w:val="28"/>
        </w:rPr>
        <w:t>адаптированные программы:</w:t>
      </w:r>
    </w:p>
    <w:p w:rsidR="002D10E2" w:rsidRPr="002D10E2" w:rsidRDefault="002D10E2" w:rsidP="002D10E2">
      <w:pPr>
        <w:ind w:firstLine="709"/>
        <w:jc w:val="both"/>
        <w:rPr>
          <w:sz w:val="28"/>
          <w:szCs w:val="28"/>
        </w:rPr>
      </w:pPr>
      <w:r w:rsidRPr="002D10E2">
        <w:rPr>
          <w:sz w:val="28"/>
          <w:szCs w:val="28"/>
        </w:rPr>
        <w:t>ГПОУ «Краснокаменский промышленно-технологический техникум» – программа по профессии «Швея»,</w:t>
      </w:r>
    </w:p>
    <w:p w:rsidR="002D10E2" w:rsidRPr="002D10E2" w:rsidRDefault="002D10E2" w:rsidP="002D10E2">
      <w:pPr>
        <w:ind w:firstLine="709"/>
        <w:jc w:val="both"/>
        <w:rPr>
          <w:sz w:val="28"/>
          <w:szCs w:val="28"/>
        </w:rPr>
      </w:pPr>
      <w:r w:rsidRPr="002D10E2">
        <w:rPr>
          <w:sz w:val="28"/>
          <w:szCs w:val="28"/>
        </w:rPr>
        <w:t>ГПОУ «Нерчинский аграрный техникум» – программы по профессиям «Слесарь по ремонту автомобилей», «Швея»,</w:t>
      </w:r>
    </w:p>
    <w:p w:rsidR="002D10E2" w:rsidRPr="002D10E2" w:rsidRDefault="002D10E2" w:rsidP="002D10E2">
      <w:pPr>
        <w:ind w:firstLine="709"/>
        <w:jc w:val="both"/>
        <w:rPr>
          <w:sz w:val="28"/>
          <w:szCs w:val="28"/>
        </w:rPr>
      </w:pPr>
      <w:r w:rsidRPr="002D10E2">
        <w:rPr>
          <w:sz w:val="28"/>
          <w:szCs w:val="28"/>
        </w:rPr>
        <w:t>ГАПОУ «Читинский педагогический колледж» – программа по профессии «Швея»,</w:t>
      </w:r>
    </w:p>
    <w:p w:rsidR="002D10E2" w:rsidRPr="002D10E2" w:rsidRDefault="002D10E2" w:rsidP="002D10E2">
      <w:pPr>
        <w:ind w:firstLine="709"/>
        <w:jc w:val="both"/>
        <w:rPr>
          <w:sz w:val="28"/>
          <w:szCs w:val="28"/>
        </w:rPr>
      </w:pPr>
      <w:r w:rsidRPr="002D10E2">
        <w:rPr>
          <w:sz w:val="28"/>
          <w:szCs w:val="28"/>
        </w:rPr>
        <w:t>ГПОУ «Забайкальский техникум транспорта и технологий» – программы по профессиям «Токарь-универсал», «Слесарь»,</w:t>
      </w:r>
    </w:p>
    <w:p w:rsidR="002D10E2" w:rsidRPr="002D10E2" w:rsidRDefault="002D10E2" w:rsidP="002D10E2">
      <w:pPr>
        <w:ind w:firstLine="709"/>
        <w:jc w:val="both"/>
        <w:rPr>
          <w:sz w:val="28"/>
          <w:szCs w:val="28"/>
        </w:rPr>
      </w:pPr>
      <w:r w:rsidRPr="002D10E2">
        <w:rPr>
          <w:sz w:val="28"/>
          <w:szCs w:val="28"/>
        </w:rPr>
        <w:t>ГПОУ «Читинское торгово-кулинарное училище» – программы по профессиям «Бармен», «Пекарь», «Повар», «Продавец», «Кассир торгового зала»,</w:t>
      </w:r>
    </w:p>
    <w:p w:rsidR="002D10E2" w:rsidRPr="002D10E2" w:rsidRDefault="002D10E2" w:rsidP="002D10E2">
      <w:pPr>
        <w:ind w:firstLine="709"/>
        <w:jc w:val="both"/>
        <w:rPr>
          <w:sz w:val="28"/>
          <w:szCs w:val="28"/>
        </w:rPr>
      </w:pPr>
      <w:r w:rsidRPr="002D10E2">
        <w:rPr>
          <w:sz w:val="28"/>
          <w:szCs w:val="28"/>
        </w:rPr>
        <w:t>ГПОУ «Забайкальский техникум профессиональных технологий и сервиса» – программы по профессиям: «Повар, кондитер», «Мастер по обработке цифровой информации», «Оператор связи».</w:t>
      </w:r>
    </w:p>
    <w:p w:rsidR="002D10E2" w:rsidRPr="002D10E2" w:rsidRDefault="002D10E2" w:rsidP="002D10E2">
      <w:pPr>
        <w:pStyle w:val="ac"/>
        <w:spacing w:before="0" w:beforeAutospacing="0" w:after="0" w:afterAutospacing="0"/>
        <w:ind w:firstLine="709"/>
        <w:jc w:val="both"/>
        <w:textAlignment w:val="baseline"/>
        <w:rPr>
          <w:bCs/>
          <w:iCs/>
          <w:sz w:val="28"/>
          <w:szCs w:val="28"/>
        </w:rPr>
      </w:pPr>
      <w:proofErr w:type="gramStart"/>
      <w:r w:rsidRPr="002D10E2">
        <w:rPr>
          <w:bCs/>
          <w:color w:val="000000"/>
          <w:sz w:val="28"/>
          <w:szCs w:val="28"/>
        </w:rPr>
        <w:t xml:space="preserve">В соответствии с </w:t>
      </w:r>
      <w:r w:rsidRPr="002D10E2">
        <w:rPr>
          <w:bCs/>
          <w:iCs/>
          <w:sz w:val="28"/>
          <w:szCs w:val="28"/>
        </w:rPr>
        <w:t xml:space="preserve">государственной программой Забайкальского края «Доступная среда (2014-2020 годы)», утвержденной Постановлением Правительства Забайкальского края от 19 мая 2016 года № 197, доля образовательных организаций СПО и ВПО, здания которых приспособлены для обучения инвалидов и лиц с ОВЗ, где создана «безбарьерная среда» составляет 33,3 % от общего числа соответствующих организаций, в их числе: </w:t>
      </w:r>
      <w:proofErr w:type="gramEnd"/>
    </w:p>
    <w:p w:rsidR="002D10E2" w:rsidRPr="002D10E2" w:rsidRDefault="002D10E2" w:rsidP="002D10E2">
      <w:pPr>
        <w:pStyle w:val="ac"/>
        <w:numPr>
          <w:ilvl w:val="0"/>
          <w:numId w:val="11"/>
        </w:numPr>
        <w:spacing w:before="0" w:beforeAutospacing="0" w:after="0" w:afterAutospacing="0"/>
        <w:ind w:left="0" w:firstLine="709"/>
        <w:jc w:val="both"/>
        <w:textAlignment w:val="baseline"/>
        <w:rPr>
          <w:bCs/>
          <w:iCs/>
          <w:sz w:val="28"/>
          <w:szCs w:val="28"/>
        </w:rPr>
      </w:pPr>
      <w:r w:rsidRPr="002D10E2">
        <w:rPr>
          <w:bCs/>
          <w:iCs/>
          <w:sz w:val="28"/>
          <w:szCs w:val="28"/>
        </w:rPr>
        <w:t xml:space="preserve">ГПОУ «Забайкальский техникум профессиональных технологий и сервиса», </w:t>
      </w:r>
    </w:p>
    <w:p w:rsidR="002D10E2" w:rsidRPr="002D10E2" w:rsidRDefault="002D10E2" w:rsidP="002D10E2">
      <w:pPr>
        <w:pStyle w:val="ac"/>
        <w:numPr>
          <w:ilvl w:val="0"/>
          <w:numId w:val="11"/>
        </w:numPr>
        <w:spacing w:before="0" w:beforeAutospacing="0" w:after="0" w:afterAutospacing="0"/>
        <w:ind w:left="0" w:firstLine="709"/>
        <w:jc w:val="both"/>
        <w:textAlignment w:val="baseline"/>
        <w:rPr>
          <w:bCs/>
          <w:iCs/>
          <w:sz w:val="28"/>
          <w:szCs w:val="28"/>
        </w:rPr>
      </w:pPr>
      <w:r w:rsidRPr="002D10E2">
        <w:rPr>
          <w:bCs/>
          <w:iCs/>
          <w:sz w:val="28"/>
          <w:szCs w:val="28"/>
        </w:rPr>
        <w:lastRenderedPageBreak/>
        <w:t xml:space="preserve">ГПОУ «Читинский техникум отраслевых технологий и бизнеса», </w:t>
      </w:r>
    </w:p>
    <w:p w:rsidR="002D10E2" w:rsidRPr="002D10E2" w:rsidRDefault="002D10E2" w:rsidP="002D10E2">
      <w:pPr>
        <w:pStyle w:val="ac"/>
        <w:numPr>
          <w:ilvl w:val="0"/>
          <w:numId w:val="11"/>
        </w:numPr>
        <w:spacing w:before="0" w:beforeAutospacing="0" w:after="0" w:afterAutospacing="0"/>
        <w:ind w:left="0" w:firstLine="709"/>
        <w:jc w:val="both"/>
        <w:textAlignment w:val="baseline"/>
        <w:rPr>
          <w:bCs/>
          <w:iCs/>
          <w:sz w:val="28"/>
          <w:szCs w:val="28"/>
        </w:rPr>
      </w:pPr>
      <w:r w:rsidRPr="002D10E2">
        <w:rPr>
          <w:bCs/>
          <w:iCs/>
          <w:sz w:val="28"/>
          <w:szCs w:val="28"/>
        </w:rPr>
        <w:t xml:space="preserve">ГАПОУ «Читинский педагогический колледж», </w:t>
      </w:r>
    </w:p>
    <w:p w:rsidR="002D10E2" w:rsidRPr="002D10E2" w:rsidRDefault="002D10E2" w:rsidP="002D10E2">
      <w:pPr>
        <w:pStyle w:val="ac"/>
        <w:numPr>
          <w:ilvl w:val="0"/>
          <w:numId w:val="11"/>
        </w:numPr>
        <w:spacing w:before="0" w:beforeAutospacing="0" w:after="0" w:afterAutospacing="0"/>
        <w:ind w:left="0" w:firstLine="709"/>
        <w:jc w:val="both"/>
        <w:textAlignment w:val="baseline"/>
        <w:rPr>
          <w:bCs/>
          <w:iCs/>
          <w:sz w:val="28"/>
          <w:szCs w:val="28"/>
        </w:rPr>
      </w:pPr>
      <w:r w:rsidRPr="002D10E2">
        <w:rPr>
          <w:bCs/>
          <w:iCs/>
          <w:sz w:val="28"/>
          <w:szCs w:val="28"/>
        </w:rPr>
        <w:t xml:space="preserve">ГПОУ «Приаргунский государственный колледж», </w:t>
      </w:r>
    </w:p>
    <w:p w:rsidR="002D10E2" w:rsidRPr="002D10E2" w:rsidRDefault="002D10E2" w:rsidP="002D10E2">
      <w:pPr>
        <w:pStyle w:val="ac"/>
        <w:numPr>
          <w:ilvl w:val="0"/>
          <w:numId w:val="11"/>
        </w:numPr>
        <w:spacing w:before="0" w:beforeAutospacing="0" w:after="0" w:afterAutospacing="0"/>
        <w:ind w:left="0" w:firstLine="709"/>
        <w:jc w:val="both"/>
        <w:textAlignment w:val="baseline"/>
        <w:rPr>
          <w:bCs/>
          <w:iCs/>
          <w:sz w:val="28"/>
          <w:szCs w:val="28"/>
        </w:rPr>
      </w:pPr>
      <w:r w:rsidRPr="002D10E2">
        <w:rPr>
          <w:bCs/>
          <w:iCs/>
          <w:sz w:val="28"/>
          <w:szCs w:val="28"/>
        </w:rPr>
        <w:t xml:space="preserve">ГПОУ «Забайкальский горный колледж им. М.И. </w:t>
      </w:r>
      <w:proofErr w:type="spellStart"/>
      <w:r w:rsidRPr="002D10E2">
        <w:rPr>
          <w:bCs/>
          <w:iCs/>
          <w:sz w:val="28"/>
          <w:szCs w:val="28"/>
        </w:rPr>
        <w:t>Агошкова</w:t>
      </w:r>
      <w:proofErr w:type="spellEnd"/>
      <w:r w:rsidRPr="002D10E2">
        <w:rPr>
          <w:bCs/>
          <w:iCs/>
          <w:sz w:val="28"/>
          <w:szCs w:val="28"/>
        </w:rPr>
        <w:t xml:space="preserve">», </w:t>
      </w:r>
    </w:p>
    <w:p w:rsidR="002D10E2" w:rsidRPr="002D10E2" w:rsidRDefault="002D10E2" w:rsidP="002D10E2">
      <w:pPr>
        <w:pStyle w:val="ac"/>
        <w:numPr>
          <w:ilvl w:val="0"/>
          <w:numId w:val="10"/>
        </w:numPr>
        <w:spacing w:before="0" w:beforeAutospacing="0" w:after="0" w:afterAutospacing="0"/>
        <w:ind w:left="0" w:firstLine="709"/>
        <w:jc w:val="both"/>
        <w:textAlignment w:val="baseline"/>
        <w:rPr>
          <w:bCs/>
          <w:iCs/>
          <w:sz w:val="28"/>
          <w:szCs w:val="28"/>
        </w:rPr>
      </w:pPr>
      <w:r w:rsidRPr="002D10E2">
        <w:rPr>
          <w:bCs/>
          <w:iCs/>
          <w:sz w:val="28"/>
          <w:szCs w:val="28"/>
        </w:rPr>
        <w:t xml:space="preserve">ГПОУ «Нерчинский аграрный техникум», </w:t>
      </w:r>
    </w:p>
    <w:p w:rsidR="002D10E2" w:rsidRPr="002D10E2" w:rsidRDefault="002D10E2" w:rsidP="002D10E2">
      <w:pPr>
        <w:pStyle w:val="ac"/>
        <w:numPr>
          <w:ilvl w:val="0"/>
          <w:numId w:val="10"/>
        </w:numPr>
        <w:spacing w:before="0" w:beforeAutospacing="0" w:after="0" w:afterAutospacing="0"/>
        <w:ind w:left="0" w:firstLine="709"/>
        <w:jc w:val="both"/>
        <w:textAlignment w:val="baseline"/>
        <w:rPr>
          <w:bCs/>
          <w:iCs/>
          <w:sz w:val="28"/>
          <w:szCs w:val="28"/>
        </w:rPr>
      </w:pPr>
      <w:r w:rsidRPr="002D10E2">
        <w:rPr>
          <w:bCs/>
          <w:iCs/>
          <w:sz w:val="28"/>
          <w:szCs w:val="28"/>
        </w:rPr>
        <w:t xml:space="preserve">Петровск-Забайкальский филиал ГПОУ «Читинский политехнический колледж», </w:t>
      </w:r>
    </w:p>
    <w:p w:rsidR="002D10E2" w:rsidRPr="002D10E2" w:rsidRDefault="002D10E2" w:rsidP="002D10E2">
      <w:pPr>
        <w:pStyle w:val="ac"/>
        <w:numPr>
          <w:ilvl w:val="0"/>
          <w:numId w:val="10"/>
        </w:numPr>
        <w:spacing w:before="0" w:beforeAutospacing="0" w:after="0" w:afterAutospacing="0"/>
        <w:ind w:left="0" w:firstLine="709"/>
        <w:jc w:val="both"/>
        <w:textAlignment w:val="baseline"/>
        <w:rPr>
          <w:bCs/>
          <w:iCs/>
          <w:sz w:val="28"/>
          <w:szCs w:val="28"/>
        </w:rPr>
      </w:pPr>
      <w:r w:rsidRPr="002D10E2">
        <w:rPr>
          <w:bCs/>
          <w:iCs/>
          <w:sz w:val="28"/>
          <w:szCs w:val="28"/>
        </w:rPr>
        <w:t xml:space="preserve">ГПОУ «Забайкальский государственный колледж», </w:t>
      </w:r>
    </w:p>
    <w:p w:rsidR="002D10E2" w:rsidRPr="002D10E2" w:rsidRDefault="002D10E2" w:rsidP="002D10E2">
      <w:pPr>
        <w:pStyle w:val="ac"/>
        <w:numPr>
          <w:ilvl w:val="0"/>
          <w:numId w:val="10"/>
        </w:numPr>
        <w:spacing w:before="0" w:beforeAutospacing="0" w:after="0" w:afterAutospacing="0"/>
        <w:ind w:left="0" w:firstLine="709"/>
        <w:jc w:val="both"/>
        <w:textAlignment w:val="baseline"/>
        <w:rPr>
          <w:sz w:val="28"/>
          <w:szCs w:val="28"/>
        </w:rPr>
      </w:pPr>
      <w:r w:rsidRPr="002D10E2">
        <w:rPr>
          <w:bCs/>
          <w:iCs/>
          <w:sz w:val="28"/>
          <w:szCs w:val="28"/>
        </w:rPr>
        <w:t xml:space="preserve">ГПОУ «Читинский медицинский колледж», </w:t>
      </w:r>
    </w:p>
    <w:p w:rsidR="002D10E2" w:rsidRPr="002D10E2" w:rsidRDefault="002D10E2" w:rsidP="002D10E2">
      <w:pPr>
        <w:pStyle w:val="ac"/>
        <w:numPr>
          <w:ilvl w:val="0"/>
          <w:numId w:val="10"/>
        </w:numPr>
        <w:spacing w:before="0" w:beforeAutospacing="0" w:after="0" w:afterAutospacing="0"/>
        <w:ind w:left="0" w:firstLine="709"/>
        <w:jc w:val="both"/>
        <w:textAlignment w:val="baseline"/>
        <w:rPr>
          <w:sz w:val="28"/>
          <w:szCs w:val="28"/>
        </w:rPr>
      </w:pPr>
      <w:r w:rsidRPr="002D10E2">
        <w:rPr>
          <w:bCs/>
          <w:iCs/>
          <w:sz w:val="28"/>
          <w:szCs w:val="28"/>
        </w:rPr>
        <w:t>Забайкальский государственный университет.</w:t>
      </w:r>
    </w:p>
    <w:p w:rsidR="002D10E2" w:rsidRPr="002D10E2" w:rsidRDefault="002D10E2" w:rsidP="002D10E2">
      <w:pPr>
        <w:tabs>
          <w:tab w:val="center" w:pos="3397"/>
        </w:tabs>
        <w:ind w:firstLine="709"/>
        <w:jc w:val="both"/>
        <w:rPr>
          <w:bCs/>
          <w:color w:val="000000"/>
          <w:sz w:val="28"/>
          <w:szCs w:val="28"/>
        </w:rPr>
      </w:pPr>
      <w:r w:rsidRPr="002D10E2">
        <w:rPr>
          <w:bCs/>
          <w:color w:val="000000"/>
          <w:sz w:val="28"/>
          <w:szCs w:val="28"/>
        </w:rPr>
        <w:t xml:space="preserve">В 2017 году прошли курсы повышения квалификации по вопросам инклюзивного среднего профессионального образования </w:t>
      </w:r>
      <w:r w:rsidRPr="002D10E2">
        <w:rPr>
          <w:bCs/>
          <w:sz w:val="28"/>
          <w:szCs w:val="28"/>
        </w:rPr>
        <w:t>41 преподаватель</w:t>
      </w:r>
      <w:r w:rsidRPr="002D10E2">
        <w:rPr>
          <w:bCs/>
          <w:color w:val="000000"/>
          <w:sz w:val="28"/>
          <w:szCs w:val="28"/>
        </w:rPr>
        <w:t xml:space="preserve"> и мастер производственного обучения ГПОУ Забайкальского края. </w:t>
      </w:r>
    </w:p>
    <w:p w:rsidR="002D10E2" w:rsidRPr="002D10E2" w:rsidRDefault="002D10E2" w:rsidP="002D10E2">
      <w:pPr>
        <w:ind w:firstLine="709"/>
        <w:jc w:val="both"/>
        <w:rPr>
          <w:sz w:val="28"/>
          <w:szCs w:val="28"/>
        </w:rPr>
      </w:pPr>
      <w:r w:rsidRPr="002D10E2">
        <w:rPr>
          <w:sz w:val="28"/>
          <w:szCs w:val="28"/>
        </w:rPr>
        <w:t xml:space="preserve">с 24 по 26 октября 2017 года в Забайкальском крае состоялся </w:t>
      </w:r>
      <w:r w:rsidRPr="002D10E2">
        <w:rPr>
          <w:sz w:val="28"/>
          <w:szCs w:val="28"/>
          <w:lang w:val="en-US"/>
        </w:rPr>
        <w:t>I</w:t>
      </w:r>
      <w:r w:rsidRPr="002D10E2">
        <w:rPr>
          <w:sz w:val="28"/>
          <w:szCs w:val="28"/>
        </w:rPr>
        <w:t xml:space="preserve"> Региональный чемпионат профессионального мастерства для людей с инвалидностью и ограниченными возможностями здоровья «Абилимпикс».</w:t>
      </w:r>
    </w:p>
    <w:p w:rsidR="002D10E2" w:rsidRPr="002D10E2" w:rsidRDefault="002D10E2" w:rsidP="002D10E2">
      <w:pPr>
        <w:ind w:firstLine="709"/>
        <w:jc w:val="both"/>
        <w:rPr>
          <w:sz w:val="28"/>
          <w:szCs w:val="28"/>
        </w:rPr>
      </w:pPr>
      <w:r w:rsidRPr="002D10E2">
        <w:rPr>
          <w:sz w:val="28"/>
          <w:szCs w:val="28"/>
        </w:rPr>
        <w:t xml:space="preserve">1-3 декабря победители Регионального чемпионата представляли Забайкальский край на </w:t>
      </w:r>
      <w:r w:rsidRPr="002D10E2">
        <w:rPr>
          <w:sz w:val="28"/>
          <w:szCs w:val="28"/>
          <w:lang w:val="en-US"/>
        </w:rPr>
        <w:t>III</w:t>
      </w:r>
      <w:r w:rsidRPr="002D10E2">
        <w:rPr>
          <w:sz w:val="28"/>
          <w:szCs w:val="28"/>
        </w:rPr>
        <w:t xml:space="preserve"> Национальном чемпионате, который проходил в Москве.</w:t>
      </w:r>
    </w:p>
    <w:p w:rsidR="002D10E2" w:rsidRPr="002D10E2" w:rsidRDefault="002D10E2" w:rsidP="002D10E2">
      <w:pPr>
        <w:ind w:firstLine="709"/>
        <w:jc w:val="both"/>
        <w:rPr>
          <w:sz w:val="28"/>
          <w:szCs w:val="28"/>
        </w:rPr>
      </w:pPr>
      <w:r w:rsidRPr="002D10E2">
        <w:rPr>
          <w:sz w:val="28"/>
          <w:szCs w:val="28"/>
        </w:rPr>
        <w:t>В 2017 году</w:t>
      </w:r>
      <w:r w:rsidRPr="002D10E2">
        <w:rPr>
          <w:b/>
          <w:sz w:val="28"/>
          <w:szCs w:val="28"/>
        </w:rPr>
        <w:t xml:space="preserve"> </w:t>
      </w:r>
      <w:r w:rsidRPr="002D10E2">
        <w:rPr>
          <w:sz w:val="28"/>
          <w:szCs w:val="28"/>
        </w:rPr>
        <w:t>завершили обучение в ГПОУ, подведомственных Министерству образования, науки и молодежной политики Забайкальского края 170 человек из числа лиц с ОВЗ и инвалидностью. Из них трудоустроено 62 чел. (36,5 %), продолжили обучение 26 чел. (15,5%), стоят в Центрах занятости населения - 49 чел. (29%).</w:t>
      </w:r>
    </w:p>
    <w:p w:rsidR="002D10E2" w:rsidRPr="002D10E2" w:rsidRDefault="002D10E2" w:rsidP="002D10E2">
      <w:pPr>
        <w:autoSpaceDE w:val="0"/>
        <w:autoSpaceDN w:val="0"/>
        <w:adjustRightInd w:val="0"/>
        <w:ind w:firstLine="709"/>
        <w:jc w:val="both"/>
        <w:rPr>
          <w:bCs/>
          <w:sz w:val="28"/>
          <w:szCs w:val="28"/>
        </w:rPr>
      </w:pPr>
      <w:r w:rsidRPr="002D10E2">
        <w:rPr>
          <w:bCs/>
          <w:iCs/>
          <w:sz w:val="28"/>
          <w:szCs w:val="28"/>
        </w:rPr>
        <w:t xml:space="preserve">В рамках исполнения комплекса мер </w:t>
      </w:r>
      <w:r w:rsidRPr="002D10E2">
        <w:rPr>
          <w:sz w:val="28"/>
          <w:szCs w:val="28"/>
        </w:rPr>
        <w:t>по проведению профессиональной ориентации обучающихся общеобразовательных организаций, развитию системы среднего профессионального образования с учетом совмещения теоретической подготовки с практическим обучением на предприятии на территории Забайкальского края на 2015–2018 годы</w:t>
      </w:r>
      <w:r w:rsidRPr="002D10E2">
        <w:rPr>
          <w:bCs/>
          <w:iCs/>
          <w:sz w:val="28"/>
          <w:szCs w:val="28"/>
        </w:rPr>
        <w:t xml:space="preserve"> в ноябре 2017 года проведена Единая декада профориентации молодежи в Забайкальском крае. В очном формате на региональном уровне приняли участие 46244 учащихся общеобразовательных школ, в том числе обучающиеся – инвалиды, лица с ОВЗ.</w:t>
      </w:r>
      <w:r w:rsidRPr="002D10E2">
        <w:rPr>
          <w:bCs/>
          <w:sz w:val="28"/>
          <w:szCs w:val="28"/>
        </w:rPr>
        <w:t xml:space="preserve"> </w:t>
      </w:r>
    </w:p>
    <w:p w:rsidR="002D10E2" w:rsidRPr="002D10E2" w:rsidRDefault="002D10E2" w:rsidP="002D10E2">
      <w:pPr>
        <w:tabs>
          <w:tab w:val="left" w:pos="0"/>
        </w:tabs>
        <w:ind w:firstLine="709"/>
        <w:jc w:val="both"/>
        <w:rPr>
          <w:color w:val="000000"/>
          <w:sz w:val="28"/>
          <w:szCs w:val="28"/>
        </w:rPr>
      </w:pPr>
      <w:r w:rsidRPr="002D10E2">
        <w:rPr>
          <w:color w:val="000000"/>
          <w:sz w:val="28"/>
          <w:szCs w:val="28"/>
        </w:rPr>
        <w:t>Основными формами профориентационной работы являются дни открытых дверей, консультации для инвалидов и родителей по вопросам приема и обучения, их участие в конкурсах и олимпиадах, приглашение на экскурсии по учреждениям и мастер-классы для обучающихся специальных коррекционных школ-интернатов.</w:t>
      </w:r>
    </w:p>
    <w:p w:rsidR="00021975" w:rsidRPr="002D10E2" w:rsidRDefault="00021975" w:rsidP="002D10E2">
      <w:pPr>
        <w:tabs>
          <w:tab w:val="left" w:pos="945"/>
        </w:tabs>
        <w:rPr>
          <w:sz w:val="28"/>
          <w:szCs w:val="28"/>
        </w:rPr>
      </w:pPr>
    </w:p>
    <w:sectPr w:rsidR="00021975" w:rsidRPr="002D10E2" w:rsidSect="002D10E2">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8E" w:rsidRDefault="0029048E" w:rsidP="0078379B">
      <w:r>
        <w:separator/>
      </w:r>
    </w:p>
  </w:endnote>
  <w:endnote w:type="continuationSeparator" w:id="0">
    <w:p w:rsidR="0029048E" w:rsidRDefault="0029048E" w:rsidP="0078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8E" w:rsidRDefault="0029048E" w:rsidP="0078379B">
      <w:r>
        <w:separator/>
      </w:r>
    </w:p>
  </w:footnote>
  <w:footnote w:type="continuationSeparator" w:id="0">
    <w:p w:rsidR="0029048E" w:rsidRDefault="0029048E" w:rsidP="0078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15" w:rsidRDefault="002F2A78" w:rsidP="0078379B">
    <w:pPr>
      <w:pStyle w:val="a8"/>
      <w:jc w:val="center"/>
    </w:pPr>
    <w:r>
      <w:fldChar w:fldCharType="begin"/>
    </w:r>
    <w:r>
      <w:instrText xml:space="preserve"> PAGE   \* MERGEFORMAT </w:instrText>
    </w:r>
    <w:r>
      <w:fldChar w:fldCharType="separate"/>
    </w:r>
    <w:r>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720" w:hanging="692"/>
      </w:pPr>
    </w:lvl>
    <w:lvl w:ilvl="1">
      <w:start w:val="1"/>
      <w:numFmt w:val="decimal"/>
      <w:suff w:val="nothing"/>
      <w:lvlText w:val="%2."/>
      <w:lvlJc w:val="left"/>
      <w:pPr>
        <w:tabs>
          <w:tab w:val="num" w:pos="0"/>
        </w:tabs>
        <w:ind w:left="1080" w:hanging="1052"/>
      </w:pPr>
    </w:lvl>
    <w:lvl w:ilvl="2">
      <w:start w:val="1"/>
      <w:numFmt w:val="decimal"/>
      <w:suff w:val="nothing"/>
      <w:lvlText w:val="%3."/>
      <w:lvlJc w:val="left"/>
      <w:pPr>
        <w:tabs>
          <w:tab w:val="num" w:pos="0"/>
        </w:tabs>
        <w:ind w:left="1440" w:hanging="1412"/>
      </w:pPr>
    </w:lvl>
    <w:lvl w:ilvl="3">
      <w:start w:val="1"/>
      <w:numFmt w:val="decimal"/>
      <w:suff w:val="nothing"/>
      <w:lvlText w:val="%4."/>
      <w:lvlJc w:val="left"/>
      <w:pPr>
        <w:tabs>
          <w:tab w:val="num" w:pos="0"/>
        </w:tabs>
        <w:ind w:left="1800" w:hanging="1772"/>
      </w:pPr>
    </w:lvl>
    <w:lvl w:ilvl="4">
      <w:start w:val="1"/>
      <w:numFmt w:val="decimal"/>
      <w:suff w:val="nothing"/>
      <w:lvlText w:val="%5."/>
      <w:lvlJc w:val="left"/>
      <w:pPr>
        <w:tabs>
          <w:tab w:val="num" w:pos="0"/>
        </w:tabs>
        <w:ind w:left="2160" w:hanging="2132"/>
      </w:pPr>
    </w:lvl>
    <w:lvl w:ilvl="5">
      <w:start w:val="1"/>
      <w:numFmt w:val="decimal"/>
      <w:suff w:val="nothing"/>
      <w:lvlText w:val="%6."/>
      <w:lvlJc w:val="left"/>
      <w:pPr>
        <w:tabs>
          <w:tab w:val="num" w:pos="0"/>
        </w:tabs>
        <w:ind w:left="2520" w:hanging="2492"/>
      </w:pPr>
    </w:lvl>
    <w:lvl w:ilvl="6">
      <w:start w:val="1"/>
      <w:numFmt w:val="decimal"/>
      <w:suff w:val="nothing"/>
      <w:lvlText w:val="%7."/>
      <w:lvlJc w:val="left"/>
      <w:pPr>
        <w:tabs>
          <w:tab w:val="num" w:pos="0"/>
        </w:tabs>
        <w:ind w:left="2880" w:hanging="2852"/>
      </w:pPr>
    </w:lvl>
    <w:lvl w:ilvl="7">
      <w:start w:val="1"/>
      <w:numFmt w:val="decimal"/>
      <w:suff w:val="nothing"/>
      <w:lvlText w:val="%8."/>
      <w:lvlJc w:val="left"/>
      <w:pPr>
        <w:tabs>
          <w:tab w:val="num" w:pos="0"/>
        </w:tabs>
        <w:ind w:left="3240" w:hanging="3212"/>
      </w:pPr>
    </w:lvl>
    <w:lvl w:ilvl="8">
      <w:start w:val="1"/>
      <w:numFmt w:val="decimal"/>
      <w:suff w:val="nothing"/>
      <w:lvlText w:val="%9."/>
      <w:lvlJc w:val="left"/>
      <w:pPr>
        <w:tabs>
          <w:tab w:val="num" w:pos="0"/>
        </w:tabs>
        <w:ind w:left="3600" w:hanging="3572"/>
      </w:pPr>
    </w:lvl>
  </w:abstractNum>
  <w:abstractNum w:abstractNumId="2">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9052F0C"/>
    <w:multiLevelType w:val="hybridMultilevel"/>
    <w:tmpl w:val="9D3203AE"/>
    <w:lvl w:ilvl="0" w:tplc="5F2CB77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7824F5"/>
    <w:multiLevelType w:val="hybridMultilevel"/>
    <w:tmpl w:val="0EA06A46"/>
    <w:lvl w:ilvl="0" w:tplc="689ED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B14499"/>
    <w:multiLevelType w:val="hybridMultilevel"/>
    <w:tmpl w:val="FAE609EC"/>
    <w:lvl w:ilvl="0" w:tplc="62F24C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F763ED"/>
    <w:multiLevelType w:val="hybridMultilevel"/>
    <w:tmpl w:val="2BE8E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8B1362"/>
    <w:multiLevelType w:val="hybridMultilevel"/>
    <w:tmpl w:val="7534CADE"/>
    <w:lvl w:ilvl="0" w:tplc="15F82AA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043180F"/>
    <w:multiLevelType w:val="hybridMultilevel"/>
    <w:tmpl w:val="80222E6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733626"/>
    <w:multiLevelType w:val="hybridMultilevel"/>
    <w:tmpl w:val="1136B8D6"/>
    <w:lvl w:ilvl="0" w:tplc="689ED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EC63FE9"/>
    <w:multiLevelType w:val="hybridMultilevel"/>
    <w:tmpl w:val="22F68178"/>
    <w:lvl w:ilvl="0" w:tplc="4CF4C5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4BB"/>
    <w:rsid w:val="00010214"/>
    <w:rsid w:val="00021975"/>
    <w:rsid w:val="0003042B"/>
    <w:rsid w:val="00031576"/>
    <w:rsid w:val="00032DFD"/>
    <w:rsid w:val="00043C96"/>
    <w:rsid w:val="00051570"/>
    <w:rsid w:val="00062B9F"/>
    <w:rsid w:val="0008048A"/>
    <w:rsid w:val="000977F9"/>
    <w:rsid w:val="000A7DF7"/>
    <w:rsid w:val="000B7FFE"/>
    <w:rsid w:val="000C2554"/>
    <w:rsid w:val="000D6B0B"/>
    <w:rsid w:val="000E4921"/>
    <w:rsid w:val="000F32FF"/>
    <w:rsid w:val="000F681E"/>
    <w:rsid w:val="00103DC3"/>
    <w:rsid w:val="00106EC8"/>
    <w:rsid w:val="00112D06"/>
    <w:rsid w:val="00133CA5"/>
    <w:rsid w:val="00165CC8"/>
    <w:rsid w:val="001B7696"/>
    <w:rsid w:val="001C6272"/>
    <w:rsid w:val="001D7002"/>
    <w:rsid w:val="001F0DE9"/>
    <w:rsid w:val="001F3564"/>
    <w:rsid w:val="0020016E"/>
    <w:rsid w:val="002049B2"/>
    <w:rsid w:val="0022234F"/>
    <w:rsid w:val="002253A8"/>
    <w:rsid w:val="00235389"/>
    <w:rsid w:val="002367BF"/>
    <w:rsid w:val="002428FC"/>
    <w:rsid w:val="0024719F"/>
    <w:rsid w:val="002725C1"/>
    <w:rsid w:val="00272854"/>
    <w:rsid w:val="00280EDE"/>
    <w:rsid w:val="0029048E"/>
    <w:rsid w:val="0029759C"/>
    <w:rsid w:val="002A093E"/>
    <w:rsid w:val="002D10E2"/>
    <w:rsid w:val="002F2A78"/>
    <w:rsid w:val="0030560D"/>
    <w:rsid w:val="00310518"/>
    <w:rsid w:val="00315E14"/>
    <w:rsid w:val="003360AB"/>
    <w:rsid w:val="003515D2"/>
    <w:rsid w:val="003522FF"/>
    <w:rsid w:val="00356C71"/>
    <w:rsid w:val="003925D4"/>
    <w:rsid w:val="003A3DF0"/>
    <w:rsid w:val="003A4C02"/>
    <w:rsid w:val="003A4D0A"/>
    <w:rsid w:val="003B6F41"/>
    <w:rsid w:val="003B7341"/>
    <w:rsid w:val="003D39E3"/>
    <w:rsid w:val="003E50BF"/>
    <w:rsid w:val="00442E9A"/>
    <w:rsid w:val="00447432"/>
    <w:rsid w:val="00456484"/>
    <w:rsid w:val="0047274D"/>
    <w:rsid w:val="004A23AD"/>
    <w:rsid w:val="004B0EC6"/>
    <w:rsid w:val="004C138A"/>
    <w:rsid w:val="004D299F"/>
    <w:rsid w:val="00512F5C"/>
    <w:rsid w:val="00534482"/>
    <w:rsid w:val="0054135E"/>
    <w:rsid w:val="005606F3"/>
    <w:rsid w:val="005671CE"/>
    <w:rsid w:val="00582324"/>
    <w:rsid w:val="005B242F"/>
    <w:rsid w:val="005D60B2"/>
    <w:rsid w:val="006022AB"/>
    <w:rsid w:val="006028F0"/>
    <w:rsid w:val="00611EEC"/>
    <w:rsid w:val="00651791"/>
    <w:rsid w:val="006576EF"/>
    <w:rsid w:val="00666B01"/>
    <w:rsid w:val="00667995"/>
    <w:rsid w:val="00673884"/>
    <w:rsid w:val="00680434"/>
    <w:rsid w:val="00684F97"/>
    <w:rsid w:val="0068785E"/>
    <w:rsid w:val="00694043"/>
    <w:rsid w:val="006A02D5"/>
    <w:rsid w:val="006A49BD"/>
    <w:rsid w:val="006A7DE0"/>
    <w:rsid w:val="006C4CCE"/>
    <w:rsid w:val="006D0C48"/>
    <w:rsid w:val="006D3D5A"/>
    <w:rsid w:val="006E1683"/>
    <w:rsid w:val="0070504E"/>
    <w:rsid w:val="00707157"/>
    <w:rsid w:val="00747532"/>
    <w:rsid w:val="007526E7"/>
    <w:rsid w:val="007631C7"/>
    <w:rsid w:val="00772331"/>
    <w:rsid w:val="0077251C"/>
    <w:rsid w:val="0078379B"/>
    <w:rsid w:val="00792064"/>
    <w:rsid w:val="007A70EB"/>
    <w:rsid w:val="007A7564"/>
    <w:rsid w:val="007B0A12"/>
    <w:rsid w:val="007B64BB"/>
    <w:rsid w:val="007E0CBF"/>
    <w:rsid w:val="007E7F09"/>
    <w:rsid w:val="00803115"/>
    <w:rsid w:val="00805FA0"/>
    <w:rsid w:val="00826A20"/>
    <w:rsid w:val="00826EBA"/>
    <w:rsid w:val="00833170"/>
    <w:rsid w:val="00837230"/>
    <w:rsid w:val="008710B6"/>
    <w:rsid w:val="0087715D"/>
    <w:rsid w:val="00877A11"/>
    <w:rsid w:val="00885327"/>
    <w:rsid w:val="008975DD"/>
    <w:rsid w:val="008A385F"/>
    <w:rsid w:val="008A5681"/>
    <w:rsid w:val="008B12D8"/>
    <w:rsid w:val="008B2642"/>
    <w:rsid w:val="008C5905"/>
    <w:rsid w:val="008D6214"/>
    <w:rsid w:val="008E5523"/>
    <w:rsid w:val="008F5EF7"/>
    <w:rsid w:val="00913FB3"/>
    <w:rsid w:val="0091539C"/>
    <w:rsid w:val="00936529"/>
    <w:rsid w:val="00936F81"/>
    <w:rsid w:val="00976228"/>
    <w:rsid w:val="00984F08"/>
    <w:rsid w:val="00993A76"/>
    <w:rsid w:val="009A313D"/>
    <w:rsid w:val="009B1443"/>
    <w:rsid w:val="009C2511"/>
    <w:rsid w:val="009E2078"/>
    <w:rsid w:val="009E619B"/>
    <w:rsid w:val="009F3A10"/>
    <w:rsid w:val="00A078E3"/>
    <w:rsid w:val="00A129C6"/>
    <w:rsid w:val="00A21AA0"/>
    <w:rsid w:val="00A267EA"/>
    <w:rsid w:val="00A30CF2"/>
    <w:rsid w:val="00A40BF8"/>
    <w:rsid w:val="00A40C25"/>
    <w:rsid w:val="00A45479"/>
    <w:rsid w:val="00A533B0"/>
    <w:rsid w:val="00A96603"/>
    <w:rsid w:val="00AA7164"/>
    <w:rsid w:val="00AB3F5C"/>
    <w:rsid w:val="00AC5DCB"/>
    <w:rsid w:val="00AE140D"/>
    <w:rsid w:val="00AE2E10"/>
    <w:rsid w:val="00AF4FC0"/>
    <w:rsid w:val="00B07961"/>
    <w:rsid w:val="00B242B5"/>
    <w:rsid w:val="00B520E3"/>
    <w:rsid w:val="00B5363E"/>
    <w:rsid w:val="00B65FFD"/>
    <w:rsid w:val="00B77B32"/>
    <w:rsid w:val="00B87970"/>
    <w:rsid w:val="00B92624"/>
    <w:rsid w:val="00B97883"/>
    <w:rsid w:val="00BE722F"/>
    <w:rsid w:val="00C05EC1"/>
    <w:rsid w:val="00C16D5C"/>
    <w:rsid w:val="00C26003"/>
    <w:rsid w:val="00C3116C"/>
    <w:rsid w:val="00C3241A"/>
    <w:rsid w:val="00C44997"/>
    <w:rsid w:val="00C5070E"/>
    <w:rsid w:val="00C627F0"/>
    <w:rsid w:val="00CA3B5C"/>
    <w:rsid w:val="00CD3A5A"/>
    <w:rsid w:val="00CF3B85"/>
    <w:rsid w:val="00CF4A29"/>
    <w:rsid w:val="00D006D9"/>
    <w:rsid w:val="00D12AFD"/>
    <w:rsid w:val="00D54554"/>
    <w:rsid w:val="00D72D40"/>
    <w:rsid w:val="00D92D2A"/>
    <w:rsid w:val="00DA585D"/>
    <w:rsid w:val="00DA66CB"/>
    <w:rsid w:val="00DC243B"/>
    <w:rsid w:val="00DD58F7"/>
    <w:rsid w:val="00DF0B70"/>
    <w:rsid w:val="00E27035"/>
    <w:rsid w:val="00E27FDE"/>
    <w:rsid w:val="00E40D43"/>
    <w:rsid w:val="00E50C76"/>
    <w:rsid w:val="00E64926"/>
    <w:rsid w:val="00E74249"/>
    <w:rsid w:val="00E74269"/>
    <w:rsid w:val="00EA2B10"/>
    <w:rsid w:val="00EA49D1"/>
    <w:rsid w:val="00EA542C"/>
    <w:rsid w:val="00EB681E"/>
    <w:rsid w:val="00EB787F"/>
    <w:rsid w:val="00EE6D8B"/>
    <w:rsid w:val="00EE7284"/>
    <w:rsid w:val="00EF72A4"/>
    <w:rsid w:val="00F0739A"/>
    <w:rsid w:val="00F14275"/>
    <w:rsid w:val="00F16C49"/>
    <w:rsid w:val="00F31A9B"/>
    <w:rsid w:val="00F46EDD"/>
    <w:rsid w:val="00F575D3"/>
    <w:rsid w:val="00F715AA"/>
    <w:rsid w:val="00FC0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6D9"/>
    <w:rPr>
      <w:sz w:val="24"/>
      <w:szCs w:val="24"/>
    </w:rPr>
  </w:style>
  <w:style w:type="paragraph" w:styleId="2">
    <w:name w:val="heading 2"/>
    <w:basedOn w:val="a"/>
    <w:next w:val="a"/>
    <w:qFormat/>
    <w:rsid w:val="00D006D9"/>
    <w:pPr>
      <w:keepNext/>
      <w:ind w:left="-108" w:right="-80"/>
      <w:jc w:val="center"/>
      <w:outlineLvl w:val="1"/>
    </w:pPr>
    <w:rPr>
      <w:b/>
      <w:szCs w:val="20"/>
      <w:lang w:val="en-US"/>
    </w:rPr>
  </w:style>
  <w:style w:type="paragraph" w:styleId="3">
    <w:name w:val="heading 3"/>
    <w:basedOn w:val="a0"/>
    <w:next w:val="a1"/>
    <w:link w:val="30"/>
    <w:qFormat/>
    <w:rsid w:val="0008048A"/>
    <w:pPr>
      <w:tabs>
        <w:tab w:val="num" w:pos="2520"/>
      </w:tabs>
      <w:ind w:left="2520" w:hanging="180"/>
      <w:outlineLvl w:val="2"/>
    </w:pPr>
    <w:rPr>
      <w:rFonts w:ascii="Times New Roman" w:eastAsia="Arial Unicode MS" w:hAnsi="Times New Roman" w:cs="Arial Unicode MS"/>
      <w:b/>
      <w:bCs/>
    </w:rPr>
  </w:style>
  <w:style w:type="paragraph" w:styleId="4">
    <w:name w:val="heading 4"/>
    <w:basedOn w:val="a0"/>
    <w:next w:val="a1"/>
    <w:link w:val="40"/>
    <w:qFormat/>
    <w:rsid w:val="0008048A"/>
    <w:pPr>
      <w:outlineLvl w:val="3"/>
    </w:pPr>
    <w:rPr>
      <w:rFonts w:ascii="Times New Roman" w:hAnsi="Times New Roman" w:cs="Mangal"/>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D006D9"/>
    <w:rPr>
      <w:color w:val="0000FF"/>
      <w:u w:val="single"/>
    </w:rPr>
  </w:style>
  <w:style w:type="table" w:styleId="a6">
    <w:name w:val="Table Grid"/>
    <w:basedOn w:val="a3"/>
    <w:rsid w:val="00D0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Знак"/>
    <w:basedOn w:val="a"/>
    <w:rsid w:val="00E27FDE"/>
    <w:pPr>
      <w:spacing w:after="160" w:line="240" w:lineRule="exact"/>
    </w:pPr>
    <w:rPr>
      <w:rFonts w:ascii="Verdana" w:hAnsi="Verdana"/>
      <w:sz w:val="20"/>
      <w:szCs w:val="20"/>
      <w:lang w:val="en-US" w:eastAsia="en-US"/>
    </w:rPr>
  </w:style>
  <w:style w:type="character" w:customStyle="1" w:styleId="wmi-callto">
    <w:name w:val="wmi-callto"/>
    <w:basedOn w:val="a2"/>
    <w:rsid w:val="00032DFD"/>
  </w:style>
  <w:style w:type="character" w:styleId="a7">
    <w:name w:val="Strong"/>
    <w:basedOn w:val="a2"/>
    <w:qFormat/>
    <w:rsid w:val="00310518"/>
    <w:rPr>
      <w:b/>
      <w:bCs/>
    </w:rPr>
  </w:style>
  <w:style w:type="paragraph" w:styleId="a8">
    <w:name w:val="header"/>
    <w:basedOn w:val="a"/>
    <w:link w:val="a9"/>
    <w:uiPriority w:val="99"/>
    <w:rsid w:val="0078379B"/>
    <w:pPr>
      <w:tabs>
        <w:tab w:val="center" w:pos="4677"/>
        <w:tab w:val="right" w:pos="9355"/>
      </w:tabs>
    </w:pPr>
  </w:style>
  <w:style w:type="character" w:customStyle="1" w:styleId="a9">
    <w:name w:val="Верхний колонтитул Знак"/>
    <w:basedOn w:val="a2"/>
    <w:link w:val="a8"/>
    <w:uiPriority w:val="99"/>
    <w:rsid w:val="0078379B"/>
    <w:rPr>
      <w:sz w:val="24"/>
      <w:szCs w:val="24"/>
    </w:rPr>
  </w:style>
  <w:style w:type="paragraph" w:styleId="aa">
    <w:name w:val="footer"/>
    <w:basedOn w:val="a"/>
    <w:link w:val="ab"/>
    <w:rsid w:val="0078379B"/>
    <w:pPr>
      <w:tabs>
        <w:tab w:val="center" w:pos="4677"/>
        <w:tab w:val="right" w:pos="9355"/>
      </w:tabs>
    </w:pPr>
  </w:style>
  <w:style w:type="character" w:customStyle="1" w:styleId="ab">
    <w:name w:val="Нижний колонтитул Знак"/>
    <w:basedOn w:val="a2"/>
    <w:link w:val="aa"/>
    <w:rsid w:val="0078379B"/>
    <w:rPr>
      <w:sz w:val="24"/>
      <w:szCs w:val="24"/>
    </w:rPr>
  </w:style>
  <w:style w:type="paragraph" w:styleId="ac">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d"/>
    <w:unhideWhenUsed/>
    <w:rsid w:val="005671CE"/>
    <w:pPr>
      <w:spacing w:before="100" w:beforeAutospacing="1" w:after="100" w:afterAutospacing="1"/>
    </w:pPr>
  </w:style>
  <w:style w:type="paragraph" w:styleId="ae">
    <w:name w:val="Balloon Text"/>
    <w:basedOn w:val="a"/>
    <w:rsid w:val="00673884"/>
    <w:rPr>
      <w:rFonts w:ascii="Tahoma" w:hAnsi="Tahoma" w:cs="Tahoma"/>
      <w:sz w:val="16"/>
      <w:szCs w:val="16"/>
    </w:rPr>
  </w:style>
  <w:style w:type="paragraph" w:customStyle="1" w:styleId="ConsPlusNormal">
    <w:name w:val="ConsPlusNormal"/>
    <w:rsid w:val="00D92D2A"/>
    <w:pPr>
      <w:widowControl w:val="0"/>
      <w:autoSpaceDE w:val="0"/>
      <w:autoSpaceDN w:val="0"/>
      <w:adjustRightInd w:val="0"/>
    </w:pPr>
    <w:rPr>
      <w:rFonts w:ascii="Arial" w:eastAsiaTheme="minorEastAsia" w:hAnsi="Arial" w:cs="Arial"/>
    </w:rPr>
  </w:style>
  <w:style w:type="paragraph" w:styleId="af">
    <w:name w:val="List Paragraph"/>
    <w:basedOn w:val="a"/>
    <w:uiPriority w:val="34"/>
    <w:qFormat/>
    <w:rsid w:val="00A45479"/>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2"/>
    <w:link w:val="3"/>
    <w:rsid w:val="0008048A"/>
    <w:rPr>
      <w:rFonts w:eastAsia="Arial Unicode MS" w:cs="Arial Unicode MS"/>
      <w:b/>
      <w:bCs/>
      <w:sz w:val="28"/>
      <w:szCs w:val="28"/>
      <w:lang w:eastAsia="ar-SA"/>
    </w:rPr>
  </w:style>
  <w:style w:type="character" w:customStyle="1" w:styleId="40">
    <w:name w:val="Заголовок 4 Знак"/>
    <w:basedOn w:val="a2"/>
    <w:link w:val="4"/>
    <w:rsid w:val="0008048A"/>
    <w:rPr>
      <w:rFonts w:eastAsia="SimSun" w:cs="Mangal"/>
      <w:b/>
      <w:bCs/>
      <w:sz w:val="24"/>
      <w:szCs w:val="24"/>
      <w:lang w:eastAsia="ar-SA"/>
    </w:rPr>
  </w:style>
  <w:style w:type="character" w:customStyle="1" w:styleId="WW8Num1z0">
    <w:name w:val="WW8Num1z0"/>
    <w:rsid w:val="0008048A"/>
  </w:style>
  <w:style w:type="character" w:customStyle="1" w:styleId="WW8Num1z1">
    <w:name w:val="WW8Num1z1"/>
    <w:rsid w:val="0008048A"/>
  </w:style>
  <w:style w:type="character" w:customStyle="1" w:styleId="WW8Num1z2">
    <w:name w:val="WW8Num1z2"/>
    <w:rsid w:val="0008048A"/>
  </w:style>
  <w:style w:type="character" w:customStyle="1" w:styleId="WW8Num1z3">
    <w:name w:val="WW8Num1z3"/>
    <w:rsid w:val="0008048A"/>
  </w:style>
  <w:style w:type="character" w:customStyle="1" w:styleId="WW8Num1z4">
    <w:name w:val="WW8Num1z4"/>
    <w:rsid w:val="0008048A"/>
  </w:style>
  <w:style w:type="character" w:customStyle="1" w:styleId="WW8Num1z5">
    <w:name w:val="WW8Num1z5"/>
    <w:rsid w:val="0008048A"/>
  </w:style>
  <w:style w:type="character" w:customStyle="1" w:styleId="WW8Num1z6">
    <w:name w:val="WW8Num1z6"/>
    <w:rsid w:val="0008048A"/>
  </w:style>
  <w:style w:type="character" w:customStyle="1" w:styleId="WW8Num1z7">
    <w:name w:val="WW8Num1z7"/>
    <w:rsid w:val="0008048A"/>
  </w:style>
  <w:style w:type="character" w:customStyle="1" w:styleId="WW8Num1z8">
    <w:name w:val="WW8Num1z8"/>
    <w:rsid w:val="0008048A"/>
  </w:style>
  <w:style w:type="character" w:customStyle="1" w:styleId="WW8Num2z0">
    <w:name w:val="WW8Num2z0"/>
    <w:rsid w:val="0008048A"/>
  </w:style>
  <w:style w:type="character" w:customStyle="1" w:styleId="WW8Num2z1">
    <w:name w:val="WW8Num2z1"/>
    <w:rsid w:val="0008048A"/>
  </w:style>
  <w:style w:type="character" w:customStyle="1" w:styleId="WW8Num2z2">
    <w:name w:val="WW8Num2z2"/>
    <w:rsid w:val="0008048A"/>
  </w:style>
  <w:style w:type="character" w:customStyle="1" w:styleId="WW8Num2z3">
    <w:name w:val="WW8Num2z3"/>
    <w:rsid w:val="0008048A"/>
  </w:style>
  <w:style w:type="character" w:customStyle="1" w:styleId="WW8Num2z4">
    <w:name w:val="WW8Num2z4"/>
    <w:rsid w:val="0008048A"/>
  </w:style>
  <w:style w:type="character" w:customStyle="1" w:styleId="WW8Num2z5">
    <w:name w:val="WW8Num2z5"/>
    <w:rsid w:val="0008048A"/>
  </w:style>
  <w:style w:type="character" w:customStyle="1" w:styleId="WW8Num2z6">
    <w:name w:val="WW8Num2z6"/>
    <w:rsid w:val="0008048A"/>
  </w:style>
  <w:style w:type="character" w:customStyle="1" w:styleId="WW8Num2z7">
    <w:name w:val="WW8Num2z7"/>
    <w:rsid w:val="0008048A"/>
  </w:style>
  <w:style w:type="character" w:customStyle="1" w:styleId="WW8Num2z8">
    <w:name w:val="WW8Num2z8"/>
    <w:rsid w:val="0008048A"/>
  </w:style>
  <w:style w:type="character" w:customStyle="1" w:styleId="Absatz-Standardschriftart">
    <w:name w:val="Absatz-Standardschriftart"/>
    <w:rsid w:val="0008048A"/>
  </w:style>
  <w:style w:type="character" w:customStyle="1" w:styleId="20">
    <w:name w:val="Основной шрифт абзаца2"/>
    <w:rsid w:val="0008048A"/>
  </w:style>
  <w:style w:type="character" w:customStyle="1" w:styleId="WW-Absatz-Standardschriftart">
    <w:name w:val="WW-Absatz-Standardschriftart"/>
    <w:rsid w:val="0008048A"/>
  </w:style>
  <w:style w:type="character" w:customStyle="1" w:styleId="WW-Absatz-Standardschriftart1">
    <w:name w:val="WW-Absatz-Standardschriftart1"/>
    <w:rsid w:val="0008048A"/>
  </w:style>
  <w:style w:type="character" w:customStyle="1" w:styleId="WW-Absatz-Standardschriftart11">
    <w:name w:val="WW-Absatz-Standardschriftart11"/>
    <w:rsid w:val="0008048A"/>
  </w:style>
  <w:style w:type="character" w:customStyle="1" w:styleId="WW-Absatz-Standardschriftart111">
    <w:name w:val="WW-Absatz-Standardschriftart111"/>
    <w:rsid w:val="0008048A"/>
  </w:style>
  <w:style w:type="character" w:customStyle="1" w:styleId="WW-Absatz-Standardschriftart1111">
    <w:name w:val="WW-Absatz-Standardschriftart1111"/>
    <w:rsid w:val="0008048A"/>
  </w:style>
  <w:style w:type="character" w:customStyle="1" w:styleId="10">
    <w:name w:val="Основной шрифт абзаца1"/>
    <w:rsid w:val="0008048A"/>
  </w:style>
  <w:style w:type="character" w:customStyle="1" w:styleId="af0">
    <w:name w:val="Символ нумерации"/>
    <w:rsid w:val="0008048A"/>
  </w:style>
  <w:style w:type="character" w:styleId="af1">
    <w:name w:val="FollowedHyperlink"/>
    <w:rsid w:val="0008048A"/>
    <w:rPr>
      <w:color w:val="800000"/>
      <w:u w:val="single"/>
    </w:rPr>
  </w:style>
  <w:style w:type="character" w:styleId="af2">
    <w:name w:val="Emphasis"/>
    <w:qFormat/>
    <w:rsid w:val="0008048A"/>
    <w:rPr>
      <w:i/>
      <w:iCs/>
    </w:rPr>
  </w:style>
  <w:style w:type="paragraph" w:customStyle="1" w:styleId="a0">
    <w:name w:val="Заголовок"/>
    <w:basedOn w:val="a"/>
    <w:next w:val="a1"/>
    <w:rsid w:val="0008048A"/>
    <w:pPr>
      <w:keepNext/>
      <w:suppressAutoHyphens/>
      <w:spacing w:before="240" w:after="120"/>
    </w:pPr>
    <w:rPr>
      <w:rFonts w:ascii="Arial" w:eastAsia="SimSun" w:hAnsi="Arial" w:cs="Tahoma"/>
      <w:sz w:val="28"/>
      <w:szCs w:val="28"/>
      <w:lang w:eastAsia="ar-SA"/>
    </w:rPr>
  </w:style>
  <w:style w:type="paragraph" w:styleId="a1">
    <w:name w:val="Body Text"/>
    <w:basedOn w:val="a"/>
    <w:link w:val="af3"/>
    <w:rsid w:val="0008048A"/>
    <w:pPr>
      <w:suppressAutoHyphens/>
      <w:spacing w:after="120"/>
    </w:pPr>
    <w:rPr>
      <w:lang w:eastAsia="ar-SA"/>
    </w:rPr>
  </w:style>
  <w:style w:type="character" w:customStyle="1" w:styleId="af3">
    <w:name w:val="Основной текст Знак"/>
    <w:basedOn w:val="a2"/>
    <w:link w:val="a1"/>
    <w:rsid w:val="0008048A"/>
    <w:rPr>
      <w:sz w:val="24"/>
      <w:szCs w:val="24"/>
      <w:lang w:eastAsia="ar-SA"/>
    </w:rPr>
  </w:style>
  <w:style w:type="paragraph" w:styleId="af4">
    <w:name w:val="List"/>
    <w:basedOn w:val="a1"/>
    <w:rsid w:val="0008048A"/>
    <w:rPr>
      <w:rFonts w:cs="Tahoma"/>
    </w:rPr>
  </w:style>
  <w:style w:type="paragraph" w:customStyle="1" w:styleId="21">
    <w:name w:val="Название2"/>
    <w:basedOn w:val="a"/>
    <w:rsid w:val="0008048A"/>
    <w:pPr>
      <w:suppressLineNumbers/>
      <w:suppressAutoHyphens/>
      <w:spacing w:before="120" w:after="120"/>
    </w:pPr>
    <w:rPr>
      <w:rFonts w:cs="Tahoma"/>
      <w:i/>
      <w:iCs/>
      <w:lang w:eastAsia="ar-SA"/>
    </w:rPr>
  </w:style>
  <w:style w:type="paragraph" w:customStyle="1" w:styleId="22">
    <w:name w:val="Указатель2"/>
    <w:basedOn w:val="a"/>
    <w:rsid w:val="0008048A"/>
    <w:pPr>
      <w:suppressLineNumbers/>
      <w:suppressAutoHyphens/>
    </w:pPr>
    <w:rPr>
      <w:rFonts w:cs="Tahoma"/>
      <w:lang w:eastAsia="ar-SA"/>
    </w:rPr>
  </w:style>
  <w:style w:type="paragraph" w:customStyle="1" w:styleId="11">
    <w:name w:val="Название1"/>
    <w:basedOn w:val="a"/>
    <w:rsid w:val="0008048A"/>
    <w:pPr>
      <w:suppressLineNumbers/>
      <w:suppressAutoHyphens/>
      <w:spacing w:before="120" w:after="120"/>
    </w:pPr>
    <w:rPr>
      <w:rFonts w:cs="Tahoma"/>
      <w:i/>
      <w:iCs/>
      <w:lang w:eastAsia="ar-SA"/>
    </w:rPr>
  </w:style>
  <w:style w:type="paragraph" w:customStyle="1" w:styleId="12">
    <w:name w:val="Указатель1"/>
    <w:basedOn w:val="a"/>
    <w:rsid w:val="0008048A"/>
    <w:pPr>
      <w:suppressLineNumbers/>
      <w:suppressAutoHyphens/>
    </w:pPr>
    <w:rPr>
      <w:rFonts w:cs="Tahoma"/>
      <w:lang w:eastAsia="ar-SA"/>
    </w:rPr>
  </w:style>
  <w:style w:type="paragraph" w:customStyle="1" w:styleId="af5">
    <w:name w:val="Содержимое таблицы"/>
    <w:basedOn w:val="a"/>
    <w:rsid w:val="0008048A"/>
    <w:pPr>
      <w:suppressLineNumbers/>
      <w:suppressAutoHyphens/>
    </w:pPr>
    <w:rPr>
      <w:lang w:eastAsia="ar-SA"/>
    </w:rPr>
  </w:style>
  <w:style w:type="paragraph" w:customStyle="1" w:styleId="af6">
    <w:name w:val="Заголовок таблицы"/>
    <w:basedOn w:val="af5"/>
    <w:rsid w:val="0008048A"/>
    <w:pPr>
      <w:jc w:val="center"/>
    </w:pPr>
    <w:rPr>
      <w:b/>
      <w:bCs/>
    </w:rPr>
  </w:style>
  <w:style w:type="paragraph" w:customStyle="1" w:styleId="TableContents">
    <w:name w:val="Table Contents"/>
    <w:basedOn w:val="a"/>
    <w:rsid w:val="0008048A"/>
    <w:pPr>
      <w:suppressLineNumbers/>
      <w:suppressAutoHyphens/>
    </w:pPr>
    <w:rPr>
      <w:lang w:eastAsia="ar-SA"/>
    </w:rPr>
  </w:style>
  <w:style w:type="paragraph" w:customStyle="1" w:styleId="msobodytextmailrucssattributepostfix">
    <w:name w:val="msobodytext_mailru_css_attribute_postfix"/>
    <w:basedOn w:val="a"/>
    <w:rsid w:val="00C05EC1"/>
    <w:pPr>
      <w:spacing w:before="100" w:beforeAutospacing="1" w:after="100" w:afterAutospacing="1"/>
    </w:pPr>
    <w:rPr>
      <w:rFonts w:eastAsiaTheme="minorHAnsi"/>
    </w:rPr>
  </w:style>
  <w:style w:type="paragraph" w:customStyle="1" w:styleId="msonormalmailrucssattributepostfix">
    <w:name w:val="msonormal_mailru_css_attribute_postfix"/>
    <w:basedOn w:val="a"/>
    <w:rsid w:val="00C05EC1"/>
    <w:pPr>
      <w:spacing w:before="100" w:beforeAutospacing="1" w:after="100" w:afterAutospacing="1"/>
    </w:pPr>
    <w:rPr>
      <w:rFonts w:eastAsiaTheme="minorHAnsi"/>
    </w:rPr>
  </w:style>
  <w:style w:type="paragraph" w:styleId="af7">
    <w:name w:val="No Spacing"/>
    <w:uiPriority w:val="1"/>
    <w:qFormat/>
    <w:rsid w:val="00993A76"/>
    <w:rPr>
      <w:rFonts w:ascii="Calibri" w:hAnsi="Calibri"/>
      <w:sz w:val="22"/>
      <w:szCs w:val="22"/>
    </w:rPr>
  </w:style>
  <w:style w:type="paragraph" w:customStyle="1" w:styleId="Default">
    <w:name w:val="Default"/>
    <w:rsid w:val="00772331"/>
    <w:pPr>
      <w:autoSpaceDE w:val="0"/>
      <w:autoSpaceDN w:val="0"/>
      <w:adjustRightInd w:val="0"/>
    </w:pPr>
    <w:rPr>
      <w:rFonts w:eastAsiaTheme="minorHAnsi"/>
      <w:color w:val="000000"/>
      <w:sz w:val="24"/>
      <w:szCs w:val="24"/>
      <w:lang w:eastAsia="en-US"/>
    </w:rPr>
  </w:style>
  <w:style w:type="character" w:customStyle="1" w:styleId="ad">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c"/>
    <w:locked/>
    <w:rsid w:val="007723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5772">
      <w:bodyDiv w:val="1"/>
      <w:marLeft w:val="0"/>
      <w:marRight w:val="0"/>
      <w:marTop w:val="0"/>
      <w:marBottom w:val="0"/>
      <w:divBdr>
        <w:top w:val="none" w:sz="0" w:space="0" w:color="auto"/>
        <w:left w:val="none" w:sz="0" w:space="0" w:color="auto"/>
        <w:bottom w:val="none" w:sz="0" w:space="0" w:color="auto"/>
        <w:right w:val="none" w:sz="0" w:space="0" w:color="auto"/>
      </w:divBdr>
    </w:div>
    <w:div w:id="631592499">
      <w:bodyDiv w:val="1"/>
      <w:marLeft w:val="0"/>
      <w:marRight w:val="0"/>
      <w:marTop w:val="0"/>
      <w:marBottom w:val="0"/>
      <w:divBdr>
        <w:top w:val="none" w:sz="0" w:space="0" w:color="auto"/>
        <w:left w:val="none" w:sz="0" w:space="0" w:color="auto"/>
        <w:bottom w:val="none" w:sz="0" w:space="0" w:color="auto"/>
        <w:right w:val="none" w:sz="0" w:space="0" w:color="auto"/>
      </w:divBdr>
    </w:div>
    <w:div w:id="1100685036">
      <w:bodyDiv w:val="1"/>
      <w:marLeft w:val="0"/>
      <w:marRight w:val="0"/>
      <w:marTop w:val="0"/>
      <w:marBottom w:val="0"/>
      <w:divBdr>
        <w:top w:val="none" w:sz="0" w:space="0" w:color="auto"/>
        <w:left w:val="none" w:sz="0" w:space="0" w:color="auto"/>
        <w:bottom w:val="none" w:sz="0" w:space="0" w:color="auto"/>
        <w:right w:val="none" w:sz="0" w:space="0" w:color="auto"/>
      </w:divBdr>
    </w:div>
    <w:div w:id="1732390446">
      <w:bodyDiv w:val="1"/>
      <w:marLeft w:val="0"/>
      <w:marRight w:val="0"/>
      <w:marTop w:val="0"/>
      <w:marBottom w:val="0"/>
      <w:divBdr>
        <w:top w:val="none" w:sz="0" w:space="0" w:color="auto"/>
        <w:left w:val="none" w:sz="0" w:space="0" w:color="auto"/>
        <w:bottom w:val="none" w:sz="0" w:space="0" w:color="auto"/>
        <w:right w:val="none" w:sz="0" w:space="0" w:color="auto"/>
      </w:divBdr>
    </w:div>
    <w:div w:id="1793397024">
      <w:bodyDiv w:val="1"/>
      <w:marLeft w:val="0"/>
      <w:marRight w:val="0"/>
      <w:marTop w:val="0"/>
      <w:marBottom w:val="0"/>
      <w:divBdr>
        <w:top w:val="none" w:sz="0" w:space="0" w:color="auto"/>
        <w:left w:val="none" w:sz="0" w:space="0" w:color="auto"/>
        <w:bottom w:val="none" w:sz="0" w:space="0" w:color="auto"/>
        <w:right w:val="none" w:sz="0" w:space="0" w:color="auto"/>
      </w:divBdr>
    </w:div>
    <w:div w:id="1818691098">
      <w:bodyDiv w:val="1"/>
      <w:marLeft w:val="0"/>
      <w:marRight w:val="0"/>
      <w:marTop w:val="0"/>
      <w:marBottom w:val="0"/>
      <w:divBdr>
        <w:top w:val="none" w:sz="0" w:space="0" w:color="auto"/>
        <w:left w:val="none" w:sz="0" w:space="0" w:color="auto"/>
        <w:bottom w:val="none" w:sz="0" w:space="0" w:color="auto"/>
        <w:right w:val="none" w:sz="0" w:space="0" w:color="auto"/>
      </w:divBdr>
    </w:div>
    <w:div w:id="20545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40;&#1041;&#1040;&#1053;&#1057;&#1050;&#1040;&#1071;%20&#1048;&#1042;\&#1054;&#1041;&#1056;&#1040;&#1065;&#1045;&#1053;&#1048;&#1071;%20&#1047;&#1040;&#1055;&#1056;&#1054;&#1057;&#1067;\&#1041;&#1083;&#1072;&#1085;&#1082;%20&#1087;&#1080;&#1089;&#1100;&#1084;&#1072;%20&#1052;&#1054;&#1047;&#1050;%202014%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39D-5336-4DD9-A6B3-A409972D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МОЗК 2014 г</Template>
  <TotalTime>61</TotalTime>
  <Pages>8</Pages>
  <Words>2352</Words>
  <Characters>17526</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 Gorskaya</cp:lastModifiedBy>
  <cp:revision>5</cp:revision>
  <cp:lastPrinted>2018-02-28T06:43:00Z</cp:lastPrinted>
  <dcterms:created xsi:type="dcterms:W3CDTF">2018-02-28T06:14:00Z</dcterms:created>
  <dcterms:modified xsi:type="dcterms:W3CDTF">2018-02-28T07:52:00Z</dcterms:modified>
</cp:coreProperties>
</file>