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A4" w:rsidRDefault="00EC78A4" w:rsidP="00EC78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ДОКЛАД ОБ ОРГАНИЗАЦИИ СИСТЕМЫ ВНУТРЕННЕГО ОБЕСПЕЧЕНИЯ СООТВЕТСТВИЯ ТРЕБОВАНИЯМ АНТИМОНОПОЛЬНОГО ЗАКОНОДАТЕЛЬСТВА В МИНИСТЕРСТВЕ ПРИРОДНЫХ РЕСУРСОВ ЗАБАЙКАЛЬСКОГО КРАЯ ЗА 2021 ГОД (АНТИМОНОПОЛЬНЫЙ КОМПЛАЕНС)</w:t>
      </w:r>
    </w:p>
    <w:p w:rsidR="00EC78A4" w:rsidRPr="00EE494D" w:rsidRDefault="00EC78A4" w:rsidP="00EC78A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Общие положения</w:t>
      </w:r>
    </w:p>
    <w:p w:rsidR="00EC78A4" w:rsidRDefault="00EC78A4" w:rsidP="00EC78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Указом Президента Российской Федерации от 21 декабря 2017 года № 618 «Об основных направлениях государственной политики по развитию конкуренции» утвержден Национальный план развития конкуренции в Российской Федерации на 2018-2020 годы, который предусматривает принятие Правительством Российской Федерации мер,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власти.</w:t>
      </w:r>
      <w:proofErr w:type="gramEnd"/>
    </w:p>
    <w:p w:rsidR="00EC78A4" w:rsidRDefault="00EC78A4" w:rsidP="00EC78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Во исполнение части 2 подпункта «е» пункта 2 Национального плана развития конкуренции в Российской Федерации на 2018-2020 годы, утвержденного Указом Президента Российской Федерации от 21 декабря 2017 года № 618 «Об основных направлениях государственной политики по развитию конкуренции», принято распоряжение Губернатора Забайкальского края от 18 февраля 2019 года № 54-р «О мерах, направленных на создание и организацию системы внутреннего обеспечения соответствия требованиям</w:t>
      </w:r>
      <w:proofErr w:type="gramEnd"/>
      <w:r>
        <w:rPr>
          <w:rFonts w:ascii="Times New Roman" w:hAnsi="Times New Roman" w:cs="Times New Roman"/>
          <w:sz w:val="28"/>
        </w:rPr>
        <w:t xml:space="preserve"> антимонопольного законодательства деятельности исполнительных органов государственной власти Забайкальского края».</w:t>
      </w:r>
    </w:p>
    <w:p w:rsidR="00EC78A4" w:rsidRDefault="00EC78A4" w:rsidP="00EC78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соответствии с Федеральным законом от 26 июля 2006 года № 135-ФЗ «О защите конкуренции», распоряжением Губернатора Забайкальского края от 18 февраля 2019 года «О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исполнительной власти Забайкальского края», учитывая распоряжение Правительства Российской Федерации от 18 октября 2018 года № 2258-р, распоряжение Министерства экономического развития Забайкальского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края от 13 февраля 2019 года № 9-р, в целях реализации подпункта «е» пункта 2 Национального плана развития конкуренции в Российской Федерации на 2018-2020 годы Министерством природных ресурсов Забайкальского края (далее – Минприроды Забайкальского края) разработано Положение об организации системы внутреннего обеспечения соответствия требованиям антимонопольного законодательства в Министерстве природных ресурсов Забайкальского края, утвержденное приказом Минприроды Забайкальского края от 27 февраля 2019 года</w:t>
      </w:r>
      <w:proofErr w:type="gramEnd"/>
      <w:r>
        <w:rPr>
          <w:rFonts w:ascii="Times New Roman" w:hAnsi="Times New Roman" w:cs="Times New Roman"/>
          <w:sz w:val="28"/>
        </w:rPr>
        <w:t xml:space="preserve"> № 332 (далее – Положение об </w:t>
      </w:r>
      <w:proofErr w:type="gramStart"/>
      <w:r>
        <w:rPr>
          <w:rFonts w:ascii="Times New Roman" w:hAnsi="Times New Roman" w:cs="Times New Roman"/>
          <w:sz w:val="28"/>
        </w:rPr>
        <w:t>антимонопольном</w:t>
      </w:r>
      <w:proofErr w:type="gramEnd"/>
      <w:r>
        <w:rPr>
          <w:rFonts w:ascii="Times New Roman" w:hAnsi="Times New Roman" w:cs="Times New Roman"/>
          <w:sz w:val="28"/>
        </w:rPr>
        <w:t xml:space="preserve"> комплаенсе).</w:t>
      </w:r>
    </w:p>
    <w:p w:rsidR="00EC78A4" w:rsidRDefault="00EC78A4" w:rsidP="00EC78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Общий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организацией и функционированием в Минприроды Забайкальского края антимонопольного </w:t>
      </w:r>
      <w:proofErr w:type="spellStart"/>
      <w:r>
        <w:rPr>
          <w:rFonts w:ascii="Times New Roman" w:hAnsi="Times New Roman" w:cs="Times New Roman"/>
          <w:sz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</w:rPr>
        <w:t xml:space="preserve"> осуществляется министром природных ресурсов Забайкальского края.</w:t>
      </w:r>
    </w:p>
    <w:p w:rsidR="00EC78A4" w:rsidRDefault="00EC78A4" w:rsidP="00EC78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Функции коллегиального органа возлагаются на общественный совет при Минприроды Забайкальского края, утвержденного приказом Минприроды от 12 декабря 2018 года № 2235 «Об общественном совете при Министерстве природных ресурсов Забайкальского края».</w:t>
      </w:r>
    </w:p>
    <w:p w:rsidR="00EC78A4" w:rsidRDefault="00EC78A4" w:rsidP="00EC78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Функции уполномоченного подразделения, связанные с организацией и функционированием антимонопольного </w:t>
      </w:r>
      <w:proofErr w:type="spellStart"/>
      <w:r>
        <w:rPr>
          <w:rFonts w:ascii="Times New Roman" w:hAnsi="Times New Roman" w:cs="Times New Roman"/>
          <w:sz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</w:rPr>
        <w:t>, возложены на отдел правового обеспечения управления правового, кадрового и организационного обеспечения Минприроды Забайкальского края (далее – уполномоченное подразделение).</w:t>
      </w:r>
      <w:proofErr w:type="gramEnd"/>
    </w:p>
    <w:p w:rsidR="00EC78A4" w:rsidRDefault="00EC78A4" w:rsidP="00EC78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Уполномоченным подразделением осуществлен комплекс предусмотренных Положением об </w:t>
      </w:r>
      <w:proofErr w:type="gramStart"/>
      <w:r>
        <w:rPr>
          <w:rFonts w:ascii="Times New Roman" w:hAnsi="Times New Roman" w:cs="Times New Roman"/>
          <w:sz w:val="28"/>
        </w:rPr>
        <w:t>антимонопольном</w:t>
      </w:r>
      <w:proofErr w:type="gramEnd"/>
      <w:r>
        <w:rPr>
          <w:rFonts w:ascii="Times New Roman" w:hAnsi="Times New Roman" w:cs="Times New Roman"/>
          <w:sz w:val="28"/>
        </w:rPr>
        <w:t xml:space="preserve"> комплаенсе мероприятий, направленных на выявление рисков нарушения антимонопольного законодательства (далее – </w:t>
      </w:r>
      <w:proofErr w:type="spellStart"/>
      <w:r>
        <w:rPr>
          <w:rFonts w:ascii="Times New Roman" w:hAnsi="Times New Roman" w:cs="Times New Roman"/>
          <w:sz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</w:rPr>
        <w:t>-риски), а именно:</w:t>
      </w:r>
    </w:p>
    <w:p w:rsidR="00EC78A4" w:rsidRDefault="00EC78A4" w:rsidP="00EC78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анализ выявленных нарушений антимонопольного законодательства в деятельности Минприроды Забайкальского края за предыдущие 3 года (наличие предостережений, предупреждений, штрафов, жалоб, возбужденных дел);</w:t>
      </w:r>
      <w:proofErr w:type="gramEnd"/>
    </w:p>
    <w:p w:rsidR="00EC78A4" w:rsidRDefault="00EC78A4" w:rsidP="00EC78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нормативных правовых актов Минприроды Забайкальского края; </w:t>
      </w:r>
    </w:p>
    <w:p w:rsidR="00EC78A4" w:rsidRDefault="00EC78A4" w:rsidP="00EC78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</w:t>
      </w:r>
      <w:r w:rsidRPr="000742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проектов нормативных правовых актов Минприроды Забайкальского края.</w:t>
      </w:r>
    </w:p>
    <w:p w:rsidR="00EC78A4" w:rsidRDefault="00EC78A4" w:rsidP="00EC78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пунктом 30 Положения об антимонопольном комплаенсе </w:t>
      </w:r>
      <w:proofErr w:type="gramStart"/>
      <w:r>
        <w:rPr>
          <w:rFonts w:ascii="Times New Roman" w:hAnsi="Times New Roman" w:cs="Times New Roman"/>
          <w:sz w:val="28"/>
        </w:rPr>
        <w:t>доклад</w:t>
      </w:r>
      <w:proofErr w:type="gramEnd"/>
      <w:r>
        <w:rPr>
          <w:rFonts w:ascii="Times New Roman" w:hAnsi="Times New Roman" w:cs="Times New Roman"/>
          <w:sz w:val="28"/>
        </w:rPr>
        <w:t xml:space="preserve"> об антимонопольном комплаенсе (далее - Доклад) предоставляется уполномоченным подразделением в коллегиальный орган на утверждение не реже 1 раза в год.</w:t>
      </w:r>
    </w:p>
    <w:p w:rsidR="00EC78A4" w:rsidRDefault="00EC78A4" w:rsidP="00EC78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соответствии с пунктом 29 Положения об антимонопольном комплаенсе Доклад должен содержать информацию:</w:t>
      </w:r>
      <w:proofErr w:type="gramEnd"/>
    </w:p>
    <w:p w:rsidR="00EC78A4" w:rsidRDefault="00EC78A4" w:rsidP="00EC78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результатах проведенной оценки рисков нарушения антимонопольного законодательства;</w:t>
      </w:r>
    </w:p>
    <w:p w:rsidR="00EC78A4" w:rsidRDefault="00EC78A4" w:rsidP="00EC78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исполнении мероприятий по снижению рисков нарушения антимонопольного законодательства;</w:t>
      </w:r>
    </w:p>
    <w:p w:rsidR="00EC78A4" w:rsidRDefault="00EC78A4" w:rsidP="00EC78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достижении ключевых показателей эффективности </w:t>
      </w:r>
      <w:proofErr w:type="gramStart"/>
      <w:r>
        <w:rPr>
          <w:rFonts w:ascii="Times New Roman" w:hAnsi="Times New Roman" w:cs="Times New Roman"/>
          <w:sz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C78A4" w:rsidRDefault="00EC78A4" w:rsidP="00EC78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результатах проведенной оценки рисков нарушения Минприроды Забайкальского края представлена в разделе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3C7B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Доклада.</w:t>
      </w:r>
    </w:p>
    <w:p w:rsidR="00EC78A4" w:rsidRDefault="00EC78A4" w:rsidP="00EC78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тем, что мероприятия по оценке рисков нарушения Минприроды Забайкальского края антимонопольного законодательства не выявили </w:t>
      </w:r>
      <w:proofErr w:type="spellStart"/>
      <w:r>
        <w:rPr>
          <w:rFonts w:ascii="Times New Roman" w:hAnsi="Times New Roman" w:cs="Times New Roman"/>
          <w:sz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</w:rPr>
        <w:t>-риски, мероприятия по их снижению в Докладе не приводятся.</w:t>
      </w:r>
    </w:p>
    <w:p w:rsidR="00EC78A4" w:rsidRDefault="00EC78A4" w:rsidP="00EC78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достижении ключевых показателей эффективности антимонопольного </w:t>
      </w:r>
      <w:proofErr w:type="spellStart"/>
      <w:r>
        <w:rPr>
          <w:rFonts w:ascii="Times New Roman" w:hAnsi="Times New Roman" w:cs="Times New Roman"/>
          <w:sz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</w:rPr>
        <w:t xml:space="preserve"> за 2021 год в Минприроды Забайкальского края представлена в разделе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Доклада.</w:t>
      </w:r>
    </w:p>
    <w:p w:rsidR="00EC78A4" w:rsidRDefault="00EC78A4" w:rsidP="00EC78A4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</w:rPr>
      </w:pPr>
    </w:p>
    <w:p w:rsidR="00EC78A4" w:rsidRDefault="00EC78A4" w:rsidP="00EC78A4">
      <w:pPr>
        <w:pStyle w:val="a3"/>
        <w:numPr>
          <w:ilvl w:val="0"/>
          <w:numId w:val="1"/>
        </w:numPr>
        <w:spacing w:after="0" w:line="240" w:lineRule="auto"/>
        <w:ind w:left="851" w:hanging="49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Информация о результатах проведенной оценки рисков нарушения Минприроды Забайкальского края антимонопольного законодательства</w:t>
      </w:r>
    </w:p>
    <w:p w:rsidR="00EC78A4" w:rsidRPr="00F0489B" w:rsidRDefault="00EC78A4" w:rsidP="00EC78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C78A4" w:rsidRDefault="00EC78A4" w:rsidP="00EC78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пунктом 13 Положения об антимонопольном комплаенсе, в целях оценки рисков нарушения Минприроды Забайкальского края антимонопольного </w:t>
      </w:r>
      <w:proofErr w:type="gramStart"/>
      <w:r>
        <w:rPr>
          <w:rFonts w:ascii="Times New Roman" w:hAnsi="Times New Roman" w:cs="Times New Roman"/>
          <w:sz w:val="28"/>
        </w:rPr>
        <w:t>законодательства</w:t>
      </w:r>
      <w:proofErr w:type="gramEnd"/>
      <w:r>
        <w:rPr>
          <w:rFonts w:ascii="Times New Roman" w:hAnsi="Times New Roman" w:cs="Times New Roman"/>
          <w:sz w:val="28"/>
        </w:rPr>
        <w:t xml:space="preserve"> уполномоченным подразделением осуществлялись следующие мероприятия:</w:t>
      </w:r>
    </w:p>
    <w:p w:rsidR="00EC78A4" w:rsidRDefault="00EC78A4" w:rsidP="00EC78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анализ выявленных нарушений антимонопольного законодательства в деятельности Минприроды за предыдущие 3 года (наличие предостережений, предупреждений, штрафов, жалоб, возбуждений дел);</w:t>
      </w:r>
      <w:proofErr w:type="gramEnd"/>
    </w:p>
    <w:p w:rsidR="00EC78A4" w:rsidRDefault="00EC78A4" w:rsidP="00EC78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нормативных правовых актов Минприроды Забайкальского края;</w:t>
      </w:r>
    </w:p>
    <w:p w:rsidR="00EC78A4" w:rsidRDefault="00EC78A4" w:rsidP="00EC78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проектов нормативных правовых актов, разработчиком которых является Минприроды Забайкальского края;</w:t>
      </w:r>
    </w:p>
    <w:p w:rsidR="00EC78A4" w:rsidRDefault="00EC78A4" w:rsidP="00EC78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мониторинг и анализ практики применения Минприроды Забайкальского края антимонопольного законодательства;</w:t>
      </w:r>
    </w:p>
    <w:p w:rsidR="00EC78A4" w:rsidRDefault="00EC78A4" w:rsidP="00EC78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EC78A4" w:rsidRDefault="00EC78A4" w:rsidP="00EC78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При проведении анализа выявленных нарушений антимонопольного законодательства в деятельности Минприроды Забайкальского края за предыдущие 3 года (наличие предостережений, предупреждений, штрафов, жалоб, возбужденных дел) была запрошена соответствующая информация от структурных подразделений Минприроды Забайкальского края.</w:t>
      </w:r>
      <w:proofErr w:type="gramEnd"/>
      <w:r>
        <w:rPr>
          <w:rFonts w:ascii="Times New Roman" w:hAnsi="Times New Roman" w:cs="Times New Roman"/>
          <w:sz w:val="28"/>
        </w:rPr>
        <w:t xml:space="preserve"> Анализ полученных данных показал, что в деятельности Минприроды Забайкальского края отсутствуют признаки нарушения антимонопольного законодательства.</w:t>
      </w:r>
    </w:p>
    <w:p w:rsidR="00EC78A4" w:rsidRDefault="00EC78A4" w:rsidP="00EC78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проведения анализа нормативных правовых актов и проектов нормативных правовых актов уполномоченным подразделением регулярно проводится правовая экспертиза проектов нормативных правовых актов, разработчиком которых является Минприроды Забайкальского края.</w:t>
      </w:r>
    </w:p>
    <w:p w:rsidR="00EC78A4" w:rsidRDefault="00EC78A4" w:rsidP="00EC78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проведенных экспертиз нормативных правовых актов и проектов нормативных правовых актов Минприроды Забайкальского края сделан вывод об их соответствии антимонопольному законодательству, о нецелесообразности внесения изменений в действующие нормативные правовые акты, а также разработанные проекты нормативных правовых актов.</w:t>
      </w:r>
    </w:p>
    <w:p w:rsidR="00EC78A4" w:rsidRDefault="00EC78A4" w:rsidP="00EC78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C78A4" w:rsidRPr="00A910BB" w:rsidRDefault="00EC78A4" w:rsidP="00EC78A4">
      <w:pPr>
        <w:pStyle w:val="a3"/>
        <w:numPr>
          <w:ilvl w:val="0"/>
          <w:numId w:val="1"/>
        </w:numPr>
        <w:spacing w:after="0" w:line="240" w:lineRule="auto"/>
        <w:ind w:left="851" w:hanging="49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Достижение ключевых показателей эффективности антимонопольного </w:t>
      </w:r>
      <w:proofErr w:type="spellStart"/>
      <w:r>
        <w:rPr>
          <w:rFonts w:ascii="Times New Roman" w:hAnsi="Times New Roman" w:cs="Times New Roman"/>
          <w:sz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</w:rPr>
        <w:t xml:space="preserve"> в Минприроды Забайкальского края</w:t>
      </w:r>
    </w:p>
    <w:p w:rsidR="00EC78A4" w:rsidRDefault="00EC78A4" w:rsidP="00EC78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C78A4" w:rsidRDefault="00EC78A4" w:rsidP="00EC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Оценка ключевых показателей эффективности антимонопольного </w:t>
      </w:r>
      <w:proofErr w:type="spellStart"/>
      <w:r>
        <w:rPr>
          <w:rFonts w:ascii="Times New Roman" w:hAnsi="Times New Roman" w:cs="Times New Roman"/>
          <w:sz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</w:rPr>
        <w:t xml:space="preserve"> в Минприроды Забайкальского края осуществлялась в соответствии с Методикой расчета ключевых показателей эффективности </w:t>
      </w:r>
      <w:r>
        <w:rPr>
          <w:rFonts w:ascii="Times New Roman" w:hAnsi="Times New Roman" w:cs="Times New Roman"/>
          <w:sz w:val="28"/>
        </w:rPr>
        <w:lastRenderedPageBreak/>
        <w:t xml:space="preserve">функционирования в федеральном органе исполнительной власти антимонопольного </w:t>
      </w:r>
      <w:proofErr w:type="spellStart"/>
      <w:r>
        <w:rPr>
          <w:rFonts w:ascii="Times New Roman" w:hAnsi="Times New Roman" w:cs="Times New Roman"/>
          <w:sz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</w:rPr>
        <w:t xml:space="preserve">, утвержденной приказом ФАС России от 5 февраля 2019 года № 133/19 «Об утверждении методики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rPr>
          <w:rFonts w:ascii="Times New Roman" w:hAnsi="Times New Roman" w:cs="Times New Roman"/>
          <w:sz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</w:rPr>
        <w:t>».</w:t>
      </w:r>
      <w:proofErr w:type="gramEnd"/>
    </w:p>
    <w:p w:rsidR="00EC78A4" w:rsidRDefault="00EC78A4" w:rsidP="00EC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оценки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</w:rPr>
        <w:t xml:space="preserve"> в Минприроды Забайкальского края произведен расчет по следующим ключевым показателям:</w:t>
      </w:r>
    </w:p>
    <w:p w:rsidR="00EC78A4" w:rsidRDefault="00EC78A4" w:rsidP="00EC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коэффициент снижения количества нарушений антимонопольного законодательства со стороны Минприроды Забайкальского края (по сравнению с 2020 годом);</w:t>
      </w:r>
    </w:p>
    <w:p w:rsidR="00EC78A4" w:rsidRDefault="00EC78A4" w:rsidP="00EC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доля нормативных правовых актов и проектов нормативных правовых актов Минприроды Забайкальского края, в которых выявлены риски нарушения антимонопольного законодательства;</w:t>
      </w:r>
    </w:p>
    <w:p w:rsidR="00EC78A4" w:rsidRDefault="00EC78A4" w:rsidP="00EC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доля сотрудников Минприроды Забайкальского края,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>
        <w:rPr>
          <w:rFonts w:ascii="Times New Roman" w:hAnsi="Times New Roman" w:cs="Times New Roman"/>
          <w:sz w:val="28"/>
        </w:rPr>
        <w:t>комплаенсу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C78A4" w:rsidRDefault="00EC78A4" w:rsidP="00EC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результатам проведенной оценки установлено, что в Минприроды Забайкальского края отсутствуют нарушения антимонопольного законодательства за 2021 год.</w:t>
      </w:r>
    </w:p>
    <w:p w:rsidR="00EC78A4" w:rsidRDefault="00EC78A4" w:rsidP="00EC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Нормативные правовые акты и проекты нормативных правовых актов не содержат риски нарушения антимонопольного законодательства.</w:t>
      </w:r>
    </w:p>
    <w:p w:rsidR="00EC78A4" w:rsidRPr="00A910BB" w:rsidRDefault="00EC78A4" w:rsidP="00EC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со сложной эпидемиологической обстановкой в 2021 году обучающих мероприятий по антимонопольному законодательству и антимонопольному </w:t>
      </w:r>
      <w:proofErr w:type="spellStart"/>
      <w:r>
        <w:rPr>
          <w:rFonts w:ascii="Times New Roman" w:hAnsi="Times New Roman" w:cs="Times New Roman"/>
          <w:sz w:val="28"/>
        </w:rPr>
        <w:t>комплаенсу</w:t>
      </w:r>
      <w:proofErr w:type="spellEnd"/>
      <w:r>
        <w:rPr>
          <w:rFonts w:ascii="Times New Roman" w:hAnsi="Times New Roman" w:cs="Times New Roman"/>
          <w:sz w:val="28"/>
        </w:rPr>
        <w:t xml:space="preserve"> с сотрудниками Минприроды Забайкальского края, ответственными за осуществление антимонопольного </w:t>
      </w:r>
      <w:proofErr w:type="spellStart"/>
      <w:r>
        <w:rPr>
          <w:rFonts w:ascii="Times New Roman" w:hAnsi="Times New Roman" w:cs="Times New Roman"/>
          <w:sz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</w:rPr>
        <w:t>, не проводилось.</w:t>
      </w:r>
    </w:p>
    <w:p w:rsidR="0041068D" w:rsidRDefault="0041068D">
      <w:bookmarkStart w:id="0" w:name="_GoBack"/>
      <w:bookmarkEnd w:id="0"/>
    </w:p>
    <w:sectPr w:rsidR="0041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40E"/>
    <w:multiLevelType w:val="hybridMultilevel"/>
    <w:tmpl w:val="50006A46"/>
    <w:lvl w:ilvl="0" w:tplc="14E60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59"/>
    <w:rsid w:val="0000388A"/>
    <w:rsid w:val="0001446D"/>
    <w:rsid w:val="00041D8A"/>
    <w:rsid w:val="00044286"/>
    <w:rsid w:val="00057A32"/>
    <w:rsid w:val="00070D2B"/>
    <w:rsid w:val="0007476B"/>
    <w:rsid w:val="0009027E"/>
    <w:rsid w:val="0009753B"/>
    <w:rsid w:val="000A2BD8"/>
    <w:rsid w:val="000B5CF5"/>
    <w:rsid w:val="000E569E"/>
    <w:rsid w:val="000F4BD3"/>
    <w:rsid w:val="00103A17"/>
    <w:rsid w:val="00107BBB"/>
    <w:rsid w:val="001217C1"/>
    <w:rsid w:val="00122BAD"/>
    <w:rsid w:val="001258B2"/>
    <w:rsid w:val="00135EAC"/>
    <w:rsid w:val="00143103"/>
    <w:rsid w:val="00171D4E"/>
    <w:rsid w:val="00176D41"/>
    <w:rsid w:val="001A57AE"/>
    <w:rsid w:val="001C7E41"/>
    <w:rsid w:val="002276BF"/>
    <w:rsid w:val="00252915"/>
    <w:rsid w:val="002546AE"/>
    <w:rsid w:val="00254BC6"/>
    <w:rsid w:val="00263F0A"/>
    <w:rsid w:val="002A58D9"/>
    <w:rsid w:val="002B0E4A"/>
    <w:rsid w:val="002B1234"/>
    <w:rsid w:val="002B4B2D"/>
    <w:rsid w:val="002D26FA"/>
    <w:rsid w:val="002E3FFB"/>
    <w:rsid w:val="002F22B6"/>
    <w:rsid w:val="00315450"/>
    <w:rsid w:val="00317A43"/>
    <w:rsid w:val="00332E30"/>
    <w:rsid w:val="00363787"/>
    <w:rsid w:val="00373DC6"/>
    <w:rsid w:val="00375410"/>
    <w:rsid w:val="003A7021"/>
    <w:rsid w:val="003B60A6"/>
    <w:rsid w:val="003C42F9"/>
    <w:rsid w:val="0041068D"/>
    <w:rsid w:val="00420A09"/>
    <w:rsid w:val="00425B27"/>
    <w:rsid w:val="004524DE"/>
    <w:rsid w:val="004766D3"/>
    <w:rsid w:val="004A68E7"/>
    <w:rsid w:val="004D1439"/>
    <w:rsid w:val="0053126D"/>
    <w:rsid w:val="0054364C"/>
    <w:rsid w:val="00561A4E"/>
    <w:rsid w:val="00575029"/>
    <w:rsid w:val="005C66E8"/>
    <w:rsid w:val="005E04F4"/>
    <w:rsid w:val="005E2B4B"/>
    <w:rsid w:val="00602359"/>
    <w:rsid w:val="006031CF"/>
    <w:rsid w:val="006124E6"/>
    <w:rsid w:val="0062018E"/>
    <w:rsid w:val="00624709"/>
    <w:rsid w:val="0063325A"/>
    <w:rsid w:val="00636126"/>
    <w:rsid w:val="00637FF2"/>
    <w:rsid w:val="00641345"/>
    <w:rsid w:val="00661B4E"/>
    <w:rsid w:val="00664C9A"/>
    <w:rsid w:val="00693A88"/>
    <w:rsid w:val="00695394"/>
    <w:rsid w:val="006975F2"/>
    <w:rsid w:val="006D0991"/>
    <w:rsid w:val="007065EA"/>
    <w:rsid w:val="0070717C"/>
    <w:rsid w:val="00765119"/>
    <w:rsid w:val="00773AC8"/>
    <w:rsid w:val="007859B6"/>
    <w:rsid w:val="007B1E7F"/>
    <w:rsid w:val="007D4636"/>
    <w:rsid w:val="007D6E0E"/>
    <w:rsid w:val="0080002C"/>
    <w:rsid w:val="008031E1"/>
    <w:rsid w:val="00810D77"/>
    <w:rsid w:val="0083519C"/>
    <w:rsid w:val="008360CC"/>
    <w:rsid w:val="0085055D"/>
    <w:rsid w:val="0087486F"/>
    <w:rsid w:val="00875C3A"/>
    <w:rsid w:val="00897D38"/>
    <w:rsid w:val="00913841"/>
    <w:rsid w:val="00920ECC"/>
    <w:rsid w:val="00971CA7"/>
    <w:rsid w:val="009731A3"/>
    <w:rsid w:val="009C04AF"/>
    <w:rsid w:val="009C0858"/>
    <w:rsid w:val="009F3B41"/>
    <w:rsid w:val="009F4208"/>
    <w:rsid w:val="00A27745"/>
    <w:rsid w:val="00A568A8"/>
    <w:rsid w:val="00A82C58"/>
    <w:rsid w:val="00AB737E"/>
    <w:rsid w:val="00AC1196"/>
    <w:rsid w:val="00AE33C1"/>
    <w:rsid w:val="00B00359"/>
    <w:rsid w:val="00B43A17"/>
    <w:rsid w:val="00B60AF4"/>
    <w:rsid w:val="00B72446"/>
    <w:rsid w:val="00B76C4A"/>
    <w:rsid w:val="00B855CC"/>
    <w:rsid w:val="00B8655C"/>
    <w:rsid w:val="00B96B96"/>
    <w:rsid w:val="00BA6202"/>
    <w:rsid w:val="00BC2F29"/>
    <w:rsid w:val="00BC4C33"/>
    <w:rsid w:val="00BC704C"/>
    <w:rsid w:val="00BD11EE"/>
    <w:rsid w:val="00BD6254"/>
    <w:rsid w:val="00BE7106"/>
    <w:rsid w:val="00C10017"/>
    <w:rsid w:val="00C15F8B"/>
    <w:rsid w:val="00C70643"/>
    <w:rsid w:val="00C735AF"/>
    <w:rsid w:val="00CF38FE"/>
    <w:rsid w:val="00CF4664"/>
    <w:rsid w:val="00D13C4F"/>
    <w:rsid w:val="00D165B4"/>
    <w:rsid w:val="00D53B46"/>
    <w:rsid w:val="00D54537"/>
    <w:rsid w:val="00D60D70"/>
    <w:rsid w:val="00D8174D"/>
    <w:rsid w:val="00D824C7"/>
    <w:rsid w:val="00DA2330"/>
    <w:rsid w:val="00DA2930"/>
    <w:rsid w:val="00DA45E8"/>
    <w:rsid w:val="00DC272C"/>
    <w:rsid w:val="00DD34EF"/>
    <w:rsid w:val="00DD3A1F"/>
    <w:rsid w:val="00DF1490"/>
    <w:rsid w:val="00DF7EF3"/>
    <w:rsid w:val="00E165E1"/>
    <w:rsid w:val="00E31518"/>
    <w:rsid w:val="00E86BC9"/>
    <w:rsid w:val="00EB76ED"/>
    <w:rsid w:val="00EB7EEE"/>
    <w:rsid w:val="00EC78A4"/>
    <w:rsid w:val="00ED3F5F"/>
    <w:rsid w:val="00EF7933"/>
    <w:rsid w:val="00F12A7C"/>
    <w:rsid w:val="00F16C96"/>
    <w:rsid w:val="00F3669A"/>
    <w:rsid w:val="00F37897"/>
    <w:rsid w:val="00F51054"/>
    <w:rsid w:val="00F65FF0"/>
    <w:rsid w:val="00F7270A"/>
    <w:rsid w:val="00F75295"/>
    <w:rsid w:val="00FA0C65"/>
    <w:rsid w:val="00FA577B"/>
    <w:rsid w:val="00FD1297"/>
    <w:rsid w:val="00FF2197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Бражникова Оксана Алексеевна</dc:creator>
  <cp:keywords/>
  <dc:description/>
  <cp:lastModifiedBy>Бражникова Оксана Алексеевна</cp:lastModifiedBy>
  <cp:revision>2</cp:revision>
  <dcterms:created xsi:type="dcterms:W3CDTF">2022-03-02T06:31:00Z</dcterms:created>
  <dcterms:modified xsi:type="dcterms:W3CDTF">2022-03-02T06:34:00Z</dcterms:modified>
</cp:coreProperties>
</file>