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1B" w:rsidRDefault="0004691B" w:rsidP="0004691B">
      <w:pPr>
        <w:pStyle w:val="a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93750" cy="931545"/>
            <wp:effectExtent l="0" t="0" r="6350" b="1905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1B" w:rsidRDefault="0004691B" w:rsidP="0004691B">
      <w:pPr>
        <w:pStyle w:val="a9"/>
        <w:rPr>
          <w:b/>
          <w:bCs/>
          <w:sz w:val="20"/>
        </w:rPr>
      </w:pPr>
    </w:p>
    <w:p w:rsidR="0004691B" w:rsidRDefault="0004691B" w:rsidP="0004691B">
      <w:pPr>
        <w:pStyle w:val="a9"/>
        <w:rPr>
          <w:b/>
          <w:bCs/>
        </w:rPr>
      </w:pPr>
      <w:r>
        <w:rPr>
          <w:b/>
          <w:bCs/>
        </w:rPr>
        <w:t>МИНИСТЕРСТВО ПРИРОДНЫХ РЕСУРСОВ ЗАБАЙКАЛЬСКОГО КРАЯ</w:t>
      </w:r>
    </w:p>
    <w:p w:rsidR="0004691B" w:rsidRPr="00C206DD" w:rsidRDefault="0004691B" w:rsidP="0004691B">
      <w:pPr>
        <w:pStyle w:val="1"/>
        <w:rPr>
          <w:b w:val="0"/>
          <w:bCs/>
          <w:sz w:val="20"/>
        </w:rPr>
      </w:pPr>
    </w:p>
    <w:p w:rsidR="0004691B" w:rsidRDefault="0004691B" w:rsidP="0004691B">
      <w:pPr>
        <w:pStyle w:val="1"/>
        <w:rPr>
          <w:b w:val="0"/>
          <w:bCs/>
        </w:rPr>
      </w:pPr>
      <w:r>
        <w:rPr>
          <w:b w:val="0"/>
          <w:bCs/>
        </w:rPr>
        <w:t>ПРИКАЗ</w:t>
      </w:r>
    </w:p>
    <w:p w:rsidR="0004691B" w:rsidRDefault="0004691B" w:rsidP="00ED6DBD">
      <w:pPr>
        <w:pStyle w:val="1"/>
        <w:spacing w:before="340"/>
        <w:rPr>
          <w:b w:val="0"/>
          <w:bCs/>
        </w:rPr>
      </w:pPr>
      <w:r>
        <w:rPr>
          <w:b w:val="0"/>
          <w:bCs/>
        </w:rPr>
        <w:t>г. Чита</w:t>
      </w:r>
    </w:p>
    <w:p w:rsidR="00690EC8" w:rsidRPr="00690EC8" w:rsidRDefault="00690EC8" w:rsidP="00690EC8"/>
    <w:p w:rsidR="00AF291B" w:rsidRDefault="00690EC8" w:rsidP="00AF291B">
      <w:pPr>
        <w:tabs>
          <w:tab w:val="left" w:pos="0"/>
        </w:tabs>
        <w:jc w:val="center"/>
        <w:rPr>
          <w:b/>
          <w:spacing w:val="-4"/>
          <w:sz w:val="28"/>
          <w:szCs w:val="28"/>
        </w:rPr>
      </w:pPr>
      <w:r w:rsidRPr="00690EC8">
        <w:rPr>
          <w:b/>
          <w:spacing w:val="-4"/>
          <w:sz w:val="28"/>
          <w:szCs w:val="28"/>
        </w:rPr>
        <w:t xml:space="preserve">О внесении изменений </w:t>
      </w:r>
      <w:r>
        <w:rPr>
          <w:b/>
          <w:spacing w:val="-4"/>
          <w:sz w:val="28"/>
          <w:szCs w:val="28"/>
        </w:rPr>
        <w:t>в</w:t>
      </w:r>
      <w:r w:rsidRPr="00690EC8">
        <w:rPr>
          <w:b/>
          <w:spacing w:val="-4"/>
          <w:sz w:val="28"/>
          <w:szCs w:val="28"/>
        </w:rPr>
        <w:t xml:space="preserve"> </w:t>
      </w:r>
      <w:r w:rsidR="00AF291B">
        <w:rPr>
          <w:b/>
          <w:spacing w:val="-4"/>
          <w:sz w:val="28"/>
          <w:szCs w:val="28"/>
        </w:rPr>
        <w:t xml:space="preserve">Порядок пользования </w:t>
      </w:r>
    </w:p>
    <w:p w:rsidR="00690EC8" w:rsidRPr="00690EC8" w:rsidRDefault="00AF291B" w:rsidP="00AF291B">
      <w:pPr>
        <w:tabs>
          <w:tab w:val="left" w:pos="0"/>
        </w:tabs>
        <w:jc w:val="center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участками недр </w:t>
      </w:r>
      <w:bookmarkStart w:id="0" w:name="_GoBack"/>
      <w:bookmarkEnd w:id="0"/>
      <w:r>
        <w:rPr>
          <w:b/>
          <w:spacing w:val="-4"/>
          <w:sz w:val="28"/>
          <w:szCs w:val="28"/>
        </w:rPr>
        <w:t>местного значения</w:t>
      </w:r>
    </w:p>
    <w:p w:rsidR="00690EC8" w:rsidRPr="00690EC8" w:rsidRDefault="00690EC8" w:rsidP="00690EC8">
      <w:pPr>
        <w:tabs>
          <w:tab w:val="left" w:pos="0"/>
        </w:tabs>
        <w:jc w:val="both"/>
        <w:rPr>
          <w:color w:val="FF0000"/>
          <w:spacing w:val="-4"/>
          <w:sz w:val="28"/>
          <w:szCs w:val="28"/>
        </w:rPr>
      </w:pPr>
    </w:p>
    <w:p w:rsidR="00690EC8" w:rsidRDefault="00690EC8" w:rsidP="00690EC8">
      <w:pPr>
        <w:tabs>
          <w:tab w:val="left" w:pos="0"/>
        </w:tabs>
        <w:ind w:firstLine="709"/>
        <w:jc w:val="both"/>
        <w:rPr>
          <w:b/>
          <w:spacing w:val="-4"/>
          <w:sz w:val="28"/>
          <w:szCs w:val="28"/>
        </w:rPr>
      </w:pPr>
      <w:r w:rsidRPr="00690EC8">
        <w:rPr>
          <w:spacing w:val="-4"/>
          <w:sz w:val="28"/>
          <w:szCs w:val="28"/>
        </w:rPr>
        <w:t xml:space="preserve">В </w:t>
      </w:r>
      <w:r w:rsidR="00AF291B">
        <w:rPr>
          <w:spacing w:val="-4"/>
          <w:sz w:val="28"/>
          <w:szCs w:val="28"/>
        </w:rPr>
        <w:t>целях приведения нормативной правовой базы Забайкальского края в соответствие с действующим законодательством</w:t>
      </w:r>
      <w:r w:rsidR="00094BDE">
        <w:rPr>
          <w:spacing w:val="-4"/>
          <w:sz w:val="28"/>
          <w:szCs w:val="28"/>
        </w:rPr>
        <w:t>, учитывая письмо Управления министерства юстиции Российской Федерации по Забайкальскому краю от 16</w:t>
      </w:r>
      <w:r w:rsidR="003E3E6A">
        <w:rPr>
          <w:spacing w:val="-4"/>
          <w:sz w:val="28"/>
          <w:szCs w:val="28"/>
        </w:rPr>
        <w:t xml:space="preserve"> июня </w:t>
      </w:r>
      <w:r w:rsidR="00094BDE">
        <w:rPr>
          <w:spacing w:val="-4"/>
          <w:sz w:val="28"/>
          <w:szCs w:val="28"/>
        </w:rPr>
        <w:t>2022</w:t>
      </w:r>
      <w:r w:rsidR="00D15234">
        <w:rPr>
          <w:spacing w:val="-4"/>
          <w:sz w:val="28"/>
          <w:szCs w:val="28"/>
        </w:rPr>
        <w:t xml:space="preserve"> </w:t>
      </w:r>
      <w:r w:rsidR="003E3E6A">
        <w:rPr>
          <w:spacing w:val="-4"/>
          <w:sz w:val="28"/>
          <w:szCs w:val="28"/>
        </w:rPr>
        <w:t xml:space="preserve">года </w:t>
      </w:r>
      <w:r w:rsidR="0053023C">
        <w:rPr>
          <w:spacing w:val="-4"/>
          <w:sz w:val="28"/>
          <w:szCs w:val="28"/>
        </w:rPr>
        <w:t xml:space="preserve">№ 75/02-2531 </w:t>
      </w:r>
      <w:proofErr w:type="gramStart"/>
      <w:r w:rsidRPr="00690EC8">
        <w:rPr>
          <w:b/>
          <w:spacing w:val="-4"/>
          <w:sz w:val="28"/>
          <w:szCs w:val="28"/>
        </w:rPr>
        <w:t>п</w:t>
      </w:r>
      <w:proofErr w:type="gramEnd"/>
      <w:r w:rsidRPr="00690EC8">
        <w:rPr>
          <w:b/>
          <w:spacing w:val="-4"/>
          <w:sz w:val="28"/>
          <w:szCs w:val="28"/>
        </w:rPr>
        <w:t xml:space="preserve"> р и к а з ы в а ю:</w:t>
      </w:r>
    </w:p>
    <w:p w:rsidR="00282498" w:rsidRDefault="00282498" w:rsidP="00690EC8">
      <w:pPr>
        <w:tabs>
          <w:tab w:val="left" w:pos="0"/>
        </w:tabs>
        <w:ind w:firstLine="709"/>
        <w:jc w:val="both"/>
        <w:rPr>
          <w:b/>
          <w:spacing w:val="-4"/>
          <w:sz w:val="28"/>
          <w:szCs w:val="28"/>
        </w:rPr>
      </w:pPr>
    </w:p>
    <w:p w:rsidR="00AF291B" w:rsidRPr="00282498" w:rsidRDefault="00AF291B" w:rsidP="00690EC8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82498">
        <w:rPr>
          <w:spacing w:val="-4"/>
          <w:sz w:val="28"/>
          <w:szCs w:val="28"/>
        </w:rPr>
        <w:t>Внести</w:t>
      </w:r>
      <w:r w:rsidR="00282498" w:rsidRPr="00282498">
        <w:rPr>
          <w:spacing w:val="-4"/>
          <w:sz w:val="28"/>
          <w:szCs w:val="28"/>
        </w:rPr>
        <w:t xml:space="preserve"> в</w:t>
      </w:r>
      <w:r w:rsidRPr="00282498">
        <w:rPr>
          <w:spacing w:val="-4"/>
          <w:sz w:val="28"/>
          <w:szCs w:val="28"/>
        </w:rPr>
        <w:t xml:space="preserve"> </w:t>
      </w:r>
      <w:r w:rsidR="00282498" w:rsidRPr="00282498">
        <w:rPr>
          <w:spacing w:val="-4"/>
          <w:sz w:val="28"/>
          <w:szCs w:val="28"/>
        </w:rPr>
        <w:t xml:space="preserve">Порядок пользования участками недр местного значения, утвержденный приказом Министерства природных ресурсов </w:t>
      </w:r>
      <w:r w:rsidR="00D15234">
        <w:rPr>
          <w:spacing w:val="-4"/>
          <w:sz w:val="28"/>
          <w:szCs w:val="28"/>
        </w:rPr>
        <w:t>З</w:t>
      </w:r>
      <w:r w:rsidR="00282498" w:rsidRPr="00282498">
        <w:rPr>
          <w:spacing w:val="-4"/>
          <w:sz w:val="28"/>
          <w:szCs w:val="28"/>
        </w:rPr>
        <w:t>абайкальского края от 1 августа 2018 года № 36-н/</w:t>
      </w:r>
      <w:proofErr w:type="gramStart"/>
      <w:r w:rsidR="00282498" w:rsidRPr="00282498">
        <w:rPr>
          <w:spacing w:val="-4"/>
          <w:sz w:val="28"/>
          <w:szCs w:val="28"/>
        </w:rPr>
        <w:t>п</w:t>
      </w:r>
      <w:proofErr w:type="gramEnd"/>
      <w:r w:rsidR="00282498" w:rsidRPr="00282498">
        <w:rPr>
          <w:spacing w:val="-4"/>
          <w:sz w:val="28"/>
          <w:szCs w:val="28"/>
        </w:rPr>
        <w:t xml:space="preserve">, </w:t>
      </w:r>
      <w:r w:rsidR="00935264">
        <w:rPr>
          <w:spacing w:val="-4"/>
          <w:sz w:val="28"/>
          <w:szCs w:val="28"/>
        </w:rPr>
        <w:t>(с изменениями</w:t>
      </w:r>
      <w:r w:rsidR="00ED4825">
        <w:rPr>
          <w:spacing w:val="-4"/>
          <w:sz w:val="28"/>
          <w:szCs w:val="28"/>
        </w:rPr>
        <w:t>,</w:t>
      </w:r>
      <w:r w:rsidR="00935264">
        <w:rPr>
          <w:spacing w:val="-4"/>
          <w:sz w:val="28"/>
          <w:szCs w:val="28"/>
        </w:rPr>
        <w:t xml:space="preserve"> </w:t>
      </w:r>
      <w:r w:rsidR="00794CC5">
        <w:rPr>
          <w:spacing w:val="-4"/>
          <w:sz w:val="28"/>
          <w:szCs w:val="28"/>
        </w:rPr>
        <w:t>внесенными приказами Министерства природных ресурсов Забайкальского края</w:t>
      </w:r>
      <w:r w:rsidR="00C135FA">
        <w:rPr>
          <w:spacing w:val="-4"/>
          <w:sz w:val="28"/>
          <w:szCs w:val="28"/>
        </w:rPr>
        <w:t xml:space="preserve"> </w:t>
      </w:r>
      <w:r w:rsidR="00794CC5">
        <w:rPr>
          <w:spacing w:val="-4"/>
          <w:sz w:val="28"/>
          <w:szCs w:val="28"/>
        </w:rPr>
        <w:t>от 9 сентября 2019 года № 31-н/п</w:t>
      </w:r>
      <w:r w:rsidR="00025583">
        <w:rPr>
          <w:spacing w:val="-4"/>
          <w:sz w:val="28"/>
          <w:szCs w:val="28"/>
        </w:rPr>
        <w:t>,</w:t>
      </w:r>
      <w:r w:rsidR="00C135FA">
        <w:rPr>
          <w:spacing w:val="-4"/>
          <w:sz w:val="28"/>
          <w:szCs w:val="28"/>
        </w:rPr>
        <w:t xml:space="preserve"> от 28 апреля 2020 года № 18-н/п</w:t>
      </w:r>
      <w:r w:rsidR="00935264">
        <w:rPr>
          <w:spacing w:val="-4"/>
          <w:sz w:val="28"/>
          <w:szCs w:val="28"/>
        </w:rPr>
        <w:t>)</w:t>
      </w:r>
      <w:r w:rsidR="00ED4825">
        <w:rPr>
          <w:spacing w:val="-4"/>
          <w:sz w:val="28"/>
          <w:szCs w:val="28"/>
        </w:rPr>
        <w:t>,</w:t>
      </w:r>
      <w:r w:rsidR="00C135FA">
        <w:rPr>
          <w:spacing w:val="-4"/>
          <w:sz w:val="28"/>
          <w:szCs w:val="28"/>
        </w:rPr>
        <w:t xml:space="preserve"> </w:t>
      </w:r>
      <w:r w:rsidR="00282498" w:rsidRPr="00282498">
        <w:rPr>
          <w:spacing w:val="-4"/>
          <w:sz w:val="28"/>
          <w:szCs w:val="28"/>
        </w:rPr>
        <w:t>следующие изменения:</w:t>
      </w:r>
    </w:p>
    <w:p w:rsidR="00282498" w:rsidRDefault="00025583" w:rsidP="00025583">
      <w:pPr>
        <w:pStyle w:val="ConsPlusNormal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0C5CBD">
        <w:rPr>
          <w:rFonts w:ascii="Times New Roman" w:hAnsi="Times New Roman" w:cs="Times New Roman"/>
          <w:spacing w:val="-4"/>
          <w:sz w:val="28"/>
          <w:szCs w:val="28"/>
        </w:rPr>
        <w:t xml:space="preserve">пункт </w:t>
      </w:r>
      <w:r w:rsidR="00B5074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C5C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5074C">
        <w:rPr>
          <w:rFonts w:ascii="Times New Roman" w:hAnsi="Times New Roman" w:cs="Times New Roman"/>
          <w:spacing w:val="-4"/>
          <w:sz w:val="28"/>
          <w:szCs w:val="28"/>
        </w:rPr>
        <w:t>изложить</w:t>
      </w:r>
      <w:r w:rsidR="000A0832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следующей редакции:</w:t>
      </w:r>
      <w:r w:rsidR="000C5C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4475F" w:rsidRDefault="005B29F2" w:rsidP="0028249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474C6C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44475F">
        <w:rPr>
          <w:rFonts w:ascii="Times New Roman" w:hAnsi="Times New Roman" w:cs="Times New Roman"/>
          <w:spacing w:val="-4"/>
          <w:sz w:val="28"/>
          <w:szCs w:val="28"/>
        </w:rPr>
        <w:t>К участкам недр местного значения относятся:</w:t>
      </w:r>
    </w:p>
    <w:p w:rsidR="00B30219" w:rsidRPr="001E1085" w:rsidRDefault="00B30219" w:rsidP="0013441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p1"/>
      <w:bookmarkEnd w:id="1"/>
      <w:r w:rsidRPr="001E1085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B50C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1085">
        <w:rPr>
          <w:rFonts w:ascii="Times New Roman" w:hAnsi="Times New Roman" w:cs="Times New Roman"/>
          <w:spacing w:val="-4"/>
          <w:sz w:val="28"/>
          <w:szCs w:val="28"/>
        </w:rPr>
        <w:t xml:space="preserve">участки недр, содержащие </w:t>
      </w:r>
      <w:hyperlink r:id="rId10" w:history="1">
        <w:r w:rsidRPr="001E1085">
          <w:rPr>
            <w:rStyle w:val="af2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</w:rPr>
          <w:t>общераспространенные</w:t>
        </w:r>
      </w:hyperlink>
      <w:r w:rsidR="00F53C2B">
        <w:rPr>
          <w:rFonts w:ascii="Times New Roman" w:hAnsi="Times New Roman" w:cs="Times New Roman"/>
          <w:spacing w:val="-4"/>
          <w:sz w:val="28"/>
          <w:szCs w:val="28"/>
        </w:rPr>
        <w:t xml:space="preserve"> полезные ископаемые;</w:t>
      </w:r>
    </w:p>
    <w:p w:rsidR="00B30219" w:rsidRPr="001E1085" w:rsidRDefault="00B30219" w:rsidP="001E108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E1085">
        <w:rPr>
          <w:rFonts w:ascii="Times New Roman" w:hAnsi="Times New Roman" w:cs="Times New Roman"/>
          <w:spacing w:val="-4"/>
          <w:sz w:val="28"/>
          <w:szCs w:val="28"/>
        </w:rPr>
        <w:t>2) участки недр,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- V классов опасности, хранилищ углеводородного сырья (далее - подземные сооружения местного и регионального значения, не связанные с добычей полезных ископаемых</w:t>
      </w:r>
      <w:proofErr w:type="gramEnd"/>
      <w:r w:rsidRPr="001E1085">
        <w:rPr>
          <w:rFonts w:ascii="Times New Roman" w:hAnsi="Times New Roman" w:cs="Times New Roman"/>
          <w:spacing w:val="-4"/>
          <w:sz w:val="28"/>
          <w:szCs w:val="28"/>
        </w:rPr>
        <w:t xml:space="preserve">), и (или) используемые для строительства и эксплуатации подземных сооружений местного и регионального значения, не связанных с добычей полезных ископаемых; </w:t>
      </w:r>
    </w:p>
    <w:p w:rsidR="00B30219" w:rsidRPr="001E1085" w:rsidRDefault="00B30219" w:rsidP="001E108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1085">
        <w:rPr>
          <w:rFonts w:ascii="Times New Roman" w:hAnsi="Times New Roman" w:cs="Times New Roman"/>
          <w:spacing w:val="-4"/>
          <w:sz w:val="28"/>
          <w:szCs w:val="28"/>
        </w:rPr>
        <w:t xml:space="preserve">3)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</w:t>
      </w:r>
      <w:proofErr w:type="gramStart"/>
      <w:r w:rsidRPr="001E1085">
        <w:rPr>
          <w:rFonts w:ascii="Times New Roman" w:hAnsi="Times New Roman" w:cs="Times New Roman"/>
          <w:spacing w:val="-4"/>
          <w:sz w:val="28"/>
          <w:szCs w:val="28"/>
        </w:rPr>
        <w:t>добычи</w:t>
      </w:r>
      <w:proofErr w:type="gramEnd"/>
      <w:r w:rsidRPr="001E1085">
        <w:rPr>
          <w:rFonts w:ascii="Times New Roman" w:hAnsi="Times New Roman" w:cs="Times New Roman"/>
          <w:spacing w:val="-4"/>
          <w:sz w:val="28"/>
          <w:szCs w:val="28"/>
        </w:rPr>
        <w:t xml:space="preserve">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</w:t>
      </w:r>
      <w:r w:rsidR="00474C6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B29F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74C6C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1E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B6369" w:rsidRDefault="009A29A7" w:rsidP="001E108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EB0643"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0643"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>ункт 3 изложить в следующей редакции:</w:t>
      </w:r>
    </w:p>
    <w:p w:rsidR="008F2A5B" w:rsidRPr="008F2A5B" w:rsidRDefault="00993710" w:rsidP="008F2A5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EB0643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8F2A5B" w:rsidRPr="008F2A5B">
        <w:rPr>
          <w:rFonts w:ascii="Times New Roman" w:hAnsi="Times New Roman" w:cs="Times New Roman"/>
          <w:spacing w:val="-4"/>
          <w:sz w:val="28"/>
          <w:szCs w:val="28"/>
        </w:rPr>
        <w:t xml:space="preserve">Пользователями недр могут быть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законами. </w:t>
      </w:r>
      <w:proofErr w:type="gramStart"/>
      <w:r w:rsidR="008F2A5B" w:rsidRPr="008F2A5B">
        <w:rPr>
          <w:rFonts w:ascii="Times New Roman" w:hAnsi="Times New Roman" w:cs="Times New Roman"/>
          <w:spacing w:val="-4"/>
          <w:sz w:val="28"/>
          <w:szCs w:val="28"/>
        </w:rPr>
        <w:t xml:space="preserve">Пользователи недр вправе осуществлять пользование недрами с привлечением других лиц по договорам подряда, трудовым договорам, </w:t>
      </w:r>
      <w:hyperlink r:id="rId11" w:history="1">
        <w:r w:rsidR="008F2A5B" w:rsidRPr="00993710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соглашениям</w:t>
        </w:r>
      </w:hyperlink>
      <w:r w:rsidR="008F2A5B" w:rsidRPr="009937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2A5B" w:rsidRPr="008F2A5B">
        <w:rPr>
          <w:rFonts w:ascii="Times New Roman" w:hAnsi="Times New Roman" w:cs="Times New Roman"/>
          <w:spacing w:val="-4"/>
          <w:sz w:val="28"/>
          <w:szCs w:val="28"/>
        </w:rPr>
        <w:t xml:space="preserve">о сервисных рисках при осуществлении деятельности по разработке месторождений углеводородного сырья и в предусмотренных Законом </w:t>
      </w:r>
      <w:r w:rsidR="00DE3CFC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«О недрах» </w:t>
      </w:r>
      <w:r w:rsidR="008F2A5B" w:rsidRPr="008F2A5B">
        <w:rPr>
          <w:rFonts w:ascii="Times New Roman" w:hAnsi="Times New Roman" w:cs="Times New Roman"/>
          <w:spacing w:val="-4"/>
          <w:sz w:val="28"/>
          <w:szCs w:val="28"/>
        </w:rPr>
        <w:t xml:space="preserve">и другими федеральными законами случаях по иным соглашениям. </w:t>
      </w:r>
      <w:proofErr w:type="gramEnd"/>
    </w:p>
    <w:p w:rsidR="00430F65" w:rsidRPr="00A07A37" w:rsidRDefault="00430F65" w:rsidP="00430F6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Пользователями недр на участках недр местного значения, которые указаны в </w:t>
      </w:r>
      <w:hyperlink r:id="rId12" w:history="1">
        <w:r w:rsidRPr="00A07A37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пункте 1 части </w:t>
        </w:r>
        <w:r w:rsidR="00EB0643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1</w:t>
        </w:r>
        <w:r w:rsidRPr="00A07A37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статьи 2</w:t>
        </w:r>
      </w:hyperlink>
      <w:r w:rsidR="00B15122">
        <w:rPr>
          <w:rStyle w:val="af2"/>
          <w:rFonts w:ascii="Times New Roman" w:hAnsi="Times New Roman" w:cs="Times New Roman"/>
          <w:color w:val="auto"/>
          <w:spacing w:val="-4"/>
          <w:sz w:val="28"/>
          <w:szCs w:val="28"/>
          <w:u w:val="none"/>
          <w:vertAlign w:val="superscript"/>
        </w:rPr>
        <w:t>3</w:t>
      </w:r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 Закона </w:t>
      </w:r>
      <w:r w:rsidR="00112954"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</w:t>
      </w:r>
      <w:r w:rsidR="00B15122">
        <w:rPr>
          <w:rFonts w:ascii="Times New Roman" w:hAnsi="Times New Roman" w:cs="Times New Roman"/>
          <w:spacing w:val="-4"/>
          <w:sz w:val="28"/>
          <w:szCs w:val="28"/>
        </w:rPr>
        <w:t>от 21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 февраля</w:t>
      </w:r>
      <w:r w:rsidR="00520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5122">
        <w:rPr>
          <w:rFonts w:ascii="Times New Roman" w:hAnsi="Times New Roman" w:cs="Times New Roman"/>
          <w:spacing w:val="-4"/>
          <w:sz w:val="28"/>
          <w:szCs w:val="28"/>
        </w:rPr>
        <w:t xml:space="preserve">1992 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="00B15122">
        <w:rPr>
          <w:rFonts w:ascii="Times New Roman" w:hAnsi="Times New Roman" w:cs="Times New Roman"/>
          <w:spacing w:val="-4"/>
          <w:sz w:val="28"/>
          <w:szCs w:val="28"/>
        </w:rPr>
        <w:t xml:space="preserve">№ 2395-1 </w:t>
      </w:r>
      <w:r w:rsidR="00112954"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«О недрах» </w:t>
      </w:r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и которые предоставляются в пользование в соответствии с </w:t>
      </w:r>
      <w:hyperlink r:id="rId13" w:history="1">
        <w:r w:rsidRPr="00A07A37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абзацем седьмым пункта 7 части </w:t>
        </w:r>
        <w:r w:rsidR="00DD45DE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1 </w:t>
        </w:r>
        <w:r w:rsidRPr="00A07A37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статьи 10</w:t>
        </w:r>
      </w:hyperlink>
      <w:r w:rsidR="00DD45DE">
        <w:rPr>
          <w:rStyle w:val="af2"/>
          <w:rFonts w:ascii="Times New Roman" w:hAnsi="Times New Roman" w:cs="Times New Roman"/>
          <w:color w:val="auto"/>
          <w:spacing w:val="-4"/>
          <w:sz w:val="28"/>
          <w:szCs w:val="28"/>
          <w:u w:val="none"/>
          <w:vertAlign w:val="superscript"/>
        </w:rPr>
        <w:t>1</w:t>
      </w:r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 Закона</w:t>
      </w:r>
      <w:r w:rsidR="00A07A37"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 </w:t>
      </w:r>
      <w:r w:rsidR="00DD45DE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D45DE" w:rsidRPr="00DD45DE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 февраля </w:t>
      </w:r>
      <w:r w:rsidR="00DD45DE" w:rsidRPr="00DD45DE">
        <w:rPr>
          <w:rFonts w:ascii="Times New Roman" w:hAnsi="Times New Roman" w:cs="Times New Roman"/>
          <w:spacing w:val="-4"/>
          <w:sz w:val="28"/>
          <w:szCs w:val="28"/>
        </w:rPr>
        <w:t xml:space="preserve">1992 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="00DD45DE" w:rsidRPr="00DD45DE">
        <w:rPr>
          <w:rFonts w:ascii="Times New Roman" w:hAnsi="Times New Roman" w:cs="Times New Roman"/>
          <w:spacing w:val="-4"/>
          <w:sz w:val="28"/>
          <w:szCs w:val="28"/>
        </w:rPr>
        <w:t xml:space="preserve">№ 2395-1 </w:t>
      </w:r>
      <w:r w:rsidR="00A07A37" w:rsidRPr="00A07A37">
        <w:rPr>
          <w:rFonts w:ascii="Times New Roman" w:hAnsi="Times New Roman" w:cs="Times New Roman"/>
          <w:spacing w:val="-4"/>
          <w:sz w:val="28"/>
          <w:szCs w:val="28"/>
        </w:rPr>
        <w:t>«О недрах»</w:t>
      </w:r>
      <w:r w:rsidRPr="00A07A37">
        <w:rPr>
          <w:rFonts w:ascii="Times New Roman" w:hAnsi="Times New Roman" w:cs="Times New Roman"/>
          <w:spacing w:val="-4"/>
          <w:sz w:val="28"/>
          <w:szCs w:val="28"/>
        </w:rPr>
        <w:t>, могут быть юридические лица</w:t>
      </w:r>
      <w:proofErr w:type="gramEnd"/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с которыми заключены гражданско-правовые договоры на выполнение работ по строительству, реконструкции, капитальному ремонту, ремонту и содержанию автомобильных дорог общего пользования в соответствии с Федеральным </w:t>
      </w:r>
      <w:hyperlink r:id="rId14" w:history="1">
        <w:r w:rsidRPr="00A07A37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законом</w:t>
        </w:r>
      </w:hyperlink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или Федеральным </w:t>
      </w:r>
      <w:hyperlink r:id="rId15" w:history="1">
        <w:r w:rsidRPr="00A07A37">
          <w:rPr>
            <w:rStyle w:val="af2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законом</w:t>
        </w:r>
      </w:hyperlink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 от 18 июля 2011 года № 223-ФЗ «О закупках товаров, работ, услуг</w:t>
      </w:r>
      <w:proofErr w:type="gramEnd"/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 отдельными видами юридических лиц». </w:t>
      </w:r>
    </w:p>
    <w:p w:rsidR="00B571F3" w:rsidRPr="00B571F3" w:rsidRDefault="00B571F3" w:rsidP="00B571F3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07A37">
        <w:rPr>
          <w:rFonts w:ascii="Times New Roman" w:hAnsi="Times New Roman" w:cs="Times New Roman"/>
          <w:spacing w:val="-4"/>
          <w:sz w:val="28"/>
          <w:szCs w:val="28"/>
        </w:rPr>
        <w:t xml:space="preserve">Пользователями недр на участках недр местного 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значения, которые указаны в пункте 1 части </w:t>
      </w:r>
      <w:r w:rsidR="00191BD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 статьи 2</w:t>
      </w:r>
      <w:r w:rsidR="00191BD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3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 Закона </w:t>
      </w:r>
      <w:r w:rsidR="0077553E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</w:t>
      </w:r>
      <w:r w:rsidR="00191BDB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191BDB" w:rsidRPr="00191BDB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 февраля</w:t>
      </w:r>
      <w:r w:rsidR="00520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1BDB" w:rsidRPr="00191BDB">
        <w:rPr>
          <w:rFonts w:ascii="Times New Roman" w:hAnsi="Times New Roman" w:cs="Times New Roman"/>
          <w:spacing w:val="-4"/>
          <w:sz w:val="28"/>
          <w:szCs w:val="28"/>
        </w:rPr>
        <w:t xml:space="preserve">1992 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="00191BDB" w:rsidRPr="00191BDB">
        <w:rPr>
          <w:rFonts w:ascii="Times New Roman" w:hAnsi="Times New Roman" w:cs="Times New Roman"/>
          <w:spacing w:val="-4"/>
          <w:sz w:val="28"/>
          <w:szCs w:val="28"/>
        </w:rPr>
        <w:t xml:space="preserve">№ 2395-1 </w:t>
      </w:r>
      <w:r w:rsidR="0077553E">
        <w:rPr>
          <w:rFonts w:ascii="Times New Roman" w:hAnsi="Times New Roman" w:cs="Times New Roman"/>
          <w:spacing w:val="-4"/>
          <w:sz w:val="28"/>
          <w:szCs w:val="28"/>
        </w:rPr>
        <w:t xml:space="preserve">«О недрах» 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и предоставлены в пользование в соответствии с абзацем девятым пункта 7 части </w:t>
      </w:r>
      <w:r w:rsidR="0053765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 статьи 10</w:t>
      </w:r>
      <w:r w:rsidR="0053765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 Закона</w:t>
      </w:r>
      <w:r w:rsidR="0077553E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 </w:t>
      </w:r>
      <w:r w:rsidR="0053765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537650" w:rsidRPr="00537650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 февраля</w:t>
      </w:r>
      <w:r w:rsidR="00520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37650" w:rsidRPr="00537650">
        <w:rPr>
          <w:rFonts w:ascii="Times New Roman" w:hAnsi="Times New Roman" w:cs="Times New Roman"/>
          <w:spacing w:val="-4"/>
          <w:sz w:val="28"/>
          <w:szCs w:val="28"/>
        </w:rPr>
        <w:t xml:space="preserve">1992 </w:t>
      </w:r>
      <w:r w:rsidR="00B940A0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="00537650" w:rsidRPr="00537650">
        <w:rPr>
          <w:rFonts w:ascii="Times New Roman" w:hAnsi="Times New Roman" w:cs="Times New Roman"/>
          <w:spacing w:val="-4"/>
          <w:sz w:val="28"/>
          <w:szCs w:val="28"/>
        </w:rPr>
        <w:t xml:space="preserve">№ 2395-1 </w:t>
      </w:r>
      <w:r w:rsidR="0077553E">
        <w:rPr>
          <w:rFonts w:ascii="Times New Roman" w:hAnsi="Times New Roman" w:cs="Times New Roman"/>
          <w:spacing w:val="-4"/>
          <w:sz w:val="28"/>
          <w:szCs w:val="28"/>
        </w:rPr>
        <w:t>«О недрах»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>, могут быть субъекты естественной монополии в области</w:t>
      </w:r>
      <w:proofErr w:type="gramEnd"/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 железнодорожного транспорта, с </w:t>
      </w:r>
      <w:proofErr w:type="gramStart"/>
      <w:r w:rsidRPr="00B571F3">
        <w:rPr>
          <w:rFonts w:ascii="Times New Roman" w:hAnsi="Times New Roman" w:cs="Times New Roman"/>
          <w:spacing w:val="-4"/>
          <w:sz w:val="28"/>
          <w:szCs w:val="28"/>
        </w:rPr>
        <w:t>которыми</w:t>
      </w:r>
      <w:proofErr w:type="gramEnd"/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 заключены гражданско-правовые договоры на выполнение работ по строительству, реконструкции и капитальному ремонту объектов инфраструктуры железнодорожного транспорта общего пользования. Перечень таких объектов инфраструктуры железнодорожного транспорта общего пользования утверждается Правительством Российской Федерации</w:t>
      </w:r>
      <w:proofErr w:type="gramStart"/>
      <w:r w:rsidR="0053765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9371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B571F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End"/>
    </w:p>
    <w:p w:rsidR="00A07C38" w:rsidRPr="00A07C38" w:rsidRDefault="00A07C38" w:rsidP="00A07C3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C38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A07C38">
        <w:rPr>
          <w:rFonts w:ascii="Times New Roman" w:hAnsi="Times New Roman" w:cs="Times New Roman"/>
          <w:spacing w:val="-4"/>
          <w:sz w:val="28"/>
          <w:szCs w:val="28"/>
        </w:rPr>
        <w:tab/>
        <w:t>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A07C38">
        <w:rPr>
          <w:rFonts w:ascii="Times New Roman" w:hAnsi="Times New Roman" w:cs="Times New Roman"/>
          <w:spacing w:val="-4"/>
          <w:sz w:val="28"/>
          <w:szCs w:val="28"/>
        </w:rPr>
        <w:t>.з</w:t>
      </w:r>
      <w:proofErr w:type="gramEnd"/>
      <w:r w:rsidRPr="00A07C38">
        <w:rPr>
          <w:rFonts w:ascii="Times New Roman" w:hAnsi="Times New Roman" w:cs="Times New Roman"/>
          <w:spacing w:val="-4"/>
          <w:sz w:val="28"/>
          <w:szCs w:val="28"/>
        </w:rPr>
        <w:t>абайкальскийкрай.рф).</w:t>
      </w:r>
    </w:p>
    <w:p w:rsidR="00690EC8" w:rsidRPr="00167714" w:rsidRDefault="00690EC8" w:rsidP="0004691B">
      <w:pPr>
        <w:tabs>
          <w:tab w:val="left" w:pos="0"/>
        </w:tabs>
        <w:jc w:val="both"/>
        <w:rPr>
          <w:sz w:val="28"/>
          <w:szCs w:val="28"/>
        </w:rPr>
      </w:pPr>
    </w:p>
    <w:p w:rsidR="00690EC8" w:rsidRPr="00167714" w:rsidRDefault="00690EC8" w:rsidP="0004691B">
      <w:pPr>
        <w:tabs>
          <w:tab w:val="left" w:pos="0"/>
        </w:tabs>
        <w:jc w:val="both"/>
        <w:rPr>
          <w:sz w:val="28"/>
          <w:szCs w:val="28"/>
        </w:rPr>
      </w:pPr>
    </w:p>
    <w:p w:rsidR="00ED6DBD" w:rsidRPr="00167714" w:rsidRDefault="00ED6DBD" w:rsidP="00ED6DBD">
      <w:pPr>
        <w:ind w:firstLine="709"/>
        <w:jc w:val="both"/>
        <w:rPr>
          <w:color w:val="FF0000"/>
          <w:sz w:val="28"/>
          <w:szCs w:val="28"/>
        </w:rPr>
      </w:pPr>
    </w:p>
    <w:p w:rsidR="00ED6DBD" w:rsidRPr="002D218A" w:rsidRDefault="004F7C68" w:rsidP="00ED6DB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4691B" w:rsidRPr="002D218A">
        <w:rPr>
          <w:sz w:val="28"/>
          <w:szCs w:val="28"/>
        </w:rPr>
        <w:t xml:space="preserve">инистр природных ресурсов </w:t>
      </w:r>
    </w:p>
    <w:p w:rsidR="000D0096" w:rsidRDefault="009A14F2" w:rsidP="00D15234">
      <w:pPr>
        <w:jc w:val="both"/>
        <w:rPr>
          <w:sz w:val="28"/>
          <w:szCs w:val="28"/>
        </w:rPr>
      </w:pPr>
      <w:r w:rsidRPr="002D218A">
        <w:rPr>
          <w:sz w:val="28"/>
          <w:szCs w:val="28"/>
        </w:rPr>
        <w:t>З</w:t>
      </w:r>
      <w:r w:rsidR="0004691B" w:rsidRPr="002D218A">
        <w:rPr>
          <w:sz w:val="28"/>
          <w:szCs w:val="28"/>
        </w:rPr>
        <w:t xml:space="preserve">абайкальского края </w:t>
      </w:r>
      <w:r w:rsidR="00ED6DBD" w:rsidRPr="002D218A">
        <w:rPr>
          <w:sz w:val="28"/>
          <w:szCs w:val="28"/>
        </w:rPr>
        <w:tab/>
      </w:r>
      <w:r w:rsidR="00ED6DBD" w:rsidRPr="0078731E">
        <w:rPr>
          <w:color w:val="FF0000"/>
          <w:sz w:val="28"/>
          <w:szCs w:val="28"/>
        </w:rPr>
        <w:tab/>
      </w:r>
      <w:r w:rsidR="00ED6DBD" w:rsidRPr="0078731E">
        <w:rPr>
          <w:color w:val="FF0000"/>
          <w:sz w:val="28"/>
          <w:szCs w:val="28"/>
        </w:rPr>
        <w:tab/>
      </w:r>
      <w:r w:rsidR="00ED6DBD" w:rsidRPr="0078731E">
        <w:rPr>
          <w:color w:val="FF0000"/>
          <w:sz w:val="28"/>
          <w:szCs w:val="28"/>
        </w:rPr>
        <w:tab/>
      </w:r>
      <w:r w:rsidR="00ED6DBD" w:rsidRPr="0078731E">
        <w:rPr>
          <w:color w:val="FF0000"/>
          <w:sz w:val="28"/>
          <w:szCs w:val="28"/>
        </w:rPr>
        <w:tab/>
      </w:r>
      <w:r w:rsidR="00ED6DBD" w:rsidRPr="0078731E">
        <w:rPr>
          <w:color w:val="FF0000"/>
          <w:sz w:val="28"/>
          <w:szCs w:val="28"/>
        </w:rPr>
        <w:tab/>
      </w:r>
      <w:r w:rsidR="00ED6DBD" w:rsidRPr="0078731E">
        <w:rPr>
          <w:color w:val="FF0000"/>
          <w:sz w:val="28"/>
          <w:szCs w:val="28"/>
        </w:rPr>
        <w:tab/>
      </w:r>
      <w:r w:rsidR="00167714" w:rsidRPr="00167714">
        <w:rPr>
          <w:sz w:val="28"/>
          <w:szCs w:val="28"/>
        </w:rPr>
        <w:t xml:space="preserve">       </w:t>
      </w:r>
      <w:r w:rsidR="006D2A34">
        <w:rPr>
          <w:sz w:val="28"/>
          <w:szCs w:val="28"/>
        </w:rPr>
        <w:t xml:space="preserve">    С.И.Немков</w:t>
      </w:r>
      <w:r w:rsidR="00167714" w:rsidRPr="00167714">
        <w:rPr>
          <w:sz w:val="28"/>
          <w:szCs w:val="28"/>
        </w:rPr>
        <w:t xml:space="preserve"> </w:t>
      </w:r>
    </w:p>
    <w:p w:rsidR="00D15234" w:rsidRDefault="00D15234" w:rsidP="00D15234">
      <w:pPr>
        <w:jc w:val="both"/>
        <w:rPr>
          <w:sz w:val="28"/>
          <w:szCs w:val="28"/>
        </w:rPr>
      </w:pPr>
    </w:p>
    <w:sectPr w:rsidR="00D15234" w:rsidSect="00D80A3E">
      <w:headerReference w:type="default" r:id="rId1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94" w:rsidRDefault="00E11B7D">
      <w:r>
        <w:separator/>
      </w:r>
    </w:p>
  </w:endnote>
  <w:endnote w:type="continuationSeparator" w:id="0">
    <w:p w:rsidR="00324994" w:rsidRDefault="00E1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94" w:rsidRDefault="00E11B7D">
      <w:r>
        <w:separator/>
      </w:r>
    </w:p>
  </w:footnote>
  <w:footnote w:type="continuationSeparator" w:id="0">
    <w:p w:rsidR="00324994" w:rsidRDefault="00E1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3B" w:rsidRDefault="000546BD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EB0"/>
    <w:multiLevelType w:val="hybridMultilevel"/>
    <w:tmpl w:val="AFEED390"/>
    <w:lvl w:ilvl="0" w:tplc="BDCCD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C0C79"/>
    <w:multiLevelType w:val="hybridMultilevel"/>
    <w:tmpl w:val="55C6E472"/>
    <w:lvl w:ilvl="0" w:tplc="9CD87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84390"/>
    <w:multiLevelType w:val="hybridMultilevel"/>
    <w:tmpl w:val="28F6B9F2"/>
    <w:lvl w:ilvl="0" w:tplc="A0D6A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8B7D93"/>
    <w:multiLevelType w:val="hybridMultilevel"/>
    <w:tmpl w:val="81E0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2607"/>
    <w:multiLevelType w:val="hybridMultilevel"/>
    <w:tmpl w:val="2D2A0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96"/>
    <w:rsid w:val="0002067C"/>
    <w:rsid w:val="00020EE6"/>
    <w:rsid w:val="00025583"/>
    <w:rsid w:val="00033156"/>
    <w:rsid w:val="00033DF8"/>
    <w:rsid w:val="0004691B"/>
    <w:rsid w:val="000546BD"/>
    <w:rsid w:val="00060D9D"/>
    <w:rsid w:val="000914C8"/>
    <w:rsid w:val="00094BDE"/>
    <w:rsid w:val="000A0832"/>
    <w:rsid w:val="000C5CBD"/>
    <w:rsid w:val="000D0096"/>
    <w:rsid w:val="00101718"/>
    <w:rsid w:val="00112954"/>
    <w:rsid w:val="001319E4"/>
    <w:rsid w:val="0013441D"/>
    <w:rsid w:val="0016444F"/>
    <w:rsid w:val="0016656F"/>
    <w:rsid w:val="00167714"/>
    <w:rsid w:val="00167E24"/>
    <w:rsid w:val="00186A90"/>
    <w:rsid w:val="00187B3A"/>
    <w:rsid w:val="00191BDB"/>
    <w:rsid w:val="001E1085"/>
    <w:rsid w:val="002635A4"/>
    <w:rsid w:val="0026508E"/>
    <w:rsid w:val="00282498"/>
    <w:rsid w:val="002C0642"/>
    <w:rsid w:val="002D218A"/>
    <w:rsid w:val="00324994"/>
    <w:rsid w:val="00342362"/>
    <w:rsid w:val="0037209A"/>
    <w:rsid w:val="003B6369"/>
    <w:rsid w:val="003C3817"/>
    <w:rsid w:val="003E3E6A"/>
    <w:rsid w:val="00415116"/>
    <w:rsid w:val="00420100"/>
    <w:rsid w:val="00430F65"/>
    <w:rsid w:val="00437F27"/>
    <w:rsid w:val="0044475F"/>
    <w:rsid w:val="00474C6C"/>
    <w:rsid w:val="00475BB1"/>
    <w:rsid w:val="00492EC6"/>
    <w:rsid w:val="004D7101"/>
    <w:rsid w:val="004F7C68"/>
    <w:rsid w:val="00506A33"/>
    <w:rsid w:val="00520C9A"/>
    <w:rsid w:val="0053023C"/>
    <w:rsid w:val="00533A73"/>
    <w:rsid w:val="00537650"/>
    <w:rsid w:val="005441BE"/>
    <w:rsid w:val="00577F0F"/>
    <w:rsid w:val="005A4AB9"/>
    <w:rsid w:val="005B29F2"/>
    <w:rsid w:val="005B7A86"/>
    <w:rsid w:val="00646742"/>
    <w:rsid w:val="00667755"/>
    <w:rsid w:val="00690EC8"/>
    <w:rsid w:val="006D2A34"/>
    <w:rsid w:val="006F5E1D"/>
    <w:rsid w:val="00752C2F"/>
    <w:rsid w:val="00754CA1"/>
    <w:rsid w:val="00760750"/>
    <w:rsid w:val="0077553E"/>
    <w:rsid w:val="0078731E"/>
    <w:rsid w:val="00794CC5"/>
    <w:rsid w:val="007C5C6D"/>
    <w:rsid w:val="007D79AF"/>
    <w:rsid w:val="007E306F"/>
    <w:rsid w:val="007E48A3"/>
    <w:rsid w:val="00815F7F"/>
    <w:rsid w:val="00821244"/>
    <w:rsid w:val="0088367F"/>
    <w:rsid w:val="008A493B"/>
    <w:rsid w:val="008F2A5B"/>
    <w:rsid w:val="00923C8E"/>
    <w:rsid w:val="00930D6D"/>
    <w:rsid w:val="00935264"/>
    <w:rsid w:val="009746BB"/>
    <w:rsid w:val="0098306C"/>
    <w:rsid w:val="00993710"/>
    <w:rsid w:val="009A14F2"/>
    <w:rsid w:val="009A29A7"/>
    <w:rsid w:val="00A07A37"/>
    <w:rsid w:val="00A07C38"/>
    <w:rsid w:val="00A40F67"/>
    <w:rsid w:val="00A52F85"/>
    <w:rsid w:val="00AC3450"/>
    <w:rsid w:val="00AD368A"/>
    <w:rsid w:val="00AF291B"/>
    <w:rsid w:val="00B15122"/>
    <w:rsid w:val="00B30219"/>
    <w:rsid w:val="00B41FEC"/>
    <w:rsid w:val="00B44668"/>
    <w:rsid w:val="00B5074C"/>
    <w:rsid w:val="00B50C07"/>
    <w:rsid w:val="00B571F3"/>
    <w:rsid w:val="00B940A0"/>
    <w:rsid w:val="00BA6D36"/>
    <w:rsid w:val="00BC21DE"/>
    <w:rsid w:val="00BC2BC8"/>
    <w:rsid w:val="00BC70B5"/>
    <w:rsid w:val="00BD41AF"/>
    <w:rsid w:val="00C0538A"/>
    <w:rsid w:val="00C135FA"/>
    <w:rsid w:val="00C30EFB"/>
    <w:rsid w:val="00C47F3C"/>
    <w:rsid w:val="00CC5A51"/>
    <w:rsid w:val="00CC7586"/>
    <w:rsid w:val="00D15234"/>
    <w:rsid w:val="00D80A3E"/>
    <w:rsid w:val="00DD060B"/>
    <w:rsid w:val="00DD45DE"/>
    <w:rsid w:val="00DE3CFC"/>
    <w:rsid w:val="00DF7895"/>
    <w:rsid w:val="00E00DBB"/>
    <w:rsid w:val="00E11B7D"/>
    <w:rsid w:val="00E73B5A"/>
    <w:rsid w:val="00E95148"/>
    <w:rsid w:val="00E96275"/>
    <w:rsid w:val="00EB0643"/>
    <w:rsid w:val="00EC1FE4"/>
    <w:rsid w:val="00ED4825"/>
    <w:rsid w:val="00ED6DBD"/>
    <w:rsid w:val="00EF08EE"/>
    <w:rsid w:val="00F53C2B"/>
    <w:rsid w:val="00F735A6"/>
    <w:rsid w:val="00FE6288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91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0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1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51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17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6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semiHidden/>
    <w:rsid w:val="0004691B"/>
    <w:pPr>
      <w:jc w:val="center"/>
    </w:pPr>
    <w:rPr>
      <w:sz w:val="32"/>
    </w:rPr>
  </w:style>
  <w:style w:type="character" w:customStyle="1" w:styleId="aa">
    <w:name w:val="Основной текст Знак"/>
    <w:basedOn w:val="a0"/>
    <w:link w:val="a9"/>
    <w:semiHidden/>
    <w:rsid w:val="000469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F5E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9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493B"/>
  </w:style>
  <w:style w:type="character" w:customStyle="1" w:styleId="af">
    <w:name w:val="Текст примечания Знак"/>
    <w:basedOn w:val="a0"/>
    <w:link w:val="ae"/>
    <w:uiPriority w:val="99"/>
    <w:semiHidden/>
    <w:rsid w:val="008A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9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4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basedOn w:val="a0"/>
    <w:uiPriority w:val="99"/>
    <w:unhideWhenUsed/>
    <w:rsid w:val="00B30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91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0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1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51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17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6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semiHidden/>
    <w:rsid w:val="0004691B"/>
    <w:pPr>
      <w:jc w:val="center"/>
    </w:pPr>
    <w:rPr>
      <w:sz w:val="32"/>
    </w:rPr>
  </w:style>
  <w:style w:type="character" w:customStyle="1" w:styleId="aa">
    <w:name w:val="Основной текст Знак"/>
    <w:basedOn w:val="a0"/>
    <w:link w:val="a9"/>
    <w:semiHidden/>
    <w:rsid w:val="000469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F5E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9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493B"/>
  </w:style>
  <w:style w:type="character" w:customStyle="1" w:styleId="af">
    <w:name w:val="Текст примечания Знак"/>
    <w:basedOn w:val="a0"/>
    <w:link w:val="ae"/>
    <w:uiPriority w:val="99"/>
    <w:semiHidden/>
    <w:rsid w:val="008A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9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4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basedOn w:val="a0"/>
    <w:uiPriority w:val="99"/>
    <w:unhideWhenUsed/>
    <w:rsid w:val="00B30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0499&amp;dst=476&amp;field=134&amp;date=09.08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0499&amp;dst=78&amp;field=134&amp;date=09.08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3430&amp;dst=100018&amp;field=134&amp;date=09.08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1874&amp;date=09.08.2022" TargetMode="External"/><Relationship Id="rId10" Type="http://schemas.openxmlformats.org/officeDocument/2006/relationships/hyperlink" Target="https://login.consultant.ru/link/?req=doc&amp;base=LAW&amp;n=399955&amp;dst=100012&amp;field=134&amp;date=09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1875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0D06-BFE2-4F22-8024-2A1D489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Захаров Алексей Федорович</cp:lastModifiedBy>
  <cp:revision>11</cp:revision>
  <cp:lastPrinted>2022-08-11T06:06:00Z</cp:lastPrinted>
  <dcterms:created xsi:type="dcterms:W3CDTF">2022-08-09T06:55:00Z</dcterms:created>
  <dcterms:modified xsi:type="dcterms:W3CDTF">2022-08-11T06:13:00Z</dcterms:modified>
</cp:coreProperties>
</file>