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4325" w:type="dxa"/>
        <w:tblInd w:w="5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tblGrid>
      <w:tr w:rsidR="00ED6671" w:rsidRPr="00CE1F4D" w14:paraId="070F8BBD" w14:textId="77777777" w:rsidTr="0035139F">
        <w:tc>
          <w:tcPr>
            <w:tcW w:w="4325" w:type="dxa"/>
          </w:tcPr>
          <w:p w14:paraId="68CC7774" w14:textId="77777777" w:rsidR="00ED6671" w:rsidRPr="00CE1F4D" w:rsidRDefault="00ED6671" w:rsidP="0035139F">
            <w:pPr>
              <w:pStyle w:val="a4"/>
              <w:autoSpaceDE w:val="0"/>
              <w:autoSpaceDN w:val="0"/>
              <w:adjustRightInd w:val="0"/>
              <w:spacing w:line="240" w:lineRule="auto"/>
              <w:ind w:left="0"/>
              <w:jc w:val="center"/>
              <w:rPr>
                <w:rFonts w:ascii="Times New Roman" w:hAnsi="Times New Roman"/>
                <w:sz w:val="24"/>
                <w:szCs w:val="24"/>
              </w:rPr>
            </w:pPr>
            <w:r w:rsidRPr="00CE1F4D">
              <w:rPr>
                <w:rFonts w:ascii="Times New Roman" w:hAnsi="Times New Roman"/>
                <w:sz w:val="24"/>
                <w:szCs w:val="24"/>
              </w:rPr>
              <w:t>ПРИЛОЖЕНИЕ</w:t>
            </w:r>
          </w:p>
        </w:tc>
      </w:tr>
      <w:tr w:rsidR="00ED6671" w:rsidRPr="00CE1F4D" w14:paraId="4A45DAA9" w14:textId="77777777" w:rsidTr="0035139F">
        <w:tc>
          <w:tcPr>
            <w:tcW w:w="4325" w:type="dxa"/>
          </w:tcPr>
          <w:p w14:paraId="7A708907" w14:textId="77777777" w:rsidR="00ED6671" w:rsidRPr="00CE1F4D" w:rsidRDefault="00ED6671" w:rsidP="0035139F">
            <w:pPr>
              <w:pStyle w:val="a4"/>
              <w:autoSpaceDE w:val="0"/>
              <w:autoSpaceDN w:val="0"/>
              <w:adjustRightInd w:val="0"/>
              <w:spacing w:line="240" w:lineRule="auto"/>
              <w:ind w:left="0"/>
              <w:jc w:val="center"/>
              <w:rPr>
                <w:rFonts w:ascii="Times New Roman" w:hAnsi="Times New Roman"/>
                <w:sz w:val="24"/>
                <w:szCs w:val="24"/>
              </w:rPr>
            </w:pPr>
            <w:r w:rsidRPr="00CE1F4D">
              <w:rPr>
                <w:rFonts w:ascii="Times New Roman" w:hAnsi="Times New Roman"/>
                <w:sz w:val="24"/>
                <w:szCs w:val="24"/>
              </w:rPr>
              <w:t>к приказу Министерства природных ресурсов Забайкальского края</w:t>
            </w:r>
          </w:p>
        </w:tc>
      </w:tr>
      <w:tr w:rsidR="00ED6671" w:rsidRPr="00CE1F4D" w14:paraId="2DC23792" w14:textId="77777777" w:rsidTr="0035139F">
        <w:tc>
          <w:tcPr>
            <w:tcW w:w="4325" w:type="dxa"/>
          </w:tcPr>
          <w:p w14:paraId="74E26ED1" w14:textId="7A19468B" w:rsidR="00ED6671" w:rsidRPr="00CE1F4D" w:rsidRDefault="008F680B" w:rsidP="008F680B">
            <w:pPr>
              <w:pStyle w:val="a4"/>
              <w:autoSpaceDE w:val="0"/>
              <w:autoSpaceDN w:val="0"/>
              <w:adjustRightInd w:val="0"/>
              <w:spacing w:line="240" w:lineRule="auto"/>
              <w:ind w:left="0"/>
              <w:jc w:val="center"/>
              <w:rPr>
                <w:rFonts w:ascii="Times New Roman" w:hAnsi="Times New Roman"/>
                <w:sz w:val="24"/>
                <w:szCs w:val="24"/>
              </w:rPr>
            </w:pPr>
            <w:r>
              <w:rPr>
                <w:rFonts w:ascii="Times New Roman" w:hAnsi="Times New Roman"/>
                <w:sz w:val="24"/>
                <w:szCs w:val="24"/>
              </w:rPr>
              <w:t>о</w:t>
            </w:r>
            <w:r w:rsidR="00ED6671" w:rsidRPr="00CE1F4D">
              <w:rPr>
                <w:rFonts w:ascii="Times New Roman" w:hAnsi="Times New Roman"/>
                <w:sz w:val="24"/>
                <w:szCs w:val="24"/>
              </w:rPr>
              <w:t>т</w:t>
            </w:r>
            <w:r>
              <w:rPr>
                <w:rFonts w:ascii="Times New Roman" w:hAnsi="Times New Roman"/>
                <w:sz w:val="24"/>
                <w:szCs w:val="24"/>
              </w:rPr>
              <w:t xml:space="preserve"> 13 марта 2023 года № 462</w:t>
            </w:r>
          </w:p>
        </w:tc>
      </w:tr>
    </w:tbl>
    <w:p w14:paraId="0EDAA865" w14:textId="77777777" w:rsidR="00ED6671" w:rsidRPr="00CE1F4D" w:rsidRDefault="00ED6671" w:rsidP="00ED6671">
      <w:pPr>
        <w:pStyle w:val="a4"/>
        <w:autoSpaceDE w:val="0"/>
        <w:autoSpaceDN w:val="0"/>
        <w:adjustRightInd w:val="0"/>
        <w:spacing w:after="0" w:line="240" w:lineRule="auto"/>
        <w:ind w:left="0"/>
        <w:jc w:val="center"/>
        <w:rPr>
          <w:rFonts w:ascii="Times New Roman" w:hAnsi="Times New Roman"/>
          <w:b/>
          <w:sz w:val="28"/>
          <w:szCs w:val="28"/>
        </w:rPr>
      </w:pPr>
    </w:p>
    <w:p w14:paraId="757AE1B0" w14:textId="069DF97B" w:rsidR="00ED6671" w:rsidRPr="00CE1F4D" w:rsidRDefault="00ED6671" w:rsidP="00ED6671">
      <w:pPr>
        <w:pStyle w:val="a4"/>
        <w:autoSpaceDE w:val="0"/>
        <w:autoSpaceDN w:val="0"/>
        <w:adjustRightInd w:val="0"/>
        <w:spacing w:after="0" w:line="240" w:lineRule="auto"/>
        <w:ind w:left="0"/>
        <w:jc w:val="center"/>
        <w:rPr>
          <w:rFonts w:ascii="Times New Roman" w:hAnsi="Times New Roman"/>
          <w:b/>
          <w:sz w:val="28"/>
          <w:szCs w:val="28"/>
        </w:rPr>
      </w:pPr>
      <w:r w:rsidRPr="00CE1F4D">
        <w:rPr>
          <w:rFonts w:ascii="Times New Roman" w:hAnsi="Times New Roman"/>
          <w:b/>
          <w:sz w:val="28"/>
          <w:szCs w:val="28"/>
        </w:rPr>
        <w:t xml:space="preserve">Решение о проведении аукциона </w:t>
      </w:r>
      <w:r w:rsidRPr="00CE1F4D">
        <w:rPr>
          <w:rFonts w:ascii="Times New Roman" w:hAnsi="Times New Roman"/>
          <w:b/>
          <w:bCs/>
          <w:sz w:val="28"/>
          <w:szCs w:val="28"/>
        </w:rPr>
        <w:t xml:space="preserve">в электронной форме на право пользования участком недр </w:t>
      </w:r>
      <w:r w:rsidR="0035139F" w:rsidRPr="00CE1F4D">
        <w:rPr>
          <w:rFonts w:ascii="Times New Roman" w:hAnsi="Times New Roman"/>
          <w:b/>
          <w:bCs/>
          <w:sz w:val="28"/>
          <w:szCs w:val="28"/>
        </w:rPr>
        <w:t xml:space="preserve">«Грунтовый карьер № К-650», расположенном в 4,5 км северо-западнее </w:t>
      </w:r>
      <w:proofErr w:type="spellStart"/>
      <w:r w:rsidR="0035139F" w:rsidRPr="00CE1F4D">
        <w:rPr>
          <w:rFonts w:ascii="Times New Roman" w:hAnsi="Times New Roman"/>
          <w:b/>
          <w:bCs/>
          <w:sz w:val="28"/>
          <w:szCs w:val="28"/>
        </w:rPr>
        <w:t>ж.д.ст</w:t>
      </w:r>
      <w:proofErr w:type="gramStart"/>
      <w:r w:rsidR="0035139F" w:rsidRPr="00CE1F4D">
        <w:rPr>
          <w:rFonts w:ascii="Times New Roman" w:hAnsi="Times New Roman"/>
          <w:b/>
          <w:bCs/>
          <w:sz w:val="28"/>
          <w:szCs w:val="28"/>
        </w:rPr>
        <w:t>.К</w:t>
      </w:r>
      <w:proofErr w:type="gramEnd"/>
      <w:r w:rsidR="0035139F" w:rsidRPr="00CE1F4D">
        <w:rPr>
          <w:rFonts w:ascii="Times New Roman" w:hAnsi="Times New Roman"/>
          <w:b/>
          <w:bCs/>
          <w:sz w:val="28"/>
          <w:szCs w:val="28"/>
        </w:rPr>
        <w:t>арымская</w:t>
      </w:r>
      <w:proofErr w:type="spellEnd"/>
      <w:r w:rsidR="0035139F" w:rsidRPr="00CE1F4D">
        <w:rPr>
          <w:rFonts w:ascii="Times New Roman" w:hAnsi="Times New Roman"/>
          <w:b/>
          <w:bCs/>
          <w:sz w:val="28"/>
          <w:szCs w:val="28"/>
        </w:rPr>
        <w:t xml:space="preserve"> </w:t>
      </w:r>
      <w:proofErr w:type="spellStart"/>
      <w:r w:rsidR="0035139F" w:rsidRPr="00CE1F4D">
        <w:rPr>
          <w:rFonts w:ascii="Times New Roman" w:hAnsi="Times New Roman"/>
          <w:b/>
          <w:bCs/>
          <w:sz w:val="28"/>
          <w:szCs w:val="28"/>
        </w:rPr>
        <w:t>Карымского</w:t>
      </w:r>
      <w:proofErr w:type="spellEnd"/>
      <w:r w:rsidR="0035139F" w:rsidRPr="00CE1F4D">
        <w:rPr>
          <w:rFonts w:ascii="Times New Roman" w:hAnsi="Times New Roman"/>
          <w:b/>
          <w:bCs/>
          <w:sz w:val="28"/>
          <w:szCs w:val="28"/>
        </w:rPr>
        <w:t xml:space="preserve"> района Забайкальского края</w:t>
      </w:r>
      <w:r w:rsidRPr="00CE1F4D">
        <w:rPr>
          <w:rFonts w:ascii="Times New Roman" w:hAnsi="Times New Roman"/>
          <w:b/>
          <w:bCs/>
          <w:sz w:val="28"/>
          <w:szCs w:val="28"/>
        </w:rPr>
        <w:t xml:space="preserve">,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w:t>
      </w:r>
    </w:p>
    <w:p w14:paraId="06310338" w14:textId="77777777" w:rsidR="00ED6671" w:rsidRPr="00CE1F4D" w:rsidRDefault="00ED6671" w:rsidP="00ED6671">
      <w:pPr>
        <w:pStyle w:val="a4"/>
        <w:autoSpaceDE w:val="0"/>
        <w:autoSpaceDN w:val="0"/>
        <w:adjustRightInd w:val="0"/>
        <w:spacing w:after="0" w:line="240" w:lineRule="auto"/>
        <w:ind w:left="0"/>
        <w:jc w:val="center"/>
        <w:rPr>
          <w:rFonts w:ascii="Times New Roman" w:hAnsi="Times New Roman"/>
          <w:b/>
          <w:sz w:val="28"/>
          <w:szCs w:val="28"/>
        </w:rPr>
      </w:pPr>
    </w:p>
    <w:p w14:paraId="21552C93" w14:textId="77777777" w:rsidR="00ED6671" w:rsidRPr="00CE1F4D" w:rsidRDefault="00ED6671" w:rsidP="00ED6671">
      <w:pPr>
        <w:pStyle w:val="a4"/>
        <w:autoSpaceDE w:val="0"/>
        <w:autoSpaceDN w:val="0"/>
        <w:adjustRightInd w:val="0"/>
        <w:spacing w:after="0" w:line="240" w:lineRule="auto"/>
        <w:ind w:left="0"/>
        <w:jc w:val="center"/>
        <w:rPr>
          <w:rFonts w:ascii="Times New Roman" w:hAnsi="Times New Roman"/>
          <w:b/>
          <w:sz w:val="28"/>
          <w:szCs w:val="28"/>
        </w:rPr>
      </w:pPr>
      <w:r w:rsidRPr="00CE1F4D">
        <w:rPr>
          <w:rFonts w:ascii="Times New Roman" w:hAnsi="Times New Roman"/>
          <w:b/>
          <w:sz w:val="28"/>
          <w:szCs w:val="28"/>
        </w:rPr>
        <w:t>Сведения об участке недр</w:t>
      </w:r>
    </w:p>
    <w:p w14:paraId="5B9BC3D7" w14:textId="77777777" w:rsidR="00ED6671" w:rsidRPr="00CE1F4D" w:rsidRDefault="00ED6671" w:rsidP="00ED6671">
      <w:pPr>
        <w:pStyle w:val="a4"/>
        <w:autoSpaceDE w:val="0"/>
        <w:autoSpaceDN w:val="0"/>
        <w:adjustRightInd w:val="0"/>
        <w:spacing w:after="0" w:line="240" w:lineRule="auto"/>
        <w:ind w:left="0"/>
        <w:jc w:val="both"/>
        <w:rPr>
          <w:rFonts w:ascii="Times New Roman" w:hAnsi="Times New Roman"/>
          <w:sz w:val="28"/>
          <w:szCs w:val="28"/>
        </w:rPr>
      </w:pPr>
    </w:p>
    <w:p w14:paraId="01B4F10A" w14:textId="0970D0B2" w:rsidR="00ED6671" w:rsidRPr="00CE1F4D"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CE1F4D">
        <w:rPr>
          <w:rFonts w:ascii="Times New Roman" w:hAnsi="Times New Roman"/>
          <w:b/>
          <w:sz w:val="28"/>
          <w:szCs w:val="28"/>
        </w:rPr>
        <w:t>Наименование участка недр</w:t>
      </w:r>
      <w:r w:rsidRPr="00CE1F4D">
        <w:rPr>
          <w:rFonts w:ascii="Times New Roman" w:hAnsi="Times New Roman"/>
          <w:sz w:val="28"/>
          <w:szCs w:val="28"/>
        </w:rPr>
        <w:t xml:space="preserve">, </w:t>
      </w:r>
      <w:r w:rsidRPr="00CE1F4D">
        <w:rPr>
          <w:rFonts w:ascii="Times New Roman" w:hAnsi="Times New Roman"/>
          <w:b/>
          <w:sz w:val="28"/>
          <w:szCs w:val="28"/>
        </w:rPr>
        <w:t xml:space="preserve">являющегося объектом аукциона (при наличии): </w:t>
      </w:r>
      <w:r w:rsidR="0035139F" w:rsidRPr="00CE1F4D">
        <w:rPr>
          <w:rFonts w:ascii="Times New Roman" w:hAnsi="Times New Roman"/>
          <w:sz w:val="28"/>
          <w:szCs w:val="28"/>
        </w:rPr>
        <w:t>Грунтовый карьер № К-650</w:t>
      </w:r>
      <w:r w:rsidRPr="00CE1F4D">
        <w:rPr>
          <w:rFonts w:ascii="Times New Roman" w:hAnsi="Times New Roman"/>
          <w:sz w:val="28"/>
          <w:szCs w:val="28"/>
        </w:rPr>
        <w:t>.</w:t>
      </w:r>
    </w:p>
    <w:p w14:paraId="158FCF9F" w14:textId="6CDC5018" w:rsidR="00ED6671" w:rsidRPr="00CE1F4D"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CE1F4D">
        <w:rPr>
          <w:rFonts w:ascii="Times New Roman" w:hAnsi="Times New Roman"/>
          <w:b/>
          <w:sz w:val="28"/>
          <w:szCs w:val="28"/>
        </w:rPr>
        <w:t>Местоположение участка недр:</w:t>
      </w:r>
      <w:r w:rsidRPr="00CE1F4D">
        <w:rPr>
          <w:rFonts w:ascii="Times New Roman" w:hAnsi="Times New Roman"/>
          <w:sz w:val="28"/>
          <w:szCs w:val="28"/>
        </w:rPr>
        <w:t xml:space="preserve"> </w:t>
      </w:r>
      <w:r w:rsidR="0002325B" w:rsidRPr="00CE1F4D">
        <w:rPr>
          <w:rFonts w:ascii="Times New Roman" w:hAnsi="Times New Roman"/>
          <w:sz w:val="28"/>
          <w:szCs w:val="28"/>
        </w:rPr>
        <w:t xml:space="preserve">в 4,5 км северо-западнее </w:t>
      </w:r>
      <w:proofErr w:type="spellStart"/>
      <w:r w:rsidR="0002325B" w:rsidRPr="00CE1F4D">
        <w:rPr>
          <w:rFonts w:ascii="Times New Roman" w:hAnsi="Times New Roman"/>
          <w:sz w:val="28"/>
          <w:szCs w:val="28"/>
        </w:rPr>
        <w:t>ж.д.ст</w:t>
      </w:r>
      <w:proofErr w:type="gramStart"/>
      <w:r w:rsidR="0002325B" w:rsidRPr="00CE1F4D">
        <w:rPr>
          <w:rFonts w:ascii="Times New Roman" w:hAnsi="Times New Roman"/>
          <w:sz w:val="28"/>
          <w:szCs w:val="28"/>
        </w:rPr>
        <w:t>.К</w:t>
      </w:r>
      <w:proofErr w:type="gramEnd"/>
      <w:r w:rsidR="0002325B" w:rsidRPr="00CE1F4D">
        <w:rPr>
          <w:rFonts w:ascii="Times New Roman" w:hAnsi="Times New Roman"/>
          <w:sz w:val="28"/>
          <w:szCs w:val="28"/>
        </w:rPr>
        <w:t>арымская</w:t>
      </w:r>
      <w:proofErr w:type="spellEnd"/>
      <w:r w:rsidR="0002325B" w:rsidRPr="00CE1F4D">
        <w:rPr>
          <w:rFonts w:ascii="Times New Roman" w:hAnsi="Times New Roman"/>
          <w:sz w:val="28"/>
          <w:szCs w:val="28"/>
        </w:rPr>
        <w:t xml:space="preserve"> </w:t>
      </w:r>
      <w:proofErr w:type="spellStart"/>
      <w:r w:rsidR="0002325B" w:rsidRPr="00CE1F4D">
        <w:rPr>
          <w:rFonts w:ascii="Times New Roman" w:hAnsi="Times New Roman"/>
          <w:sz w:val="28"/>
          <w:szCs w:val="28"/>
        </w:rPr>
        <w:t>Карымского</w:t>
      </w:r>
      <w:proofErr w:type="spellEnd"/>
      <w:r w:rsidR="0002325B" w:rsidRPr="00CE1F4D">
        <w:rPr>
          <w:rFonts w:ascii="Times New Roman" w:hAnsi="Times New Roman"/>
          <w:sz w:val="28"/>
          <w:szCs w:val="28"/>
        </w:rPr>
        <w:t xml:space="preserve"> района Забайкальского края</w:t>
      </w:r>
    </w:p>
    <w:p w14:paraId="491CC913" w14:textId="77777777" w:rsidR="00ED6671" w:rsidRPr="00CE1F4D"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CE1F4D">
        <w:rPr>
          <w:rFonts w:ascii="Times New Roman" w:hAnsi="Times New Roman"/>
          <w:b/>
          <w:sz w:val="28"/>
          <w:szCs w:val="28"/>
        </w:rPr>
        <w:t>Вид пользования недрами:</w:t>
      </w:r>
      <w:r w:rsidRPr="00CE1F4D">
        <w:t xml:space="preserve"> </w:t>
      </w:r>
      <w:r w:rsidRPr="00CE1F4D">
        <w:rPr>
          <w:rFonts w:ascii="Times New Roman" w:hAnsi="Times New Roman"/>
          <w:sz w:val="28"/>
          <w:szCs w:val="28"/>
        </w:rPr>
        <w:t>геологическое изучение, разведка и добыча</w:t>
      </w:r>
      <w:r w:rsidRPr="00CE1F4D">
        <w:t xml:space="preserve"> </w:t>
      </w:r>
      <w:r w:rsidRPr="00CE1F4D">
        <w:rPr>
          <w:rFonts w:ascii="Times New Roman" w:hAnsi="Times New Roman"/>
          <w:sz w:val="28"/>
          <w:szCs w:val="28"/>
        </w:rPr>
        <w:t>полезных ископаемых.</w:t>
      </w:r>
    </w:p>
    <w:p w14:paraId="705AC53A" w14:textId="77777777" w:rsidR="00ED6671" w:rsidRPr="00CE1F4D"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CE1F4D">
        <w:rPr>
          <w:rFonts w:ascii="Times New Roman" w:hAnsi="Times New Roman"/>
          <w:b/>
          <w:sz w:val="28"/>
          <w:szCs w:val="28"/>
        </w:rPr>
        <w:t>Категория участка недр:</w:t>
      </w:r>
      <w:r w:rsidRPr="00CE1F4D">
        <w:t xml:space="preserve"> </w:t>
      </w:r>
      <w:r w:rsidRPr="00CE1F4D">
        <w:rPr>
          <w:rFonts w:ascii="Times New Roman" w:hAnsi="Times New Roman"/>
          <w:sz w:val="28"/>
          <w:szCs w:val="28"/>
        </w:rPr>
        <w:t>участок недр местного значения.</w:t>
      </w:r>
    </w:p>
    <w:p w14:paraId="654D2E6A" w14:textId="77777777" w:rsidR="00ED6671" w:rsidRPr="00CE1F4D"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CE1F4D">
        <w:rPr>
          <w:rFonts w:ascii="Times New Roman" w:hAnsi="Times New Roman"/>
          <w:b/>
          <w:sz w:val="28"/>
          <w:szCs w:val="28"/>
        </w:rPr>
        <w:t>Целевое назначение:</w:t>
      </w:r>
      <w:r w:rsidRPr="00CE1F4D">
        <w:t xml:space="preserve"> </w:t>
      </w:r>
      <w:r w:rsidRPr="00CE1F4D">
        <w:rPr>
          <w:rFonts w:ascii="Times New Roman" w:hAnsi="Times New Roman"/>
          <w:sz w:val="28"/>
          <w:szCs w:val="28"/>
        </w:rPr>
        <w:t>для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5CFA8B85" w14:textId="77777777" w:rsidR="00ED6671" w:rsidRPr="00CE1F4D"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CE1F4D">
        <w:rPr>
          <w:rFonts w:ascii="Times New Roman" w:hAnsi="Times New Roman"/>
          <w:b/>
          <w:sz w:val="28"/>
          <w:szCs w:val="28"/>
        </w:rPr>
        <w:t>Виды полезных ископаемых на участке недр:</w:t>
      </w:r>
      <w:r w:rsidRPr="00CE1F4D">
        <w:rPr>
          <w:rFonts w:ascii="Times New Roman" w:hAnsi="Times New Roman"/>
          <w:sz w:val="28"/>
          <w:szCs w:val="28"/>
        </w:rPr>
        <w:t xml:space="preserve"> песчано-гравийная смесь.</w:t>
      </w:r>
    </w:p>
    <w:p w14:paraId="12C7668E" w14:textId="77777777" w:rsidR="00ED6671" w:rsidRPr="00CE1F4D" w:rsidRDefault="00ED6671" w:rsidP="00ED6671">
      <w:pPr>
        <w:pStyle w:val="a4"/>
        <w:autoSpaceDE w:val="0"/>
        <w:autoSpaceDN w:val="0"/>
        <w:adjustRightInd w:val="0"/>
        <w:spacing w:after="0" w:line="240" w:lineRule="auto"/>
        <w:ind w:left="0" w:firstLine="720"/>
        <w:jc w:val="both"/>
        <w:rPr>
          <w:rFonts w:ascii="Times New Roman" w:hAnsi="Times New Roman"/>
          <w:sz w:val="28"/>
          <w:szCs w:val="28"/>
        </w:rPr>
      </w:pPr>
      <w:r w:rsidRPr="00CE1F4D">
        <w:rPr>
          <w:rFonts w:ascii="Times New Roman" w:hAnsi="Times New Roman"/>
          <w:b/>
          <w:sz w:val="28"/>
          <w:szCs w:val="28"/>
        </w:rPr>
        <w:t>Статус участка недр:</w:t>
      </w:r>
      <w:r w:rsidRPr="00CE1F4D">
        <w:rPr>
          <w:rFonts w:ascii="Times New Roman" w:hAnsi="Times New Roman"/>
          <w:sz w:val="28"/>
          <w:szCs w:val="28"/>
        </w:rPr>
        <w:t xml:space="preserve"> геологический и горный отвод.</w:t>
      </w:r>
    </w:p>
    <w:p w14:paraId="06B60505" w14:textId="77777777" w:rsidR="00ED6671" w:rsidRPr="00CE1F4D" w:rsidRDefault="00ED6671" w:rsidP="00ED6671">
      <w:pPr>
        <w:pStyle w:val="a4"/>
        <w:ind w:left="0" w:firstLine="720"/>
        <w:jc w:val="both"/>
        <w:rPr>
          <w:rFonts w:ascii="Times New Roman" w:hAnsi="Times New Roman"/>
          <w:b/>
          <w:bCs/>
          <w:sz w:val="28"/>
          <w:szCs w:val="28"/>
        </w:rPr>
      </w:pPr>
      <w:r w:rsidRPr="00CE1F4D">
        <w:rPr>
          <w:rFonts w:ascii="Times New Roman" w:hAnsi="Times New Roman"/>
          <w:b/>
          <w:bCs/>
          <w:sz w:val="28"/>
          <w:szCs w:val="28"/>
        </w:rPr>
        <w:t xml:space="preserve">Описание пространственных границ участка недр: </w:t>
      </w:r>
      <w:r w:rsidRPr="00CE1F4D">
        <w:rPr>
          <w:rFonts w:ascii="Times New Roman" w:hAnsi="Times New Roman"/>
          <w:bCs/>
          <w:sz w:val="28"/>
          <w:szCs w:val="28"/>
        </w:rPr>
        <w:t>границы участка недр ограничены контуром прямых линий со следующими географическими координатами угловых точек в геодезической системе координат 2011 года (ГСК-2011):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405"/>
        <w:gridCol w:w="1405"/>
        <w:gridCol w:w="1405"/>
        <w:gridCol w:w="1405"/>
        <w:gridCol w:w="1405"/>
        <w:gridCol w:w="1403"/>
      </w:tblGrid>
      <w:tr w:rsidR="00ED6671" w:rsidRPr="00CE1F4D" w14:paraId="1CA9B6D6" w14:textId="77777777" w:rsidTr="0035139F">
        <w:trPr>
          <w:trHeight w:val="20"/>
          <w:jc w:val="center"/>
        </w:trPr>
        <w:tc>
          <w:tcPr>
            <w:tcW w:w="597" w:type="pct"/>
            <w:vMerge w:val="restart"/>
            <w:tcBorders>
              <w:top w:val="single" w:sz="4" w:space="0" w:color="auto"/>
              <w:left w:val="single" w:sz="4" w:space="0" w:color="auto"/>
              <w:bottom w:val="single" w:sz="4" w:space="0" w:color="auto"/>
              <w:right w:val="single" w:sz="4" w:space="0" w:color="auto"/>
            </w:tcBorders>
            <w:vAlign w:val="center"/>
            <w:hideMark/>
          </w:tcPr>
          <w:p w14:paraId="0FEB4379" w14:textId="77777777" w:rsidR="00ED6671" w:rsidRPr="00CE1F4D" w:rsidRDefault="00ED6671" w:rsidP="0035139F">
            <w:pPr>
              <w:widowControl w:val="0"/>
              <w:spacing w:after="0" w:line="240" w:lineRule="atLeast"/>
              <w:jc w:val="center"/>
              <w:rPr>
                <w:rFonts w:ascii="Times New Roman" w:eastAsia="Times New Roman" w:hAnsi="Times New Roman"/>
                <w:color w:val="000000"/>
                <w:sz w:val="28"/>
                <w:szCs w:val="28"/>
                <w:lang w:eastAsia="ru-RU"/>
              </w:rPr>
            </w:pPr>
            <w:r w:rsidRPr="00CE1F4D">
              <w:rPr>
                <w:rFonts w:ascii="Times New Roman" w:eastAsia="Times New Roman" w:hAnsi="Times New Roman"/>
                <w:color w:val="000000"/>
                <w:sz w:val="28"/>
                <w:szCs w:val="28"/>
                <w:lang w:eastAsia="ru-RU"/>
              </w:rPr>
              <w:t>Номер точки</w:t>
            </w:r>
          </w:p>
        </w:tc>
        <w:tc>
          <w:tcPr>
            <w:tcW w:w="2202" w:type="pct"/>
            <w:gridSpan w:val="3"/>
            <w:tcBorders>
              <w:top w:val="single" w:sz="4" w:space="0" w:color="auto"/>
              <w:left w:val="single" w:sz="4" w:space="0" w:color="auto"/>
              <w:bottom w:val="single" w:sz="4" w:space="0" w:color="auto"/>
              <w:right w:val="single" w:sz="4" w:space="0" w:color="auto"/>
            </w:tcBorders>
            <w:vAlign w:val="center"/>
            <w:hideMark/>
          </w:tcPr>
          <w:p w14:paraId="4F882457" w14:textId="77777777" w:rsidR="00ED6671" w:rsidRPr="00CE1F4D" w:rsidRDefault="00ED6671" w:rsidP="0035139F">
            <w:pPr>
              <w:widowControl w:val="0"/>
              <w:spacing w:after="0" w:line="240" w:lineRule="atLeast"/>
              <w:ind w:firstLine="561"/>
              <w:jc w:val="center"/>
              <w:rPr>
                <w:rFonts w:ascii="Times New Roman" w:eastAsia="Times New Roman" w:hAnsi="Times New Roman"/>
                <w:color w:val="000000"/>
                <w:sz w:val="28"/>
                <w:szCs w:val="28"/>
                <w:lang w:eastAsia="ru-RU"/>
              </w:rPr>
            </w:pPr>
            <w:r w:rsidRPr="00CE1F4D">
              <w:rPr>
                <w:rFonts w:ascii="Times New Roman" w:eastAsia="Times New Roman" w:hAnsi="Times New Roman"/>
                <w:color w:val="000000"/>
                <w:sz w:val="28"/>
                <w:szCs w:val="28"/>
                <w:lang w:eastAsia="ru-RU"/>
              </w:rPr>
              <w:t>Северная широта</w:t>
            </w:r>
          </w:p>
        </w:tc>
        <w:tc>
          <w:tcPr>
            <w:tcW w:w="2201" w:type="pct"/>
            <w:gridSpan w:val="3"/>
            <w:tcBorders>
              <w:top w:val="single" w:sz="4" w:space="0" w:color="auto"/>
              <w:left w:val="single" w:sz="4" w:space="0" w:color="auto"/>
              <w:bottom w:val="single" w:sz="4" w:space="0" w:color="auto"/>
              <w:right w:val="single" w:sz="4" w:space="0" w:color="auto"/>
            </w:tcBorders>
            <w:vAlign w:val="center"/>
            <w:hideMark/>
          </w:tcPr>
          <w:p w14:paraId="34E6FDF7" w14:textId="77777777" w:rsidR="00ED6671" w:rsidRPr="00CE1F4D" w:rsidRDefault="00ED6671" w:rsidP="0035139F">
            <w:pPr>
              <w:widowControl w:val="0"/>
              <w:spacing w:after="0" w:line="240" w:lineRule="atLeast"/>
              <w:jc w:val="center"/>
              <w:rPr>
                <w:rFonts w:ascii="Times New Roman" w:eastAsia="Times New Roman" w:hAnsi="Times New Roman"/>
                <w:color w:val="000000"/>
                <w:sz w:val="28"/>
                <w:szCs w:val="28"/>
                <w:lang w:eastAsia="ru-RU"/>
              </w:rPr>
            </w:pPr>
            <w:r w:rsidRPr="00CE1F4D">
              <w:rPr>
                <w:rFonts w:ascii="Times New Roman" w:eastAsia="Times New Roman" w:hAnsi="Times New Roman"/>
                <w:color w:val="000000"/>
                <w:sz w:val="28"/>
                <w:szCs w:val="28"/>
                <w:lang w:eastAsia="ru-RU"/>
              </w:rPr>
              <w:t>Восточная долгота</w:t>
            </w:r>
          </w:p>
        </w:tc>
      </w:tr>
      <w:tr w:rsidR="00ED6671" w:rsidRPr="00CE1F4D" w14:paraId="6EE954D9" w14:textId="77777777" w:rsidTr="0035139F">
        <w:trPr>
          <w:trHeight w:val="20"/>
          <w:jc w:val="center"/>
        </w:trPr>
        <w:tc>
          <w:tcPr>
            <w:tcW w:w="597" w:type="pct"/>
            <w:vMerge/>
            <w:tcBorders>
              <w:top w:val="single" w:sz="4" w:space="0" w:color="auto"/>
              <w:left w:val="single" w:sz="4" w:space="0" w:color="auto"/>
              <w:bottom w:val="single" w:sz="4" w:space="0" w:color="auto"/>
              <w:right w:val="single" w:sz="4" w:space="0" w:color="auto"/>
            </w:tcBorders>
            <w:vAlign w:val="center"/>
            <w:hideMark/>
          </w:tcPr>
          <w:p w14:paraId="35D7FBDF" w14:textId="77777777" w:rsidR="00ED6671" w:rsidRPr="00CE1F4D" w:rsidRDefault="00ED6671" w:rsidP="0035139F">
            <w:pPr>
              <w:spacing w:after="0"/>
              <w:rPr>
                <w:rFonts w:ascii="Times New Roman" w:eastAsia="Times New Roman" w:hAnsi="Times New Roman"/>
                <w:color w:val="000000"/>
                <w:sz w:val="28"/>
                <w:szCs w:val="28"/>
                <w:lang w:eastAsia="ru-RU"/>
              </w:rPr>
            </w:pPr>
          </w:p>
        </w:tc>
        <w:tc>
          <w:tcPr>
            <w:tcW w:w="734" w:type="pct"/>
            <w:tcBorders>
              <w:top w:val="single" w:sz="4" w:space="0" w:color="auto"/>
              <w:left w:val="single" w:sz="4" w:space="0" w:color="auto"/>
              <w:bottom w:val="single" w:sz="4" w:space="0" w:color="auto"/>
              <w:right w:val="single" w:sz="4" w:space="0" w:color="auto"/>
            </w:tcBorders>
            <w:hideMark/>
          </w:tcPr>
          <w:p w14:paraId="39E66278" w14:textId="77777777" w:rsidR="00ED6671" w:rsidRPr="00CE1F4D" w:rsidRDefault="00ED6671" w:rsidP="0035139F">
            <w:pPr>
              <w:widowControl w:val="0"/>
              <w:spacing w:after="0" w:line="240" w:lineRule="atLeast"/>
              <w:jc w:val="center"/>
              <w:rPr>
                <w:rFonts w:ascii="Times New Roman" w:eastAsia="Times New Roman" w:hAnsi="Times New Roman"/>
                <w:color w:val="000000"/>
                <w:sz w:val="28"/>
                <w:szCs w:val="20"/>
                <w:lang w:eastAsia="ru-RU"/>
              </w:rPr>
            </w:pPr>
            <w:r w:rsidRPr="00CE1F4D">
              <w:rPr>
                <w:rFonts w:ascii="Times New Roman" w:eastAsia="Times New Roman" w:hAnsi="Times New Roman"/>
                <w:color w:val="000000"/>
                <w:sz w:val="28"/>
                <w:szCs w:val="20"/>
                <w:lang w:eastAsia="ru-RU"/>
              </w:rPr>
              <w:t>град.</w:t>
            </w:r>
          </w:p>
        </w:tc>
        <w:tc>
          <w:tcPr>
            <w:tcW w:w="734" w:type="pct"/>
            <w:tcBorders>
              <w:top w:val="single" w:sz="4" w:space="0" w:color="auto"/>
              <w:left w:val="single" w:sz="4" w:space="0" w:color="auto"/>
              <w:bottom w:val="single" w:sz="4" w:space="0" w:color="auto"/>
              <w:right w:val="single" w:sz="4" w:space="0" w:color="auto"/>
            </w:tcBorders>
            <w:hideMark/>
          </w:tcPr>
          <w:p w14:paraId="565C61DF" w14:textId="77777777" w:rsidR="00ED6671" w:rsidRPr="00CE1F4D" w:rsidRDefault="00ED6671" w:rsidP="0035139F">
            <w:pPr>
              <w:widowControl w:val="0"/>
              <w:spacing w:after="0" w:line="240" w:lineRule="atLeast"/>
              <w:jc w:val="center"/>
              <w:rPr>
                <w:rFonts w:ascii="Times New Roman" w:eastAsia="Times New Roman" w:hAnsi="Times New Roman"/>
                <w:color w:val="000000"/>
                <w:sz w:val="28"/>
                <w:szCs w:val="20"/>
                <w:lang w:eastAsia="ru-RU"/>
              </w:rPr>
            </w:pPr>
            <w:r w:rsidRPr="00CE1F4D">
              <w:rPr>
                <w:rFonts w:ascii="Times New Roman" w:eastAsia="Times New Roman" w:hAnsi="Times New Roman"/>
                <w:color w:val="000000"/>
                <w:sz w:val="28"/>
                <w:szCs w:val="20"/>
                <w:lang w:eastAsia="ru-RU"/>
              </w:rPr>
              <w:t>мин.</w:t>
            </w:r>
          </w:p>
        </w:tc>
        <w:tc>
          <w:tcPr>
            <w:tcW w:w="734" w:type="pct"/>
            <w:tcBorders>
              <w:top w:val="single" w:sz="4" w:space="0" w:color="auto"/>
              <w:left w:val="single" w:sz="4" w:space="0" w:color="auto"/>
              <w:bottom w:val="single" w:sz="4" w:space="0" w:color="auto"/>
              <w:right w:val="single" w:sz="4" w:space="0" w:color="auto"/>
            </w:tcBorders>
            <w:hideMark/>
          </w:tcPr>
          <w:p w14:paraId="31237E68" w14:textId="77777777" w:rsidR="00ED6671" w:rsidRPr="00CE1F4D" w:rsidRDefault="00ED6671" w:rsidP="0035139F">
            <w:pPr>
              <w:widowControl w:val="0"/>
              <w:spacing w:after="0" w:line="240" w:lineRule="atLeast"/>
              <w:jc w:val="center"/>
              <w:rPr>
                <w:rFonts w:ascii="Times New Roman" w:eastAsia="Times New Roman" w:hAnsi="Times New Roman"/>
                <w:color w:val="000000"/>
                <w:sz w:val="28"/>
                <w:szCs w:val="20"/>
                <w:lang w:eastAsia="ru-RU"/>
              </w:rPr>
            </w:pPr>
            <w:r w:rsidRPr="00CE1F4D">
              <w:rPr>
                <w:rFonts w:ascii="Times New Roman" w:eastAsia="Times New Roman" w:hAnsi="Times New Roman"/>
                <w:color w:val="000000"/>
                <w:sz w:val="28"/>
                <w:szCs w:val="20"/>
                <w:lang w:eastAsia="ru-RU"/>
              </w:rPr>
              <w:t>сек.</w:t>
            </w:r>
          </w:p>
        </w:tc>
        <w:tc>
          <w:tcPr>
            <w:tcW w:w="734" w:type="pct"/>
            <w:tcBorders>
              <w:top w:val="single" w:sz="4" w:space="0" w:color="auto"/>
              <w:left w:val="single" w:sz="4" w:space="0" w:color="auto"/>
              <w:bottom w:val="single" w:sz="4" w:space="0" w:color="auto"/>
              <w:right w:val="single" w:sz="4" w:space="0" w:color="auto"/>
            </w:tcBorders>
            <w:hideMark/>
          </w:tcPr>
          <w:p w14:paraId="39B51FD1" w14:textId="77777777" w:rsidR="00ED6671" w:rsidRPr="00CE1F4D" w:rsidRDefault="00ED6671" w:rsidP="0035139F">
            <w:pPr>
              <w:widowControl w:val="0"/>
              <w:spacing w:after="0" w:line="240" w:lineRule="atLeast"/>
              <w:jc w:val="center"/>
              <w:rPr>
                <w:rFonts w:ascii="Times New Roman" w:eastAsia="Times New Roman" w:hAnsi="Times New Roman"/>
                <w:color w:val="000000"/>
                <w:sz w:val="28"/>
                <w:szCs w:val="20"/>
                <w:lang w:eastAsia="ru-RU"/>
              </w:rPr>
            </w:pPr>
            <w:r w:rsidRPr="00CE1F4D">
              <w:rPr>
                <w:rFonts w:ascii="Times New Roman" w:eastAsia="Times New Roman" w:hAnsi="Times New Roman"/>
                <w:color w:val="000000"/>
                <w:sz w:val="28"/>
                <w:szCs w:val="20"/>
                <w:lang w:eastAsia="ru-RU"/>
              </w:rPr>
              <w:t>град.</w:t>
            </w:r>
          </w:p>
        </w:tc>
        <w:tc>
          <w:tcPr>
            <w:tcW w:w="734" w:type="pct"/>
            <w:tcBorders>
              <w:top w:val="single" w:sz="4" w:space="0" w:color="auto"/>
              <w:left w:val="single" w:sz="4" w:space="0" w:color="auto"/>
              <w:bottom w:val="single" w:sz="4" w:space="0" w:color="auto"/>
              <w:right w:val="single" w:sz="4" w:space="0" w:color="auto"/>
            </w:tcBorders>
            <w:hideMark/>
          </w:tcPr>
          <w:p w14:paraId="74926C11" w14:textId="77777777" w:rsidR="00ED6671" w:rsidRPr="00CE1F4D" w:rsidRDefault="00ED6671" w:rsidP="0035139F">
            <w:pPr>
              <w:widowControl w:val="0"/>
              <w:spacing w:after="0" w:line="240" w:lineRule="atLeast"/>
              <w:jc w:val="center"/>
              <w:rPr>
                <w:rFonts w:ascii="Times New Roman" w:eastAsia="Times New Roman" w:hAnsi="Times New Roman"/>
                <w:color w:val="000000"/>
                <w:sz w:val="28"/>
                <w:szCs w:val="20"/>
                <w:lang w:eastAsia="ru-RU"/>
              </w:rPr>
            </w:pPr>
            <w:r w:rsidRPr="00CE1F4D">
              <w:rPr>
                <w:rFonts w:ascii="Times New Roman" w:eastAsia="Times New Roman" w:hAnsi="Times New Roman"/>
                <w:color w:val="000000"/>
                <w:sz w:val="28"/>
                <w:szCs w:val="20"/>
                <w:lang w:eastAsia="ru-RU"/>
              </w:rPr>
              <w:t>мин.</w:t>
            </w:r>
          </w:p>
        </w:tc>
        <w:tc>
          <w:tcPr>
            <w:tcW w:w="733" w:type="pct"/>
            <w:tcBorders>
              <w:top w:val="single" w:sz="4" w:space="0" w:color="auto"/>
              <w:left w:val="single" w:sz="4" w:space="0" w:color="auto"/>
              <w:bottom w:val="single" w:sz="4" w:space="0" w:color="auto"/>
              <w:right w:val="single" w:sz="4" w:space="0" w:color="auto"/>
            </w:tcBorders>
            <w:hideMark/>
          </w:tcPr>
          <w:p w14:paraId="3048AB88" w14:textId="77777777" w:rsidR="00ED6671" w:rsidRPr="00CE1F4D" w:rsidRDefault="00ED6671" w:rsidP="0035139F">
            <w:pPr>
              <w:widowControl w:val="0"/>
              <w:spacing w:after="0" w:line="240" w:lineRule="atLeast"/>
              <w:jc w:val="center"/>
              <w:rPr>
                <w:rFonts w:ascii="Times New Roman" w:eastAsia="Times New Roman" w:hAnsi="Times New Roman"/>
                <w:color w:val="000000"/>
                <w:sz w:val="28"/>
                <w:szCs w:val="20"/>
                <w:lang w:eastAsia="ru-RU"/>
              </w:rPr>
            </w:pPr>
            <w:r w:rsidRPr="00CE1F4D">
              <w:rPr>
                <w:rFonts w:ascii="Times New Roman" w:eastAsia="Times New Roman" w:hAnsi="Times New Roman"/>
                <w:color w:val="000000"/>
                <w:sz w:val="28"/>
                <w:szCs w:val="20"/>
                <w:lang w:eastAsia="ru-RU"/>
              </w:rPr>
              <w:t>сек.</w:t>
            </w:r>
          </w:p>
        </w:tc>
      </w:tr>
      <w:tr w:rsidR="005D17FE" w:rsidRPr="00CE1F4D" w14:paraId="2FE18CE9"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0868FDE0" w14:textId="22404AAC"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w:t>
            </w:r>
          </w:p>
        </w:tc>
        <w:tc>
          <w:tcPr>
            <w:tcW w:w="734" w:type="pct"/>
            <w:shd w:val="clear" w:color="auto" w:fill="auto"/>
            <w:vAlign w:val="center"/>
          </w:tcPr>
          <w:p w14:paraId="3EE0235C" w14:textId="410109BC"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51</w:t>
            </w:r>
          </w:p>
        </w:tc>
        <w:tc>
          <w:tcPr>
            <w:tcW w:w="734" w:type="pct"/>
            <w:shd w:val="clear" w:color="auto" w:fill="auto"/>
            <w:vAlign w:val="center"/>
          </w:tcPr>
          <w:p w14:paraId="37B967F9" w14:textId="1507673E"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39</w:t>
            </w:r>
          </w:p>
        </w:tc>
        <w:tc>
          <w:tcPr>
            <w:tcW w:w="734" w:type="pct"/>
            <w:shd w:val="clear" w:color="auto" w:fill="auto"/>
            <w:vAlign w:val="center"/>
          </w:tcPr>
          <w:p w14:paraId="5ED69658" w14:textId="09DDC810"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14,1331</w:t>
            </w:r>
          </w:p>
        </w:tc>
        <w:tc>
          <w:tcPr>
            <w:tcW w:w="734" w:type="pct"/>
            <w:shd w:val="clear" w:color="auto" w:fill="auto"/>
            <w:vAlign w:val="center"/>
          </w:tcPr>
          <w:p w14:paraId="69529478" w14:textId="6036AF83"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2016AC04" w14:textId="44CCB26F"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18</w:t>
            </w:r>
          </w:p>
        </w:tc>
        <w:tc>
          <w:tcPr>
            <w:tcW w:w="733" w:type="pct"/>
            <w:shd w:val="clear" w:color="auto" w:fill="auto"/>
            <w:vAlign w:val="center"/>
          </w:tcPr>
          <w:p w14:paraId="20D1E8ED" w14:textId="459B1EB7"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16,2977</w:t>
            </w:r>
          </w:p>
        </w:tc>
      </w:tr>
      <w:tr w:rsidR="005D17FE" w:rsidRPr="00CE1F4D" w14:paraId="2E9912CB"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7AE7A50D" w14:textId="0381BB46"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2</w:t>
            </w:r>
          </w:p>
        </w:tc>
        <w:tc>
          <w:tcPr>
            <w:tcW w:w="734" w:type="pct"/>
            <w:shd w:val="clear" w:color="auto" w:fill="auto"/>
            <w:vAlign w:val="center"/>
          </w:tcPr>
          <w:p w14:paraId="23B3DED5" w14:textId="6E2E7567"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51</w:t>
            </w:r>
          </w:p>
        </w:tc>
        <w:tc>
          <w:tcPr>
            <w:tcW w:w="734" w:type="pct"/>
            <w:shd w:val="clear" w:color="auto" w:fill="auto"/>
            <w:vAlign w:val="center"/>
          </w:tcPr>
          <w:p w14:paraId="467855A3" w14:textId="44A02E99"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39</w:t>
            </w:r>
          </w:p>
        </w:tc>
        <w:tc>
          <w:tcPr>
            <w:tcW w:w="734" w:type="pct"/>
            <w:shd w:val="clear" w:color="auto" w:fill="auto"/>
            <w:vAlign w:val="center"/>
          </w:tcPr>
          <w:p w14:paraId="117A3A44" w14:textId="3C6EC943"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15,1331</w:t>
            </w:r>
          </w:p>
        </w:tc>
        <w:tc>
          <w:tcPr>
            <w:tcW w:w="734" w:type="pct"/>
            <w:shd w:val="clear" w:color="auto" w:fill="auto"/>
            <w:vAlign w:val="center"/>
          </w:tcPr>
          <w:p w14:paraId="1919F356" w14:textId="09759FBA"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1398D94D" w14:textId="645ABC05"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18</w:t>
            </w:r>
          </w:p>
        </w:tc>
        <w:tc>
          <w:tcPr>
            <w:tcW w:w="733" w:type="pct"/>
            <w:shd w:val="clear" w:color="auto" w:fill="auto"/>
            <w:vAlign w:val="center"/>
          </w:tcPr>
          <w:p w14:paraId="69D51525" w14:textId="047DB59A"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20,2979</w:t>
            </w:r>
          </w:p>
        </w:tc>
      </w:tr>
      <w:tr w:rsidR="005D17FE" w:rsidRPr="00CE1F4D" w14:paraId="60A6A251"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4172D43B" w14:textId="28F45226"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w:t>
            </w:r>
          </w:p>
        </w:tc>
        <w:tc>
          <w:tcPr>
            <w:tcW w:w="734" w:type="pct"/>
            <w:shd w:val="clear" w:color="auto" w:fill="auto"/>
            <w:vAlign w:val="center"/>
          </w:tcPr>
          <w:p w14:paraId="6D44B725" w14:textId="629B6965"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51</w:t>
            </w:r>
          </w:p>
        </w:tc>
        <w:tc>
          <w:tcPr>
            <w:tcW w:w="734" w:type="pct"/>
            <w:shd w:val="clear" w:color="auto" w:fill="auto"/>
            <w:vAlign w:val="center"/>
          </w:tcPr>
          <w:p w14:paraId="0032ECDF" w14:textId="1DFB9086"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39</w:t>
            </w:r>
          </w:p>
        </w:tc>
        <w:tc>
          <w:tcPr>
            <w:tcW w:w="734" w:type="pct"/>
            <w:shd w:val="clear" w:color="auto" w:fill="auto"/>
            <w:vAlign w:val="center"/>
          </w:tcPr>
          <w:p w14:paraId="3CB5E62D" w14:textId="0BFD547A"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17,1332</w:t>
            </w:r>
          </w:p>
        </w:tc>
        <w:tc>
          <w:tcPr>
            <w:tcW w:w="734" w:type="pct"/>
            <w:shd w:val="clear" w:color="auto" w:fill="auto"/>
            <w:vAlign w:val="center"/>
          </w:tcPr>
          <w:p w14:paraId="294C2AE9" w14:textId="2BB6457D"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6A16F759" w14:textId="033C3C9E"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18</w:t>
            </w:r>
          </w:p>
        </w:tc>
        <w:tc>
          <w:tcPr>
            <w:tcW w:w="733" w:type="pct"/>
            <w:shd w:val="clear" w:color="auto" w:fill="auto"/>
            <w:vAlign w:val="center"/>
          </w:tcPr>
          <w:p w14:paraId="0E1BEED9" w14:textId="2298B1EF"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24,298</w:t>
            </w:r>
          </w:p>
        </w:tc>
      </w:tr>
      <w:tr w:rsidR="005D17FE" w:rsidRPr="00CE1F4D" w14:paraId="1962669B"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73ADF30F" w14:textId="246FD6AC"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4</w:t>
            </w:r>
          </w:p>
        </w:tc>
        <w:tc>
          <w:tcPr>
            <w:tcW w:w="734" w:type="pct"/>
            <w:shd w:val="clear" w:color="auto" w:fill="auto"/>
            <w:vAlign w:val="center"/>
          </w:tcPr>
          <w:p w14:paraId="73528D64" w14:textId="0542064B"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51</w:t>
            </w:r>
          </w:p>
        </w:tc>
        <w:tc>
          <w:tcPr>
            <w:tcW w:w="734" w:type="pct"/>
            <w:shd w:val="clear" w:color="auto" w:fill="auto"/>
            <w:vAlign w:val="center"/>
          </w:tcPr>
          <w:p w14:paraId="41073AC7" w14:textId="59077928"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39</w:t>
            </w:r>
          </w:p>
        </w:tc>
        <w:tc>
          <w:tcPr>
            <w:tcW w:w="734" w:type="pct"/>
            <w:shd w:val="clear" w:color="auto" w:fill="auto"/>
            <w:vAlign w:val="center"/>
          </w:tcPr>
          <w:p w14:paraId="4D66AB1A" w14:textId="6E6D503C"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20,1332</w:t>
            </w:r>
          </w:p>
        </w:tc>
        <w:tc>
          <w:tcPr>
            <w:tcW w:w="734" w:type="pct"/>
            <w:shd w:val="clear" w:color="auto" w:fill="auto"/>
            <w:vAlign w:val="center"/>
          </w:tcPr>
          <w:p w14:paraId="76BED0DF" w14:textId="4ACD8856"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115FDF58" w14:textId="37A3D844"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18</w:t>
            </w:r>
          </w:p>
        </w:tc>
        <w:tc>
          <w:tcPr>
            <w:tcW w:w="733" w:type="pct"/>
            <w:shd w:val="clear" w:color="auto" w:fill="auto"/>
            <w:vAlign w:val="center"/>
          </w:tcPr>
          <w:p w14:paraId="2607EED7" w14:textId="2A303628" w:rsidR="005D17FE" w:rsidRPr="00CE1F4D" w:rsidRDefault="005D17FE" w:rsidP="005D17FE">
            <w:pPr>
              <w:spacing w:after="0"/>
              <w:jc w:val="center"/>
              <w:rPr>
                <w:rFonts w:ascii="Times New Roman" w:hAnsi="Times New Roman"/>
                <w:color w:val="000000"/>
                <w:sz w:val="28"/>
                <w:szCs w:val="28"/>
              </w:rPr>
            </w:pPr>
            <w:r w:rsidRPr="00CE1F4D">
              <w:rPr>
                <w:rFonts w:ascii="Times New Roman" w:hAnsi="Times New Roman"/>
                <w:color w:val="000000"/>
                <w:sz w:val="28"/>
                <w:szCs w:val="28"/>
              </w:rPr>
              <w:t>32,2983</w:t>
            </w:r>
          </w:p>
        </w:tc>
      </w:tr>
      <w:tr w:rsidR="005D17FE" w:rsidRPr="00CE1F4D" w14:paraId="6664254E"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184185ED" w14:textId="169A599A"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w:t>
            </w:r>
          </w:p>
        </w:tc>
        <w:tc>
          <w:tcPr>
            <w:tcW w:w="734" w:type="pct"/>
            <w:shd w:val="clear" w:color="auto" w:fill="auto"/>
            <w:vAlign w:val="center"/>
          </w:tcPr>
          <w:p w14:paraId="24BB9397" w14:textId="3A6C1DD8"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4B19CE10" w14:textId="60C1CA73"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38031D38" w14:textId="05807599"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16,1331</w:t>
            </w:r>
          </w:p>
        </w:tc>
        <w:tc>
          <w:tcPr>
            <w:tcW w:w="734" w:type="pct"/>
            <w:shd w:val="clear" w:color="auto" w:fill="auto"/>
            <w:vAlign w:val="center"/>
          </w:tcPr>
          <w:p w14:paraId="6A84CC47" w14:textId="2C2C1D90"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039D9EF5" w14:textId="3376F2E2"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50E7C457" w14:textId="75508C35"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37,2985</w:t>
            </w:r>
          </w:p>
        </w:tc>
      </w:tr>
      <w:tr w:rsidR="005D17FE" w:rsidRPr="00CE1F4D" w14:paraId="5FAFDF72"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6286A5D2" w14:textId="2E1FD1BB"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6</w:t>
            </w:r>
          </w:p>
        </w:tc>
        <w:tc>
          <w:tcPr>
            <w:tcW w:w="734" w:type="pct"/>
            <w:shd w:val="clear" w:color="auto" w:fill="auto"/>
            <w:vAlign w:val="center"/>
          </w:tcPr>
          <w:p w14:paraId="629456E8" w14:textId="15BDABCF"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6FD6F884" w14:textId="2874D282"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2508D1EC" w14:textId="24BC8272"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12,133</w:t>
            </w:r>
          </w:p>
        </w:tc>
        <w:tc>
          <w:tcPr>
            <w:tcW w:w="734" w:type="pct"/>
            <w:shd w:val="clear" w:color="auto" w:fill="auto"/>
            <w:vAlign w:val="center"/>
          </w:tcPr>
          <w:p w14:paraId="5E6A08D9" w14:textId="6EE5123F"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24E25CED" w14:textId="64F9FBFC"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1B13BFC0" w14:textId="6544F18C"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43,2987</w:t>
            </w:r>
          </w:p>
        </w:tc>
      </w:tr>
      <w:tr w:rsidR="005D17FE" w:rsidRPr="00CE1F4D" w14:paraId="5A86520D"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1B5F8483" w14:textId="20F3837E"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7</w:t>
            </w:r>
          </w:p>
        </w:tc>
        <w:tc>
          <w:tcPr>
            <w:tcW w:w="734" w:type="pct"/>
            <w:shd w:val="clear" w:color="auto" w:fill="auto"/>
            <w:vAlign w:val="center"/>
          </w:tcPr>
          <w:p w14:paraId="3A6B5F05" w14:textId="39084760"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44291CF5" w14:textId="0DA6F61C"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7848AA2F" w14:textId="593C478B"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8,1329</w:t>
            </w:r>
          </w:p>
        </w:tc>
        <w:tc>
          <w:tcPr>
            <w:tcW w:w="734" w:type="pct"/>
            <w:shd w:val="clear" w:color="auto" w:fill="auto"/>
            <w:vAlign w:val="center"/>
          </w:tcPr>
          <w:p w14:paraId="16B5BC58" w14:textId="78918240"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55074BC4" w14:textId="013EBA87"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13F28934" w14:textId="5E868876"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41,2985</w:t>
            </w:r>
          </w:p>
        </w:tc>
      </w:tr>
      <w:tr w:rsidR="005D17FE" w:rsidRPr="00CE1F4D" w14:paraId="74B7E6E9"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34FB6026" w14:textId="6A2DF247"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8</w:t>
            </w:r>
          </w:p>
        </w:tc>
        <w:tc>
          <w:tcPr>
            <w:tcW w:w="734" w:type="pct"/>
            <w:shd w:val="clear" w:color="auto" w:fill="auto"/>
            <w:vAlign w:val="center"/>
          </w:tcPr>
          <w:p w14:paraId="2AA46188" w14:textId="7FB48A2C"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7F3E5C12" w14:textId="4C25A7E7"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165F0B30" w14:textId="5BA734BD"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5,1329</w:t>
            </w:r>
          </w:p>
        </w:tc>
        <w:tc>
          <w:tcPr>
            <w:tcW w:w="734" w:type="pct"/>
            <w:shd w:val="clear" w:color="auto" w:fill="auto"/>
            <w:vAlign w:val="center"/>
          </w:tcPr>
          <w:p w14:paraId="573CF299" w14:textId="389F1F1C"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5833C055" w14:textId="4B7956F4"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5466542B" w14:textId="0909AA0F"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36,2983</w:t>
            </w:r>
          </w:p>
        </w:tc>
      </w:tr>
      <w:tr w:rsidR="005D17FE" w:rsidRPr="00CE1F4D" w14:paraId="7BE1DE8A"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393E1028" w14:textId="52CDA5A4"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9</w:t>
            </w:r>
          </w:p>
        </w:tc>
        <w:tc>
          <w:tcPr>
            <w:tcW w:w="734" w:type="pct"/>
            <w:shd w:val="clear" w:color="auto" w:fill="auto"/>
            <w:vAlign w:val="center"/>
          </w:tcPr>
          <w:p w14:paraId="1CFE9B2F" w14:textId="36585427"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6E942CF1" w14:textId="75A13242"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458D15B5" w14:textId="441202DD"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3,1328</w:t>
            </w:r>
          </w:p>
        </w:tc>
        <w:tc>
          <w:tcPr>
            <w:tcW w:w="734" w:type="pct"/>
            <w:shd w:val="clear" w:color="auto" w:fill="auto"/>
            <w:vAlign w:val="center"/>
          </w:tcPr>
          <w:p w14:paraId="508699D8" w14:textId="0204BFEA"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56C8CC2F" w14:textId="0B432F81"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704E034F" w14:textId="2B8223E2"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31,2982</w:t>
            </w:r>
          </w:p>
        </w:tc>
      </w:tr>
      <w:tr w:rsidR="005D17FE" w:rsidRPr="00CE1F4D" w14:paraId="297880FB"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4DD386EC" w14:textId="3AA77287"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lastRenderedPageBreak/>
              <w:t>10</w:t>
            </w:r>
          </w:p>
        </w:tc>
        <w:tc>
          <w:tcPr>
            <w:tcW w:w="734" w:type="pct"/>
            <w:shd w:val="clear" w:color="auto" w:fill="auto"/>
            <w:vAlign w:val="center"/>
          </w:tcPr>
          <w:p w14:paraId="46EBDF81" w14:textId="44E1830A"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61EA348C" w14:textId="1A6CFEA3"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70EED325" w14:textId="62716B2F"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3,1328</w:t>
            </w:r>
          </w:p>
        </w:tc>
        <w:tc>
          <w:tcPr>
            <w:tcW w:w="734" w:type="pct"/>
            <w:shd w:val="clear" w:color="auto" w:fill="auto"/>
            <w:vAlign w:val="center"/>
          </w:tcPr>
          <w:p w14:paraId="15272F0D" w14:textId="3429DE37"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1B44BBE6" w14:textId="453EAC49"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36E9268B" w14:textId="1064513A"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31,2982</w:t>
            </w:r>
          </w:p>
        </w:tc>
      </w:tr>
      <w:tr w:rsidR="005D17FE" w:rsidRPr="00CE1F4D" w14:paraId="18AEB4D0"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75E7DAC5" w14:textId="738CD657"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w:t>
            </w:r>
          </w:p>
        </w:tc>
        <w:tc>
          <w:tcPr>
            <w:tcW w:w="734" w:type="pct"/>
            <w:shd w:val="clear" w:color="auto" w:fill="auto"/>
            <w:vAlign w:val="center"/>
          </w:tcPr>
          <w:p w14:paraId="5AC0B692" w14:textId="7D07B140"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2E28D462" w14:textId="2B27E8F3"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6F68892B" w14:textId="35208021"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2,1328</w:t>
            </w:r>
          </w:p>
        </w:tc>
        <w:tc>
          <w:tcPr>
            <w:tcW w:w="734" w:type="pct"/>
            <w:shd w:val="clear" w:color="auto" w:fill="auto"/>
            <w:vAlign w:val="center"/>
          </w:tcPr>
          <w:p w14:paraId="18632119" w14:textId="3AE04143"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2DF973E8" w14:textId="483487EC"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55E04B1F" w14:textId="224F47BF"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31,2981</w:t>
            </w:r>
          </w:p>
        </w:tc>
      </w:tr>
      <w:tr w:rsidR="005D17FE" w:rsidRPr="00CE1F4D" w14:paraId="5CA71C16"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73AF8770" w14:textId="56802A26"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12</w:t>
            </w:r>
          </w:p>
        </w:tc>
        <w:tc>
          <w:tcPr>
            <w:tcW w:w="734" w:type="pct"/>
            <w:shd w:val="clear" w:color="auto" w:fill="auto"/>
            <w:vAlign w:val="center"/>
          </w:tcPr>
          <w:p w14:paraId="2FEBCD86" w14:textId="0DDDE3C0"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04384EA6" w14:textId="1476FE77"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7F2DD5EC" w14:textId="340CDA2C"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1,1328</w:t>
            </w:r>
          </w:p>
        </w:tc>
        <w:tc>
          <w:tcPr>
            <w:tcW w:w="734" w:type="pct"/>
            <w:shd w:val="clear" w:color="auto" w:fill="auto"/>
            <w:vAlign w:val="center"/>
          </w:tcPr>
          <w:p w14:paraId="1C74B19A" w14:textId="6C1A93A3"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43CE25F4" w14:textId="529EC342"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5692E6A5" w14:textId="2FB59C4F"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30,2981</w:t>
            </w:r>
          </w:p>
        </w:tc>
      </w:tr>
      <w:tr w:rsidR="005D17FE" w:rsidRPr="00CE1F4D" w14:paraId="53096301"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7141AAB1" w14:textId="653A5AAA"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13</w:t>
            </w:r>
          </w:p>
        </w:tc>
        <w:tc>
          <w:tcPr>
            <w:tcW w:w="734" w:type="pct"/>
            <w:shd w:val="clear" w:color="auto" w:fill="auto"/>
            <w:vAlign w:val="center"/>
          </w:tcPr>
          <w:p w14:paraId="7F3E3864" w14:textId="0AB50F0B"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11064A58" w14:textId="5F0EBFF5"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395EC8BE" w14:textId="53E7053A"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1,1328</w:t>
            </w:r>
          </w:p>
        </w:tc>
        <w:tc>
          <w:tcPr>
            <w:tcW w:w="734" w:type="pct"/>
            <w:shd w:val="clear" w:color="auto" w:fill="auto"/>
            <w:vAlign w:val="center"/>
          </w:tcPr>
          <w:p w14:paraId="0447F266" w14:textId="60C05923"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572AF092" w14:textId="4E28701A"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255BEFC0" w14:textId="00616DDD"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29,2981</w:t>
            </w:r>
          </w:p>
        </w:tc>
      </w:tr>
      <w:tr w:rsidR="005D17FE" w:rsidRPr="00CE1F4D" w14:paraId="253620BF"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77501427" w14:textId="34C077A6"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14</w:t>
            </w:r>
          </w:p>
        </w:tc>
        <w:tc>
          <w:tcPr>
            <w:tcW w:w="734" w:type="pct"/>
            <w:shd w:val="clear" w:color="auto" w:fill="auto"/>
            <w:vAlign w:val="center"/>
          </w:tcPr>
          <w:p w14:paraId="562217B9" w14:textId="56BAF645"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74F50246" w14:textId="5D868A8F"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7665311C" w14:textId="0D7E7375"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0,1328</w:t>
            </w:r>
          </w:p>
        </w:tc>
        <w:tc>
          <w:tcPr>
            <w:tcW w:w="734" w:type="pct"/>
            <w:shd w:val="clear" w:color="auto" w:fill="auto"/>
            <w:vAlign w:val="center"/>
          </w:tcPr>
          <w:p w14:paraId="2319FEC7" w14:textId="47200B5F"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374FD8A8" w14:textId="33611A5F"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0D377FFF" w14:textId="2F3D86B4"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28,298</w:t>
            </w:r>
          </w:p>
        </w:tc>
      </w:tr>
      <w:tr w:rsidR="005D17FE" w:rsidRPr="00CE1F4D" w14:paraId="70B86875"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36076557" w14:textId="66657936"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15</w:t>
            </w:r>
          </w:p>
        </w:tc>
        <w:tc>
          <w:tcPr>
            <w:tcW w:w="734" w:type="pct"/>
            <w:shd w:val="clear" w:color="auto" w:fill="auto"/>
            <w:vAlign w:val="center"/>
          </w:tcPr>
          <w:p w14:paraId="54C794F8" w14:textId="5DE7F3F1"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07AACA2F" w14:textId="268650E6"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38</w:t>
            </w:r>
          </w:p>
        </w:tc>
        <w:tc>
          <w:tcPr>
            <w:tcW w:w="734" w:type="pct"/>
            <w:shd w:val="clear" w:color="auto" w:fill="auto"/>
            <w:vAlign w:val="center"/>
          </w:tcPr>
          <w:p w14:paraId="3E1B299E" w14:textId="09DA540F"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59,1327</w:t>
            </w:r>
          </w:p>
        </w:tc>
        <w:tc>
          <w:tcPr>
            <w:tcW w:w="734" w:type="pct"/>
            <w:shd w:val="clear" w:color="auto" w:fill="auto"/>
            <w:vAlign w:val="center"/>
          </w:tcPr>
          <w:p w14:paraId="3318633F" w14:textId="17D78863"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49A4415A" w14:textId="4297F5A3"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3D6BEEE4" w14:textId="5AB7467B"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27,298</w:t>
            </w:r>
          </w:p>
        </w:tc>
      </w:tr>
      <w:tr w:rsidR="005D17FE" w:rsidRPr="00CE1F4D" w14:paraId="54336CAA"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3F409942" w14:textId="4417B579"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16</w:t>
            </w:r>
          </w:p>
        </w:tc>
        <w:tc>
          <w:tcPr>
            <w:tcW w:w="734" w:type="pct"/>
            <w:shd w:val="clear" w:color="auto" w:fill="auto"/>
            <w:vAlign w:val="center"/>
          </w:tcPr>
          <w:p w14:paraId="2C443F57" w14:textId="5C99C629"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513EA639" w14:textId="1253FF9E"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38</w:t>
            </w:r>
          </w:p>
        </w:tc>
        <w:tc>
          <w:tcPr>
            <w:tcW w:w="734" w:type="pct"/>
            <w:shd w:val="clear" w:color="auto" w:fill="auto"/>
            <w:vAlign w:val="center"/>
          </w:tcPr>
          <w:p w14:paraId="6B7BCCB2" w14:textId="3B821961"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59,1327</w:t>
            </w:r>
          </w:p>
        </w:tc>
        <w:tc>
          <w:tcPr>
            <w:tcW w:w="734" w:type="pct"/>
            <w:shd w:val="clear" w:color="auto" w:fill="auto"/>
            <w:vAlign w:val="center"/>
          </w:tcPr>
          <w:p w14:paraId="0768A966" w14:textId="091474EF"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553774B6" w14:textId="70D6AE5E"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4B854EF8" w14:textId="76EC392B"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25,2979</w:t>
            </w:r>
          </w:p>
        </w:tc>
      </w:tr>
      <w:tr w:rsidR="005D17FE" w:rsidRPr="00CE1F4D" w14:paraId="40755F11"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40C71998" w14:textId="5F5A0B8C"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17</w:t>
            </w:r>
          </w:p>
        </w:tc>
        <w:tc>
          <w:tcPr>
            <w:tcW w:w="734" w:type="pct"/>
            <w:shd w:val="clear" w:color="auto" w:fill="auto"/>
            <w:vAlign w:val="center"/>
          </w:tcPr>
          <w:p w14:paraId="312DC545" w14:textId="1C79ED7A"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43F5B4DE" w14:textId="0C981F37"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44288975" w14:textId="42F235CE"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5,1329</w:t>
            </w:r>
          </w:p>
        </w:tc>
        <w:tc>
          <w:tcPr>
            <w:tcW w:w="734" w:type="pct"/>
            <w:shd w:val="clear" w:color="auto" w:fill="auto"/>
            <w:vAlign w:val="center"/>
          </w:tcPr>
          <w:p w14:paraId="622E1B0E" w14:textId="6106FBD9"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1DD0C1DA" w14:textId="63F88FC4"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6CA992E5" w14:textId="51B04D89"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20,2978</w:t>
            </w:r>
          </w:p>
        </w:tc>
      </w:tr>
      <w:tr w:rsidR="005D17FE" w:rsidRPr="00CE1F4D" w14:paraId="2B154754"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5689C3CB" w14:textId="739B59DB"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4" w:type="pct"/>
            <w:shd w:val="clear" w:color="auto" w:fill="auto"/>
            <w:vAlign w:val="center"/>
          </w:tcPr>
          <w:p w14:paraId="7E291B28" w14:textId="29D325A3"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0A03DAA0" w14:textId="2457BA74"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50E6E0CD" w14:textId="5498BE9E"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11,133</w:t>
            </w:r>
          </w:p>
        </w:tc>
        <w:tc>
          <w:tcPr>
            <w:tcW w:w="734" w:type="pct"/>
            <w:shd w:val="clear" w:color="auto" w:fill="auto"/>
            <w:vAlign w:val="center"/>
          </w:tcPr>
          <w:p w14:paraId="444AE68C" w14:textId="02D5A25F"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087B6D0B" w14:textId="58C2CA5C"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0212ECDB" w14:textId="43DA1FF0" w:rsidR="005D17FE" w:rsidRPr="00CE1F4D" w:rsidRDefault="005D17FE" w:rsidP="005D17FE">
            <w:pPr>
              <w:spacing w:after="0"/>
              <w:jc w:val="center"/>
              <w:rPr>
                <w:rFonts w:ascii="Times New Roman" w:hAnsi="Times New Roman"/>
                <w:sz w:val="28"/>
                <w:szCs w:val="28"/>
              </w:rPr>
            </w:pPr>
            <w:r w:rsidRPr="00CE1F4D">
              <w:rPr>
                <w:rFonts w:ascii="Times New Roman" w:hAnsi="Times New Roman"/>
                <w:color w:val="000000"/>
                <w:sz w:val="28"/>
                <w:szCs w:val="28"/>
              </w:rPr>
              <w:t>17,2977</w:t>
            </w:r>
          </w:p>
        </w:tc>
      </w:tr>
    </w:tbl>
    <w:p w14:paraId="6F06FA22" w14:textId="77777777" w:rsidR="00ED6671" w:rsidRPr="00CE1F4D" w:rsidRDefault="00ED6671" w:rsidP="00ED6671">
      <w:pPr>
        <w:spacing w:after="0"/>
        <w:ind w:firstLine="709"/>
        <w:jc w:val="both"/>
        <w:rPr>
          <w:rFonts w:ascii="Times New Roman" w:hAnsi="Times New Roman"/>
          <w:sz w:val="28"/>
          <w:szCs w:val="28"/>
        </w:rPr>
      </w:pPr>
    </w:p>
    <w:p w14:paraId="79B6E289" w14:textId="77777777" w:rsidR="00ED6671" w:rsidRPr="00CE1F4D" w:rsidRDefault="00ED6671" w:rsidP="00ED6671">
      <w:pPr>
        <w:spacing w:after="0"/>
        <w:ind w:firstLine="709"/>
        <w:jc w:val="both"/>
        <w:rPr>
          <w:rFonts w:ascii="Times New Roman" w:hAnsi="Times New Roman"/>
          <w:sz w:val="28"/>
          <w:szCs w:val="28"/>
        </w:rPr>
      </w:pPr>
      <w:r w:rsidRPr="00CE1F4D">
        <w:rPr>
          <w:rFonts w:ascii="Times New Roman" w:hAnsi="Times New Roman"/>
          <w:sz w:val="28"/>
          <w:szCs w:val="28"/>
        </w:rPr>
        <w:t>Верхняя граница участка недр – нижняя граница почвенного слоя, а при его отсутствии - граница земной поверхности и дна водоемов.</w:t>
      </w:r>
    </w:p>
    <w:p w14:paraId="781D8918"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Нижняя граница участка недр устанавливается с ограничением по глубине нижней границы подсчета запасов.</w:t>
      </w:r>
    </w:p>
    <w:p w14:paraId="20214A24"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Окончательная глубина разработки будет определена после подсчета запасов, прошедших в установленном порядке государственную экспертизу.</w:t>
      </w:r>
    </w:p>
    <w:p w14:paraId="38261AA0"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Окончательные границы горного отвода будут уточнены в установленном порядке после завершения разведки месторождения, утверждения технического проекта разработки участка и получения необходимых согласований и экспертиз.</w:t>
      </w:r>
    </w:p>
    <w:p w14:paraId="28D833E8" w14:textId="641D0F0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 xml:space="preserve">Площадь участка недр составляет </w:t>
      </w:r>
      <w:r w:rsidR="005D17FE" w:rsidRPr="00CE1F4D">
        <w:rPr>
          <w:rFonts w:ascii="Times New Roman" w:hAnsi="Times New Roman"/>
          <w:sz w:val="28"/>
          <w:szCs w:val="28"/>
        </w:rPr>
        <w:t>0,2</w:t>
      </w:r>
      <w:r w:rsidRPr="00CE1F4D">
        <w:rPr>
          <w:rFonts w:ascii="Times New Roman" w:hAnsi="Times New Roman"/>
          <w:sz w:val="28"/>
          <w:szCs w:val="28"/>
        </w:rPr>
        <w:t xml:space="preserve"> км</w:t>
      </w:r>
      <w:proofErr w:type="gramStart"/>
      <w:r w:rsidRPr="00CE1F4D">
        <w:rPr>
          <w:rFonts w:ascii="Times New Roman" w:hAnsi="Times New Roman"/>
          <w:sz w:val="28"/>
          <w:szCs w:val="28"/>
          <w:vertAlign w:val="superscript"/>
        </w:rPr>
        <w:t>2</w:t>
      </w:r>
      <w:proofErr w:type="gramEnd"/>
      <w:r w:rsidRPr="00CE1F4D">
        <w:rPr>
          <w:rFonts w:ascii="Times New Roman" w:hAnsi="Times New Roman"/>
          <w:sz w:val="28"/>
          <w:szCs w:val="28"/>
        </w:rPr>
        <w:t>.</w:t>
      </w:r>
    </w:p>
    <w:p w14:paraId="094C2593"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494A2728" w14:textId="77777777" w:rsidR="00ED6671" w:rsidRPr="00CE1F4D" w:rsidRDefault="00ED6671" w:rsidP="00ED6671">
      <w:pPr>
        <w:autoSpaceDE w:val="0"/>
        <w:autoSpaceDN w:val="0"/>
        <w:adjustRightInd w:val="0"/>
        <w:spacing w:after="0" w:line="240" w:lineRule="auto"/>
        <w:jc w:val="center"/>
        <w:rPr>
          <w:rFonts w:ascii="Times New Roman" w:hAnsi="Times New Roman"/>
          <w:b/>
          <w:sz w:val="28"/>
          <w:szCs w:val="28"/>
        </w:rPr>
      </w:pPr>
      <w:r w:rsidRPr="00CE1F4D">
        <w:rPr>
          <w:rFonts w:ascii="Times New Roman" w:hAnsi="Times New Roman"/>
          <w:b/>
          <w:sz w:val="28"/>
          <w:szCs w:val="28"/>
        </w:rPr>
        <w:t>Требования к участникам аукциона</w:t>
      </w:r>
    </w:p>
    <w:p w14:paraId="3CCD108F" w14:textId="77777777" w:rsidR="00ED6671" w:rsidRPr="00CE1F4D" w:rsidRDefault="00ED6671" w:rsidP="00ED6671">
      <w:pPr>
        <w:autoSpaceDE w:val="0"/>
        <w:autoSpaceDN w:val="0"/>
        <w:adjustRightInd w:val="0"/>
        <w:spacing w:after="0" w:line="240" w:lineRule="auto"/>
        <w:jc w:val="center"/>
        <w:rPr>
          <w:rFonts w:ascii="Times New Roman" w:hAnsi="Times New Roman"/>
          <w:b/>
          <w:sz w:val="28"/>
          <w:szCs w:val="28"/>
        </w:rPr>
      </w:pPr>
    </w:p>
    <w:p w14:paraId="22010E6D" w14:textId="09471186" w:rsidR="00ED6671" w:rsidRPr="00CE1F4D"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CE1F4D">
        <w:rPr>
          <w:rFonts w:ascii="Times New Roman" w:hAnsi="Times New Roman"/>
          <w:sz w:val="28"/>
          <w:szCs w:val="28"/>
        </w:rPr>
        <w:t xml:space="preserve">Заявки на участие в аукционе в электронной форме на право пользования участком недр </w:t>
      </w:r>
      <w:r w:rsidR="003B5F80" w:rsidRPr="00CE1F4D">
        <w:rPr>
          <w:rFonts w:ascii="Times New Roman" w:hAnsi="Times New Roman"/>
          <w:sz w:val="28"/>
          <w:szCs w:val="28"/>
        </w:rPr>
        <w:t xml:space="preserve">«Грунтовый карьер № К-650», расположенном в 4,5 км северо-западнее </w:t>
      </w:r>
      <w:proofErr w:type="spellStart"/>
      <w:r w:rsidR="003B5F80" w:rsidRPr="00CE1F4D">
        <w:rPr>
          <w:rFonts w:ascii="Times New Roman" w:hAnsi="Times New Roman"/>
          <w:sz w:val="28"/>
          <w:szCs w:val="28"/>
        </w:rPr>
        <w:t>ж.д.ст</w:t>
      </w:r>
      <w:proofErr w:type="gramStart"/>
      <w:r w:rsidR="003B5F80" w:rsidRPr="00CE1F4D">
        <w:rPr>
          <w:rFonts w:ascii="Times New Roman" w:hAnsi="Times New Roman"/>
          <w:sz w:val="28"/>
          <w:szCs w:val="28"/>
        </w:rPr>
        <w:t>.К</w:t>
      </w:r>
      <w:proofErr w:type="gramEnd"/>
      <w:r w:rsidR="003B5F80" w:rsidRPr="00CE1F4D">
        <w:rPr>
          <w:rFonts w:ascii="Times New Roman" w:hAnsi="Times New Roman"/>
          <w:sz w:val="28"/>
          <w:szCs w:val="28"/>
        </w:rPr>
        <w:t>арымская</w:t>
      </w:r>
      <w:proofErr w:type="spellEnd"/>
      <w:r w:rsidR="003B5F80" w:rsidRPr="00CE1F4D">
        <w:rPr>
          <w:rFonts w:ascii="Times New Roman" w:hAnsi="Times New Roman"/>
          <w:sz w:val="28"/>
          <w:szCs w:val="28"/>
        </w:rPr>
        <w:t xml:space="preserve"> </w:t>
      </w:r>
      <w:proofErr w:type="spellStart"/>
      <w:r w:rsidR="003B5F80" w:rsidRPr="00CE1F4D">
        <w:rPr>
          <w:rFonts w:ascii="Times New Roman" w:hAnsi="Times New Roman"/>
          <w:sz w:val="28"/>
          <w:szCs w:val="28"/>
        </w:rPr>
        <w:t>Карымского</w:t>
      </w:r>
      <w:proofErr w:type="spellEnd"/>
      <w:r w:rsidR="003B5F80" w:rsidRPr="00CE1F4D">
        <w:rPr>
          <w:rFonts w:ascii="Times New Roman" w:hAnsi="Times New Roman"/>
          <w:sz w:val="28"/>
          <w:szCs w:val="28"/>
        </w:rPr>
        <w:t xml:space="preserve"> района Забайкальского края</w:t>
      </w:r>
      <w:r w:rsidRPr="00CE1F4D">
        <w:rPr>
          <w:rFonts w:ascii="Times New Roman" w:hAnsi="Times New Roman"/>
          <w:sz w:val="28"/>
          <w:szCs w:val="28"/>
        </w:rPr>
        <w:t xml:space="preserve">,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(далее – аукцион), вправе подавать субъекты предпринимательской деятельности, в </w:t>
      </w:r>
      <w:r w:rsidRPr="00CE1F4D">
        <w:rPr>
          <w:rFonts w:ascii="Times New Roman" w:hAnsi="Times New Roman"/>
          <w:color w:val="000000" w:themeColor="text1"/>
          <w:sz w:val="28"/>
          <w:szCs w:val="28"/>
        </w:rPr>
        <w:t>том числе участники простого товарищества, иностранные граждане и юридические лица</w:t>
      </w:r>
      <w:r w:rsidRPr="00CE1F4D">
        <w:rPr>
          <w:rFonts w:ascii="Times New Roman" w:eastAsiaTheme="minorHAnsi" w:hAnsi="Times New Roman"/>
          <w:color w:val="000000" w:themeColor="text1"/>
          <w:sz w:val="28"/>
          <w:szCs w:val="28"/>
        </w:rPr>
        <w:t>.</w:t>
      </w:r>
    </w:p>
    <w:p w14:paraId="1D932239"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Ограничения на участие в Аукционе не установлены.</w:t>
      </w:r>
    </w:p>
    <w:p w14:paraId="3094A825" w14:textId="77777777" w:rsidR="00ED6671" w:rsidRPr="00CE1F4D" w:rsidRDefault="00ED6671" w:rsidP="00ED6671">
      <w:pPr>
        <w:spacing w:after="0"/>
        <w:rPr>
          <w:rFonts w:ascii="Times New Roman" w:hAnsi="Times New Roman"/>
          <w:b/>
          <w:sz w:val="28"/>
          <w:szCs w:val="28"/>
        </w:rPr>
      </w:pPr>
    </w:p>
    <w:p w14:paraId="52035933" w14:textId="77777777" w:rsidR="00ED6671" w:rsidRPr="00CE1F4D" w:rsidRDefault="00ED6671" w:rsidP="00ED6671">
      <w:pPr>
        <w:spacing w:after="0"/>
        <w:ind w:firstLine="567"/>
        <w:jc w:val="center"/>
        <w:rPr>
          <w:rFonts w:ascii="Times New Roman" w:hAnsi="Times New Roman"/>
          <w:b/>
          <w:sz w:val="28"/>
          <w:szCs w:val="28"/>
        </w:rPr>
      </w:pPr>
      <w:r w:rsidRPr="00CE1F4D">
        <w:rPr>
          <w:rFonts w:ascii="Times New Roman" w:hAnsi="Times New Roman"/>
          <w:b/>
          <w:sz w:val="28"/>
          <w:szCs w:val="28"/>
        </w:rPr>
        <w:t xml:space="preserve">Порядок подачи заявки на участие в Аукционе </w:t>
      </w:r>
    </w:p>
    <w:p w14:paraId="6581D77C" w14:textId="77777777" w:rsidR="00ED6671" w:rsidRPr="00CE1F4D" w:rsidRDefault="00ED6671" w:rsidP="00ED6671">
      <w:pPr>
        <w:spacing w:after="0"/>
        <w:ind w:firstLine="567"/>
        <w:jc w:val="center"/>
        <w:rPr>
          <w:rFonts w:ascii="Times New Roman" w:hAnsi="Times New Roman"/>
          <w:b/>
          <w:sz w:val="28"/>
          <w:szCs w:val="28"/>
        </w:rPr>
      </w:pPr>
      <w:r w:rsidRPr="00CE1F4D">
        <w:rPr>
          <w:rFonts w:ascii="Times New Roman" w:hAnsi="Times New Roman"/>
          <w:b/>
          <w:sz w:val="28"/>
          <w:szCs w:val="28"/>
        </w:rPr>
        <w:t>и прилагаемых к ней документов</w:t>
      </w:r>
    </w:p>
    <w:p w14:paraId="4134A7B5" w14:textId="77777777" w:rsidR="00ED6671" w:rsidRPr="00CE1F4D" w:rsidRDefault="00ED6671" w:rsidP="00ED6671">
      <w:pPr>
        <w:spacing w:after="0"/>
        <w:ind w:firstLine="567"/>
        <w:jc w:val="center"/>
        <w:rPr>
          <w:rFonts w:ascii="Times New Roman" w:hAnsi="Times New Roman"/>
          <w:b/>
          <w:sz w:val="28"/>
          <w:szCs w:val="28"/>
        </w:rPr>
      </w:pPr>
    </w:p>
    <w:p w14:paraId="1C12A7AB" w14:textId="22E0BB83"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 xml:space="preserve">Перед подачей заявки лицо, желающее принять участие в аукционе, перечисляет задаток и сбор за участие в аукционе в размере и по реквизитам, указанным в Порядке и условиях проведения аукциона в электронной форме на право пользования участком недр </w:t>
      </w:r>
      <w:r w:rsidR="003B5F80" w:rsidRPr="00CE1F4D">
        <w:rPr>
          <w:rFonts w:ascii="Times New Roman" w:hAnsi="Times New Roman"/>
          <w:sz w:val="28"/>
          <w:szCs w:val="28"/>
        </w:rPr>
        <w:t xml:space="preserve">«Грунтовый карьер № К-650», расположенном в 4,5 км северо-западнее </w:t>
      </w:r>
      <w:proofErr w:type="spellStart"/>
      <w:r w:rsidR="003B5F80" w:rsidRPr="00CE1F4D">
        <w:rPr>
          <w:rFonts w:ascii="Times New Roman" w:hAnsi="Times New Roman"/>
          <w:sz w:val="28"/>
          <w:szCs w:val="28"/>
        </w:rPr>
        <w:t>ж.д.ст</w:t>
      </w:r>
      <w:proofErr w:type="gramStart"/>
      <w:r w:rsidR="003B5F80" w:rsidRPr="00CE1F4D">
        <w:rPr>
          <w:rFonts w:ascii="Times New Roman" w:hAnsi="Times New Roman"/>
          <w:sz w:val="28"/>
          <w:szCs w:val="28"/>
        </w:rPr>
        <w:t>.К</w:t>
      </w:r>
      <w:proofErr w:type="gramEnd"/>
      <w:r w:rsidR="003B5F80" w:rsidRPr="00CE1F4D">
        <w:rPr>
          <w:rFonts w:ascii="Times New Roman" w:hAnsi="Times New Roman"/>
          <w:sz w:val="28"/>
          <w:szCs w:val="28"/>
        </w:rPr>
        <w:t>арымская</w:t>
      </w:r>
      <w:proofErr w:type="spellEnd"/>
      <w:r w:rsidR="003B5F80" w:rsidRPr="00CE1F4D">
        <w:rPr>
          <w:rFonts w:ascii="Times New Roman" w:hAnsi="Times New Roman"/>
          <w:sz w:val="28"/>
          <w:szCs w:val="28"/>
        </w:rPr>
        <w:t xml:space="preserve"> </w:t>
      </w:r>
      <w:proofErr w:type="spellStart"/>
      <w:r w:rsidR="003B5F80" w:rsidRPr="00CE1F4D">
        <w:rPr>
          <w:rFonts w:ascii="Times New Roman" w:hAnsi="Times New Roman"/>
          <w:sz w:val="28"/>
          <w:szCs w:val="28"/>
        </w:rPr>
        <w:t>Карымского</w:t>
      </w:r>
      <w:proofErr w:type="spellEnd"/>
      <w:r w:rsidR="003B5F80" w:rsidRPr="00CE1F4D">
        <w:rPr>
          <w:rFonts w:ascii="Times New Roman" w:hAnsi="Times New Roman"/>
          <w:sz w:val="28"/>
          <w:szCs w:val="28"/>
        </w:rPr>
        <w:t xml:space="preserve"> </w:t>
      </w:r>
      <w:r w:rsidR="003B5F80" w:rsidRPr="00CE1F4D">
        <w:rPr>
          <w:rFonts w:ascii="Times New Roman" w:hAnsi="Times New Roman"/>
          <w:sz w:val="28"/>
          <w:szCs w:val="28"/>
        </w:rPr>
        <w:lastRenderedPageBreak/>
        <w:t>района Забайкальского края</w:t>
      </w:r>
      <w:r w:rsidRPr="00CE1F4D">
        <w:rPr>
          <w:rFonts w:ascii="Times New Roman" w:hAnsi="Times New Roman"/>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(далее – Порядок и условия проведения аукциона).</w:t>
      </w:r>
    </w:p>
    <w:p w14:paraId="12B70797"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Уплата задатка и сбора за участие в аукционе является одним из условий допуска заявителя к участию в аукционе.</w:t>
      </w:r>
    </w:p>
    <w:p w14:paraId="12AAF5BD"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Прием заявки и прилагаемых к ней документов осуществляется в сроки, установленные Порядком и условиями проведения аукциона.</w:t>
      </w:r>
    </w:p>
    <w:p w14:paraId="43A20AE2"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CE1F4D">
        <w:rPr>
          <w:rFonts w:ascii="Times New Roman" w:hAnsi="Times New Roman"/>
          <w:sz w:val="28"/>
          <w:szCs w:val="28"/>
        </w:rPr>
        <w:t>Заявка подается путем заполнения заявителем, прошедшим регистрацию на электронной площадке, определенном в Порядке и условиях проведения аукциона, в соответствии с регламентом электронной площадки, электронной формы заявки, подписываемой с использованием усиленной квалифицированной электронной подписи заявителя либо лица, имеющего право действовать от имени заявителя.</w:t>
      </w:r>
      <w:proofErr w:type="gramEnd"/>
      <w:r w:rsidRPr="00CE1F4D">
        <w:rPr>
          <w:rFonts w:ascii="Times New Roman" w:hAnsi="Times New Roman"/>
          <w:sz w:val="28"/>
          <w:szCs w:val="28"/>
        </w:rPr>
        <w:t xml:space="preserve"> Форма и содержание заявки, состав документов, прилагаемых к заявке, и требования к их содержанию определены в Требованиях к содержанию заявки на участие в аукционе и прилагаемых к ней документов.</w:t>
      </w:r>
    </w:p>
    <w:p w14:paraId="3A8854EC"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Поступившая заявка и прилагаемые к ней документы подлежат регистрации оператором электронной площадки в электронном журнале приема заявок.</w:t>
      </w:r>
    </w:p>
    <w:p w14:paraId="1B2EACE4"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В течение одного часа с момента получения заявки оператор электронной площадки обязан присвоить ей идентификационный номер с указанием даты и времени ее приема и подтвердить путем направления заявителю уведомления о получении заявки с указанием присвоенного ей идентификационного номера.</w:t>
      </w:r>
    </w:p>
    <w:p w14:paraId="68AB616B" w14:textId="77777777" w:rsidR="00ED6671" w:rsidRPr="00CE1F4D" w:rsidRDefault="00ED6671" w:rsidP="00ED6671">
      <w:pPr>
        <w:autoSpaceDE w:val="0"/>
        <w:autoSpaceDN w:val="0"/>
        <w:adjustRightInd w:val="0"/>
        <w:spacing w:after="0" w:line="240" w:lineRule="auto"/>
        <w:ind w:firstLine="709"/>
        <w:jc w:val="both"/>
        <w:rPr>
          <w:rFonts w:ascii="Times New Roman" w:eastAsiaTheme="minorHAnsi" w:hAnsi="Times New Roman"/>
          <w:sz w:val="28"/>
          <w:szCs w:val="28"/>
        </w:rPr>
      </w:pPr>
      <w:r w:rsidRPr="00CE1F4D">
        <w:rPr>
          <w:rFonts w:ascii="Times New Roman" w:eastAsiaTheme="minorHAnsi" w:hAnsi="Times New Roman"/>
          <w:sz w:val="28"/>
          <w:szCs w:val="28"/>
        </w:rPr>
        <w:t>Заявитель вправе не позднее дня окончания срока подачи заявок отозвать заявку путем направления уведомления об ее отзыве оператору электронной площадки.</w:t>
      </w:r>
    </w:p>
    <w:p w14:paraId="11C547BA" w14:textId="77777777" w:rsidR="00ED6671" w:rsidRPr="00CE1F4D" w:rsidRDefault="00ED6671" w:rsidP="00ED6671">
      <w:pPr>
        <w:autoSpaceDE w:val="0"/>
        <w:autoSpaceDN w:val="0"/>
        <w:adjustRightInd w:val="0"/>
        <w:spacing w:after="0" w:line="240" w:lineRule="auto"/>
        <w:ind w:firstLine="709"/>
        <w:jc w:val="both"/>
        <w:rPr>
          <w:rFonts w:ascii="Times New Roman" w:eastAsiaTheme="minorHAnsi" w:hAnsi="Times New Roman"/>
          <w:sz w:val="28"/>
          <w:szCs w:val="28"/>
        </w:rPr>
      </w:pPr>
      <w:r w:rsidRPr="00CE1F4D">
        <w:rPr>
          <w:rFonts w:ascii="Times New Roman" w:eastAsiaTheme="minorHAnsi" w:hAnsi="Times New Roman"/>
          <w:sz w:val="28"/>
          <w:szCs w:val="28"/>
        </w:rPr>
        <w:t>Изменение заявки и прилагаемых к ней документов допускается путем подачи заявителем новой заявки в установленные Порядком и условиями проведения аукциона сроки подачи заявки, при этом первоначальная заявка должна быть отозвана.</w:t>
      </w:r>
    </w:p>
    <w:p w14:paraId="585D55BA" w14:textId="77777777" w:rsidR="00ED6671" w:rsidRPr="00CE1F4D" w:rsidRDefault="00ED6671" w:rsidP="00ED6671">
      <w:pPr>
        <w:spacing w:line="259" w:lineRule="auto"/>
        <w:rPr>
          <w:rFonts w:ascii="Times New Roman" w:eastAsiaTheme="minorHAnsi" w:hAnsi="Times New Roman"/>
          <w:sz w:val="28"/>
          <w:szCs w:val="28"/>
        </w:rPr>
      </w:pPr>
    </w:p>
    <w:p w14:paraId="0FAEB264" w14:textId="77777777" w:rsidR="00ED6671" w:rsidRPr="00CE1F4D" w:rsidRDefault="00ED6671" w:rsidP="00ED6671">
      <w:pPr>
        <w:spacing w:after="0" w:line="240" w:lineRule="auto"/>
        <w:jc w:val="center"/>
        <w:rPr>
          <w:rFonts w:ascii="Times New Roman" w:eastAsiaTheme="minorHAnsi" w:hAnsi="Times New Roman"/>
          <w:sz w:val="28"/>
          <w:szCs w:val="28"/>
        </w:rPr>
      </w:pPr>
      <w:r w:rsidRPr="00CE1F4D">
        <w:rPr>
          <w:rFonts w:ascii="Times New Roman" w:hAnsi="Times New Roman"/>
          <w:b/>
          <w:bCs/>
          <w:sz w:val="28"/>
          <w:szCs w:val="28"/>
        </w:rPr>
        <w:t>Порядок рассмотрения заявки на участие в аукционе</w:t>
      </w:r>
    </w:p>
    <w:p w14:paraId="3BFE566F" w14:textId="77777777" w:rsidR="00ED6671" w:rsidRPr="00CE1F4D" w:rsidRDefault="00ED6671" w:rsidP="00ED6671">
      <w:pPr>
        <w:autoSpaceDE w:val="0"/>
        <w:autoSpaceDN w:val="0"/>
        <w:adjustRightInd w:val="0"/>
        <w:spacing w:after="0" w:line="240" w:lineRule="auto"/>
        <w:jc w:val="center"/>
        <w:rPr>
          <w:rFonts w:ascii="Times New Roman" w:hAnsi="Times New Roman"/>
          <w:b/>
          <w:bCs/>
          <w:sz w:val="28"/>
          <w:szCs w:val="28"/>
        </w:rPr>
      </w:pPr>
      <w:r w:rsidRPr="00CE1F4D">
        <w:rPr>
          <w:rFonts w:ascii="Times New Roman" w:hAnsi="Times New Roman"/>
          <w:b/>
          <w:bCs/>
          <w:sz w:val="28"/>
          <w:szCs w:val="28"/>
        </w:rPr>
        <w:t>и прилагаемых к ней документов</w:t>
      </w:r>
    </w:p>
    <w:p w14:paraId="2746AB54"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5D278889"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 xml:space="preserve">В день, следующий за днем окончания срока подачи заявок, установленным Порядком и условиями проведения аукциона, оператор электронной площадки обеспечивает посредством личного кабинета доступ организатора аукциона к поданным заявкам и прилагаемым к ним документам, к журналу приема заявок, в котором </w:t>
      </w:r>
      <w:proofErr w:type="gramStart"/>
      <w:r w:rsidRPr="00CE1F4D">
        <w:rPr>
          <w:rFonts w:ascii="Times New Roman" w:hAnsi="Times New Roman"/>
          <w:sz w:val="28"/>
          <w:szCs w:val="28"/>
        </w:rPr>
        <w:t>содержатся</w:t>
      </w:r>
      <w:proofErr w:type="gramEnd"/>
      <w:r w:rsidRPr="00CE1F4D">
        <w:rPr>
          <w:rFonts w:ascii="Times New Roman" w:hAnsi="Times New Roman"/>
          <w:sz w:val="28"/>
          <w:szCs w:val="28"/>
        </w:rPr>
        <w:t xml:space="preserve"> в том числе сведения о заявках, отозванных заявителями, а также к следующим документам и сведениям в отношении каждого заявителя, заявка </w:t>
      </w:r>
      <w:proofErr w:type="gramStart"/>
      <w:r w:rsidRPr="00CE1F4D">
        <w:rPr>
          <w:rFonts w:ascii="Times New Roman" w:hAnsi="Times New Roman"/>
          <w:sz w:val="28"/>
          <w:szCs w:val="28"/>
        </w:rPr>
        <w:t>которого</w:t>
      </w:r>
      <w:proofErr w:type="gramEnd"/>
      <w:r w:rsidRPr="00CE1F4D">
        <w:rPr>
          <w:rFonts w:ascii="Times New Roman" w:hAnsi="Times New Roman"/>
          <w:sz w:val="28"/>
          <w:szCs w:val="28"/>
        </w:rPr>
        <w:t xml:space="preserve"> на указанную дату не была отозвана:</w:t>
      </w:r>
    </w:p>
    <w:p w14:paraId="50ADD380"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lastRenderedPageBreak/>
        <w:t>1) копии учредительных документов заявителя либо надлежащим образом заверенный перевод на русский язык учредительных документов - для иностранного лица;</w:t>
      </w:r>
    </w:p>
    <w:p w14:paraId="3797A646"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2) сведения об уплате заявителем задатка и сбора за участие в аукционе, включая информацию о размере уплаченных средств и дате их поступления на расчетный счет оператора электронной площадки.</w:t>
      </w:r>
    </w:p>
    <w:p w14:paraId="4FD29DED"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CE1F4D">
        <w:rPr>
          <w:rFonts w:ascii="Times New Roman" w:hAnsi="Times New Roman"/>
          <w:sz w:val="28"/>
          <w:szCs w:val="28"/>
        </w:rPr>
        <w:t>В срок, не превышающий 15 рабочих дней со дня окончания срока подачи заявок, аукционная комиссия осуществляет рассмотрение заявок и прилагаемых к ним документов на предмет их соответствия требованиям Закона Российской Федерации «О недрах»,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roofErr w:type="gramEnd"/>
      <w:r w:rsidRPr="00CE1F4D">
        <w:rPr>
          <w:rFonts w:ascii="Times New Roman" w:hAnsi="Times New Roman"/>
          <w:sz w:val="28"/>
          <w:szCs w:val="28"/>
        </w:rPr>
        <w:t xml:space="preserve">, в электронной форме, </w:t>
      </w:r>
      <w:proofErr w:type="gramStart"/>
      <w:r w:rsidRPr="00CE1F4D">
        <w:rPr>
          <w:rFonts w:ascii="Times New Roman" w:hAnsi="Times New Roman"/>
          <w:sz w:val="28"/>
          <w:szCs w:val="28"/>
        </w:rPr>
        <w:t>утвержденных</w:t>
      </w:r>
      <w:proofErr w:type="gramEnd"/>
      <w:r w:rsidRPr="00CE1F4D">
        <w:rPr>
          <w:rFonts w:ascii="Times New Roman" w:hAnsi="Times New Roman"/>
          <w:sz w:val="28"/>
          <w:szCs w:val="28"/>
        </w:rPr>
        <w:t xml:space="preserve"> постановлением Правительства Российской Федерации от</w:t>
      </w:r>
      <w:r w:rsidRPr="00CE1F4D">
        <w:t xml:space="preserve"> </w:t>
      </w:r>
      <w:r w:rsidRPr="00CE1F4D">
        <w:rPr>
          <w:rFonts w:ascii="Times New Roman" w:hAnsi="Times New Roman"/>
          <w:sz w:val="28"/>
          <w:szCs w:val="28"/>
        </w:rPr>
        <w:t>28 декабря 2021 гожа № 2499, настоящему решению о проведении аукциона, Порядку и условиям проведения аукциона, а также Требованиям к содержанию заявки на участие в аукционе и прилагаемых к ней документам.</w:t>
      </w:r>
    </w:p>
    <w:p w14:paraId="5E016669"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По результатам рассмотрения заявок и прилагаемых к ним документов аукционная комиссия подписывает протокол рассмотрения заявок на участие в аукционе.</w:t>
      </w:r>
    </w:p>
    <w:p w14:paraId="76C2B7C3" w14:textId="77777777" w:rsidR="00ED6671" w:rsidRPr="00CE1F4D" w:rsidRDefault="00ED6671" w:rsidP="00ED6671">
      <w:pPr>
        <w:autoSpaceDE w:val="0"/>
        <w:autoSpaceDN w:val="0"/>
        <w:adjustRightInd w:val="0"/>
        <w:spacing w:after="0" w:line="240" w:lineRule="auto"/>
        <w:jc w:val="center"/>
        <w:rPr>
          <w:rFonts w:ascii="Times New Roman" w:hAnsi="Times New Roman"/>
          <w:sz w:val="28"/>
          <w:szCs w:val="28"/>
        </w:rPr>
      </w:pPr>
    </w:p>
    <w:p w14:paraId="2710AA14" w14:textId="77777777" w:rsidR="00ED6671" w:rsidRPr="00CE1F4D" w:rsidRDefault="00ED6671" w:rsidP="00ED6671">
      <w:pPr>
        <w:autoSpaceDE w:val="0"/>
        <w:autoSpaceDN w:val="0"/>
        <w:adjustRightInd w:val="0"/>
        <w:spacing w:after="0" w:line="240" w:lineRule="auto"/>
        <w:jc w:val="center"/>
        <w:rPr>
          <w:rFonts w:ascii="Times New Roman" w:hAnsi="Times New Roman"/>
          <w:b/>
          <w:sz w:val="28"/>
          <w:szCs w:val="28"/>
        </w:rPr>
      </w:pPr>
      <w:r w:rsidRPr="00CE1F4D">
        <w:rPr>
          <w:rFonts w:ascii="Times New Roman" w:hAnsi="Times New Roman"/>
          <w:b/>
          <w:sz w:val="28"/>
          <w:szCs w:val="28"/>
        </w:rPr>
        <w:t>Основания для отказа в приеме заявки</w:t>
      </w:r>
    </w:p>
    <w:p w14:paraId="45598D05"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1783C4CC"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Отказ в приеме заявки осуществляется по основаниям, предусмотренным статьей 14 Закона Российской Федерации «О недрах»:</w:t>
      </w:r>
    </w:p>
    <w:p w14:paraId="352180A1"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 xml:space="preserve">1) заявка на предоставление лицензии подана с нарушением установленных требований, в том </w:t>
      </w:r>
      <w:proofErr w:type="gramStart"/>
      <w:r w:rsidRPr="00CE1F4D">
        <w:rPr>
          <w:rFonts w:ascii="Times New Roman" w:hAnsi="Times New Roman"/>
          <w:sz w:val="28"/>
          <w:szCs w:val="28"/>
        </w:rPr>
        <w:t>числе</w:t>
      </w:r>
      <w:proofErr w:type="gramEnd"/>
      <w:r w:rsidRPr="00CE1F4D">
        <w:rPr>
          <w:rFonts w:ascii="Times New Roman" w:hAnsi="Times New Roman"/>
          <w:sz w:val="28"/>
          <w:szCs w:val="28"/>
        </w:rPr>
        <w:t xml:space="preserve"> если ее содержание не соответствует объявленным условиям аукциона;</w:t>
      </w:r>
    </w:p>
    <w:p w14:paraId="61507501"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2) заявитель умышленно представил о себе неверные сведения;</w:t>
      </w:r>
    </w:p>
    <w:p w14:paraId="66A5A35E"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14:paraId="7B793E96"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4) если в случае предоставления права пользования недрами данному заявителю не будут соблюдены антимонопольные требования;</w:t>
      </w:r>
    </w:p>
    <w:p w14:paraId="756300D7"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5) заявитель не соответствует критериям, установленным условиями проведения аукциона, для предоставления права пользования участком недр;</w:t>
      </w:r>
    </w:p>
    <w:p w14:paraId="72243E26"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6) наличие обстоятельства, предусмотренного частью 2 статьи 14</w:t>
      </w:r>
      <w:r w:rsidRPr="00CE1F4D">
        <w:rPr>
          <w:rFonts w:ascii="Times New Roman" w:hAnsi="Times New Roman"/>
          <w:sz w:val="28"/>
          <w:szCs w:val="28"/>
          <w:vertAlign w:val="superscript"/>
        </w:rPr>
        <w:t>1</w:t>
      </w:r>
      <w:r w:rsidRPr="00CE1F4D">
        <w:rPr>
          <w:rFonts w:ascii="Times New Roman" w:hAnsi="Times New Roman"/>
          <w:sz w:val="28"/>
          <w:szCs w:val="28"/>
        </w:rPr>
        <w:t xml:space="preserve"> Закона Российской Федерации «О недрах».</w:t>
      </w:r>
    </w:p>
    <w:p w14:paraId="7371365B"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p>
    <w:p w14:paraId="593F3951" w14:textId="77777777" w:rsidR="00ED6671" w:rsidRPr="00CE1F4D" w:rsidRDefault="00ED6671" w:rsidP="00ED6671">
      <w:pPr>
        <w:autoSpaceDE w:val="0"/>
        <w:autoSpaceDN w:val="0"/>
        <w:adjustRightInd w:val="0"/>
        <w:spacing w:after="0" w:line="240" w:lineRule="auto"/>
        <w:jc w:val="center"/>
        <w:rPr>
          <w:rFonts w:ascii="Times New Roman" w:hAnsi="Times New Roman"/>
          <w:b/>
          <w:sz w:val="28"/>
          <w:szCs w:val="28"/>
        </w:rPr>
      </w:pPr>
      <w:r w:rsidRPr="00CE1F4D">
        <w:rPr>
          <w:rFonts w:ascii="Times New Roman" w:hAnsi="Times New Roman"/>
          <w:b/>
          <w:sz w:val="28"/>
          <w:szCs w:val="28"/>
        </w:rPr>
        <w:t>Условия пользования участком недр, подлежащие включению в лицензию на пользование недрами по результатам аукциона</w:t>
      </w:r>
    </w:p>
    <w:p w14:paraId="6986C6CB" w14:textId="77777777" w:rsidR="00ED6671" w:rsidRPr="00CE1F4D" w:rsidRDefault="00ED6671" w:rsidP="00ED6671">
      <w:pPr>
        <w:spacing w:after="0"/>
        <w:ind w:firstLine="709"/>
        <w:jc w:val="both"/>
        <w:rPr>
          <w:rFonts w:ascii="Times New Roman" w:hAnsi="Times New Roman"/>
          <w:sz w:val="28"/>
          <w:szCs w:val="28"/>
        </w:rPr>
      </w:pPr>
    </w:p>
    <w:p w14:paraId="728548F0" w14:textId="5BAD049E"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lastRenderedPageBreak/>
        <w:t xml:space="preserve">Участок недр </w:t>
      </w:r>
      <w:r w:rsidR="004B55BD" w:rsidRPr="00CE1F4D">
        <w:rPr>
          <w:rFonts w:ascii="Times New Roman" w:hAnsi="Times New Roman"/>
          <w:sz w:val="28"/>
          <w:szCs w:val="28"/>
        </w:rPr>
        <w:t xml:space="preserve">«Грунтовый карьер № К-650», расположенном в 4,5 км северо-западнее </w:t>
      </w:r>
      <w:proofErr w:type="spellStart"/>
      <w:r w:rsidR="004B55BD" w:rsidRPr="00CE1F4D">
        <w:rPr>
          <w:rFonts w:ascii="Times New Roman" w:hAnsi="Times New Roman"/>
          <w:sz w:val="28"/>
          <w:szCs w:val="28"/>
        </w:rPr>
        <w:t>ж.д.ст</w:t>
      </w:r>
      <w:proofErr w:type="gramStart"/>
      <w:r w:rsidR="004B55BD" w:rsidRPr="00CE1F4D">
        <w:rPr>
          <w:rFonts w:ascii="Times New Roman" w:hAnsi="Times New Roman"/>
          <w:sz w:val="28"/>
          <w:szCs w:val="28"/>
        </w:rPr>
        <w:t>.К</w:t>
      </w:r>
      <w:proofErr w:type="gramEnd"/>
      <w:r w:rsidR="004B55BD" w:rsidRPr="00CE1F4D">
        <w:rPr>
          <w:rFonts w:ascii="Times New Roman" w:hAnsi="Times New Roman"/>
          <w:sz w:val="28"/>
          <w:szCs w:val="28"/>
        </w:rPr>
        <w:t>арымская</w:t>
      </w:r>
      <w:proofErr w:type="spellEnd"/>
      <w:r w:rsidR="004B55BD" w:rsidRPr="00CE1F4D">
        <w:rPr>
          <w:rFonts w:ascii="Times New Roman" w:hAnsi="Times New Roman"/>
          <w:sz w:val="28"/>
          <w:szCs w:val="28"/>
        </w:rPr>
        <w:t xml:space="preserve"> </w:t>
      </w:r>
      <w:proofErr w:type="spellStart"/>
      <w:r w:rsidR="004B55BD" w:rsidRPr="00CE1F4D">
        <w:rPr>
          <w:rFonts w:ascii="Times New Roman" w:hAnsi="Times New Roman"/>
          <w:sz w:val="28"/>
          <w:szCs w:val="28"/>
        </w:rPr>
        <w:t>Карымского</w:t>
      </w:r>
      <w:proofErr w:type="spellEnd"/>
      <w:r w:rsidR="004B55BD" w:rsidRPr="00CE1F4D">
        <w:rPr>
          <w:rFonts w:ascii="Times New Roman" w:hAnsi="Times New Roman"/>
          <w:sz w:val="28"/>
          <w:szCs w:val="28"/>
        </w:rPr>
        <w:t xml:space="preserve"> района Забайкальского края</w:t>
      </w:r>
      <w:r w:rsidRPr="00CE1F4D">
        <w:rPr>
          <w:rFonts w:ascii="Times New Roman" w:hAnsi="Times New Roman"/>
          <w:sz w:val="28"/>
          <w:szCs w:val="28"/>
        </w:rPr>
        <w:t xml:space="preserve">, предоставляется в пользование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на срок </w:t>
      </w:r>
      <w:r w:rsidRPr="00CE1F4D">
        <w:rPr>
          <w:rFonts w:ascii="Times New Roman" w:hAnsi="Times New Roman"/>
          <w:b/>
          <w:sz w:val="28"/>
          <w:szCs w:val="28"/>
        </w:rPr>
        <w:t>25 лет с даты государственной регистрации лицензии.</w:t>
      </w:r>
    </w:p>
    <w:p w14:paraId="7E4C0E4D"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eastAsiaTheme="minorHAnsi" w:hAnsi="Times New Roman"/>
          <w:sz w:val="28"/>
          <w:szCs w:val="28"/>
        </w:rPr>
        <w:t xml:space="preserve">По результатам аукциона </w:t>
      </w:r>
      <w:r w:rsidRPr="00CE1F4D">
        <w:rPr>
          <w:rFonts w:ascii="Times New Roman" w:hAnsi="Times New Roman"/>
          <w:sz w:val="28"/>
          <w:szCs w:val="28"/>
        </w:rPr>
        <w:t>на право пользования участком недр в условия пользования недрами должны быть включены следующие условия пользования недрами:</w:t>
      </w:r>
    </w:p>
    <w:p w14:paraId="46CDAE90" w14:textId="77777777" w:rsidR="00ED6671" w:rsidRPr="00CE1F4D" w:rsidRDefault="00ED6671" w:rsidP="00ED6671">
      <w:pPr>
        <w:numPr>
          <w:ilvl w:val="0"/>
          <w:numId w:val="8"/>
        </w:numPr>
        <w:spacing w:after="0" w:line="240" w:lineRule="auto"/>
        <w:ind w:left="0" w:firstLine="709"/>
        <w:contextualSpacing/>
        <w:jc w:val="both"/>
        <w:rPr>
          <w:rFonts w:ascii="Times New Roman" w:eastAsiaTheme="minorHAnsi" w:hAnsi="Times New Roman"/>
          <w:sz w:val="28"/>
          <w:szCs w:val="28"/>
        </w:rPr>
      </w:pPr>
      <w:r w:rsidRPr="00CE1F4D">
        <w:rPr>
          <w:rFonts w:ascii="Times New Roman" w:eastAsiaTheme="minorHAnsi" w:hAnsi="Times New Roman"/>
          <w:sz w:val="28"/>
          <w:szCs w:val="28"/>
        </w:rPr>
        <w:t>сроки подготовки и утверждения проектной документации на осуществление геологического изучения недр, включающего поиски и оценку месторождения полезных ископаемых, получившей положительное заключение экспертизы, предусмотренной статьей 36.1 Закона Российской Федерации «О недрах»;</w:t>
      </w:r>
    </w:p>
    <w:p w14:paraId="5BAE9743" w14:textId="77777777" w:rsidR="00ED6671" w:rsidRPr="00CE1F4D"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E1F4D">
        <w:rPr>
          <w:rFonts w:ascii="Times New Roman" w:eastAsiaTheme="minorHAnsi" w:hAnsi="Times New Roman"/>
          <w:sz w:val="28"/>
          <w:szCs w:val="28"/>
        </w:rPr>
        <w:t>срок начала геологического изучения недр, включающего поиски и оценку месторождения полезных ископаемых, предусмотренный проектной документацией на геологическое изучение недр, включающий поиски и оценку месторождения полезных ископаемых, в соответствии со статьей 36.1 Закона Российской Федерации «О недрах»;</w:t>
      </w:r>
    </w:p>
    <w:p w14:paraId="53EDD415" w14:textId="77777777" w:rsidR="00ED6671" w:rsidRPr="00CE1F4D"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E1F4D">
        <w:rPr>
          <w:rFonts w:ascii="Times New Roman" w:eastAsiaTheme="minorHAnsi" w:hAnsi="Times New Roman"/>
          <w:sz w:val="28"/>
          <w:szCs w:val="28"/>
        </w:rPr>
        <w:t>срок представления подготовленных в установленном порядке материалов по результатам геологического изучения недр, включающего поиски и оценку месторождения полезных ископаемых, на государственную экспертизу запасов полезных ископаемых, геологической информации о предоставляемых в пользование участках недр в соответствии со статьей 29 Закона Российской Федерации «О недрах»;</w:t>
      </w:r>
    </w:p>
    <w:p w14:paraId="65EE154D" w14:textId="77777777" w:rsidR="00ED6671" w:rsidRPr="00CE1F4D" w:rsidRDefault="00ED6671" w:rsidP="00ED6671">
      <w:pPr>
        <w:numPr>
          <w:ilvl w:val="0"/>
          <w:numId w:val="8"/>
        </w:numPr>
        <w:spacing w:after="0" w:line="240" w:lineRule="auto"/>
        <w:ind w:left="0" w:firstLine="709"/>
        <w:contextualSpacing/>
        <w:jc w:val="both"/>
        <w:rPr>
          <w:rFonts w:ascii="Times New Roman" w:eastAsiaTheme="minorHAnsi" w:hAnsi="Times New Roman"/>
          <w:sz w:val="28"/>
          <w:szCs w:val="28"/>
        </w:rPr>
      </w:pPr>
      <w:r w:rsidRPr="00CE1F4D">
        <w:rPr>
          <w:rFonts w:ascii="Times New Roman" w:eastAsiaTheme="minorHAnsi" w:hAnsi="Times New Roman"/>
          <w:sz w:val="28"/>
          <w:szCs w:val="28"/>
        </w:rPr>
        <w:t>сроки подготовки и утверждения проектной документации на осуществление разведки месторождений полезных ископаемых, получившей положительное заключение экспертизы, предусмотренной статьей 36.1 Закона Российской Федерации «О недрах»;</w:t>
      </w:r>
    </w:p>
    <w:p w14:paraId="79B4057C" w14:textId="77777777" w:rsidR="00ED6671" w:rsidRPr="00CE1F4D"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E1F4D">
        <w:rPr>
          <w:rFonts w:ascii="Times New Roman" w:eastAsiaTheme="minorHAnsi" w:hAnsi="Times New Roman"/>
          <w:sz w:val="28"/>
          <w:szCs w:val="28"/>
        </w:rPr>
        <w:t>срок начала разведки месторождений полезных ископаемых, предусмотренный проектной документацией на разведку месторождений полезных ископаемых в соответствии со статьей 36.1 Закона Российской Федерации «О недрах»;</w:t>
      </w:r>
    </w:p>
    <w:p w14:paraId="0A435013" w14:textId="77777777" w:rsidR="00ED6671" w:rsidRPr="00CE1F4D"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E1F4D">
        <w:rPr>
          <w:rFonts w:ascii="Times New Roman" w:eastAsiaTheme="minorHAnsi" w:hAnsi="Times New Roman"/>
          <w:sz w:val="28"/>
          <w:szCs w:val="28"/>
        </w:rPr>
        <w:t>срок представления подготовленных в установленном порядке материалов по результатам разведки месторождений полезных ископаемых на государственную экспертизу запасов полезных ископаемых, геологической информации о предоставляемых в пользование участках недр в соответствии со статьей 29 Закона Российской Федерации «О недрах»;</w:t>
      </w:r>
    </w:p>
    <w:p w14:paraId="53639D47" w14:textId="77777777" w:rsidR="00ED6671" w:rsidRPr="00CE1F4D"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E1F4D">
        <w:rPr>
          <w:rFonts w:ascii="Times New Roman" w:eastAsiaTheme="minorHAnsi" w:hAnsi="Times New Roman"/>
          <w:sz w:val="28"/>
          <w:szCs w:val="28"/>
        </w:rPr>
        <w:t>срок подготовки и утверждения технического проекта разработки месторождений полезных ископаемых, предусмотренного статьей 23.2 Закона Российской Федерации «О недрах»;</w:t>
      </w:r>
    </w:p>
    <w:p w14:paraId="2F95855C" w14:textId="77777777" w:rsidR="00ED6671" w:rsidRPr="00CE1F4D"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E1F4D">
        <w:rPr>
          <w:rFonts w:ascii="Times New Roman" w:eastAsiaTheme="minorHAnsi" w:hAnsi="Times New Roman"/>
          <w:sz w:val="28"/>
          <w:szCs w:val="28"/>
        </w:rPr>
        <w:t>срок ввода месторождения полезных ископаемых в разработку (эксплуатацию);</w:t>
      </w:r>
    </w:p>
    <w:p w14:paraId="1629E8BA" w14:textId="77777777" w:rsidR="00ED6671" w:rsidRPr="00CE1F4D"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E1F4D">
        <w:rPr>
          <w:rFonts w:ascii="Times New Roman" w:eastAsiaTheme="minorHAnsi" w:hAnsi="Times New Roman"/>
          <w:sz w:val="28"/>
          <w:szCs w:val="28"/>
        </w:rPr>
        <w:lastRenderedPageBreak/>
        <w:t>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14:paraId="60D1D3ED" w14:textId="77777777" w:rsidR="00ED6671" w:rsidRPr="00CE1F4D"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E1F4D">
        <w:rPr>
          <w:rFonts w:ascii="Times New Roman" w:eastAsiaTheme="minorHAnsi" w:hAnsi="Times New Roman"/>
          <w:sz w:val="28"/>
          <w:szCs w:val="28"/>
        </w:rPr>
        <w:t>условия, связанные с платежами при пользовании недрами;</w:t>
      </w:r>
    </w:p>
    <w:p w14:paraId="6CBC1951" w14:textId="77777777" w:rsidR="00ED6671" w:rsidRPr="00CE1F4D" w:rsidRDefault="00ED6671" w:rsidP="00ED6671">
      <w:pPr>
        <w:numPr>
          <w:ilvl w:val="0"/>
          <w:numId w:val="8"/>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E1F4D">
        <w:rPr>
          <w:rFonts w:ascii="Times New Roman" w:eastAsiaTheme="minorHAnsi" w:hAnsi="Times New Roman"/>
          <w:sz w:val="28"/>
          <w:szCs w:val="28"/>
        </w:rPr>
        <w:t>сведения о собственнике добытых полезных ископаемых;</w:t>
      </w:r>
    </w:p>
    <w:p w14:paraId="072419B0" w14:textId="77777777" w:rsidR="00ED6671" w:rsidRPr="00CE1F4D" w:rsidRDefault="00ED6671" w:rsidP="00ED6671">
      <w:pPr>
        <w:pStyle w:val="a4"/>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CE1F4D">
        <w:rPr>
          <w:rFonts w:ascii="Times New Roman" w:hAnsi="Times New Roman"/>
          <w:sz w:val="28"/>
          <w:szCs w:val="28"/>
        </w:rPr>
        <w:t>сроки представления геологической информации о недрах в соответствии со статьей 27 Закона Российской Федерации «О недрах»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разведки месторождения полезных ископаемых); сроки представления государственной отчетности пользователей недр, осуществляющих разведку месторождений полезных ископаемых и их добычу, в федеральный фонд геологической информации и его территориальные фонды в соответствии со статьей 32 Закона Российской Федерации «О недрах»; требования по рациональному использованию и охране недр, по безопасному ведению работ, связанных с пользованием недрами;</w:t>
      </w:r>
    </w:p>
    <w:p w14:paraId="0EFA1FBA" w14:textId="77777777" w:rsidR="00ED6671" w:rsidRPr="00CE1F4D" w:rsidRDefault="00ED6671" w:rsidP="00ED6671">
      <w:pPr>
        <w:pStyle w:val="a4"/>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CE1F4D">
        <w:rPr>
          <w:rFonts w:ascii="Times New Roman" w:hAnsi="Times New Roman"/>
          <w:sz w:val="28"/>
          <w:szCs w:val="28"/>
        </w:rPr>
        <w:t>требования по рациональному использованию и охране недр, по безопасному ведению работ, связанных с пользованием недрами;</w:t>
      </w:r>
    </w:p>
    <w:p w14:paraId="2C9FCB2F" w14:textId="77777777" w:rsidR="00ED6671" w:rsidRPr="00CE1F4D" w:rsidRDefault="00ED6671" w:rsidP="00ED6671">
      <w:pPr>
        <w:pStyle w:val="a4"/>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CE1F4D">
        <w:rPr>
          <w:rFonts w:ascii="Times New Roman" w:eastAsiaTheme="minorHAnsi" w:hAnsi="Times New Roman"/>
          <w:sz w:val="28"/>
          <w:szCs w:val="28"/>
        </w:rPr>
        <w:t>основания досрочного прекращения права пользования недрами.</w:t>
      </w:r>
    </w:p>
    <w:p w14:paraId="09428ECA"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Основные условия пользования недрами и сроки их выполнения устанавливаются в Порядке и условиях проведения аукциона.</w:t>
      </w:r>
    </w:p>
    <w:p w14:paraId="596C7E26" w14:textId="77777777" w:rsidR="00ED6671" w:rsidRPr="00CE1F4D" w:rsidRDefault="00ED6671" w:rsidP="00ED6671">
      <w:pPr>
        <w:spacing w:after="0" w:line="240" w:lineRule="auto"/>
        <w:ind w:firstLine="709"/>
        <w:jc w:val="both"/>
        <w:rPr>
          <w:rFonts w:ascii="Times New Roman" w:hAnsi="Times New Roman"/>
          <w:sz w:val="28"/>
          <w:szCs w:val="28"/>
        </w:rPr>
      </w:pPr>
    </w:p>
    <w:p w14:paraId="32305C6F" w14:textId="77777777" w:rsidR="00ED6671" w:rsidRPr="00CE1F4D" w:rsidRDefault="00ED6671" w:rsidP="00ED6671">
      <w:pPr>
        <w:spacing w:after="0" w:line="240" w:lineRule="auto"/>
        <w:ind w:firstLine="709"/>
        <w:jc w:val="center"/>
        <w:rPr>
          <w:rFonts w:ascii="Times New Roman" w:hAnsi="Times New Roman"/>
          <w:sz w:val="28"/>
          <w:szCs w:val="28"/>
        </w:rPr>
      </w:pPr>
      <w:r w:rsidRPr="00CE1F4D">
        <w:t>________________________</w:t>
      </w:r>
    </w:p>
    <w:p w14:paraId="0456E5FF" w14:textId="77777777" w:rsidR="00ED6671" w:rsidRPr="00CE1F4D" w:rsidRDefault="00ED6671" w:rsidP="00ED6671">
      <w:pPr>
        <w:pStyle w:val="a4"/>
        <w:autoSpaceDE w:val="0"/>
        <w:autoSpaceDN w:val="0"/>
        <w:adjustRightInd w:val="0"/>
        <w:spacing w:after="0" w:line="240" w:lineRule="auto"/>
        <w:ind w:left="5245"/>
        <w:jc w:val="right"/>
        <w:rPr>
          <w:rFonts w:ascii="Times New Roman" w:hAnsi="Times New Roman"/>
          <w:sz w:val="24"/>
          <w:szCs w:val="24"/>
        </w:rPr>
      </w:pPr>
      <w:r w:rsidRPr="00CE1F4D">
        <w:rPr>
          <w:rFonts w:ascii="Times New Roman" w:hAnsi="Times New Roman"/>
          <w:sz w:val="24"/>
          <w:szCs w:val="24"/>
        </w:rPr>
        <w:br w:type="page"/>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tblGrid>
      <w:tr w:rsidR="00ED6671" w:rsidRPr="00CE1F4D" w14:paraId="72D3D905" w14:textId="77777777" w:rsidTr="0035139F">
        <w:tc>
          <w:tcPr>
            <w:tcW w:w="9570" w:type="dxa"/>
          </w:tcPr>
          <w:p w14:paraId="14C208AF" w14:textId="77777777" w:rsidR="00ED6671" w:rsidRPr="00CE1F4D" w:rsidRDefault="00ED6671" w:rsidP="0035139F">
            <w:pPr>
              <w:pStyle w:val="a4"/>
              <w:autoSpaceDE w:val="0"/>
              <w:autoSpaceDN w:val="0"/>
              <w:adjustRightInd w:val="0"/>
              <w:spacing w:line="240" w:lineRule="auto"/>
              <w:ind w:left="0"/>
              <w:jc w:val="center"/>
              <w:rPr>
                <w:rFonts w:ascii="Times New Roman" w:hAnsi="Times New Roman"/>
                <w:sz w:val="24"/>
                <w:szCs w:val="24"/>
                <w:lang w:val="en-US"/>
              </w:rPr>
            </w:pPr>
            <w:r w:rsidRPr="00CE1F4D">
              <w:rPr>
                <w:rFonts w:ascii="Times New Roman" w:hAnsi="Times New Roman"/>
                <w:sz w:val="24"/>
                <w:szCs w:val="24"/>
              </w:rPr>
              <w:lastRenderedPageBreak/>
              <w:t>УТВЕРЖДЕНЫ</w:t>
            </w:r>
          </w:p>
        </w:tc>
      </w:tr>
      <w:tr w:rsidR="00ED6671" w:rsidRPr="00CE1F4D" w14:paraId="6CB8595C" w14:textId="77777777" w:rsidTr="0035139F">
        <w:tc>
          <w:tcPr>
            <w:tcW w:w="9570" w:type="dxa"/>
          </w:tcPr>
          <w:p w14:paraId="44397E8A" w14:textId="77777777" w:rsidR="00ED6671" w:rsidRPr="00CE1F4D" w:rsidRDefault="00ED6671" w:rsidP="0035139F">
            <w:pPr>
              <w:pStyle w:val="a4"/>
              <w:autoSpaceDE w:val="0"/>
              <w:autoSpaceDN w:val="0"/>
              <w:adjustRightInd w:val="0"/>
              <w:spacing w:line="240" w:lineRule="auto"/>
              <w:ind w:left="0"/>
              <w:jc w:val="center"/>
              <w:rPr>
                <w:rFonts w:ascii="Times New Roman" w:hAnsi="Times New Roman"/>
                <w:sz w:val="24"/>
                <w:szCs w:val="24"/>
              </w:rPr>
            </w:pPr>
            <w:r w:rsidRPr="00CE1F4D">
              <w:rPr>
                <w:rFonts w:ascii="Times New Roman" w:hAnsi="Times New Roman"/>
                <w:sz w:val="24"/>
                <w:szCs w:val="24"/>
              </w:rPr>
              <w:t>приказом Министерства природных ресурсов Забайкальского края</w:t>
            </w:r>
          </w:p>
        </w:tc>
      </w:tr>
      <w:tr w:rsidR="00ED6671" w:rsidRPr="00CE1F4D" w14:paraId="47B079E9" w14:textId="77777777" w:rsidTr="0035139F">
        <w:tc>
          <w:tcPr>
            <w:tcW w:w="9570" w:type="dxa"/>
          </w:tcPr>
          <w:p w14:paraId="77490778" w14:textId="53536F07" w:rsidR="00ED6671" w:rsidRPr="00CE1F4D" w:rsidRDefault="00ED6671" w:rsidP="008F680B">
            <w:pPr>
              <w:pStyle w:val="a4"/>
              <w:autoSpaceDE w:val="0"/>
              <w:autoSpaceDN w:val="0"/>
              <w:adjustRightInd w:val="0"/>
              <w:spacing w:line="240" w:lineRule="auto"/>
              <w:ind w:left="0"/>
              <w:jc w:val="center"/>
              <w:rPr>
                <w:rFonts w:ascii="Times New Roman" w:hAnsi="Times New Roman"/>
                <w:sz w:val="24"/>
                <w:szCs w:val="24"/>
              </w:rPr>
            </w:pPr>
            <w:r w:rsidRPr="00CE1F4D">
              <w:rPr>
                <w:rFonts w:ascii="Times New Roman" w:hAnsi="Times New Roman"/>
                <w:sz w:val="24"/>
                <w:szCs w:val="24"/>
              </w:rPr>
              <w:t xml:space="preserve">от </w:t>
            </w:r>
            <w:r w:rsidR="008F680B">
              <w:rPr>
                <w:rFonts w:ascii="Times New Roman" w:hAnsi="Times New Roman"/>
                <w:sz w:val="24"/>
                <w:szCs w:val="24"/>
              </w:rPr>
              <w:t>13 марта 2023 года № 462</w:t>
            </w:r>
          </w:p>
        </w:tc>
      </w:tr>
    </w:tbl>
    <w:p w14:paraId="5841A819" w14:textId="77777777" w:rsidR="00ED6671" w:rsidRPr="00CE1F4D" w:rsidRDefault="00ED6671" w:rsidP="00ED6671">
      <w:pPr>
        <w:spacing w:line="240" w:lineRule="auto"/>
        <w:jc w:val="center"/>
        <w:rPr>
          <w:rFonts w:ascii="Times New Roman" w:hAnsi="Times New Roman"/>
          <w:sz w:val="28"/>
          <w:szCs w:val="28"/>
        </w:rPr>
      </w:pPr>
    </w:p>
    <w:p w14:paraId="69DAB9B8" w14:textId="04FD39C1" w:rsidR="00ED6671" w:rsidRPr="00CE1F4D" w:rsidRDefault="00ED6671" w:rsidP="00ED6671">
      <w:pPr>
        <w:spacing w:after="0"/>
        <w:jc w:val="center"/>
        <w:rPr>
          <w:rFonts w:ascii="Times New Roman" w:hAnsi="Times New Roman"/>
          <w:b/>
          <w:bCs/>
          <w:sz w:val="28"/>
          <w:szCs w:val="28"/>
        </w:rPr>
      </w:pPr>
      <w:r w:rsidRPr="00CE1F4D">
        <w:rPr>
          <w:rFonts w:ascii="Times New Roman" w:hAnsi="Times New Roman"/>
          <w:b/>
          <w:sz w:val="28"/>
          <w:szCs w:val="28"/>
        </w:rPr>
        <w:t xml:space="preserve">Порядок и условия проведения аукциона </w:t>
      </w:r>
      <w:r w:rsidRPr="00CE1F4D">
        <w:rPr>
          <w:rFonts w:ascii="Times New Roman" w:hAnsi="Times New Roman"/>
          <w:b/>
          <w:bCs/>
          <w:sz w:val="28"/>
          <w:szCs w:val="28"/>
        </w:rPr>
        <w:t xml:space="preserve">в электронной форме на право пользования участком недр </w:t>
      </w:r>
      <w:r w:rsidR="004B55BD" w:rsidRPr="00CE1F4D">
        <w:rPr>
          <w:rFonts w:ascii="Times New Roman" w:hAnsi="Times New Roman"/>
          <w:b/>
          <w:bCs/>
          <w:sz w:val="28"/>
          <w:szCs w:val="28"/>
        </w:rPr>
        <w:t xml:space="preserve">«Грунтовый карьер № К-650», расположенном в 4,5 км северо-западнее </w:t>
      </w:r>
      <w:proofErr w:type="spellStart"/>
      <w:r w:rsidR="004B55BD" w:rsidRPr="00CE1F4D">
        <w:rPr>
          <w:rFonts w:ascii="Times New Roman" w:hAnsi="Times New Roman"/>
          <w:b/>
          <w:bCs/>
          <w:sz w:val="28"/>
          <w:szCs w:val="28"/>
        </w:rPr>
        <w:t>ж.д.ст</w:t>
      </w:r>
      <w:proofErr w:type="gramStart"/>
      <w:r w:rsidR="004B55BD" w:rsidRPr="00CE1F4D">
        <w:rPr>
          <w:rFonts w:ascii="Times New Roman" w:hAnsi="Times New Roman"/>
          <w:b/>
          <w:bCs/>
          <w:sz w:val="28"/>
          <w:szCs w:val="28"/>
        </w:rPr>
        <w:t>.К</w:t>
      </w:r>
      <w:proofErr w:type="gramEnd"/>
      <w:r w:rsidR="004B55BD" w:rsidRPr="00CE1F4D">
        <w:rPr>
          <w:rFonts w:ascii="Times New Roman" w:hAnsi="Times New Roman"/>
          <w:b/>
          <w:bCs/>
          <w:sz w:val="28"/>
          <w:szCs w:val="28"/>
        </w:rPr>
        <w:t>арымская</w:t>
      </w:r>
      <w:proofErr w:type="spellEnd"/>
      <w:r w:rsidR="004B55BD" w:rsidRPr="00CE1F4D">
        <w:rPr>
          <w:rFonts w:ascii="Times New Roman" w:hAnsi="Times New Roman"/>
          <w:b/>
          <w:bCs/>
          <w:sz w:val="28"/>
          <w:szCs w:val="28"/>
        </w:rPr>
        <w:t xml:space="preserve"> </w:t>
      </w:r>
      <w:proofErr w:type="spellStart"/>
      <w:r w:rsidR="004B55BD" w:rsidRPr="00CE1F4D">
        <w:rPr>
          <w:rFonts w:ascii="Times New Roman" w:hAnsi="Times New Roman"/>
          <w:b/>
          <w:bCs/>
          <w:sz w:val="28"/>
          <w:szCs w:val="28"/>
        </w:rPr>
        <w:t>Карымского</w:t>
      </w:r>
      <w:proofErr w:type="spellEnd"/>
      <w:r w:rsidR="004B55BD" w:rsidRPr="00CE1F4D">
        <w:rPr>
          <w:rFonts w:ascii="Times New Roman" w:hAnsi="Times New Roman"/>
          <w:b/>
          <w:bCs/>
          <w:sz w:val="28"/>
          <w:szCs w:val="28"/>
        </w:rPr>
        <w:t xml:space="preserve"> района Забайкальского края</w:t>
      </w:r>
      <w:r w:rsidRPr="00CE1F4D">
        <w:rPr>
          <w:rFonts w:ascii="Times New Roman" w:hAnsi="Times New Roman"/>
          <w:b/>
          <w:bCs/>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0713C49A" w14:textId="77777777" w:rsidR="00ED6671" w:rsidRPr="00CE1F4D" w:rsidRDefault="00ED6671" w:rsidP="00ED6671">
      <w:pPr>
        <w:spacing w:after="0"/>
        <w:jc w:val="center"/>
        <w:rPr>
          <w:rFonts w:ascii="Times New Roman" w:hAnsi="Times New Roman"/>
          <w:b/>
          <w:bCs/>
          <w:sz w:val="28"/>
          <w:szCs w:val="28"/>
        </w:rPr>
      </w:pPr>
    </w:p>
    <w:p w14:paraId="1C6A0BFC" w14:textId="77777777" w:rsidR="00ED6671" w:rsidRPr="00CE1F4D" w:rsidRDefault="00ED6671" w:rsidP="00ED6671">
      <w:pPr>
        <w:pStyle w:val="a4"/>
        <w:widowControl w:val="0"/>
        <w:numPr>
          <w:ilvl w:val="0"/>
          <w:numId w:val="26"/>
        </w:numPr>
        <w:autoSpaceDE w:val="0"/>
        <w:autoSpaceDN w:val="0"/>
        <w:adjustRightInd w:val="0"/>
        <w:spacing w:after="0" w:line="240" w:lineRule="auto"/>
        <w:jc w:val="center"/>
        <w:outlineLvl w:val="0"/>
        <w:rPr>
          <w:rFonts w:ascii="Times New Roman" w:eastAsiaTheme="minorHAnsi" w:hAnsi="Times New Roman"/>
          <w:b/>
          <w:bCs/>
          <w:noProof/>
          <w:sz w:val="28"/>
          <w:szCs w:val="28"/>
        </w:rPr>
      </w:pPr>
      <w:r w:rsidRPr="00CE1F4D">
        <w:rPr>
          <w:rFonts w:ascii="Times New Roman" w:eastAsiaTheme="minorHAnsi" w:hAnsi="Times New Roman"/>
          <w:b/>
          <w:bCs/>
          <w:noProof/>
          <w:sz w:val="28"/>
          <w:szCs w:val="28"/>
        </w:rPr>
        <w:t>Общие положения</w:t>
      </w:r>
    </w:p>
    <w:p w14:paraId="2B5A7354" w14:textId="77777777" w:rsidR="00ED6671" w:rsidRPr="00CE1F4D" w:rsidRDefault="00ED6671" w:rsidP="00CE1F4D">
      <w:pPr>
        <w:widowControl w:val="0"/>
        <w:autoSpaceDE w:val="0"/>
        <w:autoSpaceDN w:val="0"/>
        <w:adjustRightInd w:val="0"/>
        <w:spacing w:after="0" w:line="240" w:lineRule="auto"/>
        <w:ind w:firstLine="1134"/>
        <w:contextualSpacing/>
        <w:outlineLvl w:val="0"/>
        <w:rPr>
          <w:rFonts w:ascii="Times New Roman" w:eastAsiaTheme="minorHAnsi" w:hAnsi="Times New Roman"/>
          <w:b/>
          <w:bCs/>
          <w:noProof/>
          <w:sz w:val="28"/>
          <w:szCs w:val="28"/>
        </w:rPr>
      </w:pPr>
    </w:p>
    <w:p w14:paraId="48071A82" w14:textId="7A3ACD8F" w:rsidR="00ED6671" w:rsidRPr="00CE1F4D" w:rsidRDefault="00ED6671" w:rsidP="00CE1F4D">
      <w:pPr>
        <w:pStyle w:val="a4"/>
        <w:numPr>
          <w:ilvl w:val="0"/>
          <w:numId w:val="27"/>
        </w:numPr>
        <w:spacing w:after="0" w:line="240" w:lineRule="auto"/>
        <w:ind w:left="0" w:firstLine="1134"/>
        <w:jc w:val="both"/>
        <w:rPr>
          <w:rFonts w:ascii="Times New Roman" w:hAnsi="Times New Roman"/>
          <w:b/>
          <w:bCs/>
          <w:sz w:val="28"/>
          <w:szCs w:val="28"/>
        </w:rPr>
      </w:pPr>
      <w:r w:rsidRPr="00CE1F4D">
        <w:rPr>
          <w:rFonts w:ascii="Times New Roman" w:hAnsi="Times New Roman"/>
          <w:sz w:val="28"/>
          <w:szCs w:val="28"/>
        </w:rPr>
        <w:t xml:space="preserve">Аукцион в электронной форме на право пользования участком недр </w:t>
      </w:r>
      <w:r w:rsidR="004B55BD" w:rsidRPr="00CE1F4D">
        <w:rPr>
          <w:rFonts w:ascii="Times New Roman" w:hAnsi="Times New Roman"/>
          <w:sz w:val="28"/>
          <w:szCs w:val="28"/>
        </w:rPr>
        <w:t xml:space="preserve">«Грунтовый карьер № К-650», расположенном в 4,5 км северо-западнее </w:t>
      </w:r>
      <w:proofErr w:type="spellStart"/>
      <w:r w:rsidR="004B55BD" w:rsidRPr="00CE1F4D">
        <w:rPr>
          <w:rFonts w:ascii="Times New Roman" w:hAnsi="Times New Roman"/>
          <w:sz w:val="28"/>
          <w:szCs w:val="28"/>
        </w:rPr>
        <w:t>ж.д.ст</w:t>
      </w:r>
      <w:proofErr w:type="gramStart"/>
      <w:r w:rsidR="004B55BD" w:rsidRPr="00CE1F4D">
        <w:rPr>
          <w:rFonts w:ascii="Times New Roman" w:hAnsi="Times New Roman"/>
          <w:sz w:val="28"/>
          <w:szCs w:val="28"/>
        </w:rPr>
        <w:t>.К</w:t>
      </w:r>
      <w:proofErr w:type="gramEnd"/>
      <w:r w:rsidR="004B55BD" w:rsidRPr="00CE1F4D">
        <w:rPr>
          <w:rFonts w:ascii="Times New Roman" w:hAnsi="Times New Roman"/>
          <w:sz w:val="28"/>
          <w:szCs w:val="28"/>
        </w:rPr>
        <w:t>арымская</w:t>
      </w:r>
      <w:proofErr w:type="spellEnd"/>
      <w:r w:rsidR="004B55BD" w:rsidRPr="00CE1F4D">
        <w:rPr>
          <w:rFonts w:ascii="Times New Roman" w:hAnsi="Times New Roman"/>
          <w:sz w:val="28"/>
          <w:szCs w:val="28"/>
        </w:rPr>
        <w:t xml:space="preserve"> </w:t>
      </w:r>
      <w:proofErr w:type="spellStart"/>
      <w:r w:rsidR="004B55BD" w:rsidRPr="00CE1F4D">
        <w:rPr>
          <w:rFonts w:ascii="Times New Roman" w:hAnsi="Times New Roman"/>
          <w:sz w:val="28"/>
          <w:szCs w:val="28"/>
        </w:rPr>
        <w:t>Карымского</w:t>
      </w:r>
      <w:proofErr w:type="spellEnd"/>
      <w:r w:rsidR="004B55BD" w:rsidRPr="00CE1F4D">
        <w:rPr>
          <w:rFonts w:ascii="Times New Roman" w:hAnsi="Times New Roman"/>
          <w:sz w:val="28"/>
          <w:szCs w:val="28"/>
        </w:rPr>
        <w:t xml:space="preserve"> района Забайкальского края</w:t>
      </w:r>
      <w:r w:rsidRPr="00CE1F4D">
        <w:rPr>
          <w:rFonts w:ascii="Times New Roman" w:hAnsi="Times New Roman"/>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(далее – аукцион) проводится на электронной площадке «ЭТП ГПБ» в информационно-телекоммуникационной сети «Интернет» (</w:t>
      </w:r>
      <w:proofErr w:type="gramStart"/>
      <w:r w:rsidRPr="00CE1F4D">
        <w:rPr>
          <w:rFonts w:ascii="Times New Roman" w:hAnsi="Times New Roman"/>
          <w:sz w:val="28"/>
          <w:szCs w:val="28"/>
        </w:rPr>
        <w:t>www.etpgpb.ru), оператором которой является Общество с ограниченной ответственностью «Электронная торговая площадка ГПБ» (далее – электронная площадка).</w:t>
      </w:r>
      <w:proofErr w:type="gramEnd"/>
    </w:p>
    <w:p w14:paraId="5390C185" w14:textId="5FEB5A24" w:rsidR="00ED6671" w:rsidRPr="00CE1F4D"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CE1F4D">
        <w:rPr>
          <w:rFonts w:ascii="Times New Roman" w:hAnsi="Times New Roman"/>
          <w:sz w:val="28"/>
          <w:szCs w:val="28"/>
        </w:rPr>
        <w:t xml:space="preserve">Дата начала срока подачи заявок </w:t>
      </w:r>
      <w:r w:rsidR="00D021A2" w:rsidRPr="00CE1F4D">
        <w:rPr>
          <w:rFonts w:ascii="Times New Roman" w:hAnsi="Times New Roman"/>
          <w:b/>
          <w:sz w:val="28"/>
          <w:szCs w:val="28"/>
          <w:u w:val="single"/>
        </w:rPr>
        <w:t>14.03</w:t>
      </w:r>
      <w:r w:rsidRPr="00CE1F4D">
        <w:rPr>
          <w:rFonts w:ascii="Times New Roman" w:hAnsi="Times New Roman"/>
          <w:b/>
          <w:sz w:val="28"/>
          <w:szCs w:val="28"/>
          <w:u w:val="single"/>
        </w:rPr>
        <w:t>.2023.</w:t>
      </w:r>
    </w:p>
    <w:p w14:paraId="735CF26A" w14:textId="73A92B04" w:rsidR="00ED6671" w:rsidRPr="00CE1F4D"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CE1F4D">
        <w:rPr>
          <w:rFonts w:ascii="Times New Roman" w:hAnsi="Times New Roman"/>
          <w:sz w:val="28"/>
          <w:szCs w:val="28"/>
        </w:rPr>
        <w:t xml:space="preserve">Дата окончания срока подачи заявок </w:t>
      </w:r>
      <w:r w:rsidR="00D021A2" w:rsidRPr="00CE1F4D">
        <w:rPr>
          <w:rFonts w:ascii="Times New Roman" w:hAnsi="Times New Roman"/>
          <w:b/>
          <w:sz w:val="28"/>
          <w:szCs w:val="28"/>
          <w:u w:val="single"/>
        </w:rPr>
        <w:t>14.04</w:t>
      </w:r>
      <w:r w:rsidRPr="00CE1F4D">
        <w:rPr>
          <w:rFonts w:ascii="Times New Roman" w:hAnsi="Times New Roman"/>
          <w:b/>
          <w:sz w:val="28"/>
          <w:szCs w:val="28"/>
          <w:u w:val="single"/>
        </w:rPr>
        <w:t>.2023.</w:t>
      </w:r>
    </w:p>
    <w:p w14:paraId="4FCCCA50" w14:textId="37F734DC" w:rsidR="00ED6671" w:rsidRPr="00CE1F4D"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CE1F4D">
        <w:rPr>
          <w:rFonts w:ascii="Times New Roman" w:hAnsi="Times New Roman"/>
          <w:sz w:val="28"/>
          <w:szCs w:val="28"/>
        </w:rPr>
        <w:t xml:space="preserve">Дата </w:t>
      </w:r>
      <w:r w:rsidRPr="00CE1F4D">
        <w:rPr>
          <w:rFonts w:ascii="Times New Roman" w:eastAsiaTheme="minorHAnsi" w:hAnsi="Times New Roman"/>
          <w:sz w:val="28"/>
          <w:szCs w:val="28"/>
        </w:rPr>
        <w:t xml:space="preserve">и время проведения аукциона </w:t>
      </w:r>
      <w:r w:rsidR="00D021A2" w:rsidRPr="00CE1F4D">
        <w:rPr>
          <w:rFonts w:ascii="Times New Roman" w:eastAsiaTheme="minorHAnsi" w:hAnsi="Times New Roman"/>
          <w:b/>
          <w:sz w:val="28"/>
          <w:szCs w:val="28"/>
          <w:u w:val="single"/>
        </w:rPr>
        <w:t>4.05</w:t>
      </w:r>
      <w:r w:rsidRPr="00CE1F4D">
        <w:rPr>
          <w:rFonts w:ascii="Times New Roman" w:eastAsiaTheme="minorHAnsi" w:hAnsi="Times New Roman"/>
          <w:b/>
          <w:sz w:val="28"/>
          <w:szCs w:val="28"/>
          <w:u w:val="single"/>
        </w:rPr>
        <w:t>.2023 11 ч. 00 мин. (по местному времени).</w:t>
      </w:r>
    </w:p>
    <w:p w14:paraId="7E7A3800" w14:textId="33D8D151" w:rsidR="00ED6671" w:rsidRPr="00CE1F4D"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CE1F4D">
        <w:rPr>
          <w:rFonts w:ascii="Times New Roman" w:hAnsi="Times New Roman"/>
          <w:sz w:val="28"/>
          <w:szCs w:val="28"/>
        </w:rPr>
        <w:t xml:space="preserve">Дата подписания членами аукционной комиссии протокола рассмотрения заявок на участие в аукционе </w:t>
      </w:r>
      <w:r w:rsidR="00D021A2" w:rsidRPr="00CE1F4D">
        <w:rPr>
          <w:rFonts w:ascii="Times New Roman" w:hAnsi="Times New Roman"/>
          <w:b/>
          <w:sz w:val="28"/>
          <w:szCs w:val="28"/>
          <w:u w:val="single"/>
        </w:rPr>
        <w:t>19.04</w:t>
      </w:r>
      <w:r w:rsidRPr="00CE1F4D">
        <w:rPr>
          <w:rFonts w:ascii="Times New Roman" w:hAnsi="Times New Roman"/>
          <w:b/>
          <w:sz w:val="28"/>
          <w:szCs w:val="28"/>
          <w:u w:val="single"/>
        </w:rPr>
        <w:t>.2023.</w:t>
      </w:r>
    </w:p>
    <w:p w14:paraId="31C34925" w14:textId="63E317EC" w:rsidR="00ED6671" w:rsidRPr="00CE1F4D"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CE1F4D">
        <w:rPr>
          <w:rFonts w:ascii="Times New Roman" w:hAnsi="Times New Roman"/>
          <w:sz w:val="28"/>
          <w:szCs w:val="28"/>
        </w:rPr>
        <w:t>Дата начала срока предоставления заинтересованным лицам разъяснений содержания решения о проведен</w:t>
      </w:r>
      <w:proofErr w:type="gramStart"/>
      <w:r w:rsidRPr="00CE1F4D">
        <w:rPr>
          <w:rFonts w:ascii="Times New Roman" w:hAnsi="Times New Roman"/>
          <w:sz w:val="28"/>
          <w:szCs w:val="28"/>
        </w:rPr>
        <w:t>ии ау</w:t>
      </w:r>
      <w:proofErr w:type="gramEnd"/>
      <w:r w:rsidRPr="00CE1F4D">
        <w:rPr>
          <w:rFonts w:ascii="Times New Roman" w:hAnsi="Times New Roman"/>
          <w:sz w:val="28"/>
          <w:szCs w:val="28"/>
        </w:rPr>
        <w:t xml:space="preserve">кциона, порядка и условий проведения аукциона и требований к аукционной документации </w:t>
      </w:r>
      <w:r w:rsidR="00D021A2" w:rsidRPr="00CE1F4D">
        <w:rPr>
          <w:rFonts w:ascii="Times New Roman" w:hAnsi="Times New Roman"/>
          <w:b/>
          <w:sz w:val="28"/>
          <w:szCs w:val="28"/>
          <w:u w:val="single"/>
        </w:rPr>
        <w:t>14.03</w:t>
      </w:r>
      <w:r w:rsidRPr="00CE1F4D">
        <w:rPr>
          <w:rFonts w:ascii="Times New Roman" w:hAnsi="Times New Roman"/>
          <w:b/>
          <w:sz w:val="28"/>
          <w:szCs w:val="28"/>
          <w:u w:val="single"/>
        </w:rPr>
        <w:t>.2023.</w:t>
      </w:r>
    </w:p>
    <w:p w14:paraId="2BD9CEB5" w14:textId="447F329B" w:rsidR="00ED6671" w:rsidRPr="00CE1F4D"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CE1F4D">
        <w:rPr>
          <w:rFonts w:ascii="Times New Roman" w:hAnsi="Times New Roman"/>
          <w:sz w:val="28"/>
          <w:szCs w:val="28"/>
        </w:rPr>
        <w:t>Дата окончания срока предоставления заинтересованным лицам разъяснений содержания решения о проведен</w:t>
      </w:r>
      <w:proofErr w:type="gramStart"/>
      <w:r w:rsidRPr="00CE1F4D">
        <w:rPr>
          <w:rFonts w:ascii="Times New Roman" w:hAnsi="Times New Roman"/>
          <w:sz w:val="28"/>
          <w:szCs w:val="28"/>
        </w:rPr>
        <w:t>ии ау</w:t>
      </w:r>
      <w:proofErr w:type="gramEnd"/>
      <w:r w:rsidRPr="00CE1F4D">
        <w:rPr>
          <w:rFonts w:ascii="Times New Roman" w:hAnsi="Times New Roman"/>
          <w:sz w:val="28"/>
          <w:szCs w:val="28"/>
        </w:rPr>
        <w:t xml:space="preserve">кциона, порядка и условий проведения аукциона и требований к аукционной документации </w:t>
      </w:r>
      <w:r w:rsidR="00D021A2" w:rsidRPr="00CE1F4D">
        <w:rPr>
          <w:rFonts w:ascii="Times New Roman" w:hAnsi="Times New Roman"/>
          <w:b/>
          <w:sz w:val="28"/>
          <w:szCs w:val="28"/>
          <w:u w:val="single"/>
        </w:rPr>
        <w:t>14.04</w:t>
      </w:r>
      <w:r w:rsidRPr="00CE1F4D">
        <w:rPr>
          <w:rFonts w:ascii="Times New Roman" w:hAnsi="Times New Roman"/>
          <w:b/>
          <w:sz w:val="28"/>
          <w:szCs w:val="28"/>
          <w:u w:val="single"/>
        </w:rPr>
        <w:t>.2023.</w:t>
      </w:r>
    </w:p>
    <w:p w14:paraId="5DDBCD6B" w14:textId="77777777" w:rsidR="00ED6671" w:rsidRPr="00CE1F4D"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CE1F4D">
        <w:rPr>
          <w:rFonts w:ascii="Times New Roman" w:hAnsi="Times New Roman"/>
          <w:sz w:val="28"/>
          <w:szCs w:val="28"/>
        </w:rPr>
        <w:t xml:space="preserve">Почтовый адрес и контактные телефоны, адрес электронной почты организатора аукциона: </w:t>
      </w:r>
      <w:r w:rsidRPr="00CE1F4D">
        <w:rPr>
          <w:rFonts w:ascii="Times New Roman" w:hAnsi="Times New Roman"/>
          <w:b/>
          <w:bCs/>
          <w:sz w:val="28"/>
          <w:szCs w:val="28"/>
        </w:rPr>
        <w:t>672002,</w:t>
      </w:r>
      <w:r w:rsidRPr="00CE1F4D">
        <w:rPr>
          <w:rFonts w:ascii="Times New Roman" w:hAnsi="Times New Roman"/>
          <w:sz w:val="28"/>
          <w:szCs w:val="28"/>
        </w:rPr>
        <w:t xml:space="preserve"> </w:t>
      </w:r>
      <w:r w:rsidRPr="00CE1F4D">
        <w:rPr>
          <w:rFonts w:ascii="Times New Roman" w:hAnsi="Times New Roman"/>
          <w:b/>
          <w:sz w:val="28"/>
          <w:szCs w:val="28"/>
        </w:rPr>
        <w:t xml:space="preserve">Забайкальский край, г. Чита, ул. </w:t>
      </w:r>
      <w:proofErr w:type="spellStart"/>
      <w:r w:rsidRPr="00CE1F4D">
        <w:rPr>
          <w:rFonts w:ascii="Times New Roman" w:hAnsi="Times New Roman"/>
          <w:b/>
          <w:sz w:val="28"/>
          <w:szCs w:val="28"/>
        </w:rPr>
        <w:t>Богомягкова</w:t>
      </w:r>
      <w:proofErr w:type="spellEnd"/>
      <w:r w:rsidRPr="00CE1F4D">
        <w:rPr>
          <w:rFonts w:ascii="Times New Roman" w:hAnsi="Times New Roman"/>
          <w:b/>
          <w:sz w:val="28"/>
          <w:szCs w:val="28"/>
        </w:rPr>
        <w:t xml:space="preserve">, д. 23, тел. 8 (3022) 32-47-08, </w:t>
      </w:r>
      <w:r w:rsidRPr="00CE1F4D">
        <w:rPr>
          <w:rFonts w:ascii="Times New Roman" w:hAnsi="Times New Roman"/>
          <w:b/>
          <w:sz w:val="28"/>
          <w:szCs w:val="28"/>
          <w:lang w:val="en-US"/>
        </w:rPr>
        <w:t>E</w:t>
      </w:r>
      <w:r w:rsidRPr="00CE1F4D">
        <w:rPr>
          <w:rFonts w:ascii="Times New Roman" w:hAnsi="Times New Roman"/>
          <w:b/>
          <w:sz w:val="28"/>
          <w:szCs w:val="28"/>
        </w:rPr>
        <w:t>-</w:t>
      </w:r>
      <w:r w:rsidRPr="00CE1F4D">
        <w:rPr>
          <w:rFonts w:ascii="Times New Roman" w:hAnsi="Times New Roman"/>
          <w:b/>
          <w:sz w:val="28"/>
          <w:szCs w:val="28"/>
          <w:lang w:val="en-US"/>
        </w:rPr>
        <w:t>mail</w:t>
      </w:r>
      <w:r w:rsidRPr="00CE1F4D">
        <w:rPr>
          <w:rFonts w:ascii="Times New Roman" w:hAnsi="Times New Roman"/>
          <w:b/>
          <w:sz w:val="28"/>
          <w:szCs w:val="28"/>
        </w:rPr>
        <w:t xml:space="preserve">: </w:t>
      </w:r>
      <w:hyperlink r:id="rId9" w:history="1">
        <w:r w:rsidRPr="00CE1F4D">
          <w:rPr>
            <w:rStyle w:val="a3"/>
            <w:rFonts w:ascii="Times New Roman" w:hAnsi="Times New Roman"/>
            <w:b/>
            <w:sz w:val="28"/>
            <w:szCs w:val="28"/>
            <w:lang w:val="en-US"/>
          </w:rPr>
          <w:t>Karpova</w:t>
        </w:r>
        <w:r w:rsidRPr="00CE1F4D">
          <w:rPr>
            <w:rStyle w:val="a3"/>
            <w:rFonts w:ascii="Times New Roman" w:hAnsi="Times New Roman"/>
            <w:b/>
            <w:sz w:val="28"/>
            <w:szCs w:val="28"/>
          </w:rPr>
          <w:t>@</w:t>
        </w:r>
        <w:r w:rsidRPr="00CE1F4D">
          <w:rPr>
            <w:rStyle w:val="a3"/>
            <w:rFonts w:ascii="Times New Roman" w:hAnsi="Times New Roman"/>
            <w:b/>
            <w:sz w:val="28"/>
            <w:szCs w:val="28"/>
            <w:lang w:val="en-US"/>
          </w:rPr>
          <w:t>minprir</w:t>
        </w:r>
        <w:r w:rsidRPr="00CE1F4D">
          <w:rPr>
            <w:rStyle w:val="a3"/>
            <w:rFonts w:ascii="Times New Roman" w:hAnsi="Times New Roman"/>
            <w:b/>
            <w:sz w:val="28"/>
            <w:szCs w:val="28"/>
          </w:rPr>
          <w:t>.</w:t>
        </w:r>
        <w:r w:rsidRPr="00CE1F4D">
          <w:rPr>
            <w:rStyle w:val="a3"/>
            <w:rFonts w:ascii="Times New Roman" w:hAnsi="Times New Roman"/>
            <w:b/>
            <w:sz w:val="28"/>
            <w:szCs w:val="28"/>
            <w:lang w:val="en-US"/>
          </w:rPr>
          <w:t>e</w:t>
        </w:r>
        <w:r w:rsidRPr="00CE1F4D">
          <w:rPr>
            <w:rStyle w:val="a3"/>
            <w:rFonts w:ascii="Times New Roman" w:hAnsi="Times New Roman"/>
            <w:b/>
            <w:sz w:val="28"/>
            <w:szCs w:val="28"/>
          </w:rPr>
          <w:t>-</w:t>
        </w:r>
        <w:r w:rsidRPr="00CE1F4D">
          <w:rPr>
            <w:rStyle w:val="a3"/>
            <w:rFonts w:ascii="Times New Roman" w:hAnsi="Times New Roman"/>
            <w:b/>
            <w:sz w:val="28"/>
            <w:szCs w:val="28"/>
            <w:lang w:val="en-US"/>
          </w:rPr>
          <w:t>zab</w:t>
        </w:r>
        <w:r w:rsidRPr="00CE1F4D">
          <w:rPr>
            <w:rStyle w:val="a3"/>
            <w:rFonts w:ascii="Times New Roman" w:hAnsi="Times New Roman"/>
            <w:b/>
            <w:sz w:val="28"/>
            <w:szCs w:val="28"/>
          </w:rPr>
          <w:t>.</w:t>
        </w:r>
        <w:r w:rsidRPr="00CE1F4D">
          <w:rPr>
            <w:rStyle w:val="a3"/>
            <w:rFonts w:ascii="Times New Roman" w:hAnsi="Times New Roman"/>
            <w:b/>
            <w:sz w:val="28"/>
            <w:szCs w:val="28"/>
            <w:lang w:val="en-US"/>
          </w:rPr>
          <w:t>ru</w:t>
        </w:r>
      </w:hyperlink>
      <w:r w:rsidRPr="00CE1F4D">
        <w:rPr>
          <w:rFonts w:ascii="Times New Roman" w:hAnsi="Times New Roman"/>
          <w:b/>
          <w:sz w:val="28"/>
          <w:szCs w:val="28"/>
        </w:rPr>
        <w:t xml:space="preserve">, </w:t>
      </w:r>
      <w:hyperlink r:id="rId10" w:history="1">
        <w:r w:rsidRPr="00CE1F4D">
          <w:rPr>
            <w:rStyle w:val="a3"/>
            <w:rFonts w:ascii="Times New Roman" w:hAnsi="Times New Roman"/>
            <w:b/>
            <w:sz w:val="28"/>
            <w:szCs w:val="28"/>
            <w:lang w:val="en-US"/>
          </w:rPr>
          <w:t>info</w:t>
        </w:r>
        <w:r w:rsidRPr="00CE1F4D">
          <w:rPr>
            <w:rStyle w:val="a3"/>
            <w:rFonts w:ascii="Times New Roman" w:hAnsi="Times New Roman"/>
            <w:b/>
            <w:sz w:val="28"/>
            <w:szCs w:val="28"/>
          </w:rPr>
          <w:t>@</w:t>
        </w:r>
        <w:r w:rsidRPr="00CE1F4D">
          <w:rPr>
            <w:rStyle w:val="a3"/>
            <w:rFonts w:ascii="Times New Roman" w:hAnsi="Times New Roman"/>
            <w:b/>
            <w:sz w:val="28"/>
            <w:szCs w:val="28"/>
            <w:lang w:val="en-US"/>
          </w:rPr>
          <w:t>minprir</w:t>
        </w:r>
        <w:r w:rsidRPr="00CE1F4D">
          <w:rPr>
            <w:rStyle w:val="a3"/>
            <w:rFonts w:ascii="Times New Roman" w:hAnsi="Times New Roman"/>
            <w:b/>
            <w:sz w:val="28"/>
            <w:szCs w:val="28"/>
          </w:rPr>
          <w:t>.</w:t>
        </w:r>
        <w:r w:rsidRPr="00CE1F4D">
          <w:rPr>
            <w:rStyle w:val="a3"/>
            <w:rFonts w:ascii="Times New Roman" w:hAnsi="Times New Roman"/>
            <w:b/>
            <w:sz w:val="28"/>
            <w:szCs w:val="28"/>
            <w:lang w:val="en-US"/>
          </w:rPr>
          <w:t>e</w:t>
        </w:r>
        <w:r w:rsidRPr="00CE1F4D">
          <w:rPr>
            <w:rStyle w:val="a3"/>
            <w:rFonts w:ascii="Times New Roman" w:hAnsi="Times New Roman"/>
            <w:b/>
            <w:sz w:val="28"/>
            <w:szCs w:val="28"/>
          </w:rPr>
          <w:t>-</w:t>
        </w:r>
        <w:r w:rsidRPr="00CE1F4D">
          <w:rPr>
            <w:rStyle w:val="a3"/>
            <w:rFonts w:ascii="Times New Roman" w:hAnsi="Times New Roman"/>
            <w:b/>
            <w:sz w:val="28"/>
            <w:szCs w:val="28"/>
            <w:lang w:val="en-US"/>
          </w:rPr>
          <w:t>zab</w:t>
        </w:r>
        <w:r w:rsidRPr="00CE1F4D">
          <w:rPr>
            <w:rStyle w:val="a3"/>
            <w:rFonts w:ascii="Times New Roman" w:hAnsi="Times New Roman"/>
            <w:b/>
            <w:sz w:val="28"/>
            <w:szCs w:val="28"/>
          </w:rPr>
          <w:t>.</w:t>
        </w:r>
        <w:proofErr w:type="spellStart"/>
        <w:r w:rsidRPr="00CE1F4D">
          <w:rPr>
            <w:rStyle w:val="a3"/>
            <w:rFonts w:ascii="Times New Roman" w:hAnsi="Times New Roman"/>
            <w:b/>
            <w:sz w:val="28"/>
            <w:szCs w:val="28"/>
            <w:lang w:val="en-US"/>
          </w:rPr>
          <w:t>ru</w:t>
        </w:r>
        <w:proofErr w:type="spellEnd"/>
      </w:hyperlink>
      <w:r w:rsidRPr="00CE1F4D">
        <w:rPr>
          <w:rFonts w:ascii="Times New Roman" w:hAnsi="Times New Roman"/>
          <w:b/>
          <w:sz w:val="28"/>
          <w:szCs w:val="28"/>
        </w:rPr>
        <w:t>.</w:t>
      </w:r>
    </w:p>
    <w:p w14:paraId="54646FA4" w14:textId="77777777" w:rsidR="00ED6671" w:rsidRPr="00CE1F4D" w:rsidRDefault="00ED6671" w:rsidP="00ED6671">
      <w:pPr>
        <w:pStyle w:val="a4"/>
        <w:numPr>
          <w:ilvl w:val="0"/>
          <w:numId w:val="27"/>
        </w:numPr>
        <w:spacing w:after="0" w:line="240" w:lineRule="auto"/>
        <w:ind w:left="0" w:firstLine="1069"/>
        <w:jc w:val="both"/>
        <w:rPr>
          <w:rFonts w:ascii="Times New Roman" w:hAnsi="Times New Roman"/>
          <w:b/>
          <w:bCs/>
          <w:sz w:val="28"/>
          <w:szCs w:val="28"/>
        </w:rPr>
      </w:pPr>
      <w:r w:rsidRPr="00CE1F4D">
        <w:rPr>
          <w:rFonts w:ascii="Times New Roman" w:hAnsi="Times New Roman"/>
          <w:sz w:val="28"/>
          <w:szCs w:val="28"/>
        </w:rPr>
        <w:t xml:space="preserve">Адрес электронной почты оператора электронной площадки: </w:t>
      </w:r>
      <w:hyperlink r:id="rId11" w:history="1">
        <w:r w:rsidRPr="00CE1F4D">
          <w:rPr>
            <w:rStyle w:val="a3"/>
            <w:rFonts w:ascii="Times New Roman" w:hAnsi="Times New Roman"/>
            <w:b/>
            <w:sz w:val="28"/>
            <w:szCs w:val="28"/>
          </w:rPr>
          <w:t>info@etpgpb.ru</w:t>
        </w:r>
      </w:hyperlink>
      <w:r w:rsidRPr="00CE1F4D">
        <w:rPr>
          <w:rFonts w:ascii="Times New Roman" w:hAnsi="Times New Roman"/>
          <w:b/>
          <w:sz w:val="28"/>
          <w:szCs w:val="28"/>
        </w:rPr>
        <w:t>.</w:t>
      </w:r>
    </w:p>
    <w:p w14:paraId="2C1BC464" w14:textId="59DC591F" w:rsidR="00ED6671" w:rsidRPr="00CE1F4D" w:rsidRDefault="00ED6671" w:rsidP="00ED6671">
      <w:pPr>
        <w:pStyle w:val="a4"/>
        <w:numPr>
          <w:ilvl w:val="0"/>
          <w:numId w:val="27"/>
        </w:numPr>
        <w:spacing w:after="0" w:line="240" w:lineRule="auto"/>
        <w:ind w:left="0" w:firstLine="1069"/>
        <w:jc w:val="both"/>
        <w:rPr>
          <w:rFonts w:ascii="Times New Roman" w:hAnsi="Times New Roman"/>
          <w:b/>
          <w:bCs/>
          <w:sz w:val="28"/>
          <w:szCs w:val="28"/>
        </w:rPr>
      </w:pPr>
      <w:proofErr w:type="gramStart"/>
      <w:r w:rsidRPr="00CE1F4D">
        <w:rPr>
          <w:rFonts w:ascii="Times New Roman" w:hAnsi="Times New Roman"/>
          <w:sz w:val="28"/>
          <w:szCs w:val="28"/>
        </w:rPr>
        <w:lastRenderedPageBreak/>
        <w:t xml:space="preserve">Минимальный (стартовый) размер разового платежа за пользование недрами </w:t>
      </w:r>
      <w:r w:rsidRPr="00CE1F4D">
        <w:rPr>
          <w:rFonts w:ascii="Times New Roman" w:hAnsi="Times New Roman"/>
          <w:sz w:val="28"/>
        </w:rPr>
        <w:t>определяется расчетом, произведенным в соответствии с Методикой расчета минимального (стартового) размера разового платежа за пользование недрами, утвержденной приказом Министерства природных ресурсов и экологии Российской Федерации от 31 марта 2022 года № 242/01 с учетом коэффициента, характеризующего минимальный процент расчетной величины суммы налога на добычу полезных ископаемых в расчете на среднегодовую мощность добывающей</w:t>
      </w:r>
      <w:proofErr w:type="gramEnd"/>
      <w:r w:rsidRPr="00CE1F4D">
        <w:rPr>
          <w:rFonts w:ascii="Times New Roman" w:hAnsi="Times New Roman"/>
          <w:sz w:val="28"/>
        </w:rPr>
        <w:t xml:space="preserve"> организации (</w:t>
      </w:r>
      <w:proofErr w:type="gramStart"/>
      <w:r w:rsidRPr="00CE1F4D">
        <w:rPr>
          <w:rFonts w:ascii="Times New Roman" w:hAnsi="Times New Roman"/>
          <w:sz w:val="28"/>
        </w:rPr>
        <w:t>П</w:t>
      </w:r>
      <w:proofErr w:type="gramEnd"/>
      <w:r w:rsidRPr="00CE1F4D">
        <w:rPr>
          <w:rFonts w:ascii="Times New Roman" w:hAnsi="Times New Roman"/>
          <w:sz w:val="28"/>
        </w:rPr>
        <w:t>=0,1), утвержденного приказом Министерства природных ресурсов Забайкальского края от 19 июля 2022 года № 1167</w:t>
      </w:r>
      <w:r w:rsidRPr="00CE1F4D">
        <w:rPr>
          <w:rFonts w:ascii="Times New Roman" w:hAnsi="Times New Roman"/>
          <w:sz w:val="28"/>
          <w:szCs w:val="28"/>
        </w:rPr>
        <w:t xml:space="preserve"> и устанавливается в размере </w:t>
      </w:r>
      <w:r w:rsidR="00C60D6A" w:rsidRPr="00CE1F4D">
        <w:rPr>
          <w:rFonts w:ascii="Times New Roman" w:hAnsi="Times New Roman"/>
          <w:b/>
          <w:bCs/>
          <w:sz w:val="28"/>
          <w:szCs w:val="28"/>
          <w:u w:val="single"/>
        </w:rPr>
        <w:t>388 340</w:t>
      </w:r>
      <w:r w:rsidRPr="00CE1F4D">
        <w:rPr>
          <w:rFonts w:ascii="Times New Roman" w:hAnsi="Times New Roman"/>
          <w:b/>
          <w:bCs/>
          <w:sz w:val="28"/>
          <w:szCs w:val="28"/>
          <w:u w:val="single"/>
        </w:rPr>
        <w:t xml:space="preserve"> (</w:t>
      </w:r>
      <w:r w:rsidR="00C60D6A" w:rsidRPr="00CE1F4D">
        <w:rPr>
          <w:rFonts w:ascii="Times New Roman" w:hAnsi="Times New Roman"/>
          <w:b/>
          <w:bCs/>
          <w:sz w:val="28"/>
          <w:szCs w:val="28"/>
          <w:u w:val="single"/>
        </w:rPr>
        <w:t>триста восемьдесят восемь тысяч триста сорок)</w:t>
      </w:r>
      <w:r w:rsidR="00BD624B" w:rsidRPr="00CE1F4D">
        <w:rPr>
          <w:rFonts w:ascii="Times New Roman" w:hAnsi="Times New Roman"/>
          <w:b/>
          <w:bCs/>
          <w:sz w:val="28"/>
          <w:szCs w:val="28"/>
          <w:u w:val="single"/>
        </w:rPr>
        <w:t xml:space="preserve"> рублей</w:t>
      </w:r>
      <w:r w:rsidRPr="00CE1F4D">
        <w:rPr>
          <w:rFonts w:ascii="Times New Roman" w:hAnsi="Times New Roman"/>
          <w:b/>
          <w:bCs/>
          <w:sz w:val="28"/>
          <w:szCs w:val="28"/>
          <w:u w:val="single"/>
        </w:rPr>
        <w:t>.</w:t>
      </w:r>
    </w:p>
    <w:p w14:paraId="4049F3B0" w14:textId="77777777" w:rsidR="00ED6671" w:rsidRPr="00CE1F4D" w:rsidRDefault="00ED6671" w:rsidP="00ED6671">
      <w:pPr>
        <w:pStyle w:val="a4"/>
        <w:numPr>
          <w:ilvl w:val="0"/>
          <w:numId w:val="27"/>
        </w:numPr>
        <w:tabs>
          <w:tab w:val="left" w:pos="1560"/>
        </w:tabs>
        <w:spacing w:after="0" w:line="240" w:lineRule="auto"/>
        <w:ind w:left="0" w:firstLine="1069"/>
        <w:jc w:val="both"/>
        <w:rPr>
          <w:rFonts w:ascii="Times New Roman" w:hAnsi="Times New Roman"/>
          <w:b/>
          <w:bCs/>
          <w:sz w:val="28"/>
          <w:szCs w:val="28"/>
        </w:rPr>
      </w:pPr>
      <w:r w:rsidRPr="00CE1F4D">
        <w:rPr>
          <w:rFonts w:ascii="Times New Roman" w:hAnsi="Times New Roman"/>
          <w:sz w:val="28"/>
          <w:szCs w:val="28"/>
        </w:rPr>
        <w:t>Срок и порядок внесения окончательного размера разового платежа за пользование недрами: окончательный размер разового платежа за пользование недрами устанавливается в протоколе о результатах аукциона по результатам аукциона или в протоколе рассмотрения заявок на участие в аукционе в случае, предусмотренном частью 8 статьи 13</w:t>
      </w:r>
      <w:r w:rsidRPr="00CE1F4D">
        <w:rPr>
          <w:rFonts w:ascii="Times New Roman" w:hAnsi="Times New Roman"/>
          <w:sz w:val="28"/>
          <w:szCs w:val="28"/>
          <w:vertAlign w:val="superscript"/>
        </w:rPr>
        <w:t>1</w:t>
      </w:r>
      <w:r w:rsidRPr="00CE1F4D">
        <w:rPr>
          <w:rFonts w:ascii="Times New Roman" w:hAnsi="Times New Roman"/>
          <w:sz w:val="28"/>
          <w:szCs w:val="28"/>
        </w:rPr>
        <w:t xml:space="preserve"> Закона Российской Федерации «О недрах».</w:t>
      </w:r>
    </w:p>
    <w:p w14:paraId="70168C17" w14:textId="77777777" w:rsidR="00ED6671" w:rsidRPr="00CE1F4D" w:rsidRDefault="00ED6671" w:rsidP="00ED6671">
      <w:pPr>
        <w:pStyle w:val="a4"/>
        <w:spacing w:after="0" w:line="240" w:lineRule="auto"/>
        <w:ind w:left="0" w:firstLine="709"/>
        <w:jc w:val="both"/>
        <w:rPr>
          <w:rFonts w:ascii="Times New Roman" w:hAnsi="Times New Roman"/>
          <w:sz w:val="28"/>
          <w:szCs w:val="28"/>
        </w:rPr>
      </w:pPr>
      <w:r w:rsidRPr="00CE1F4D">
        <w:rPr>
          <w:rFonts w:ascii="Times New Roman" w:hAnsi="Times New Roman"/>
          <w:sz w:val="28"/>
          <w:szCs w:val="28"/>
        </w:rPr>
        <w:t>Реквизиты для уплаты лицом, которому предоставляется право пользования недрами, окончательного размера разового платежа за пользование недрами, приведены в приложении № 1 к настоящим Порядку и условиям проведения аукциона.</w:t>
      </w:r>
    </w:p>
    <w:p w14:paraId="2C093070" w14:textId="52D62319" w:rsidR="00ED6671" w:rsidRPr="00CE1F4D" w:rsidRDefault="00ED6671" w:rsidP="00ED6671">
      <w:pPr>
        <w:pStyle w:val="a4"/>
        <w:numPr>
          <w:ilvl w:val="0"/>
          <w:numId w:val="27"/>
        </w:numPr>
        <w:tabs>
          <w:tab w:val="left" w:pos="1560"/>
        </w:tabs>
        <w:spacing w:after="0" w:line="240" w:lineRule="auto"/>
        <w:ind w:left="0" w:firstLine="1069"/>
        <w:jc w:val="both"/>
        <w:rPr>
          <w:rFonts w:ascii="Times New Roman" w:hAnsi="Times New Roman"/>
          <w:sz w:val="28"/>
          <w:szCs w:val="28"/>
        </w:rPr>
      </w:pPr>
      <w:r w:rsidRPr="00CE1F4D">
        <w:rPr>
          <w:rFonts w:ascii="Times New Roman" w:hAnsi="Times New Roman"/>
          <w:sz w:val="28"/>
          <w:szCs w:val="28"/>
        </w:rPr>
        <w:t xml:space="preserve">Размер «шага аукциона» равен 10 процентам величины минимального (стартового) размера разового платежа за пользование недрами и составляет </w:t>
      </w:r>
      <w:r w:rsidRPr="00CE1F4D">
        <w:rPr>
          <w:rFonts w:ascii="Times New Roman" w:hAnsi="Times New Roman"/>
          <w:b/>
          <w:bCs/>
          <w:sz w:val="28"/>
          <w:szCs w:val="28"/>
        </w:rPr>
        <w:t>3</w:t>
      </w:r>
      <w:r w:rsidR="00C86858" w:rsidRPr="00CE1F4D">
        <w:rPr>
          <w:rFonts w:ascii="Times New Roman" w:hAnsi="Times New Roman"/>
          <w:b/>
          <w:bCs/>
          <w:sz w:val="28"/>
          <w:szCs w:val="28"/>
        </w:rPr>
        <w:t>8</w:t>
      </w:r>
      <w:r w:rsidRPr="00CE1F4D">
        <w:rPr>
          <w:rFonts w:ascii="Times New Roman" w:hAnsi="Times New Roman"/>
          <w:b/>
          <w:bCs/>
          <w:sz w:val="28"/>
          <w:szCs w:val="28"/>
        </w:rPr>
        <w:t xml:space="preserve"> </w:t>
      </w:r>
      <w:r w:rsidR="00C86858" w:rsidRPr="00CE1F4D">
        <w:rPr>
          <w:rFonts w:ascii="Times New Roman" w:hAnsi="Times New Roman"/>
          <w:b/>
          <w:bCs/>
          <w:sz w:val="28"/>
          <w:szCs w:val="28"/>
        </w:rPr>
        <w:t>834</w:t>
      </w:r>
      <w:r w:rsidRPr="00CE1F4D">
        <w:rPr>
          <w:rFonts w:ascii="Times New Roman" w:hAnsi="Times New Roman"/>
          <w:b/>
          <w:bCs/>
          <w:sz w:val="28"/>
          <w:szCs w:val="28"/>
        </w:rPr>
        <w:t xml:space="preserve"> (</w:t>
      </w:r>
      <w:r w:rsidR="00C86858" w:rsidRPr="00CE1F4D">
        <w:rPr>
          <w:rFonts w:ascii="Times New Roman" w:hAnsi="Times New Roman"/>
          <w:b/>
          <w:bCs/>
          <w:sz w:val="28"/>
          <w:szCs w:val="28"/>
        </w:rPr>
        <w:t>тридцать восемь тысяч восемьсот тридцать четыре) рубля</w:t>
      </w:r>
      <w:r w:rsidRPr="00CE1F4D">
        <w:rPr>
          <w:rFonts w:ascii="Times New Roman" w:hAnsi="Times New Roman"/>
          <w:b/>
          <w:sz w:val="28"/>
          <w:szCs w:val="28"/>
        </w:rPr>
        <w:t>.</w:t>
      </w:r>
    </w:p>
    <w:p w14:paraId="779409AF" w14:textId="6BC29CB1" w:rsidR="00ED6671" w:rsidRPr="00CE1F4D" w:rsidRDefault="00ED6671" w:rsidP="00614502">
      <w:pPr>
        <w:pStyle w:val="a4"/>
        <w:numPr>
          <w:ilvl w:val="0"/>
          <w:numId w:val="27"/>
        </w:numPr>
        <w:tabs>
          <w:tab w:val="left" w:pos="1560"/>
        </w:tabs>
        <w:spacing w:after="0" w:line="240" w:lineRule="auto"/>
        <w:ind w:left="0" w:firstLine="1134"/>
        <w:jc w:val="both"/>
        <w:rPr>
          <w:rFonts w:ascii="Times New Roman" w:hAnsi="Times New Roman"/>
          <w:sz w:val="28"/>
          <w:szCs w:val="28"/>
        </w:rPr>
      </w:pPr>
      <w:r w:rsidRPr="00CE1F4D">
        <w:rPr>
          <w:rFonts w:ascii="Times New Roman" w:hAnsi="Times New Roman"/>
          <w:sz w:val="28"/>
        </w:rPr>
        <w:t>Задаток в размере 100 % стартового размера разового платежа за пользование недрами устанавливается в</w:t>
      </w:r>
      <w:r w:rsidRPr="00CE1F4D">
        <w:rPr>
          <w:rFonts w:ascii="Times New Roman" w:hAnsi="Times New Roman"/>
          <w:spacing w:val="1"/>
          <w:sz w:val="28"/>
        </w:rPr>
        <w:t xml:space="preserve"> </w:t>
      </w:r>
      <w:r w:rsidRPr="00CE1F4D">
        <w:rPr>
          <w:rFonts w:ascii="Times New Roman" w:hAnsi="Times New Roman"/>
          <w:sz w:val="28"/>
        </w:rPr>
        <w:t>размере</w:t>
      </w:r>
      <w:r w:rsidRPr="00CE1F4D">
        <w:rPr>
          <w:rFonts w:ascii="Times New Roman" w:hAnsi="Times New Roman"/>
          <w:spacing w:val="1"/>
          <w:sz w:val="28"/>
        </w:rPr>
        <w:t xml:space="preserve"> </w:t>
      </w:r>
      <w:r w:rsidR="00614502" w:rsidRPr="00CE1F4D">
        <w:rPr>
          <w:rFonts w:ascii="Times New Roman" w:hAnsi="Times New Roman"/>
          <w:b/>
          <w:spacing w:val="1"/>
          <w:sz w:val="28"/>
        </w:rPr>
        <w:t>388 340 (триста восемьдесят восемь тысяч триста сорок) рублей</w:t>
      </w:r>
      <w:r w:rsidRPr="00CE1F4D">
        <w:rPr>
          <w:rFonts w:ascii="Times New Roman" w:hAnsi="Times New Roman"/>
          <w:sz w:val="28"/>
        </w:rPr>
        <w:t>.</w:t>
      </w:r>
    </w:p>
    <w:p w14:paraId="054465FB"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Порядок внесения и возврата задатка за участие в аукционе установлен пунктами 32, 33 Правил.</w:t>
      </w:r>
    </w:p>
    <w:p w14:paraId="2C08F4C6"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Перед подачей заявки лицо, желающее принять участие в аукционе, перечисляет задаток за участие в аукционе в размере и по реквизитам, которые указаны в приложении № 1 к настоящим Порядку и условиям проведения аукциона. Уплата задатка за участие в аукционе является одним из условий допуска заявителя к участию в аукционе.</w:t>
      </w:r>
    </w:p>
    <w:p w14:paraId="6EA3184F"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Датой внесения задатка является дата зачисления денежных сре</w:t>
      </w:r>
      <w:proofErr w:type="gramStart"/>
      <w:r w:rsidRPr="00CE1F4D">
        <w:rPr>
          <w:rFonts w:ascii="Times New Roman" w:hAnsi="Times New Roman"/>
          <w:sz w:val="28"/>
          <w:szCs w:val="28"/>
        </w:rPr>
        <w:t>дств в с</w:t>
      </w:r>
      <w:proofErr w:type="gramEnd"/>
      <w:r w:rsidRPr="00CE1F4D">
        <w:rPr>
          <w:rFonts w:ascii="Times New Roman" w:hAnsi="Times New Roman"/>
          <w:sz w:val="28"/>
          <w:szCs w:val="28"/>
        </w:rPr>
        <w:t>умме, указанной в абзаце первом настоящего пункта, по реквизитам,</w:t>
      </w:r>
      <w:r w:rsidRPr="00CE1F4D">
        <w:t xml:space="preserve"> </w:t>
      </w:r>
      <w:r w:rsidRPr="00CE1F4D">
        <w:rPr>
          <w:rFonts w:ascii="Times New Roman" w:hAnsi="Times New Roman"/>
          <w:sz w:val="28"/>
          <w:szCs w:val="28"/>
        </w:rPr>
        <w:t>которые указаны в приложении № 1 к настоящим Порядку и условиям проведения аукциона.</w:t>
      </w:r>
    </w:p>
    <w:p w14:paraId="01E87A60"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Сумма задатка, внесенная победителем аукциона, единственным заявителем или единственным участником аукциона, которому предоставляется право пользования участком недр, засчитывается в счет окончательного размера разового платежа за пользование недрами.</w:t>
      </w:r>
    </w:p>
    <w:p w14:paraId="4EAB6919" w14:textId="77777777" w:rsidR="00ED6671" w:rsidRPr="00CE1F4D" w:rsidRDefault="00ED6671" w:rsidP="00ED6671">
      <w:pPr>
        <w:spacing w:after="0" w:line="240" w:lineRule="auto"/>
        <w:ind w:firstLine="709"/>
        <w:jc w:val="both"/>
        <w:rPr>
          <w:rFonts w:ascii="Times New Roman" w:hAnsi="Times New Roman"/>
          <w:sz w:val="28"/>
          <w:szCs w:val="28"/>
        </w:rPr>
      </w:pPr>
      <w:proofErr w:type="gramStart"/>
      <w:r w:rsidRPr="00CE1F4D">
        <w:rPr>
          <w:rFonts w:ascii="Times New Roman" w:hAnsi="Times New Roman"/>
          <w:sz w:val="28"/>
          <w:szCs w:val="28"/>
        </w:rPr>
        <w:lastRenderedPageBreak/>
        <w:t>Заявителю и участнику аукциона, за исключением победителя аукциона, единственного заявителя или единственного участника аукциона, которым предоставляется право пользования участком недр в случае признания аукциона несостоявшимся, задаток возвращается в течение 5 рабочих дней со дня размещения на официальном сайте и на электронной площадке протокола о результатах аукциона или протокола рассмотрения заявок на участие в аукционе соответственно.</w:t>
      </w:r>
      <w:proofErr w:type="gramEnd"/>
    </w:p>
    <w:p w14:paraId="20EBD514"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 xml:space="preserve">В случае отмены проведения аукциона задаток возвращается заявителю и участнику аукциона в течение 5 рабочих дней со дня размещения на официальном сайте и на сайте электронной </w:t>
      </w:r>
      <w:proofErr w:type="gramStart"/>
      <w:r w:rsidRPr="00CE1F4D">
        <w:rPr>
          <w:rFonts w:ascii="Times New Roman" w:hAnsi="Times New Roman"/>
          <w:sz w:val="28"/>
          <w:szCs w:val="28"/>
        </w:rPr>
        <w:t>площадки решения Министерства природных ресурсов Забайкальского края</w:t>
      </w:r>
      <w:proofErr w:type="gramEnd"/>
      <w:r w:rsidRPr="00CE1F4D">
        <w:rPr>
          <w:rFonts w:ascii="Times New Roman" w:hAnsi="Times New Roman"/>
          <w:sz w:val="28"/>
          <w:szCs w:val="28"/>
        </w:rPr>
        <w:t xml:space="preserve"> об отмене проведения аукциона.</w:t>
      </w:r>
    </w:p>
    <w:p w14:paraId="125A2773"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Задаток победителю аукциона, не уплатившему окончательный размер разового платежа за пользование недрами в течение 30 дней со дня размещения на официальном сайте протокола о результатах аукциона, протокола рассмотрения заявок на участие в аукционе, и (или) в размере, установленном протоколом о результатах аукциона, не возвращается.</w:t>
      </w:r>
    </w:p>
    <w:p w14:paraId="27A82FAF" w14:textId="77777777" w:rsidR="00ED6671" w:rsidRPr="00CE1F4D" w:rsidRDefault="00ED6671" w:rsidP="00ED6671">
      <w:pPr>
        <w:spacing w:after="0" w:line="240" w:lineRule="auto"/>
        <w:ind w:firstLine="709"/>
        <w:jc w:val="both"/>
        <w:rPr>
          <w:rFonts w:ascii="Times New Roman" w:hAnsi="Times New Roman"/>
          <w:sz w:val="28"/>
          <w:szCs w:val="28"/>
        </w:rPr>
      </w:pPr>
      <w:proofErr w:type="gramStart"/>
      <w:r w:rsidRPr="00CE1F4D">
        <w:rPr>
          <w:rFonts w:ascii="Times New Roman" w:hAnsi="Times New Roman"/>
          <w:sz w:val="28"/>
          <w:szCs w:val="28"/>
        </w:rPr>
        <w:t>В соответствии с п. 84 Правил, суммы задатков за участие в аукционе, которые не были возвращены заявителям и участникам аукциона по вышеперечисленным основаниям, оператор электронной площадки перечисляет в бюджет Забайкальского края в течение 5 рабочих дней со дня размещения на официальном сайте и на электронной площадке протокола о результатах аукциона, протокола рассмотрения заявок на участие в аукционе по реквизитам, приведенным</w:t>
      </w:r>
      <w:proofErr w:type="gramEnd"/>
      <w:r w:rsidRPr="00CE1F4D">
        <w:rPr>
          <w:rFonts w:ascii="Times New Roman" w:hAnsi="Times New Roman"/>
          <w:sz w:val="28"/>
          <w:szCs w:val="28"/>
        </w:rPr>
        <w:t xml:space="preserve"> в приложении № 1 </w:t>
      </w:r>
      <w:proofErr w:type="gramStart"/>
      <w:r w:rsidRPr="00CE1F4D">
        <w:rPr>
          <w:rFonts w:ascii="Times New Roman" w:hAnsi="Times New Roman"/>
          <w:sz w:val="28"/>
          <w:szCs w:val="28"/>
        </w:rPr>
        <w:t>к</w:t>
      </w:r>
      <w:proofErr w:type="gramEnd"/>
      <w:r w:rsidRPr="00CE1F4D">
        <w:rPr>
          <w:rFonts w:ascii="Times New Roman" w:hAnsi="Times New Roman"/>
          <w:sz w:val="28"/>
          <w:szCs w:val="28"/>
        </w:rPr>
        <w:t xml:space="preserve"> </w:t>
      </w:r>
      <w:proofErr w:type="gramStart"/>
      <w:r w:rsidRPr="00CE1F4D">
        <w:rPr>
          <w:rFonts w:ascii="Times New Roman" w:hAnsi="Times New Roman"/>
          <w:sz w:val="28"/>
          <w:szCs w:val="28"/>
        </w:rPr>
        <w:t>настоящим</w:t>
      </w:r>
      <w:proofErr w:type="gramEnd"/>
      <w:r w:rsidRPr="00CE1F4D">
        <w:rPr>
          <w:rFonts w:ascii="Times New Roman" w:hAnsi="Times New Roman"/>
          <w:sz w:val="28"/>
          <w:szCs w:val="28"/>
        </w:rPr>
        <w:t xml:space="preserve"> Порядку и условиях проведения аукциона.</w:t>
      </w:r>
    </w:p>
    <w:p w14:paraId="7A3A1C4B"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Условия о размере задатка, сроке и порядке его внесения и возврата, установленные настоящим пунктом, являются условиями публичной оферты в соответствии со статьей 437 Гражданского кодекса Российской Федерации, акцептом которой является перечисление задатка заявителем.</w:t>
      </w:r>
    </w:p>
    <w:p w14:paraId="225C73A4" w14:textId="0D63556E" w:rsidR="00ED6671" w:rsidRPr="00CE1F4D" w:rsidRDefault="00ED6671" w:rsidP="00ED6671">
      <w:pPr>
        <w:pStyle w:val="a4"/>
        <w:numPr>
          <w:ilvl w:val="0"/>
          <w:numId w:val="27"/>
        </w:numPr>
        <w:tabs>
          <w:tab w:val="left" w:pos="1560"/>
        </w:tabs>
        <w:spacing w:after="0" w:line="240" w:lineRule="auto"/>
        <w:ind w:left="0" w:firstLine="1069"/>
        <w:jc w:val="both"/>
        <w:rPr>
          <w:rFonts w:ascii="Times New Roman" w:hAnsi="Times New Roman"/>
          <w:sz w:val="28"/>
          <w:szCs w:val="28"/>
        </w:rPr>
      </w:pPr>
      <w:proofErr w:type="gramStart"/>
      <w:r w:rsidRPr="00CE1F4D">
        <w:rPr>
          <w:rFonts w:ascii="Times New Roman" w:hAnsi="Times New Roman"/>
          <w:sz w:val="28"/>
          <w:szCs w:val="28"/>
        </w:rPr>
        <w:t xml:space="preserve">Размер сбора за участие в аукционе рассчитан в соответствии с Порядком определения суммы сбора за участие в аукционах на право пользования участками недр, утвержденным приказом Министерства природных ресурсов и экологии Российской Федерации и Федерального агентства по недропользованию от 15 октября 2021 года № 756/12 и составляет </w:t>
      </w:r>
      <w:r w:rsidRPr="00CE1F4D">
        <w:rPr>
          <w:rFonts w:ascii="Times New Roman" w:hAnsi="Times New Roman"/>
          <w:b/>
          <w:bCs/>
          <w:sz w:val="28"/>
          <w:szCs w:val="28"/>
        </w:rPr>
        <w:t>54 59</w:t>
      </w:r>
      <w:r w:rsidR="00614502" w:rsidRPr="00CE1F4D">
        <w:rPr>
          <w:rFonts w:ascii="Times New Roman" w:hAnsi="Times New Roman"/>
          <w:b/>
          <w:bCs/>
          <w:sz w:val="28"/>
          <w:szCs w:val="28"/>
        </w:rPr>
        <w:t>5</w:t>
      </w:r>
      <w:r w:rsidRPr="00CE1F4D">
        <w:rPr>
          <w:rFonts w:ascii="Times New Roman" w:eastAsia="Times New Roman" w:hAnsi="Times New Roman"/>
          <w:b/>
          <w:bCs/>
          <w:sz w:val="28"/>
          <w:szCs w:val="28"/>
          <w:lang w:eastAsia="ru-RU"/>
        </w:rPr>
        <w:t xml:space="preserve"> (пятьдесят четыре тысячи пятьсот девяносто </w:t>
      </w:r>
      <w:r w:rsidR="00614502" w:rsidRPr="00CE1F4D">
        <w:rPr>
          <w:rFonts w:ascii="Times New Roman" w:eastAsia="Times New Roman" w:hAnsi="Times New Roman"/>
          <w:b/>
          <w:bCs/>
          <w:sz w:val="28"/>
          <w:szCs w:val="28"/>
          <w:lang w:eastAsia="ru-RU"/>
        </w:rPr>
        <w:t>пять</w:t>
      </w:r>
      <w:r w:rsidRPr="00CE1F4D">
        <w:rPr>
          <w:rFonts w:ascii="Times New Roman" w:eastAsia="Times New Roman" w:hAnsi="Times New Roman"/>
          <w:b/>
          <w:bCs/>
          <w:sz w:val="28"/>
          <w:szCs w:val="28"/>
          <w:lang w:eastAsia="ru-RU"/>
        </w:rPr>
        <w:t>)</w:t>
      </w:r>
      <w:r w:rsidRPr="00CE1F4D">
        <w:rPr>
          <w:rFonts w:ascii="Times New Roman" w:hAnsi="Times New Roman"/>
          <w:b/>
          <w:bCs/>
          <w:sz w:val="20"/>
          <w:szCs w:val="20"/>
          <w:lang w:eastAsia="ru-RU"/>
        </w:rPr>
        <w:t xml:space="preserve"> </w:t>
      </w:r>
      <w:r w:rsidRPr="00CE1F4D">
        <w:rPr>
          <w:rFonts w:ascii="Times New Roman" w:eastAsia="Times New Roman" w:hAnsi="Times New Roman"/>
          <w:sz w:val="28"/>
          <w:szCs w:val="28"/>
          <w:lang w:eastAsia="ru-RU"/>
        </w:rPr>
        <w:t>рубл</w:t>
      </w:r>
      <w:r w:rsidR="00614502" w:rsidRPr="00CE1F4D">
        <w:rPr>
          <w:rFonts w:ascii="Times New Roman" w:eastAsia="Times New Roman" w:hAnsi="Times New Roman"/>
          <w:sz w:val="28"/>
          <w:szCs w:val="28"/>
          <w:lang w:eastAsia="ru-RU"/>
        </w:rPr>
        <w:t>ей</w:t>
      </w:r>
      <w:r w:rsidRPr="00CE1F4D">
        <w:rPr>
          <w:rFonts w:ascii="Times New Roman" w:hAnsi="Times New Roman"/>
          <w:sz w:val="28"/>
          <w:szCs w:val="28"/>
        </w:rPr>
        <w:t>.</w:t>
      </w:r>
      <w:proofErr w:type="gramEnd"/>
    </w:p>
    <w:p w14:paraId="4FCD20EF" w14:textId="77777777" w:rsidR="00ED6671" w:rsidRPr="006A41C2" w:rsidRDefault="00ED6671" w:rsidP="00ED6671">
      <w:pPr>
        <w:pStyle w:val="a4"/>
        <w:spacing w:after="0" w:line="240" w:lineRule="auto"/>
        <w:ind w:left="0" w:firstLine="709"/>
        <w:jc w:val="both"/>
        <w:rPr>
          <w:rFonts w:ascii="Times New Roman" w:hAnsi="Times New Roman"/>
          <w:sz w:val="28"/>
          <w:szCs w:val="28"/>
        </w:rPr>
      </w:pPr>
      <w:r w:rsidRPr="006A41C2">
        <w:rPr>
          <w:rFonts w:ascii="Times New Roman" w:hAnsi="Times New Roman"/>
          <w:sz w:val="28"/>
          <w:szCs w:val="28"/>
        </w:rPr>
        <w:t xml:space="preserve">Порядок внесения и возврата сбора за участие в </w:t>
      </w:r>
      <w:r>
        <w:rPr>
          <w:rFonts w:ascii="Times New Roman" w:hAnsi="Times New Roman"/>
          <w:sz w:val="28"/>
          <w:szCs w:val="28"/>
        </w:rPr>
        <w:t>а</w:t>
      </w:r>
      <w:r w:rsidRPr="006A41C2">
        <w:rPr>
          <w:rFonts w:ascii="Times New Roman" w:hAnsi="Times New Roman"/>
          <w:sz w:val="28"/>
          <w:szCs w:val="28"/>
        </w:rPr>
        <w:t>укционе установлен пунктами 32, 34 Правил.</w:t>
      </w:r>
    </w:p>
    <w:p w14:paraId="0B75602C" w14:textId="77777777" w:rsidR="00ED6671" w:rsidRDefault="00ED6671" w:rsidP="00ED6671">
      <w:pPr>
        <w:spacing w:after="0" w:line="240" w:lineRule="auto"/>
        <w:ind w:firstLine="709"/>
        <w:jc w:val="both"/>
        <w:rPr>
          <w:rFonts w:ascii="Times New Roman" w:hAnsi="Times New Roman"/>
          <w:sz w:val="28"/>
          <w:szCs w:val="28"/>
        </w:rPr>
      </w:pPr>
      <w:r w:rsidRPr="00B03D77">
        <w:rPr>
          <w:rFonts w:ascii="Times New Roman" w:hAnsi="Times New Roman"/>
          <w:sz w:val="28"/>
          <w:szCs w:val="28"/>
        </w:rPr>
        <w:t xml:space="preserve">Перед подачей заявки лицо, желающее принять участие в </w:t>
      </w:r>
      <w:r>
        <w:rPr>
          <w:rFonts w:ascii="Times New Roman" w:hAnsi="Times New Roman"/>
          <w:sz w:val="28"/>
          <w:szCs w:val="28"/>
        </w:rPr>
        <w:t>а</w:t>
      </w:r>
      <w:r w:rsidRPr="00B03D77">
        <w:rPr>
          <w:rFonts w:ascii="Times New Roman" w:hAnsi="Times New Roman"/>
          <w:sz w:val="28"/>
          <w:szCs w:val="28"/>
        </w:rPr>
        <w:t xml:space="preserve">укционе, перечисляет сбор за участие в </w:t>
      </w:r>
      <w:r>
        <w:rPr>
          <w:rFonts w:ascii="Times New Roman" w:hAnsi="Times New Roman"/>
          <w:sz w:val="28"/>
          <w:szCs w:val="28"/>
        </w:rPr>
        <w:t>а</w:t>
      </w:r>
      <w:r w:rsidRPr="00B03D77">
        <w:rPr>
          <w:rFonts w:ascii="Times New Roman" w:hAnsi="Times New Roman"/>
          <w:sz w:val="28"/>
          <w:szCs w:val="28"/>
        </w:rPr>
        <w:t>укционе в размере и по реквизитам, которые указаны в приложении</w:t>
      </w:r>
      <w:r>
        <w:rPr>
          <w:rFonts w:ascii="Times New Roman" w:hAnsi="Times New Roman"/>
          <w:sz w:val="28"/>
          <w:szCs w:val="28"/>
        </w:rPr>
        <w:t xml:space="preserve"> № 1</w:t>
      </w:r>
      <w:r w:rsidRPr="00B03D77">
        <w:rPr>
          <w:rFonts w:ascii="Times New Roman" w:hAnsi="Times New Roman"/>
          <w:sz w:val="28"/>
          <w:szCs w:val="28"/>
        </w:rPr>
        <w:t xml:space="preserve"> к настоящ</w:t>
      </w:r>
      <w:r>
        <w:rPr>
          <w:rFonts w:ascii="Times New Roman" w:hAnsi="Times New Roman"/>
          <w:sz w:val="28"/>
          <w:szCs w:val="28"/>
        </w:rPr>
        <w:t>им</w:t>
      </w:r>
      <w:r w:rsidRPr="00B03D77">
        <w:rPr>
          <w:rFonts w:ascii="Times New Roman" w:hAnsi="Times New Roman"/>
          <w:sz w:val="28"/>
          <w:szCs w:val="28"/>
        </w:rPr>
        <w:t xml:space="preserve"> Порядку и условиям проведения аукциона. Уплата сбора за участие в аукционе является одним из условий допуска заявителя к участию в аукционе.</w:t>
      </w:r>
    </w:p>
    <w:p w14:paraId="30F72850" w14:textId="77777777" w:rsidR="00ED6671" w:rsidRDefault="00ED6671" w:rsidP="00ED667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Датой внесения сбора за участие в аукционе</w:t>
      </w:r>
      <w:r w:rsidRPr="00185637">
        <w:rPr>
          <w:rFonts w:ascii="Times New Roman" w:hAnsi="Times New Roman"/>
          <w:sz w:val="28"/>
          <w:szCs w:val="28"/>
        </w:rPr>
        <w:t xml:space="preserve"> является дата зачисления денежных сре</w:t>
      </w:r>
      <w:proofErr w:type="gramStart"/>
      <w:r w:rsidRPr="00185637">
        <w:rPr>
          <w:rFonts w:ascii="Times New Roman" w:hAnsi="Times New Roman"/>
          <w:sz w:val="28"/>
          <w:szCs w:val="28"/>
        </w:rPr>
        <w:t>дств в с</w:t>
      </w:r>
      <w:proofErr w:type="gramEnd"/>
      <w:r w:rsidRPr="00185637">
        <w:rPr>
          <w:rFonts w:ascii="Times New Roman" w:hAnsi="Times New Roman"/>
          <w:sz w:val="28"/>
          <w:szCs w:val="28"/>
        </w:rPr>
        <w:t xml:space="preserve">умме, указанной в абзаце первом настоящего пункта, по реквизитам, которые указаны в </w:t>
      </w:r>
      <w:r w:rsidRPr="00A90B4F">
        <w:rPr>
          <w:rFonts w:ascii="Times New Roman" w:hAnsi="Times New Roman"/>
          <w:sz w:val="28"/>
          <w:szCs w:val="28"/>
        </w:rPr>
        <w:t>приложении № 1 к настоящ</w:t>
      </w:r>
      <w:r>
        <w:rPr>
          <w:rFonts w:ascii="Times New Roman" w:hAnsi="Times New Roman"/>
          <w:sz w:val="28"/>
          <w:szCs w:val="28"/>
        </w:rPr>
        <w:t>им</w:t>
      </w:r>
      <w:r w:rsidRPr="00A90B4F">
        <w:rPr>
          <w:rFonts w:ascii="Times New Roman" w:hAnsi="Times New Roman"/>
          <w:sz w:val="28"/>
          <w:szCs w:val="28"/>
        </w:rPr>
        <w:t xml:space="preserve"> Порядку и условиям проведения аукциона.</w:t>
      </w:r>
    </w:p>
    <w:p w14:paraId="14D264F9" w14:textId="77777777" w:rsidR="00ED6671" w:rsidRPr="007C17AB" w:rsidRDefault="00ED6671" w:rsidP="00ED6671">
      <w:pPr>
        <w:spacing w:after="0" w:line="240" w:lineRule="auto"/>
        <w:ind w:firstLine="709"/>
        <w:jc w:val="both"/>
        <w:rPr>
          <w:rFonts w:ascii="Times New Roman" w:hAnsi="Times New Roman"/>
          <w:sz w:val="28"/>
          <w:szCs w:val="28"/>
        </w:rPr>
      </w:pPr>
      <w:r w:rsidRPr="007C17AB">
        <w:rPr>
          <w:rFonts w:ascii="Times New Roman" w:hAnsi="Times New Roman"/>
          <w:sz w:val="28"/>
          <w:szCs w:val="28"/>
        </w:rPr>
        <w:t xml:space="preserve">Сбор за участие в </w:t>
      </w:r>
      <w:r>
        <w:rPr>
          <w:rFonts w:ascii="Times New Roman" w:hAnsi="Times New Roman"/>
          <w:sz w:val="28"/>
          <w:szCs w:val="28"/>
        </w:rPr>
        <w:t>а</w:t>
      </w:r>
      <w:r w:rsidRPr="007C17AB">
        <w:rPr>
          <w:rFonts w:ascii="Times New Roman" w:hAnsi="Times New Roman"/>
          <w:sz w:val="28"/>
          <w:szCs w:val="28"/>
        </w:rPr>
        <w:t xml:space="preserve">укционе независимо от результатов проведения </w:t>
      </w:r>
      <w:r>
        <w:rPr>
          <w:rFonts w:ascii="Times New Roman" w:hAnsi="Times New Roman"/>
          <w:sz w:val="28"/>
          <w:szCs w:val="28"/>
        </w:rPr>
        <w:t>а</w:t>
      </w:r>
      <w:r w:rsidRPr="007C17AB">
        <w:rPr>
          <w:rFonts w:ascii="Times New Roman" w:hAnsi="Times New Roman"/>
          <w:sz w:val="28"/>
          <w:szCs w:val="28"/>
        </w:rPr>
        <w:t xml:space="preserve">укциона заявителю не возвращается, за исключением случаев отзыва заявки заявителем, отказа в приеме заявки аукционной комиссией и отмены проведения </w:t>
      </w:r>
      <w:r>
        <w:rPr>
          <w:rFonts w:ascii="Times New Roman" w:hAnsi="Times New Roman"/>
          <w:sz w:val="28"/>
          <w:szCs w:val="28"/>
        </w:rPr>
        <w:t>а</w:t>
      </w:r>
      <w:r w:rsidRPr="007C17AB">
        <w:rPr>
          <w:rFonts w:ascii="Times New Roman" w:hAnsi="Times New Roman"/>
          <w:sz w:val="28"/>
          <w:szCs w:val="28"/>
        </w:rPr>
        <w:t xml:space="preserve">укциона, а также случаев признания судом по иску заинтересованного лица недействительным </w:t>
      </w:r>
      <w:r>
        <w:rPr>
          <w:rFonts w:ascii="Times New Roman" w:hAnsi="Times New Roman"/>
          <w:sz w:val="28"/>
          <w:szCs w:val="28"/>
        </w:rPr>
        <w:t>а</w:t>
      </w:r>
      <w:r w:rsidRPr="007C17AB">
        <w:rPr>
          <w:rFonts w:ascii="Times New Roman" w:hAnsi="Times New Roman"/>
          <w:sz w:val="28"/>
          <w:szCs w:val="28"/>
        </w:rPr>
        <w:t xml:space="preserve">укциона, проведенного с нарушением требований, установленных </w:t>
      </w:r>
      <w:r>
        <w:rPr>
          <w:rFonts w:ascii="Times New Roman" w:hAnsi="Times New Roman"/>
          <w:sz w:val="28"/>
          <w:szCs w:val="28"/>
        </w:rPr>
        <w:t>Правилами</w:t>
      </w:r>
      <w:r w:rsidRPr="007C17AB">
        <w:rPr>
          <w:rFonts w:ascii="Times New Roman" w:hAnsi="Times New Roman"/>
          <w:sz w:val="28"/>
          <w:szCs w:val="28"/>
        </w:rPr>
        <w:t>.</w:t>
      </w:r>
    </w:p>
    <w:p w14:paraId="66786B1D" w14:textId="77777777" w:rsidR="00ED6671" w:rsidRPr="007C17AB" w:rsidRDefault="00ED6671" w:rsidP="00ED6671">
      <w:pPr>
        <w:spacing w:after="0" w:line="240" w:lineRule="auto"/>
        <w:ind w:firstLine="709"/>
        <w:jc w:val="both"/>
        <w:rPr>
          <w:rFonts w:ascii="Times New Roman" w:hAnsi="Times New Roman"/>
          <w:sz w:val="28"/>
          <w:szCs w:val="28"/>
        </w:rPr>
      </w:pPr>
      <w:r w:rsidRPr="007C17AB">
        <w:rPr>
          <w:rFonts w:ascii="Times New Roman" w:hAnsi="Times New Roman"/>
          <w:sz w:val="28"/>
          <w:szCs w:val="28"/>
        </w:rPr>
        <w:t xml:space="preserve">Сбор за участие в </w:t>
      </w:r>
      <w:r>
        <w:rPr>
          <w:rFonts w:ascii="Times New Roman" w:hAnsi="Times New Roman"/>
          <w:sz w:val="28"/>
          <w:szCs w:val="28"/>
        </w:rPr>
        <w:t>а</w:t>
      </w:r>
      <w:r w:rsidRPr="007C17AB">
        <w:rPr>
          <w:rFonts w:ascii="Times New Roman" w:hAnsi="Times New Roman"/>
          <w:sz w:val="28"/>
          <w:szCs w:val="28"/>
        </w:rPr>
        <w:t>укционе возвращается заявителю в следующем порядке:</w:t>
      </w:r>
    </w:p>
    <w:p w14:paraId="34B21C64" w14:textId="77777777" w:rsidR="00ED6671" w:rsidRPr="007C17AB" w:rsidRDefault="00ED6671" w:rsidP="00ED667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7C17AB">
        <w:rPr>
          <w:rFonts w:ascii="Times New Roman" w:hAnsi="Times New Roman"/>
          <w:sz w:val="28"/>
          <w:szCs w:val="28"/>
        </w:rPr>
        <w:t>) в случае отзыва заявки заявителем - в течение 5 рабочих дней со дня получения оператором электронной площадки уведомления заявителя об отзыве заявки;</w:t>
      </w:r>
    </w:p>
    <w:p w14:paraId="2FF7EE8A" w14:textId="77777777" w:rsidR="00ED6671" w:rsidRPr="007C17AB" w:rsidRDefault="00ED6671" w:rsidP="00ED667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C17AB">
        <w:rPr>
          <w:rFonts w:ascii="Times New Roman" w:hAnsi="Times New Roman"/>
          <w:sz w:val="28"/>
          <w:szCs w:val="28"/>
        </w:rPr>
        <w:t>) в случае отказа в приеме заявки аукционной комиссией - в течение 5 рабочих дней со дня размещения на официальном сайте и на электронной площадк</w:t>
      </w:r>
      <w:r>
        <w:rPr>
          <w:rFonts w:ascii="Times New Roman" w:hAnsi="Times New Roman"/>
          <w:sz w:val="28"/>
          <w:szCs w:val="28"/>
        </w:rPr>
        <w:t>е</w:t>
      </w:r>
      <w:r w:rsidRPr="007C17AB">
        <w:rPr>
          <w:rFonts w:ascii="Times New Roman" w:hAnsi="Times New Roman"/>
          <w:sz w:val="28"/>
          <w:szCs w:val="28"/>
        </w:rPr>
        <w:t xml:space="preserve"> протокола рассмотрения заявок на участие в аукционе;</w:t>
      </w:r>
    </w:p>
    <w:p w14:paraId="5586DF2D" w14:textId="77777777" w:rsidR="00ED6671" w:rsidRPr="007C17AB" w:rsidRDefault="00ED6671" w:rsidP="00ED667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7C17AB">
        <w:rPr>
          <w:rFonts w:ascii="Times New Roman" w:hAnsi="Times New Roman"/>
          <w:sz w:val="28"/>
          <w:szCs w:val="28"/>
        </w:rPr>
        <w:t xml:space="preserve">) в случае отмены проведения </w:t>
      </w:r>
      <w:r>
        <w:rPr>
          <w:rFonts w:ascii="Times New Roman" w:hAnsi="Times New Roman"/>
          <w:sz w:val="28"/>
          <w:szCs w:val="28"/>
        </w:rPr>
        <w:t>а</w:t>
      </w:r>
      <w:r w:rsidRPr="007C17AB">
        <w:rPr>
          <w:rFonts w:ascii="Times New Roman" w:hAnsi="Times New Roman"/>
          <w:sz w:val="28"/>
          <w:szCs w:val="28"/>
        </w:rPr>
        <w:t xml:space="preserve">укциона - в течение 5 рабочих дней со дня размещения на официальном сайте и на сайте электронной </w:t>
      </w:r>
      <w:proofErr w:type="gramStart"/>
      <w:r w:rsidRPr="007C17AB">
        <w:rPr>
          <w:rFonts w:ascii="Times New Roman" w:hAnsi="Times New Roman"/>
          <w:sz w:val="28"/>
          <w:szCs w:val="28"/>
        </w:rPr>
        <w:t xml:space="preserve">площадки решения </w:t>
      </w:r>
      <w:r>
        <w:rPr>
          <w:rFonts w:ascii="Times New Roman" w:hAnsi="Times New Roman"/>
          <w:sz w:val="28"/>
          <w:szCs w:val="28"/>
        </w:rPr>
        <w:t>Министерства природных ресурсов Забайкальского края</w:t>
      </w:r>
      <w:proofErr w:type="gramEnd"/>
      <w:r>
        <w:rPr>
          <w:rFonts w:ascii="Times New Roman" w:hAnsi="Times New Roman"/>
          <w:sz w:val="28"/>
          <w:szCs w:val="28"/>
        </w:rPr>
        <w:t xml:space="preserve"> </w:t>
      </w:r>
      <w:r w:rsidRPr="007C17AB">
        <w:rPr>
          <w:rFonts w:ascii="Times New Roman" w:hAnsi="Times New Roman"/>
          <w:sz w:val="28"/>
          <w:szCs w:val="28"/>
        </w:rPr>
        <w:t xml:space="preserve">об отмене проведения </w:t>
      </w:r>
      <w:r>
        <w:rPr>
          <w:rFonts w:ascii="Times New Roman" w:hAnsi="Times New Roman"/>
          <w:sz w:val="28"/>
          <w:szCs w:val="28"/>
        </w:rPr>
        <w:t>а</w:t>
      </w:r>
      <w:r w:rsidRPr="007C17AB">
        <w:rPr>
          <w:rFonts w:ascii="Times New Roman" w:hAnsi="Times New Roman"/>
          <w:sz w:val="28"/>
          <w:szCs w:val="28"/>
        </w:rPr>
        <w:t>укциона;</w:t>
      </w:r>
    </w:p>
    <w:p w14:paraId="322CA048" w14:textId="77777777" w:rsidR="00ED6671" w:rsidRDefault="00ED6671" w:rsidP="00ED667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C17AB">
        <w:rPr>
          <w:rFonts w:ascii="Times New Roman" w:hAnsi="Times New Roman"/>
          <w:sz w:val="28"/>
          <w:szCs w:val="28"/>
        </w:rPr>
        <w:t xml:space="preserve">) в случае признания судом по иску заинтересованного лица недействительным </w:t>
      </w:r>
      <w:r>
        <w:rPr>
          <w:rFonts w:ascii="Times New Roman" w:hAnsi="Times New Roman"/>
          <w:sz w:val="28"/>
          <w:szCs w:val="28"/>
        </w:rPr>
        <w:t>а</w:t>
      </w:r>
      <w:r w:rsidRPr="007C17AB">
        <w:rPr>
          <w:rFonts w:ascii="Times New Roman" w:hAnsi="Times New Roman"/>
          <w:sz w:val="28"/>
          <w:szCs w:val="28"/>
        </w:rPr>
        <w:t xml:space="preserve">укциона, проведенного с нарушением требований, установленных </w:t>
      </w:r>
      <w:r>
        <w:rPr>
          <w:rFonts w:ascii="Times New Roman" w:hAnsi="Times New Roman"/>
          <w:sz w:val="28"/>
          <w:szCs w:val="28"/>
        </w:rPr>
        <w:t>Правилами,</w:t>
      </w:r>
      <w:r w:rsidRPr="007C17AB">
        <w:rPr>
          <w:rFonts w:ascii="Times New Roman" w:hAnsi="Times New Roman"/>
          <w:sz w:val="28"/>
          <w:szCs w:val="28"/>
        </w:rPr>
        <w:t xml:space="preserve"> - в порядке, предусмотренном статьей 242.1 Бюджетного кодекса Российской Федерации.</w:t>
      </w:r>
    </w:p>
    <w:p w14:paraId="750DC950" w14:textId="77777777" w:rsidR="00ED6671" w:rsidRDefault="00ED6671" w:rsidP="00ED6671">
      <w:pPr>
        <w:spacing w:after="0" w:line="240" w:lineRule="auto"/>
        <w:ind w:firstLine="709"/>
        <w:jc w:val="both"/>
        <w:rPr>
          <w:rFonts w:ascii="Times New Roman" w:hAnsi="Times New Roman"/>
          <w:sz w:val="28"/>
          <w:szCs w:val="28"/>
        </w:rPr>
      </w:pPr>
      <w:proofErr w:type="gramStart"/>
      <w:r w:rsidRPr="00291748">
        <w:rPr>
          <w:rFonts w:ascii="Times New Roman" w:hAnsi="Times New Roman"/>
          <w:sz w:val="28"/>
          <w:szCs w:val="28"/>
        </w:rPr>
        <w:t>В со</w:t>
      </w:r>
      <w:r>
        <w:rPr>
          <w:rFonts w:ascii="Times New Roman" w:hAnsi="Times New Roman"/>
          <w:sz w:val="28"/>
          <w:szCs w:val="28"/>
        </w:rPr>
        <w:t>ответствии с п. 84 Правил</w:t>
      </w:r>
      <w:r w:rsidRPr="00291748">
        <w:rPr>
          <w:rFonts w:ascii="Times New Roman" w:hAnsi="Times New Roman"/>
          <w:sz w:val="28"/>
          <w:szCs w:val="28"/>
        </w:rPr>
        <w:t>,</w:t>
      </w:r>
      <w:r>
        <w:rPr>
          <w:rFonts w:ascii="Times New Roman" w:hAnsi="Times New Roman"/>
          <w:sz w:val="28"/>
          <w:szCs w:val="28"/>
        </w:rPr>
        <w:t xml:space="preserve"> суммы сборов</w:t>
      </w:r>
      <w:r w:rsidRPr="00982A88">
        <w:rPr>
          <w:rFonts w:ascii="Times New Roman" w:hAnsi="Times New Roman"/>
          <w:sz w:val="28"/>
          <w:szCs w:val="28"/>
        </w:rPr>
        <w:t xml:space="preserve"> за участие в </w:t>
      </w:r>
      <w:r>
        <w:rPr>
          <w:rFonts w:ascii="Times New Roman" w:hAnsi="Times New Roman"/>
          <w:sz w:val="28"/>
          <w:szCs w:val="28"/>
        </w:rPr>
        <w:t>а</w:t>
      </w:r>
      <w:r w:rsidRPr="00982A88">
        <w:rPr>
          <w:rFonts w:ascii="Times New Roman" w:hAnsi="Times New Roman"/>
          <w:sz w:val="28"/>
          <w:szCs w:val="28"/>
        </w:rPr>
        <w:t xml:space="preserve">укционе, которые не были возвращены заявителям и участникам </w:t>
      </w:r>
      <w:r>
        <w:rPr>
          <w:rFonts w:ascii="Times New Roman" w:hAnsi="Times New Roman"/>
          <w:sz w:val="28"/>
          <w:szCs w:val="28"/>
        </w:rPr>
        <w:t>а</w:t>
      </w:r>
      <w:r w:rsidRPr="00982A88">
        <w:rPr>
          <w:rFonts w:ascii="Times New Roman" w:hAnsi="Times New Roman"/>
          <w:sz w:val="28"/>
          <w:szCs w:val="28"/>
        </w:rPr>
        <w:t xml:space="preserve">укциона по вышеперечисленным основаниям, оператор электронной площадки перечисляет в бюджет </w:t>
      </w:r>
      <w:r>
        <w:rPr>
          <w:rFonts w:ascii="Times New Roman" w:hAnsi="Times New Roman"/>
          <w:sz w:val="28"/>
          <w:szCs w:val="28"/>
        </w:rPr>
        <w:t>Забайкальского края</w:t>
      </w:r>
      <w:r w:rsidRPr="00982A88">
        <w:rPr>
          <w:rFonts w:ascii="Times New Roman" w:hAnsi="Times New Roman"/>
          <w:sz w:val="28"/>
          <w:szCs w:val="28"/>
        </w:rPr>
        <w:t xml:space="preserve"> в течение 5 рабочих дней со дня размещения на официальном сайте и на электронной площадке протокола о результатах </w:t>
      </w:r>
      <w:r>
        <w:rPr>
          <w:rFonts w:ascii="Times New Roman" w:hAnsi="Times New Roman"/>
          <w:sz w:val="28"/>
          <w:szCs w:val="28"/>
        </w:rPr>
        <w:t>а</w:t>
      </w:r>
      <w:r w:rsidRPr="00982A88">
        <w:rPr>
          <w:rFonts w:ascii="Times New Roman" w:hAnsi="Times New Roman"/>
          <w:sz w:val="28"/>
          <w:szCs w:val="28"/>
        </w:rPr>
        <w:t xml:space="preserve">укциона, протокола рассмотрения заявок на участие в </w:t>
      </w:r>
      <w:r>
        <w:rPr>
          <w:rFonts w:ascii="Times New Roman" w:hAnsi="Times New Roman"/>
          <w:sz w:val="28"/>
          <w:szCs w:val="28"/>
        </w:rPr>
        <w:t>а</w:t>
      </w:r>
      <w:r w:rsidRPr="00982A88">
        <w:rPr>
          <w:rFonts w:ascii="Times New Roman" w:hAnsi="Times New Roman"/>
          <w:sz w:val="28"/>
          <w:szCs w:val="28"/>
        </w:rPr>
        <w:t>укционе по реквизитам, приведенным</w:t>
      </w:r>
      <w:proofErr w:type="gramEnd"/>
      <w:r w:rsidRPr="00982A88">
        <w:rPr>
          <w:rFonts w:ascii="Times New Roman" w:hAnsi="Times New Roman"/>
          <w:sz w:val="28"/>
          <w:szCs w:val="28"/>
        </w:rPr>
        <w:t xml:space="preserve"> в </w:t>
      </w:r>
      <w:r w:rsidRPr="00A90B4F">
        <w:rPr>
          <w:rFonts w:ascii="Times New Roman" w:hAnsi="Times New Roman"/>
          <w:sz w:val="28"/>
          <w:szCs w:val="28"/>
        </w:rPr>
        <w:t xml:space="preserve">приложении № 1 </w:t>
      </w:r>
      <w:proofErr w:type="gramStart"/>
      <w:r w:rsidRPr="00A90B4F">
        <w:rPr>
          <w:rFonts w:ascii="Times New Roman" w:hAnsi="Times New Roman"/>
          <w:sz w:val="28"/>
          <w:szCs w:val="28"/>
        </w:rPr>
        <w:t>к</w:t>
      </w:r>
      <w:proofErr w:type="gramEnd"/>
      <w:r w:rsidRPr="00A90B4F">
        <w:rPr>
          <w:rFonts w:ascii="Times New Roman" w:hAnsi="Times New Roman"/>
          <w:sz w:val="28"/>
          <w:szCs w:val="28"/>
        </w:rPr>
        <w:t xml:space="preserve"> </w:t>
      </w:r>
      <w:proofErr w:type="gramStart"/>
      <w:r w:rsidRPr="00A90B4F">
        <w:rPr>
          <w:rFonts w:ascii="Times New Roman" w:hAnsi="Times New Roman"/>
          <w:sz w:val="28"/>
          <w:szCs w:val="28"/>
        </w:rPr>
        <w:t>настоящ</w:t>
      </w:r>
      <w:r>
        <w:rPr>
          <w:rFonts w:ascii="Times New Roman" w:hAnsi="Times New Roman"/>
          <w:sz w:val="28"/>
          <w:szCs w:val="28"/>
        </w:rPr>
        <w:t>им</w:t>
      </w:r>
      <w:proofErr w:type="gramEnd"/>
      <w:r w:rsidRPr="00A90B4F">
        <w:rPr>
          <w:rFonts w:ascii="Times New Roman" w:hAnsi="Times New Roman"/>
          <w:sz w:val="28"/>
          <w:szCs w:val="28"/>
        </w:rPr>
        <w:t xml:space="preserve"> Порядку и условиях проведения аукциона.</w:t>
      </w:r>
    </w:p>
    <w:p w14:paraId="2CF0F621" w14:textId="77777777" w:rsidR="00ED6671" w:rsidRPr="004F46F5" w:rsidRDefault="00ED6671" w:rsidP="00ED6671">
      <w:pPr>
        <w:pStyle w:val="a4"/>
        <w:numPr>
          <w:ilvl w:val="0"/>
          <w:numId w:val="27"/>
        </w:numPr>
        <w:tabs>
          <w:tab w:val="left" w:pos="1560"/>
        </w:tabs>
        <w:spacing w:after="0" w:line="240" w:lineRule="auto"/>
        <w:ind w:left="0" w:firstLine="1069"/>
        <w:jc w:val="both"/>
        <w:rPr>
          <w:rFonts w:ascii="Times New Roman" w:hAnsi="Times New Roman"/>
          <w:sz w:val="28"/>
          <w:szCs w:val="28"/>
        </w:rPr>
      </w:pPr>
      <w:proofErr w:type="gramStart"/>
      <w:r w:rsidRPr="004F46F5">
        <w:rPr>
          <w:rFonts w:ascii="Times New Roman" w:hAnsi="Times New Roman"/>
          <w:sz w:val="28"/>
          <w:szCs w:val="28"/>
        </w:rPr>
        <w:t xml:space="preserve">Размер государственной пошлины за выдачу лицензии, срок и порядок ее внесения: государственная пошлина в размере </w:t>
      </w:r>
      <w:r w:rsidRPr="004F46F5">
        <w:rPr>
          <w:rFonts w:ascii="Times New Roman" w:hAnsi="Times New Roman"/>
          <w:b/>
          <w:sz w:val="28"/>
          <w:szCs w:val="28"/>
        </w:rPr>
        <w:t>7500 рублей</w:t>
      </w:r>
      <w:r w:rsidRPr="004F46F5">
        <w:rPr>
          <w:rFonts w:ascii="Times New Roman" w:hAnsi="Times New Roman"/>
          <w:sz w:val="28"/>
          <w:szCs w:val="28"/>
        </w:rPr>
        <w:t xml:space="preserve">, предусмотренная </w:t>
      </w:r>
      <w:proofErr w:type="spellStart"/>
      <w:r w:rsidRPr="004F46F5">
        <w:rPr>
          <w:rFonts w:ascii="Times New Roman" w:hAnsi="Times New Roman"/>
          <w:sz w:val="28"/>
          <w:szCs w:val="28"/>
        </w:rPr>
        <w:t>абз</w:t>
      </w:r>
      <w:proofErr w:type="spellEnd"/>
      <w:r w:rsidRPr="004F46F5">
        <w:rPr>
          <w:rFonts w:ascii="Times New Roman" w:hAnsi="Times New Roman"/>
          <w:sz w:val="28"/>
          <w:szCs w:val="28"/>
        </w:rPr>
        <w:t xml:space="preserve">. 2 </w:t>
      </w:r>
      <w:proofErr w:type="spellStart"/>
      <w:r w:rsidRPr="004F46F5">
        <w:rPr>
          <w:rFonts w:ascii="Times New Roman" w:hAnsi="Times New Roman"/>
          <w:sz w:val="28"/>
          <w:szCs w:val="28"/>
        </w:rPr>
        <w:t>пп</w:t>
      </w:r>
      <w:proofErr w:type="spellEnd"/>
      <w:r w:rsidRPr="004F46F5">
        <w:rPr>
          <w:rFonts w:ascii="Times New Roman" w:hAnsi="Times New Roman"/>
          <w:sz w:val="28"/>
          <w:szCs w:val="28"/>
        </w:rPr>
        <w:t>. 92 п. 1 ст. 333.33 Налогового кодекса Российской Федерации уплачивается победителем аукциона или иным лицом, которому предоставляется право пользования недрами и оформляется лицензия на пользование недрами в соответствии с ч. 8 ст. 13.1 Закона Российской Федерации «О недрах», в</w:t>
      </w:r>
      <w:proofErr w:type="gramEnd"/>
      <w:r w:rsidRPr="004F46F5">
        <w:rPr>
          <w:rFonts w:ascii="Times New Roman" w:hAnsi="Times New Roman"/>
          <w:sz w:val="28"/>
          <w:szCs w:val="28"/>
        </w:rPr>
        <w:t xml:space="preserve"> течение 30 дней со дня размещения на официальном сайте протокола о результатах аукциона, протокола рассмотрения заявок на участие в аукционе.</w:t>
      </w:r>
    </w:p>
    <w:p w14:paraId="331F1167" w14:textId="77777777" w:rsidR="00ED6671" w:rsidRDefault="00ED6671" w:rsidP="00ED6671">
      <w:pPr>
        <w:spacing w:after="0" w:line="240" w:lineRule="auto"/>
        <w:ind w:firstLine="709"/>
        <w:jc w:val="both"/>
        <w:rPr>
          <w:rFonts w:ascii="Times New Roman" w:hAnsi="Times New Roman"/>
          <w:sz w:val="28"/>
          <w:szCs w:val="28"/>
        </w:rPr>
      </w:pPr>
      <w:r w:rsidRPr="005C6A05">
        <w:rPr>
          <w:rFonts w:ascii="Times New Roman" w:hAnsi="Times New Roman"/>
          <w:sz w:val="28"/>
          <w:szCs w:val="28"/>
        </w:rPr>
        <w:lastRenderedPageBreak/>
        <w:t xml:space="preserve">Реквизиты для уплаты лицом, которому предоставляется право пользования недрами, государственной пошлины за выдачу лицензии, приведены в приложении </w:t>
      </w:r>
      <w:r>
        <w:rPr>
          <w:rFonts w:ascii="Times New Roman" w:hAnsi="Times New Roman"/>
          <w:sz w:val="28"/>
          <w:szCs w:val="28"/>
        </w:rPr>
        <w:t xml:space="preserve">№ </w:t>
      </w:r>
      <w:r w:rsidRPr="005C6A05">
        <w:rPr>
          <w:rFonts w:ascii="Times New Roman" w:hAnsi="Times New Roman"/>
          <w:sz w:val="28"/>
          <w:szCs w:val="28"/>
        </w:rPr>
        <w:t>1 к настоящ</w:t>
      </w:r>
      <w:r>
        <w:rPr>
          <w:rFonts w:ascii="Times New Roman" w:hAnsi="Times New Roman"/>
          <w:sz w:val="28"/>
          <w:szCs w:val="28"/>
        </w:rPr>
        <w:t>им</w:t>
      </w:r>
      <w:r w:rsidRPr="005C6A05">
        <w:rPr>
          <w:rFonts w:ascii="Times New Roman" w:hAnsi="Times New Roman"/>
          <w:sz w:val="28"/>
          <w:szCs w:val="28"/>
        </w:rPr>
        <w:t xml:space="preserve"> Порядку и условиям проведения аукциона.</w:t>
      </w:r>
    </w:p>
    <w:p w14:paraId="49EB65D9" w14:textId="77777777" w:rsidR="00ED6671" w:rsidRDefault="00ED6671" w:rsidP="00ED6671">
      <w:pPr>
        <w:spacing w:after="0" w:line="240" w:lineRule="auto"/>
        <w:ind w:firstLine="709"/>
        <w:jc w:val="both"/>
        <w:rPr>
          <w:rFonts w:ascii="Times New Roman" w:hAnsi="Times New Roman"/>
          <w:sz w:val="28"/>
          <w:szCs w:val="28"/>
        </w:rPr>
      </w:pPr>
      <w:r>
        <w:rPr>
          <w:rFonts w:ascii="Times New Roman" w:hAnsi="Times New Roman"/>
          <w:sz w:val="28"/>
          <w:szCs w:val="28"/>
        </w:rPr>
        <w:t>Датой внесения государственной пошлины за выдачу лицензии</w:t>
      </w:r>
      <w:r w:rsidRPr="00185637">
        <w:rPr>
          <w:rFonts w:ascii="Times New Roman" w:hAnsi="Times New Roman"/>
          <w:sz w:val="28"/>
          <w:szCs w:val="28"/>
        </w:rPr>
        <w:t xml:space="preserve"> является дата зачисления денежных сре</w:t>
      </w:r>
      <w:proofErr w:type="gramStart"/>
      <w:r>
        <w:rPr>
          <w:rFonts w:ascii="Times New Roman" w:hAnsi="Times New Roman"/>
          <w:sz w:val="28"/>
          <w:szCs w:val="28"/>
        </w:rPr>
        <w:t>дств в с</w:t>
      </w:r>
      <w:proofErr w:type="gramEnd"/>
      <w:r>
        <w:rPr>
          <w:rFonts w:ascii="Times New Roman" w:hAnsi="Times New Roman"/>
          <w:sz w:val="28"/>
          <w:szCs w:val="28"/>
        </w:rPr>
        <w:t>умме, указанной в настоящем пункте</w:t>
      </w:r>
      <w:r w:rsidRPr="00185637">
        <w:rPr>
          <w:rFonts w:ascii="Times New Roman" w:hAnsi="Times New Roman"/>
          <w:sz w:val="28"/>
          <w:szCs w:val="28"/>
        </w:rPr>
        <w:t>, по реквизитам, которые указаны в приложении № 1 к настоящ</w:t>
      </w:r>
      <w:r>
        <w:rPr>
          <w:rFonts w:ascii="Times New Roman" w:hAnsi="Times New Roman"/>
          <w:sz w:val="28"/>
          <w:szCs w:val="28"/>
        </w:rPr>
        <w:t>им</w:t>
      </w:r>
      <w:r w:rsidRPr="00185637">
        <w:rPr>
          <w:rFonts w:ascii="Times New Roman" w:hAnsi="Times New Roman"/>
          <w:sz w:val="28"/>
          <w:szCs w:val="28"/>
        </w:rPr>
        <w:t xml:space="preserve"> Порядку и условиям проведения аукциона.</w:t>
      </w:r>
    </w:p>
    <w:p w14:paraId="66AF0FF8" w14:textId="77777777" w:rsidR="00ED6671" w:rsidRPr="006147D4" w:rsidRDefault="00ED6671" w:rsidP="00ED6671">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Pr="006147D4">
        <w:rPr>
          <w:rFonts w:ascii="Times New Roman" w:hAnsi="Times New Roman"/>
          <w:sz w:val="28"/>
          <w:szCs w:val="28"/>
        </w:rPr>
        <w:t>Аукцион признается несостоявшимся в следующих случаях:</w:t>
      </w:r>
    </w:p>
    <w:p w14:paraId="65048AA3" w14:textId="77777777" w:rsidR="00ED6671" w:rsidRPr="00050891" w:rsidRDefault="00ED6671" w:rsidP="00ED667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050891">
        <w:rPr>
          <w:rFonts w:ascii="Times New Roman" w:hAnsi="Times New Roman"/>
          <w:sz w:val="28"/>
          <w:szCs w:val="28"/>
        </w:rPr>
        <w:t>) отсутствие заявок на участие в аукционе;</w:t>
      </w:r>
    </w:p>
    <w:p w14:paraId="7A477E7B" w14:textId="77777777" w:rsidR="00ED6671" w:rsidRPr="00050891" w:rsidRDefault="00ED6671" w:rsidP="00ED667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Pr="00050891">
        <w:rPr>
          <w:rFonts w:ascii="Times New Roman" w:hAnsi="Times New Roman"/>
          <w:sz w:val="28"/>
          <w:szCs w:val="28"/>
        </w:rPr>
        <w:t>) на участие в аукционе зарегистрирована одна заявка;</w:t>
      </w:r>
    </w:p>
    <w:p w14:paraId="23CC2AC6" w14:textId="77777777" w:rsidR="00ED6671" w:rsidRPr="00050891" w:rsidRDefault="00ED6671" w:rsidP="00ED667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Pr="00050891">
        <w:rPr>
          <w:rFonts w:ascii="Times New Roman" w:hAnsi="Times New Roman"/>
          <w:sz w:val="28"/>
          <w:szCs w:val="28"/>
        </w:rPr>
        <w:t>) наличие единственного участника аукциона:</w:t>
      </w:r>
    </w:p>
    <w:p w14:paraId="6A91AB98" w14:textId="77777777" w:rsidR="00ED6671" w:rsidRPr="00050891" w:rsidRDefault="00ED6671" w:rsidP="00ED667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w:t>
      </w:r>
      <w:r w:rsidRPr="00050891">
        <w:rPr>
          <w:rFonts w:ascii="Times New Roman" w:hAnsi="Times New Roman"/>
          <w:sz w:val="28"/>
          <w:szCs w:val="28"/>
        </w:rPr>
        <w:t> в связи с допуском к участию в аукционе только одного заявителя;</w:t>
      </w:r>
    </w:p>
    <w:p w14:paraId="7170D2DD" w14:textId="77777777" w:rsidR="00ED6671" w:rsidRPr="00050891" w:rsidRDefault="00ED6671" w:rsidP="00ED667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w:t>
      </w:r>
      <w:r w:rsidRPr="00050891">
        <w:rPr>
          <w:rFonts w:ascii="Times New Roman" w:hAnsi="Times New Roman"/>
          <w:sz w:val="28"/>
          <w:szCs w:val="28"/>
        </w:rPr>
        <w:t> в связи с участием в аукционе только одного участника;</w:t>
      </w:r>
    </w:p>
    <w:p w14:paraId="105650AA" w14:textId="77777777" w:rsidR="00ED6671" w:rsidRPr="00050891" w:rsidRDefault="00ED6671" w:rsidP="00ED667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050891">
        <w:rPr>
          <w:rFonts w:ascii="Times New Roman" w:hAnsi="Times New Roman"/>
          <w:sz w:val="28"/>
          <w:szCs w:val="28"/>
        </w:rPr>
        <w:t>) к участию в аукционе не допущены все заявители;</w:t>
      </w:r>
    </w:p>
    <w:p w14:paraId="5A613E48" w14:textId="77777777" w:rsidR="00ED6671" w:rsidRPr="00050891" w:rsidRDefault="00ED6671" w:rsidP="00ED667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Pr="00050891">
        <w:rPr>
          <w:rFonts w:ascii="Times New Roman" w:hAnsi="Times New Roman"/>
          <w:sz w:val="28"/>
          <w:szCs w:val="28"/>
        </w:rPr>
        <w:t>)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14:paraId="5F9F36A8" w14:textId="77777777" w:rsidR="00ED6671" w:rsidRDefault="00ED6671" w:rsidP="00ED6671">
      <w:pPr>
        <w:pStyle w:val="a4"/>
        <w:spacing w:after="0" w:line="240" w:lineRule="auto"/>
        <w:ind w:left="0" w:firstLine="709"/>
        <w:jc w:val="both"/>
        <w:rPr>
          <w:rFonts w:ascii="Times New Roman" w:hAnsi="Times New Roman"/>
          <w:sz w:val="28"/>
          <w:szCs w:val="28"/>
        </w:rPr>
      </w:pPr>
      <w:proofErr w:type="gramStart"/>
      <w:r w:rsidRPr="005238E6">
        <w:rPr>
          <w:rFonts w:ascii="Times New Roman" w:hAnsi="Times New Roman"/>
          <w:sz w:val="28"/>
          <w:szCs w:val="28"/>
        </w:rPr>
        <w:t>Последствия признания аукциона несостоявшимся приведены в приложении № 2 к настоящ</w:t>
      </w:r>
      <w:r>
        <w:rPr>
          <w:rFonts w:ascii="Times New Roman" w:hAnsi="Times New Roman"/>
          <w:sz w:val="28"/>
          <w:szCs w:val="28"/>
        </w:rPr>
        <w:t>им</w:t>
      </w:r>
      <w:r w:rsidRPr="005238E6">
        <w:rPr>
          <w:rFonts w:ascii="Times New Roman" w:hAnsi="Times New Roman"/>
          <w:sz w:val="28"/>
          <w:szCs w:val="28"/>
        </w:rPr>
        <w:t xml:space="preserve"> Порядку и условиям проведения аукциона.</w:t>
      </w:r>
      <w:proofErr w:type="gramEnd"/>
    </w:p>
    <w:p w14:paraId="7A00B773" w14:textId="77777777" w:rsidR="00ED6671" w:rsidRDefault="00ED6671" w:rsidP="00ED6671">
      <w:pPr>
        <w:pStyle w:val="a4"/>
        <w:numPr>
          <w:ilvl w:val="0"/>
          <w:numId w:val="28"/>
        </w:numPr>
        <w:tabs>
          <w:tab w:val="left" w:pos="1134"/>
        </w:tabs>
        <w:spacing w:after="0" w:line="240" w:lineRule="auto"/>
        <w:ind w:left="0" w:firstLine="709"/>
        <w:jc w:val="both"/>
        <w:rPr>
          <w:rFonts w:ascii="Times New Roman" w:hAnsi="Times New Roman"/>
          <w:sz w:val="28"/>
          <w:szCs w:val="28"/>
        </w:rPr>
      </w:pPr>
      <w:r w:rsidRPr="006147D4">
        <w:rPr>
          <w:rFonts w:ascii="Times New Roman" w:hAnsi="Times New Roman"/>
          <w:sz w:val="28"/>
          <w:szCs w:val="28"/>
        </w:rPr>
        <w:t>Аукцион проводится не позднее чем через 10 рабочих дней со дня подписания членами аукционной комиссии протокола рассмотрения заявок на участие в аукционе.</w:t>
      </w:r>
    </w:p>
    <w:p w14:paraId="088AB09D" w14:textId="77777777" w:rsidR="00ED6671" w:rsidRDefault="00ED6671" w:rsidP="00ED6671">
      <w:pPr>
        <w:pStyle w:val="a4"/>
        <w:numPr>
          <w:ilvl w:val="0"/>
          <w:numId w:val="28"/>
        </w:numPr>
        <w:tabs>
          <w:tab w:val="left" w:pos="1134"/>
        </w:tabs>
        <w:spacing w:after="0" w:line="240" w:lineRule="auto"/>
        <w:ind w:left="0" w:firstLine="709"/>
        <w:jc w:val="both"/>
        <w:rPr>
          <w:rFonts w:ascii="Times New Roman" w:hAnsi="Times New Roman"/>
          <w:sz w:val="28"/>
          <w:szCs w:val="28"/>
        </w:rPr>
      </w:pPr>
      <w:r w:rsidRPr="006147D4">
        <w:rPr>
          <w:rFonts w:ascii="Times New Roman" w:hAnsi="Times New Roman"/>
          <w:sz w:val="28"/>
          <w:szCs w:val="28"/>
        </w:rPr>
        <w:t xml:space="preserve">Аукцион проводится в день и время, установленные </w:t>
      </w:r>
      <w:r>
        <w:rPr>
          <w:rFonts w:ascii="Times New Roman" w:hAnsi="Times New Roman"/>
          <w:sz w:val="28"/>
          <w:szCs w:val="28"/>
        </w:rPr>
        <w:t xml:space="preserve">настоящими </w:t>
      </w:r>
      <w:r w:rsidRPr="006147D4">
        <w:rPr>
          <w:rFonts w:ascii="Times New Roman" w:hAnsi="Times New Roman"/>
          <w:sz w:val="28"/>
          <w:szCs w:val="28"/>
        </w:rPr>
        <w:t>Порядком и условиями проведения аукциона, путем последовательного повышения участниками аукциона минимального (стартового) размера разового платежа за пользование недрами на величину «шага аукциона», установленную порядком и условиями проведения аукциона.</w:t>
      </w:r>
    </w:p>
    <w:p w14:paraId="4BA637FF" w14:textId="77777777" w:rsidR="00ED6671" w:rsidRDefault="00ED6671" w:rsidP="00ED6671">
      <w:pPr>
        <w:pStyle w:val="a4"/>
        <w:numPr>
          <w:ilvl w:val="0"/>
          <w:numId w:val="28"/>
        </w:numPr>
        <w:tabs>
          <w:tab w:val="left" w:pos="1134"/>
        </w:tabs>
        <w:spacing w:after="0" w:line="240" w:lineRule="auto"/>
        <w:ind w:left="0" w:firstLine="709"/>
        <w:jc w:val="both"/>
        <w:rPr>
          <w:rFonts w:ascii="Times New Roman" w:hAnsi="Times New Roman"/>
          <w:sz w:val="28"/>
          <w:szCs w:val="28"/>
        </w:rPr>
      </w:pPr>
      <w:r w:rsidRPr="006147D4">
        <w:rPr>
          <w:rFonts w:ascii="Times New Roman" w:hAnsi="Times New Roman"/>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размере разового платежа за пользование недрами.</w:t>
      </w:r>
    </w:p>
    <w:p w14:paraId="42BF1DFC" w14:textId="77777777" w:rsidR="00ED6671" w:rsidRPr="006147D4" w:rsidRDefault="00ED6671" w:rsidP="00ED6671">
      <w:pPr>
        <w:pStyle w:val="a4"/>
        <w:numPr>
          <w:ilvl w:val="0"/>
          <w:numId w:val="28"/>
        </w:numPr>
        <w:tabs>
          <w:tab w:val="left" w:pos="1134"/>
        </w:tabs>
        <w:spacing w:after="0" w:line="240" w:lineRule="auto"/>
        <w:ind w:left="0" w:firstLine="709"/>
        <w:jc w:val="both"/>
        <w:rPr>
          <w:rFonts w:ascii="Times New Roman" w:hAnsi="Times New Roman"/>
          <w:sz w:val="28"/>
          <w:szCs w:val="28"/>
        </w:rPr>
      </w:pPr>
      <w:r w:rsidRPr="006147D4">
        <w:rPr>
          <w:rFonts w:ascii="Times New Roman" w:hAnsi="Times New Roman"/>
          <w:sz w:val="28"/>
          <w:szCs w:val="28"/>
        </w:rPr>
        <w:t>С момента начала проведения аукциона оператором электронной площадки размещаются:</w:t>
      </w:r>
    </w:p>
    <w:p w14:paraId="38EE190D" w14:textId="77777777" w:rsidR="00ED6671" w:rsidRPr="000F6BF8"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1</w:t>
      </w:r>
      <w:r w:rsidRPr="000F6BF8">
        <w:rPr>
          <w:rFonts w:ascii="Times New Roman" w:hAnsi="Times New Roman"/>
          <w:sz w:val="28"/>
          <w:szCs w:val="28"/>
        </w:rPr>
        <w:t>) в открытой для доступа неограниченного круга лиц части электронной площадки - информация о начале проведения аукциона с указанием наименования (при наличии) участка недр, являющегося объектом аукциона, минимального (стартового) размера разового платежа за пользование недрами и «шага аукциона»;</w:t>
      </w:r>
      <w:proofErr w:type="gramEnd"/>
    </w:p>
    <w:p w14:paraId="2143CCA9" w14:textId="77777777" w:rsidR="00ED6671"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2</w:t>
      </w:r>
      <w:r w:rsidRPr="000F6BF8">
        <w:rPr>
          <w:rFonts w:ascii="Times New Roman" w:hAnsi="Times New Roman"/>
          <w:sz w:val="28"/>
          <w:szCs w:val="28"/>
        </w:rPr>
        <w:t xml:space="preserve">) в закрытой части электронной площадки - информация, указанная в открытой для доступа неограниченного круга лиц части электронной площадки, предложения участников аукциона о размере разового платежа за пользование недрами и время их поступления, а также время, оставшееся до </w:t>
      </w:r>
      <w:r w:rsidRPr="000F6BF8">
        <w:rPr>
          <w:rFonts w:ascii="Times New Roman" w:hAnsi="Times New Roman"/>
          <w:sz w:val="28"/>
          <w:szCs w:val="28"/>
        </w:rPr>
        <w:lastRenderedPageBreak/>
        <w:t>окончания приема предложений о размере разового платежа за пользование недрами.</w:t>
      </w:r>
      <w:proofErr w:type="gramEnd"/>
    </w:p>
    <w:p w14:paraId="410F2711" w14:textId="77777777" w:rsidR="00ED6671" w:rsidRPr="006147D4" w:rsidRDefault="00ED6671" w:rsidP="00ED6671">
      <w:pPr>
        <w:pStyle w:val="a4"/>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21. </w:t>
      </w:r>
      <w:proofErr w:type="gramStart"/>
      <w:r w:rsidRPr="006147D4">
        <w:rPr>
          <w:rFonts w:ascii="Times New Roman" w:hAnsi="Times New Roman"/>
          <w:sz w:val="28"/>
          <w:szCs w:val="28"/>
        </w:rPr>
        <w:t>При проведении аукциона устанавливается время приема предложений участников аукциона о размере разового платежа за пользование недрами, увеличенном на «шаг аукциона», составляющее 60 минут от начала проведения такого аукциона до истечения срока подачи предложений о размере разового платежа за пользование недрами, а также 20 минут после поступления последнего предложения о его размере.</w:t>
      </w:r>
      <w:proofErr w:type="gramEnd"/>
    </w:p>
    <w:p w14:paraId="7D5A8F70" w14:textId="77777777" w:rsidR="00ED6671"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0F6BF8">
        <w:rPr>
          <w:rFonts w:ascii="Times New Roman" w:hAnsi="Times New Roman"/>
          <w:sz w:val="28"/>
          <w:szCs w:val="28"/>
        </w:rPr>
        <w:t>Время, оставшееся до истечения срока подачи предложений о размере разового платежа за пользование недрами, обновляется автоматически с помощью программно-аппаратных средств оператора электронной площадки после поступления последнего предложения о размере разового платежа за пользование недрами. Если в течение указанного времени не поступило ни одного предложения о размере разового платежа за пользование недрами, увеличивающего его текущее значение на «шаг аукциона», такой аукцион автоматически с помощью программно-аппаратных средств оператора электронной площадки завершается</w:t>
      </w:r>
      <w:r>
        <w:rPr>
          <w:rFonts w:ascii="Times New Roman" w:hAnsi="Times New Roman"/>
          <w:sz w:val="28"/>
          <w:szCs w:val="28"/>
        </w:rPr>
        <w:t>.</w:t>
      </w:r>
    </w:p>
    <w:p w14:paraId="163DBAD8" w14:textId="77777777" w:rsidR="00ED6671" w:rsidRDefault="00ED6671" w:rsidP="00ED6671">
      <w:pPr>
        <w:pStyle w:val="a4"/>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147D4">
        <w:rPr>
          <w:rFonts w:ascii="Times New Roman" w:hAnsi="Times New Roman"/>
          <w:sz w:val="28"/>
          <w:szCs w:val="28"/>
        </w:rPr>
        <w:t>После прохождения 100-го, 300-го и 500-го «шагов аукциона» величина «шага аукциона» устанавливается в размере 10 процентов достигнутого размера разового платежа за пользование недрами соответственно на 100-м, 300-м и 500-м «шаге аукциона»</w:t>
      </w:r>
    </w:p>
    <w:p w14:paraId="5935AD62" w14:textId="77777777" w:rsidR="00ED6671" w:rsidRDefault="00ED6671" w:rsidP="00ED6671">
      <w:pPr>
        <w:pStyle w:val="a4"/>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147D4">
        <w:rPr>
          <w:rFonts w:ascii="Times New Roman" w:hAnsi="Times New Roman"/>
          <w:sz w:val="28"/>
          <w:szCs w:val="28"/>
        </w:rPr>
        <w:t xml:space="preserve">В случае если в течение 60 минут от начала проведения аукциона участники аукциона не подали ни одного предложения о размере разового платежа за пользование недрами, увеличенного на «шаг аукциона», такой аукцион признается несостоявшимся в соответствии с </w:t>
      </w:r>
      <w:proofErr w:type="spellStart"/>
      <w:r w:rsidRPr="006147D4">
        <w:rPr>
          <w:rFonts w:ascii="Times New Roman" w:hAnsi="Times New Roman"/>
          <w:sz w:val="28"/>
          <w:szCs w:val="28"/>
        </w:rPr>
        <w:t>пп</w:t>
      </w:r>
      <w:proofErr w:type="spellEnd"/>
      <w:r w:rsidRPr="006147D4">
        <w:rPr>
          <w:rFonts w:ascii="Times New Roman" w:hAnsi="Times New Roman"/>
          <w:sz w:val="28"/>
          <w:szCs w:val="28"/>
        </w:rPr>
        <w:t>. «д» п. 78 Правил.</w:t>
      </w:r>
    </w:p>
    <w:p w14:paraId="7B497C4A" w14:textId="77777777" w:rsidR="00ED6671" w:rsidRPr="006147D4" w:rsidRDefault="00ED6671" w:rsidP="00ED6671">
      <w:pPr>
        <w:pStyle w:val="a4"/>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147D4">
        <w:rPr>
          <w:rFonts w:ascii="Times New Roman" w:hAnsi="Times New Roman"/>
          <w:sz w:val="28"/>
          <w:szCs w:val="28"/>
        </w:rPr>
        <w:t>При проведен</w:t>
      </w:r>
      <w:proofErr w:type="gramStart"/>
      <w:r w:rsidRPr="006147D4">
        <w:rPr>
          <w:rFonts w:ascii="Times New Roman" w:hAnsi="Times New Roman"/>
          <w:sz w:val="28"/>
          <w:szCs w:val="28"/>
        </w:rPr>
        <w:t>ии ау</w:t>
      </w:r>
      <w:proofErr w:type="gramEnd"/>
      <w:r w:rsidRPr="006147D4">
        <w:rPr>
          <w:rFonts w:ascii="Times New Roman" w:hAnsi="Times New Roman"/>
          <w:sz w:val="28"/>
          <w:szCs w:val="28"/>
        </w:rPr>
        <w:t>кциона программно-аппаратными средствами оператора электронной площадки обеспечиваются:</w:t>
      </w:r>
    </w:p>
    <w:p w14:paraId="4D320E1B" w14:textId="77777777" w:rsidR="00ED6671" w:rsidRPr="000F6BF8"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1</w:t>
      </w:r>
      <w:r w:rsidRPr="000F6BF8">
        <w:rPr>
          <w:rFonts w:ascii="Times New Roman" w:hAnsi="Times New Roman"/>
          <w:sz w:val="28"/>
          <w:szCs w:val="28"/>
        </w:rPr>
        <w:t>) исключение возможности подачи участником аукциона предложения о размере разового платежа за пользование недрами, не соответствующего увеличению его текущего размера на величину «шага аукциона»;</w:t>
      </w:r>
    </w:p>
    <w:p w14:paraId="1453F8F4" w14:textId="77777777" w:rsidR="00ED6671"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2</w:t>
      </w:r>
      <w:r w:rsidRPr="000F6BF8">
        <w:rPr>
          <w:rFonts w:ascii="Times New Roman" w:hAnsi="Times New Roman"/>
          <w:sz w:val="28"/>
          <w:szCs w:val="28"/>
        </w:rPr>
        <w:t>) уведомление участника аукциона в случае, если предложение этого участника о размере разового платежа за пользование недрами не может быть принято в связи с подачей аналогичного предложения ранее другим участником аукциона.</w:t>
      </w:r>
    </w:p>
    <w:p w14:paraId="748265A1" w14:textId="77777777" w:rsidR="00ED6671"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 xml:space="preserve">25. </w:t>
      </w:r>
      <w:r w:rsidRPr="006147D4">
        <w:rPr>
          <w:rFonts w:ascii="Times New Roman" w:hAnsi="Times New Roman"/>
          <w:sz w:val="28"/>
          <w:szCs w:val="28"/>
        </w:rPr>
        <w:t>Ход проведения аукциона фиксируется оператором электронной площадки в электронном журнале, который размещается в личном кабинете организатора аукциона в течение одного часа с момента завершения аукциона.</w:t>
      </w:r>
    </w:p>
    <w:p w14:paraId="4981CC25" w14:textId="77777777" w:rsidR="00ED6671" w:rsidRPr="006147D4"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 xml:space="preserve">26. </w:t>
      </w:r>
      <w:r w:rsidRPr="006147D4">
        <w:rPr>
          <w:rFonts w:ascii="Times New Roman" w:hAnsi="Times New Roman"/>
          <w:sz w:val="28"/>
          <w:szCs w:val="28"/>
        </w:rPr>
        <w:t>Оператор электронной площадки приостанавливает проведение аукциона в случае технологического сбоя, зафиксированного программно-аппаратными средствами оператора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13818E9F" w14:textId="77777777" w:rsidR="00ED6671" w:rsidRDefault="00ED6671" w:rsidP="00ED6671">
      <w:pPr>
        <w:pStyle w:val="a4"/>
        <w:spacing w:line="240" w:lineRule="auto"/>
        <w:ind w:left="0" w:firstLine="709"/>
        <w:jc w:val="both"/>
        <w:rPr>
          <w:rFonts w:ascii="Times New Roman" w:hAnsi="Times New Roman"/>
          <w:sz w:val="28"/>
          <w:szCs w:val="28"/>
        </w:rPr>
      </w:pPr>
      <w:r w:rsidRPr="000F6BF8">
        <w:rPr>
          <w:rFonts w:ascii="Times New Roman" w:hAnsi="Times New Roman"/>
          <w:sz w:val="28"/>
          <w:szCs w:val="28"/>
        </w:rPr>
        <w:lastRenderedPageBreak/>
        <w:t>В течение одного часа с момента приостановления проведения аукциона оператор электронной площадки размещает на сайте электронной площадки информацию о причине приостановления аукциона, времени приостановления и возобновления проведения аукциона и направляет уведомления организатору аукциона и участникам аукциона.</w:t>
      </w:r>
    </w:p>
    <w:p w14:paraId="6C4921CE" w14:textId="77777777" w:rsidR="00ED6671" w:rsidRPr="00807016" w:rsidRDefault="00ED6671" w:rsidP="00ED6671">
      <w:pPr>
        <w:pStyle w:val="a4"/>
        <w:spacing w:line="240" w:lineRule="auto"/>
        <w:ind w:left="0" w:firstLine="709"/>
        <w:jc w:val="both"/>
        <w:rPr>
          <w:rFonts w:ascii="Times New Roman" w:hAnsi="Times New Roman"/>
          <w:sz w:val="28"/>
          <w:szCs w:val="28"/>
        </w:rPr>
      </w:pPr>
    </w:p>
    <w:p w14:paraId="4CA2D6F1" w14:textId="77777777" w:rsidR="00ED6671" w:rsidRDefault="00ED6671" w:rsidP="00ED6671">
      <w:pPr>
        <w:pStyle w:val="a4"/>
        <w:numPr>
          <w:ilvl w:val="0"/>
          <w:numId w:val="26"/>
        </w:numPr>
        <w:spacing w:after="0" w:line="240" w:lineRule="auto"/>
        <w:jc w:val="center"/>
        <w:rPr>
          <w:rFonts w:ascii="Times New Roman" w:hAnsi="Times New Roman"/>
          <w:b/>
          <w:sz w:val="28"/>
          <w:szCs w:val="28"/>
        </w:rPr>
      </w:pPr>
      <w:r w:rsidRPr="00050891">
        <w:rPr>
          <w:rFonts w:ascii="Times New Roman" w:hAnsi="Times New Roman"/>
          <w:b/>
          <w:sz w:val="28"/>
          <w:szCs w:val="28"/>
        </w:rPr>
        <w:t>Общие сведения об участке недр</w:t>
      </w:r>
    </w:p>
    <w:p w14:paraId="1E1CC62D" w14:textId="77777777" w:rsidR="00ED6671" w:rsidRPr="00050891" w:rsidRDefault="00ED6671" w:rsidP="00ED6671">
      <w:pPr>
        <w:pStyle w:val="a4"/>
        <w:spacing w:after="0" w:line="240" w:lineRule="auto"/>
        <w:ind w:left="0" w:firstLine="709"/>
        <w:rPr>
          <w:rFonts w:ascii="Times New Roman" w:hAnsi="Times New Roman"/>
          <w:b/>
          <w:sz w:val="28"/>
          <w:szCs w:val="28"/>
        </w:rPr>
      </w:pPr>
    </w:p>
    <w:p w14:paraId="086908D3" w14:textId="77777777" w:rsidR="00F27AB2" w:rsidRPr="00F402FF" w:rsidRDefault="00F27AB2" w:rsidP="00F27AB2">
      <w:pPr>
        <w:pStyle w:val="a4"/>
        <w:autoSpaceDE w:val="0"/>
        <w:autoSpaceDN w:val="0"/>
        <w:adjustRightInd w:val="0"/>
        <w:spacing w:after="0" w:line="240" w:lineRule="auto"/>
        <w:ind w:left="0" w:firstLine="720"/>
        <w:jc w:val="both"/>
        <w:rPr>
          <w:rFonts w:ascii="Times New Roman" w:hAnsi="Times New Roman"/>
          <w:sz w:val="28"/>
          <w:szCs w:val="28"/>
        </w:rPr>
      </w:pPr>
      <w:r w:rsidRPr="00F402FF">
        <w:rPr>
          <w:rFonts w:ascii="Times New Roman" w:hAnsi="Times New Roman"/>
          <w:b/>
          <w:sz w:val="28"/>
          <w:szCs w:val="28"/>
        </w:rPr>
        <w:t>Наименование участка недр</w:t>
      </w:r>
      <w:r w:rsidRPr="00F402FF">
        <w:rPr>
          <w:rFonts w:ascii="Times New Roman" w:hAnsi="Times New Roman"/>
          <w:sz w:val="28"/>
          <w:szCs w:val="28"/>
        </w:rPr>
        <w:t xml:space="preserve">, </w:t>
      </w:r>
      <w:r w:rsidRPr="00F402FF">
        <w:rPr>
          <w:rFonts w:ascii="Times New Roman" w:hAnsi="Times New Roman"/>
          <w:b/>
          <w:sz w:val="28"/>
          <w:szCs w:val="28"/>
        </w:rPr>
        <w:t xml:space="preserve">являющегося объектом аукциона (при наличии): </w:t>
      </w:r>
      <w:r w:rsidRPr="0035139F">
        <w:rPr>
          <w:rFonts w:ascii="Times New Roman" w:hAnsi="Times New Roman"/>
          <w:sz w:val="28"/>
          <w:szCs w:val="28"/>
        </w:rPr>
        <w:t>Грунтовый</w:t>
      </w:r>
      <w:r>
        <w:rPr>
          <w:rFonts w:ascii="Times New Roman" w:hAnsi="Times New Roman"/>
          <w:sz w:val="28"/>
          <w:szCs w:val="28"/>
        </w:rPr>
        <w:t xml:space="preserve"> карьер № К-650</w:t>
      </w:r>
      <w:r w:rsidRPr="00F402FF">
        <w:rPr>
          <w:rFonts w:ascii="Times New Roman" w:hAnsi="Times New Roman"/>
          <w:sz w:val="28"/>
          <w:szCs w:val="28"/>
        </w:rPr>
        <w:t>.</w:t>
      </w:r>
    </w:p>
    <w:p w14:paraId="40844C56" w14:textId="77777777" w:rsidR="00F27AB2" w:rsidRPr="00F402FF" w:rsidRDefault="00F27AB2" w:rsidP="00F27AB2">
      <w:pPr>
        <w:pStyle w:val="a4"/>
        <w:autoSpaceDE w:val="0"/>
        <w:autoSpaceDN w:val="0"/>
        <w:adjustRightInd w:val="0"/>
        <w:spacing w:after="0" w:line="240" w:lineRule="auto"/>
        <w:ind w:left="0" w:firstLine="720"/>
        <w:jc w:val="both"/>
        <w:rPr>
          <w:rFonts w:ascii="Times New Roman" w:hAnsi="Times New Roman"/>
          <w:sz w:val="28"/>
          <w:szCs w:val="28"/>
        </w:rPr>
      </w:pPr>
      <w:r w:rsidRPr="00F402FF">
        <w:rPr>
          <w:rFonts w:ascii="Times New Roman" w:hAnsi="Times New Roman"/>
          <w:b/>
          <w:sz w:val="28"/>
          <w:szCs w:val="28"/>
        </w:rPr>
        <w:t>Местоположение участка недр:</w:t>
      </w:r>
      <w:r w:rsidRPr="00F402FF">
        <w:rPr>
          <w:rFonts w:ascii="Times New Roman" w:hAnsi="Times New Roman"/>
          <w:sz w:val="28"/>
          <w:szCs w:val="28"/>
        </w:rPr>
        <w:t xml:space="preserve"> </w:t>
      </w:r>
      <w:r w:rsidRPr="0002325B">
        <w:rPr>
          <w:rFonts w:ascii="Times New Roman" w:hAnsi="Times New Roman"/>
          <w:sz w:val="28"/>
          <w:szCs w:val="28"/>
        </w:rPr>
        <w:t xml:space="preserve">в 4,5 км северо-западнее </w:t>
      </w:r>
      <w:proofErr w:type="spellStart"/>
      <w:r w:rsidRPr="0002325B">
        <w:rPr>
          <w:rFonts w:ascii="Times New Roman" w:hAnsi="Times New Roman"/>
          <w:sz w:val="28"/>
          <w:szCs w:val="28"/>
        </w:rPr>
        <w:t>ж.д.ст</w:t>
      </w:r>
      <w:proofErr w:type="gramStart"/>
      <w:r w:rsidRPr="0002325B">
        <w:rPr>
          <w:rFonts w:ascii="Times New Roman" w:hAnsi="Times New Roman"/>
          <w:sz w:val="28"/>
          <w:szCs w:val="28"/>
        </w:rPr>
        <w:t>.К</w:t>
      </w:r>
      <w:proofErr w:type="gramEnd"/>
      <w:r w:rsidRPr="0002325B">
        <w:rPr>
          <w:rFonts w:ascii="Times New Roman" w:hAnsi="Times New Roman"/>
          <w:sz w:val="28"/>
          <w:szCs w:val="28"/>
        </w:rPr>
        <w:t>арымская</w:t>
      </w:r>
      <w:proofErr w:type="spellEnd"/>
      <w:r w:rsidRPr="0002325B">
        <w:rPr>
          <w:rFonts w:ascii="Times New Roman" w:hAnsi="Times New Roman"/>
          <w:sz w:val="28"/>
          <w:szCs w:val="28"/>
        </w:rPr>
        <w:t xml:space="preserve"> </w:t>
      </w:r>
      <w:proofErr w:type="spellStart"/>
      <w:r w:rsidRPr="0002325B">
        <w:rPr>
          <w:rFonts w:ascii="Times New Roman" w:hAnsi="Times New Roman"/>
          <w:sz w:val="28"/>
          <w:szCs w:val="28"/>
        </w:rPr>
        <w:t>Карымского</w:t>
      </w:r>
      <w:proofErr w:type="spellEnd"/>
      <w:r w:rsidRPr="0002325B">
        <w:rPr>
          <w:rFonts w:ascii="Times New Roman" w:hAnsi="Times New Roman"/>
          <w:sz w:val="28"/>
          <w:szCs w:val="28"/>
        </w:rPr>
        <w:t xml:space="preserve"> района Забайкальского края</w:t>
      </w:r>
    </w:p>
    <w:p w14:paraId="2E71563C" w14:textId="77777777" w:rsidR="00F27AB2" w:rsidRPr="00CE1F4D" w:rsidRDefault="00F27AB2" w:rsidP="00F27AB2">
      <w:pPr>
        <w:pStyle w:val="a4"/>
        <w:autoSpaceDE w:val="0"/>
        <w:autoSpaceDN w:val="0"/>
        <w:adjustRightInd w:val="0"/>
        <w:spacing w:after="0" w:line="240" w:lineRule="auto"/>
        <w:ind w:left="0" w:firstLine="720"/>
        <w:jc w:val="both"/>
        <w:rPr>
          <w:rFonts w:ascii="Times New Roman" w:hAnsi="Times New Roman"/>
          <w:sz w:val="28"/>
          <w:szCs w:val="28"/>
        </w:rPr>
      </w:pPr>
      <w:r w:rsidRPr="00CE1F4D">
        <w:rPr>
          <w:rFonts w:ascii="Times New Roman" w:hAnsi="Times New Roman"/>
          <w:b/>
          <w:sz w:val="28"/>
          <w:szCs w:val="28"/>
        </w:rPr>
        <w:t>Вид пользования недрами:</w:t>
      </w:r>
      <w:r w:rsidRPr="00CE1F4D">
        <w:t xml:space="preserve"> </w:t>
      </w:r>
      <w:r w:rsidRPr="00CE1F4D">
        <w:rPr>
          <w:rFonts w:ascii="Times New Roman" w:hAnsi="Times New Roman"/>
          <w:sz w:val="28"/>
          <w:szCs w:val="28"/>
        </w:rPr>
        <w:t>геологическое изучение, разведка и добыча</w:t>
      </w:r>
      <w:r w:rsidRPr="00CE1F4D">
        <w:t xml:space="preserve"> </w:t>
      </w:r>
      <w:r w:rsidRPr="00CE1F4D">
        <w:rPr>
          <w:rFonts w:ascii="Times New Roman" w:hAnsi="Times New Roman"/>
          <w:sz w:val="28"/>
          <w:szCs w:val="28"/>
        </w:rPr>
        <w:t>полезных ископаемых.</w:t>
      </w:r>
    </w:p>
    <w:p w14:paraId="4D061137" w14:textId="77777777" w:rsidR="00F27AB2" w:rsidRPr="00CE1F4D" w:rsidRDefault="00F27AB2" w:rsidP="00F27AB2">
      <w:pPr>
        <w:pStyle w:val="a4"/>
        <w:autoSpaceDE w:val="0"/>
        <w:autoSpaceDN w:val="0"/>
        <w:adjustRightInd w:val="0"/>
        <w:spacing w:after="0" w:line="240" w:lineRule="auto"/>
        <w:ind w:left="0" w:firstLine="720"/>
        <w:jc w:val="both"/>
        <w:rPr>
          <w:rFonts w:ascii="Times New Roman" w:hAnsi="Times New Roman"/>
          <w:sz w:val="28"/>
          <w:szCs w:val="28"/>
        </w:rPr>
      </w:pPr>
      <w:r w:rsidRPr="00CE1F4D">
        <w:rPr>
          <w:rFonts w:ascii="Times New Roman" w:hAnsi="Times New Roman"/>
          <w:b/>
          <w:sz w:val="28"/>
          <w:szCs w:val="28"/>
        </w:rPr>
        <w:t>Категория участка недр:</w:t>
      </w:r>
      <w:r w:rsidRPr="00CE1F4D">
        <w:t xml:space="preserve"> </w:t>
      </w:r>
      <w:r w:rsidRPr="00CE1F4D">
        <w:rPr>
          <w:rFonts w:ascii="Times New Roman" w:hAnsi="Times New Roman"/>
          <w:sz w:val="28"/>
          <w:szCs w:val="28"/>
        </w:rPr>
        <w:t>участок недр местного значения.</w:t>
      </w:r>
    </w:p>
    <w:p w14:paraId="7CCF4783" w14:textId="77777777" w:rsidR="00F27AB2" w:rsidRPr="00CE1F4D" w:rsidRDefault="00F27AB2" w:rsidP="00F27AB2">
      <w:pPr>
        <w:pStyle w:val="a4"/>
        <w:autoSpaceDE w:val="0"/>
        <w:autoSpaceDN w:val="0"/>
        <w:adjustRightInd w:val="0"/>
        <w:spacing w:after="0" w:line="240" w:lineRule="auto"/>
        <w:ind w:left="0" w:firstLine="720"/>
        <w:jc w:val="both"/>
        <w:rPr>
          <w:rFonts w:ascii="Times New Roman" w:hAnsi="Times New Roman"/>
          <w:sz w:val="28"/>
          <w:szCs w:val="28"/>
        </w:rPr>
      </w:pPr>
      <w:r w:rsidRPr="00CE1F4D">
        <w:rPr>
          <w:rFonts w:ascii="Times New Roman" w:hAnsi="Times New Roman"/>
          <w:b/>
          <w:sz w:val="28"/>
          <w:szCs w:val="28"/>
        </w:rPr>
        <w:t>Целевое назначение:</w:t>
      </w:r>
      <w:r w:rsidRPr="00CE1F4D">
        <w:t xml:space="preserve"> </w:t>
      </w:r>
      <w:r w:rsidRPr="00CE1F4D">
        <w:rPr>
          <w:rFonts w:ascii="Times New Roman" w:hAnsi="Times New Roman"/>
          <w:sz w:val="28"/>
          <w:szCs w:val="28"/>
        </w:rPr>
        <w:t>для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36F7794E" w14:textId="77777777" w:rsidR="00F27AB2" w:rsidRPr="00CE1F4D" w:rsidRDefault="00F27AB2" w:rsidP="00F27AB2">
      <w:pPr>
        <w:pStyle w:val="a4"/>
        <w:autoSpaceDE w:val="0"/>
        <w:autoSpaceDN w:val="0"/>
        <w:adjustRightInd w:val="0"/>
        <w:spacing w:after="0" w:line="240" w:lineRule="auto"/>
        <w:ind w:left="0" w:firstLine="720"/>
        <w:jc w:val="both"/>
        <w:rPr>
          <w:rFonts w:ascii="Times New Roman" w:hAnsi="Times New Roman"/>
          <w:sz w:val="28"/>
          <w:szCs w:val="28"/>
        </w:rPr>
      </w:pPr>
      <w:r w:rsidRPr="00CE1F4D">
        <w:rPr>
          <w:rFonts w:ascii="Times New Roman" w:hAnsi="Times New Roman"/>
          <w:b/>
          <w:sz w:val="28"/>
          <w:szCs w:val="28"/>
        </w:rPr>
        <w:t>Виды полезных ископаемых на участке недр:</w:t>
      </w:r>
      <w:r w:rsidRPr="00CE1F4D">
        <w:rPr>
          <w:rFonts w:ascii="Times New Roman" w:hAnsi="Times New Roman"/>
          <w:sz w:val="28"/>
          <w:szCs w:val="28"/>
        </w:rPr>
        <w:t xml:space="preserve"> песчано-гравийная смесь.</w:t>
      </w:r>
    </w:p>
    <w:p w14:paraId="4EF583F8" w14:textId="77777777" w:rsidR="00F27AB2" w:rsidRPr="00CE1F4D" w:rsidRDefault="00F27AB2" w:rsidP="00F27AB2">
      <w:pPr>
        <w:pStyle w:val="a4"/>
        <w:autoSpaceDE w:val="0"/>
        <w:autoSpaceDN w:val="0"/>
        <w:adjustRightInd w:val="0"/>
        <w:spacing w:after="0" w:line="240" w:lineRule="auto"/>
        <w:ind w:left="0" w:firstLine="720"/>
        <w:jc w:val="both"/>
        <w:rPr>
          <w:rFonts w:ascii="Times New Roman" w:hAnsi="Times New Roman"/>
          <w:sz w:val="28"/>
          <w:szCs w:val="28"/>
        </w:rPr>
      </w:pPr>
      <w:r w:rsidRPr="00CE1F4D">
        <w:rPr>
          <w:rFonts w:ascii="Times New Roman" w:hAnsi="Times New Roman"/>
          <w:b/>
          <w:sz w:val="28"/>
          <w:szCs w:val="28"/>
        </w:rPr>
        <w:t>Статус участка недр:</w:t>
      </w:r>
      <w:r w:rsidRPr="00CE1F4D">
        <w:rPr>
          <w:rFonts w:ascii="Times New Roman" w:hAnsi="Times New Roman"/>
          <w:sz w:val="28"/>
          <w:szCs w:val="28"/>
        </w:rPr>
        <w:t xml:space="preserve"> геологический и горный отвод.</w:t>
      </w:r>
    </w:p>
    <w:p w14:paraId="3BD4AABE" w14:textId="77777777" w:rsidR="00F27AB2" w:rsidRPr="00CE1F4D" w:rsidRDefault="00F27AB2" w:rsidP="00F27AB2">
      <w:pPr>
        <w:pStyle w:val="a4"/>
        <w:ind w:left="0" w:firstLine="720"/>
        <w:jc w:val="both"/>
        <w:rPr>
          <w:rFonts w:ascii="Times New Roman" w:hAnsi="Times New Roman"/>
          <w:b/>
          <w:bCs/>
          <w:sz w:val="28"/>
          <w:szCs w:val="28"/>
        </w:rPr>
      </w:pPr>
      <w:r w:rsidRPr="00CE1F4D">
        <w:rPr>
          <w:rFonts w:ascii="Times New Roman" w:hAnsi="Times New Roman"/>
          <w:b/>
          <w:bCs/>
          <w:sz w:val="28"/>
          <w:szCs w:val="28"/>
        </w:rPr>
        <w:t xml:space="preserve">Описание пространственных границ участка недр: </w:t>
      </w:r>
      <w:r w:rsidRPr="00CE1F4D">
        <w:rPr>
          <w:rFonts w:ascii="Times New Roman" w:hAnsi="Times New Roman"/>
          <w:bCs/>
          <w:sz w:val="28"/>
          <w:szCs w:val="28"/>
        </w:rPr>
        <w:t>границы участка недр ограничены контуром прямых линий со следующими географическими координатами угловых точек в геодезической системе координат 2011 года (ГСК-2011):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405"/>
        <w:gridCol w:w="1405"/>
        <w:gridCol w:w="1405"/>
        <w:gridCol w:w="1405"/>
        <w:gridCol w:w="1405"/>
        <w:gridCol w:w="1403"/>
      </w:tblGrid>
      <w:tr w:rsidR="00F27AB2" w:rsidRPr="00CE1F4D" w14:paraId="372E77C1" w14:textId="77777777" w:rsidTr="008F680B">
        <w:trPr>
          <w:trHeight w:val="20"/>
          <w:jc w:val="center"/>
        </w:trPr>
        <w:tc>
          <w:tcPr>
            <w:tcW w:w="597" w:type="pct"/>
            <w:vMerge w:val="restart"/>
            <w:tcBorders>
              <w:top w:val="single" w:sz="4" w:space="0" w:color="auto"/>
              <w:left w:val="single" w:sz="4" w:space="0" w:color="auto"/>
              <w:bottom w:val="single" w:sz="4" w:space="0" w:color="auto"/>
              <w:right w:val="single" w:sz="4" w:space="0" w:color="auto"/>
            </w:tcBorders>
            <w:vAlign w:val="center"/>
            <w:hideMark/>
          </w:tcPr>
          <w:p w14:paraId="68A71935" w14:textId="77777777" w:rsidR="00F27AB2" w:rsidRPr="00CE1F4D" w:rsidRDefault="00F27AB2" w:rsidP="008F680B">
            <w:pPr>
              <w:widowControl w:val="0"/>
              <w:spacing w:after="0" w:line="240" w:lineRule="atLeast"/>
              <w:jc w:val="center"/>
              <w:rPr>
                <w:rFonts w:ascii="Times New Roman" w:eastAsia="Times New Roman" w:hAnsi="Times New Roman"/>
                <w:color w:val="000000"/>
                <w:sz w:val="28"/>
                <w:szCs w:val="28"/>
                <w:lang w:eastAsia="ru-RU"/>
              </w:rPr>
            </w:pPr>
            <w:r w:rsidRPr="00CE1F4D">
              <w:rPr>
                <w:rFonts w:ascii="Times New Roman" w:eastAsia="Times New Roman" w:hAnsi="Times New Roman"/>
                <w:color w:val="000000"/>
                <w:sz w:val="28"/>
                <w:szCs w:val="28"/>
                <w:lang w:eastAsia="ru-RU"/>
              </w:rPr>
              <w:t>Номер точки</w:t>
            </w:r>
          </w:p>
        </w:tc>
        <w:tc>
          <w:tcPr>
            <w:tcW w:w="2202" w:type="pct"/>
            <w:gridSpan w:val="3"/>
            <w:tcBorders>
              <w:top w:val="single" w:sz="4" w:space="0" w:color="auto"/>
              <w:left w:val="single" w:sz="4" w:space="0" w:color="auto"/>
              <w:bottom w:val="single" w:sz="4" w:space="0" w:color="auto"/>
              <w:right w:val="single" w:sz="4" w:space="0" w:color="auto"/>
            </w:tcBorders>
            <w:vAlign w:val="center"/>
            <w:hideMark/>
          </w:tcPr>
          <w:p w14:paraId="6D7EEC74" w14:textId="77777777" w:rsidR="00F27AB2" w:rsidRPr="00CE1F4D" w:rsidRDefault="00F27AB2" w:rsidP="008F680B">
            <w:pPr>
              <w:widowControl w:val="0"/>
              <w:spacing w:after="0" w:line="240" w:lineRule="atLeast"/>
              <w:ind w:firstLine="561"/>
              <w:jc w:val="center"/>
              <w:rPr>
                <w:rFonts w:ascii="Times New Roman" w:eastAsia="Times New Roman" w:hAnsi="Times New Roman"/>
                <w:color w:val="000000"/>
                <w:sz w:val="28"/>
                <w:szCs w:val="28"/>
                <w:lang w:eastAsia="ru-RU"/>
              </w:rPr>
            </w:pPr>
            <w:r w:rsidRPr="00CE1F4D">
              <w:rPr>
                <w:rFonts w:ascii="Times New Roman" w:eastAsia="Times New Roman" w:hAnsi="Times New Roman"/>
                <w:color w:val="000000"/>
                <w:sz w:val="28"/>
                <w:szCs w:val="28"/>
                <w:lang w:eastAsia="ru-RU"/>
              </w:rPr>
              <w:t>Северная широта</w:t>
            </w:r>
          </w:p>
        </w:tc>
        <w:tc>
          <w:tcPr>
            <w:tcW w:w="2201" w:type="pct"/>
            <w:gridSpan w:val="3"/>
            <w:tcBorders>
              <w:top w:val="single" w:sz="4" w:space="0" w:color="auto"/>
              <w:left w:val="single" w:sz="4" w:space="0" w:color="auto"/>
              <w:bottom w:val="single" w:sz="4" w:space="0" w:color="auto"/>
              <w:right w:val="single" w:sz="4" w:space="0" w:color="auto"/>
            </w:tcBorders>
            <w:vAlign w:val="center"/>
            <w:hideMark/>
          </w:tcPr>
          <w:p w14:paraId="3942150D" w14:textId="77777777" w:rsidR="00F27AB2" w:rsidRPr="00CE1F4D" w:rsidRDefault="00F27AB2" w:rsidP="008F680B">
            <w:pPr>
              <w:widowControl w:val="0"/>
              <w:spacing w:after="0" w:line="240" w:lineRule="atLeast"/>
              <w:jc w:val="center"/>
              <w:rPr>
                <w:rFonts w:ascii="Times New Roman" w:eastAsia="Times New Roman" w:hAnsi="Times New Roman"/>
                <w:color w:val="000000"/>
                <w:sz w:val="28"/>
                <w:szCs w:val="28"/>
                <w:lang w:eastAsia="ru-RU"/>
              </w:rPr>
            </w:pPr>
            <w:r w:rsidRPr="00CE1F4D">
              <w:rPr>
                <w:rFonts w:ascii="Times New Roman" w:eastAsia="Times New Roman" w:hAnsi="Times New Roman"/>
                <w:color w:val="000000"/>
                <w:sz w:val="28"/>
                <w:szCs w:val="28"/>
                <w:lang w:eastAsia="ru-RU"/>
              </w:rPr>
              <w:t>Восточная долгота</w:t>
            </w:r>
          </w:p>
        </w:tc>
      </w:tr>
      <w:tr w:rsidR="00F27AB2" w:rsidRPr="00CE1F4D" w14:paraId="4A6590B2" w14:textId="77777777" w:rsidTr="008F680B">
        <w:trPr>
          <w:trHeight w:val="20"/>
          <w:jc w:val="center"/>
        </w:trPr>
        <w:tc>
          <w:tcPr>
            <w:tcW w:w="597" w:type="pct"/>
            <w:vMerge/>
            <w:tcBorders>
              <w:top w:val="single" w:sz="4" w:space="0" w:color="auto"/>
              <w:left w:val="single" w:sz="4" w:space="0" w:color="auto"/>
              <w:bottom w:val="single" w:sz="4" w:space="0" w:color="auto"/>
              <w:right w:val="single" w:sz="4" w:space="0" w:color="auto"/>
            </w:tcBorders>
            <w:vAlign w:val="center"/>
            <w:hideMark/>
          </w:tcPr>
          <w:p w14:paraId="0CB4ED66" w14:textId="77777777" w:rsidR="00F27AB2" w:rsidRPr="00CE1F4D" w:rsidRDefault="00F27AB2" w:rsidP="008F680B">
            <w:pPr>
              <w:spacing w:after="0"/>
              <w:rPr>
                <w:rFonts w:ascii="Times New Roman" w:eastAsia="Times New Roman" w:hAnsi="Times New Roman"/>
                <w:color w:val="000000"/>
                <w:sz w:val="28"/>
                <w:szCs w:val="28"/>
                <w:lang w:eastAsia="ru-RU"/>
              </w:rPr>
            </w:pPr>
          </w:p>
        </w:tc>
        <w:tc>
          <w:tcPr>
            <w:tcW w:w="734" w:type="pct"/>
            <w:tcBorders>
              <w:top w:val="single" w:sz="4" w:space="0" w:color="auto"/>
              <w:left w:val="single" w:sz="4" w:space="0" w:color="auto"/>
              <w:bottom w:val="single" w:sz="4" w:space="0" w:color="auto"/>
              <w:right w:val="single" w:sz="4" w:space="0" w:color="auto"/>
            </w:tcBorders>
            <w:hideMark/>
          </w:tcPr>
          <w:p w14:paraId="14042412" w14:textId="77777777" w:rsidR="00F27AB2" w:rsidRPr="00CE1F4D" w:rsidRDefault="00F27AB2" w:rsidP="008F680B">
            <w:pPr>
              <w:widowControl w:val="0"/>
              <w:spacing w:after="0" w:line="240" w:lineRule="atLeast"/>
              <w:jc w:val="center"/>
              <w:rPr>
                <w:rFonts w:ascii="Times New Roman" w:eastAsia="Times New Roman" w:hAnsi="Times New Roman"/>
                <w:color w:val="000000"/>
                <w:sz w:val="28"/>
                <w:szCs w:val="20"/>
                <w:lang w:eastAsia="ru-RU"/>
              </w:rPr>
            </w:pPr>
            <w:r w:rsidRPr="00CE1F4D">
              <w:rPr>
                <w:rFonts w:ascii="Times New Roman" w:eastAsia="Times New Roman" w:hAnsi="Times New Roman"/>
                <w:color w:val="000000"/>
                <w:sz w:val="28"/>
                <w:szCs w:val="20"/>
                <w:lang w:eastAsia="ru-RU"/>
              </w:rPr>
              <w:t>град.</w:t>
            </w:r>
          </w:p>
        </w:tc>
        <w:tc>
          <w:tcPr>
            <w:tcW w:w="734" w:type="pct"/>
            <w:tcBorders>
              <w:top w:val="single" w:sz="4" w:space="0" w:color="auto"/>
              <w:left w:val="single" w:sz="4" w:space="0" w:color="auto"/>
              <w:bottom w:val="single" w:sz="4" w:space="0" w:color="auto"/>
              <w:right w:val="single" w:sz="4" w:space="0" w:color="auto"/>
            </w:tcBorders>
            <w:hideMark/>
          </w:tcPr>
          <w:p w14:paraId="7DE87AFC" w14:textId="77777777" w:rsidR="00F27AB2" w:rsidRPr="00CE1F4D" w:rsidRDefault="00F27AB2" w:rsidP="008F680B">
            <w:pPr>
              <w:widowControl w:val="0"/>
              <w:spacing w:after="0" w:line="240" w:lineRule="atLeast"/>
              <w:jc w:val="center"/>
              <w:rPr>
                <w:rFonts w:ascii="Times New Roman" w:eastAsia="Times New Roman" w:hAnsi="Times New Roman"/>
                <w:color w:val="000000"/>
                <w:sz w:val="28"/>
                <w:szCs w:val="20"/>
                <w:lang w:eastAsia="ru-RU"/>
              </w:rPr>
            </w:pPr>
            <w:r w:rsidRPr="00CE1F4D">
              <w:rPr>
                <w:rFonts w:ascii="Times New Roman" w:eastAsia="Times New Roman" w:hAnsi="Times New Roman"/>
                <w:color w:val="000000"/>
                <w:sz w:val="28"/>
                <w:szCs w:val="20"/>
                <w:lang w:eastAsia="ru-RU"/>
              </w:rPr>
              <w:t>мин.</w:t>
            </w:r>
          </w:p>
        </w:tc>
        <w:tc>
          <w:tcPr>
            <w:tcW w:w="734" w:type="pct"/>
            <w:tcBorders>
              <w:top w:val="single" w:sz="4" w:space="0" w:color="auto"/>
              <w:left w:val="single" w:sz="4" w:space="0" w:color="auto"/>
              <w:bottom w:val="single" w:sz="4" w:space="0" w:color="auto"/>
              <w:right w:val="single" w:sz="4" w:space="0" w:color="auto"/>
            </w:tcBorders>
            <w:hideMark/>
          </w:tcPr>
          <w:p w14:paraId="5AC31B71" w14:textId="77777777" w:rsidR="00F27AB2" w:rsidRPr="00CE1F4D" w:rsidRDefault="00F27AB2" w:rsidP="008F680B">
            <w:pPr>
              <w:widowControl w:val="0"/>
              <w:spacing w:after="0" w:line="240" w:lineRule="atLeast"/>
              <w:jc w:val="center"/>
              <w:rPr>
                <w:rFonts w:ascii="Times New Roman" w:eastAsia="Times New Roman" w:hAnsi="Times New Roman"/>
                <w:color w:val="000000"/>
                <w:sz w:val="28"/>
                <w:szCs w:val="20"/>
                <w:lang w:eastAsia="ru-RU"/>
              </w:rPr>
            </w:pPr>
            <w:r w:rsidRPr="00CE1F4D">
              <w:rPr>
                <w:rFonts w:ascii="Times New Roman" w:eastAsia="Times New Roman" w:hAnsi="Times New Roman"/>
                <w:color w:val="000000"/>
                <w:sz w:val="28"/>
                <w:szCs w:val="20"/>
                <w:lang w:eastAsia="ru-RU"/>
              </w:rPr>
              <w:t>сек.</w:t>
            </w:r>
          </w:p>
        </w:tc>
        <w:tc>
          <w:tcPr>
            <w:tcW w:w="734" w:type="pct"/>
            <w:tcBorders>
              <w:top w:val="single" w:sz="4" w:space="0" w:color="auto"/>
              <w:left w:val="single" w:sz="4" w:space="0" w:color="auto"/>
              <w:bottom w:val="single" w:sz="4" w:space="0" w:color="auto"/>
              <w:right w:val="single" w:sz="4" w:space="0" w:color="auto"/>
            </w:tcBorders>
            <w:hideMark/>
          </w:tcPr>
          <w:p w14:paraId="0A00AEAC" w14:textId="77777777" w:rsidR="00F27AB2" w:rsidRPr="00CE1F4D" w:rsidRDefault="00F27AB2" w:rsidP="008F680B">
            <w:pPr>
              <w:widowControl w:val="0"/>
              <w:spacing w:after="0" w:line="240" w:lineRule="atLeast"/>
              <w:jc w:val="center"/>
              <w:rPr>
                <w:rFonts w:ascii="Times New Roman" w:eastAsia="Times New Roman" w:hAnsi="Times New Roman"/>
                <w:color w:val="000000"/>
                <w:sz w:val="28"/>
                <w:szCs w:val="20"/>
                <w:lang w:eastAsia="ru-RU"/>
              </w:rPr>
            </w:pPr>
            <w:r w:rsidRPr="00CE1F4D">
              <w:rPr>
                <w:rFonts w:ascii="Times New Roman" w:eastAsia="Times New Roman" w:hAnsi="Times New Roman"/>
                <w:color w:val="000000"/>
                <w:sz w:val="28"/>
                <w:szCs w:val="20"/>
                <w:lang w:eastAsia="ru-RU"/>
              </w:rPr>
              <w:t>град.</w:t>
            </w:r>
          </w:p>
        </w:tc>
        <w:tc>
          <w:tcPr>
            <w:tcW w:w="734" w:type="pct"/>
            <w:tcBorders>
              <w:top w:val="single" w:sz="4" w:space="0" w:color="auto"/>
              <w:left w:val="single" w:sz="4" w:space="0" w:color="auto"/>
              <w:bottom w:val="single" w:sz="4" w:space="0" w:color="auto"/>
              <w:right w:val="single" w:sz="4" w:space="0" w:color="auto"/>
            </w:tcBorders>
            <w:hideMark/>
          </w:tcPr>
          <w:p w14:paraId="5739B02F" w14:textId="77777777" w:rsidR="00F27AB2" w:rsidRPr="00CE1F4D" w:rsidRDefault="00F27AB2" w:rsidP="008F680B">
            <w:pPr>
              <w:widowControl w:val="0"/>
              <w:spacing w:after="0" w:line="240" w:lineRule="atLeast"/>
              <w:jc w:val="center"/>
              <w:rPr>
                <w:rFonts w:ascii="Times New Roman" w:eastAsia="Times New Roman" w:hAnsi="Times New Roman"/>
                <w:color w:val="000000"/>
                <w:sz w:val="28"/>
                <w:szCs w:val="20"/>
                <w:lang w:eastAsia="ru-RU"/>
              </w:rPr>
            </w:pPr>
            <w:r w:rsidRPr="00CE1F4D">
              <w:rPr>
                <w:rFonts w:ascii="Times New Roman" w:eastAsia="Times New Roman" w:hAnsi="Times New Roman"/>
                <w:color w:val="000000"/>
                <w:sz w:val="28"/>
                <w:szCs w:val="20"/>
                <w:lang w:eastAsia="ru-RU"/>
              </w:rPr>
              <w:t>мин.</w:t>
            </w:r>
          </w:p>
        </w:tc>
        <w:tc>
          <w:tcPr>
            <w:tcW w:w="733" w:type="pct"/>
            <w:tcBorders>
              <w:top w:val="single" w:sz="4" w:space="0" w:color="auto"/>
              <w:left w:val="single" w:sz="4" w:space="0" w:color="auto"/>
              <w:bottom w:val="single" w:sz="4" w:space="0" w:color="auto"/>
              <w:right w:val="single" w:sz="4" w:space="0" w:color="auto"/>
            </w:tcBorders>
            <w:hideMark/>
          </w:tcPr>
          <w:p w14:paraId="5B28E1A6" w14:textId="77777777" w:rsidR="00F27AB2" w:rsidRPr="00CE1F4D" w:rsidRDefault="00F27AB2" w:rsidP="008F680B">
            <w:pPr>
              <w:widowControl w:val="0"/>
              <w:spacing w:after="0" w:line="240" w:lineRule="atLeast"/>
              <w:jc w:val="center"/>
              <w:rPr>
                <w:rFonts w:ascii="Times New Roman" w:eastAsia="Times New Roman" w:hAnsi="Times New Roman"/>
                <w:color w:val="000000"/>
                <w:sz w:val="28"/>
                <w:szCs w:val="20"/>
                <w:lang w:eastAsia="ru-RU"/>
              </w:rPr>
            </w:pPr>
            <w:r w:rsidRPr="00CE1F4D">
              <w:rPr>
                <w:rFonts w:ascii="Times New Roman" w:eastAsia="Times New Roman" w:hAnsi="Times New Roman"/>
                <w:color w:val="000000"/>
                <w:sz w:val="28"/>
                <w:szCs w:val="20"/>
                <w:lang w:eastAsia="ru-RU"/>
              </w:rPr>
              <w:t>сек.</w:t>
            </w:r>
          </w:p>
        </w:tc>
      </w:tr>
      <w:tr w:rsidR="00F27AB2" w:rsidRPr="00CE1F4D" w14:paraId="1D436DA6"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356CCC04"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w:t>
            </w:r>
          </w:p>
        </w:tc>
        <w:tc>
          <w:tcPr>
            <w:tcW w:w="734" w:type="pct"/>
            <w:shd w:val="clear" w:color="auto" w:fill="auto"/>
            <w:vAlign w:val="center"/>
          </w:tcPr>
          <w:p w14:paraId="29DB76A4"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51</w:t>
            </w:r>
          </w:p>
        </w:tc>
        <w:tc>
          <w:tcPr>
            <w:tcW w:w="734" w:type="pct"/>
            <w:shd w:val="clear" w:color="auto" w:fill="auto"/>
            <w:vAlign w:val="center"/>
          </w:tcPr>
          <w:p w14:paraId="63634C77"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39</w:t>
            </w:r>
          </w:p>
        </w:tc>
        <w:tc>
          <w:tcPr>
            <w:tcW w:w="734" w:type="pct"/>
            <w:shd w:val="clear" w:color="auto" w:fill="auto"/>
            <w:vAlign w:val="center"/>
          </w:tcPr>
          <w:p w14:paraId="737957BB"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14,1331</w:t>
            </w:r>
          </w:p>
        </w:tc>
        <w:tc>
          <w:tcPr>
            <w:tcW w:w="734" w:type="pct"/>
            <w:shd w:val="clear" w:color="auto" w:fill="auto"/>
            <w:vAlign w:val="center"/>
          </w:tcPr>
          <w:p w14:paraId="11278D5C"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3566AF9B"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18</w:t>
            </w:r>
          </w:p>
        </w:tc>
        <w:tc>
          <w:tcPr>
            <w:tcW w:w="733" w:type="pct"/>
            <w:shd w:val="clear" w:color="auto" w:fill="auto"/>
            <w:vAlign w:val="center"/>
          </w:tcPr>
          <w:p w14:paraId="3F6B9517"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16,2977</w:t>
            </w:r>
          </w:p>
        </w:tc>
      </w:tr>
      <w:tr w:rsidR="00F27AB2" w:rsidRPr="00CE1F4D" w14:paraId="0E950018"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3ED2280F"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2</w:t>
            </w:r>
          </w:p>
        </w:tc>
        <w:tc>
          <w:tcPr>
            <w:tcW w:w="734" w:type="pct"/>
            <w:shd w:val="clear" w:color="auto" w:fill="auto"/>
            <w:vAlign w:val="center"/>
          </w:tcPr>
          <w:p w14:paraId="1F57AE7A"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51</w:t>
            </w:r>
          </w:p>
        </w:tc>
        <w:tc>
          <w:tcPr>
            <w:tcW w:w="734" w:type="pct"/>
            <w:shd w:val="clear" w:color="auto" w:fill="auto"/>
            <w:vAlign w:val="center"/>
          </w:tcPr>
          <w:p w14:paraId="01CD4ECC"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39</w:t>
            </w:r>
          </w:p>
        </w:tc>
        <w:tc>
          <w:tcPr>
            <w:tcW w:w="734" w:type="pct"/>
            <w:shd w:val="clear" w:color="auto" w:fill="auto"/>
            <w:vAlign w:val="center"/>
          </w:tcPr>
          <w:p w14:paraId="3C549EBC"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15,1331</w:t>
            </w:r>
          </w:p>
        </w:tc>
        <w:tc>
          <w:tcPr>
            <w:tcW w:w="734" w:type="pct"/>
            <w:shd w:val="clear" w:color="auto" w:fill="auto"/>
            <w:vAlign w:val="center"/>
          </w:tcPr>
          <w:p w14:paraId="155A55BD"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4597EA0F"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18</w:t>
            </w:r>
          </w:p>
        </w:tc>
        <w:tc>
          <w:tcPr>
            <w:tcW w:w="733" w:type="pct"/>
            <w:shd w:val="clear" w:color="auto" w:fill="auto"/>
            <w:vAlign w:val="center"/>
          </w:tcPr>
          <w:p w14:paraId="6FFB1657"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20,2979</w:t>
            </w:r>
          </w:p>
        </w:tc>
      </w:tr>
      <w:tr w:rsidR="00F27AB2" w:rsidRPr="00CE1F4D" w14:paraId="52F1E06E"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05314F32"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w:t>
            </w:r>
          </w:p>
        </w:tc>
        <w:tc>
          <w:tcPr>
            <w:tcW w:w="734" w:type="pct"/>
            <w:shd w:val="clear" w:color="auto" w:fill="auto"/>
            <w:vAlign w:val="center"/>
          </w:tcPr>
          <w:p w14:paraId="4FB7E6AA"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51</w:t>
            </w:r>
          </w:p>
        </w:tc>
        <w:tc>
          <w:tcPr>
            <w:tcW w:w="734" w:type="pct"/>
            <w:shd w:val="clear" w:color="auto" w:fill="auto"/>
            <w:vAlign w:val="center"/>
          </w:tcPr>
          <w:p w14:paraId="5D18D5C2"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39</w:t>
            </w:r>
          </w:p>
        </w:tc>
        <w:tc>
          <w:tcPr>
            <w:tcW w:w="734" w:type="pct"/>
            <w:shd w:val="clear" w:color="auto" w:fill="auto"/>
            <w:vAlign w:val="center"/>
          </w:tcPr>
          <w:p w14:paraId="1CCD50B1"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17,1332</w:t>
            </w:r>
          </w:p>
        </w:tc>
        <w:tc>
          <w:tcPr>
            <w:tcW w:w="734" w:type="pct"/>
            <w:shd w:val="clear" w:color="auto" w:fill="auto"/>
            <w:vAlign w:val="center"/>
          </w:tcPr>
          <w:p w14:paraId="0B9D4848"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2BEAAB8E"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18</w:t>
            </w:r>
          </w:p>
        </w:tc>
        <w:tc>
          <w:tcPr>
            <w:tcW w:w="733" w:type="pct"/>
            <w:shd w:val="clear" w:color="auto" w:fill="auto"/>
            <w:vAlign w:val="center"/>
          </w:tcPr>
          <w:p w14:paraId="64C41F4E"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24,298</w:t>
            </w:r>
          </w:p>
        </w:tc>
      </w:tr>
      <w:tr w:rsidR="00F27AB2" w:rsidRPr="00CE1F4D" w14:paraId="5A2277C4"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hideMark/>
          </w:tcPr>
          <w:p w14:paraId="243BC7C9"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4</w:t>
            </w:r>
          </w:p>
        </w:tc>
        <w:tc>
          <w:tcPr>
            <w:tcW w:w="734" w:type="pct"/>
            <w:shd w:val="clear" w:color="auto" w:fill="auto"/>
            <w:vAlign w:val="center"/>
          </w:tcPr>
          <w:p w14:paraId="246C2C1C"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51</w:t>
            </w:r>
          </w:p>
        </w:tc>
        <w:tc>
          <w:tcPr>
            <w:tcW w:w="734" w:type="pct"/>
            <w:shd w:val="clear" w:color="auto" w:fill="auto"/>
            <w:vAlign w:val="center"/>
          </w:tcPr>
          <w:p w14:paraId="64E4E997"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39</w:t>
            </w:r>
          </w:p>
        </w:tc>
        <w:tc>
          <w:tcPr>
            <w:tcW w:w="734" w:type="pct"/>
            <w:shd w:val="clear" w:color="auto" w:fill="auto"/>
            <w:vAlign w:val="center"/>
          </w:tcPr>
          <w:p w14:paraId="3CE22145"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20,1332</w:t>
            </w:r>
          </w:p>
        </w:tc>
        <w:tc>
          <w:tcPr>
            <w:tcW w:w="734" w:type="pct"/>
            <w:shd w:val="clear" w:color="auto" w:fill="auto"/>
            <w:vAlign w:val="center"/>
          </w:tcPr>
          <w:p w14:paraId="4A231E9F"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405A8956"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18</w:t>
            </w:r>
          </w:p>
        </w:tc>
        <w:tc>
          <w:tcPr>
            <w:tcW w:w="733" w:type="pct"/>
            <w:shd w:val="clear" w:color="auto" w:fill="auto"/>
            <w:vAlign w:val="center"/>
          </w:tcPr>
          <w:p w14:paraId="6C537E55" w14:textId="77777777" w:rsidR="00F27AB2" w:rsidRPr="00CE1F4D" w:rsidRDefault="00F27AB2" w:rsidP="008F680B">
            <w:pPr>
              <w:spacing w:after="0"/>
              <w:jc w:val="center"/>
              <w:rPr>
                <w:rFonts w:ascii="Times New Roman" w:hAnsi="Times New Roman"/>
                <w:color w:val="000000"/>
                <w:sz w:val="28"/>
                <w:szCs w:val="28"/>
              </w:rPr>
            </w:pPr>
            <w:r w:rsidRPr="00CE1F4D">
              <w:rPr>
                <w:rFonts w:ascii="Times New Roman" w:hAnsi="Times New Roman"/>
                <w:color w:val="000000"/>
                <w:sz w:val="28"/>
                <w:szCs w:val="28"/>
              </w:rPr>
              <w:t>32,2983</w:t>
            </w:r>
          </w:p>
        </w:tc>
      </w:tr>
      <w:tr w:rsidR="00F27AB2" w:rsidRPr="00CE1F4D" w14:paraId="0BA6E6FA"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775981D3"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w:t>
            </w:r>
          </w:p>
        </w:tc>
        <w:tc>
          <w:tcPr>
            <w:tcW w:w="734" w:type="pct"/>
            <w:shd w:val="clear" w:color="auto" w:fill="auto"/>
            <w:vAlign w:val="center"/>
          </w:tcPr>
          <w:p w14:paraId="3FD683DF"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238DE48B"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15857CDE"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16,1331</w:t>
            </w:r>
          </w:p>
        </w:tc>
        <w:tc>
          <w:tcPr>
            <w:tcW w:w="734" w:type="pct"/>
            <w:shd w:val="clear" w:color="auto" w:fill="auto"/>
            <w:vAlign w:val="center"/>
          </w:tcPr>
          <w:p w14:paraId="3D14185B"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46F72E61"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13BB187B"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37,2985</w:t>
            </w:r>
          </w:p>
        </w:tc>
      </w:tr>
      <w:tr w:rsidR="00F27AB2" w:rsidRPr="00CE1F4D" w14:paraId="1F5B0FA4"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1CF7B274"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6</w:t>
            </w:r>
          </w:p>
        </w:tc>
        <w:tc>
          <w:tcPr>
            <w:tcW w:w="734" w:type="pct"/>
            <w:shd w:val="clear" w:color="auto" w:fill="auto"/>
            <w:vAlign w:val="center"/>
          </w:tcPr>
          <w:p w14:paraId="6585D75E"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5AA41913"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6462C544"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12,133</w:t>
            </w:r>
          </w:p>
        </w:tc>
        <w:tc>
          <w:tcPr>
            <w:tcW w:w="734" w:type="pct"/>
            <w:shd w:val="clear" w:color="auto" w:fill="auto"/>
            <w:vAlign w:val="center"/>
          </w:tcPr>
          <w:p w14:paraId="3C36B9F7"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1A8900AA"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14EB3B9F"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43,2987</w:t>
            </w:r>
          </w:p>
        </w:tc>
      </w:tr>
      <w:tr w:rsidR="00F27AB2" w:rsidRPr="00CE1F4D" w14:paraId="273C6641"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0373C7FF"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7</w:t>
            </w:r>
          </w:p>
        </w:tc>
        <w:tc>
          <w:tcPr>
            <w:tcW w:w="734" w:type="pct"/>
            <w:shd w:val="clear" w:color="auto" w:fill="auto"/>
            <w:vAlign w:val="center"/>
          </w:tcPr>
          <w:p w14:paraId="0BCC24B5"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31A8E788"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37C71397"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8,1329</w:t>
            </w:r>
          </w:p>
        </w:tc>
        <w:tc>
          <w:tcPr>
            <w:tcW w:w="734" w:type="pct"/>
            <w:shd w:val="clear" w:color="auto" w:fill="auto"/>
            <w:vAlign w:val="center"/>
          </w:tcPr>
          <w:p w14:paraId="6B4750C2"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29F21891"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47A53057"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41,2985</w:t>
            </w:r>
          </w:p>
        </w:tc>
      </w:tr>
      <w:tr w:rsidR="00F27AB2" w:rsidRPr="00CE1F4D" w14:paraId="351ABE60"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532B8DA0"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8</w:t>
            </w:r>
          </w:p>
        </w:tc>
        <w:tc>
          <w:tcPr>
            <w:tcW w:w="734" w:type="pct"/>
            <w:shd w:val="clear" w:color="auto" w:fill="auto"/>
            <w:vAlign w:val="center"/>
          </w:tcPr>
          <w:p w14:paraId="48E50DF0"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16548FB9"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451A7663"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5,1329</w:t>
            </w:r>
          </w:p>
        </w:tc>
        <w:tc>
          <w:tcPr>
            <w:tcW w:w="734" w:type="pct"/>
            <w:shd w:val="clear" w:color="auto" w:fill="auto"/>
            <w:vAlign w:val="center"/>
          </w:tcPr>
          <w:p w14:paraId="233C8710"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64163525"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4301BF75"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36,2983</w:t>
            </w:r>
          </w:p>
        </w:tc>
      </w:tr>
      <w:tr w:rsidR="00F27AB2" w:rsidRPr="00CE1F4D" w14:paraId="42820F76"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5E063EAB"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9</w:t>
            </w:r>
          </w:p>
        </w:tc>
        <w:tc>
          <w:tcPr>
            <w:tcW w:w="734" w:type="pct"/>
            <w:shd w:val="clear" w:color="auto" w:fill="auto"/>
            <w:vAlign w:val="center"/>
          </w:tcPr>
          <w:p w14:paraId="309EFF23"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5EAEB376"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6F279639"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3,1328</w:t>
            </w:r>
          </w:p>
        </w:tc>
        <w:tc>
          <w:tcPr>
            <w:tcW w:w="734" w:type="pct"/>
            <w:shd w:val="clear" w:color="auto" w:fill="auto"/>
            <w:vAlign w:val="center"/>
          </w:tcPr>
          <w:p w14:paraId="5CBAF92C"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0BF5FF8E"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775993A5"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31,2982</w:t>
            </w:r>
          </w:p>
        </w:tc>
      </w:tr>
      <w:tr w:rsidR="00F27AB2" w:rsidRPr="00CE1F4D" w14:paraId="6AC280B2"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1297F8B6"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10</w:t>
            </w:r>
          </w:p>
        </w:tc>
        <w:tc>
          <w:tcPr>
            <w:tcW w:w="734" w:type="pct"/>
            <w:shd w:val="clear" w:color="auto" w:fill="auto"/>
            <w:vAlign w:val="center"/>
          </w:tcPr>
          <w:p w14:paraId="6B2D2599"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3E08435C"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5E0D0619"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3,1328</w:t>
            </w:r>
          </w:p>
        </w:tc>
        <w:tc>
          <w:tcPr>
            <w:tcW w:w="734" w:type="pct"/>
            <w:shd w:val="clear" w:color="auto" w:fill="auto"/>
            <w:vAlign w:val="center"/>
          </w:tcPr>
          <w:p w14:paraId="34AFD994"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593ADD34"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4244F6F2"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31,2982</w:t>
            </w:r>
          </w:p>
        </w:tc>
      </w:tr>
      <w:tr w:rsidR="00F27AB2" w:rsidRPr="00CE1F4D" w14:paraId="57D1AF9C"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42D02440"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w:t>
            </w:r>
          </w:p>
        </w:tc>
        <w:tc>
          <w:tcPr>
            <w:tcW w:w="734" w:type="pct"/>
            <w:shd w:val="clear" w:color="auto" w:fill="auto"/>
            <w:vAlign w:val="center"/>
          </w:tcPr>
          <w:p w14:paraId="460B8131"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42681BC1"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2EFD849F"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2,1328</w:t>
            </w:r>
          </w:p>
        </w:tc>
        <w:tc>
          <w:tcPr>
            <w:tcW w:w="734" w:type="pct"/>
            <w:shd w:val="clear" w:color="auto" w:fill="auto"/>
            <w:vAlign w:val="center"/>
          </w:tcPr>
          <w:p w14:paraId="4ED58281"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6FFC7849"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439F782A"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31,2981</w:t>
            </w:r>
          </w:p>
        </w:tc>
      </w:tr>
      <w:tr w:rsidR="00F27AB2" w:rsidRPr="00CE1F4D" w14:paraId="43DF358A"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224AD109"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12</w:t>
            </w:r>
          </w:p>
        </w:tc>
        <w:tc>
          <w:tcPr>
            <w:tcW w:w="734" w:type="pct"/>
            <w:shd w:val="clear" w:color="auto" w:fill="auto"/>
            <w:vAlign w:val="center"/>
          </w:tcPr>
          <w:p w14:paraId="2B42062F"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1EF41098"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142D50B1"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1,1328</w:t>
            </w:r>
          </w:p>
        </w:tc>
        <w:tc>
          <w:tcPr>
            <w:tcW w:w="734" w:type="pct"/>
            <w:shd w:val="clear" w:color="auto" w:fill="auto"/>
            <w:vAlign w:val="center"/>
          </w:tcPr>
          <w:p w14:paraId="297D55FE"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4858B3E2"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0DF9D14D"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30,2981</w:t>
            </w:r>
          </w:p>
        </w:tc>
      </w:tr>
      <w:tr w:rsidR="00F27AB2" w:rsidRPr="00CE1F4D" w14:paraId="0A750C8F"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6515BC4F"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13</w:t>
            </w:r>
          </w:p>
        </w:tc>
        <w:tc>
          <w:tcPr>
            <w:tcW w:w="734" w:type="pct"/>
            <w:shd w:val="clear" w:color="auto" w:fill="auto"/>
            <w:vAlign w:val="center"/>
          </w:tcPr>
          <w:p w14:paraId="0DE5FFFD"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4B9A45DB"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7876BE31"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1,1328</w:t>
            </w:r>
          </w:p>
        </w:tc>
        <w:tc>
          <w:tcPr>
            <w:tcW w:w="734" w:type="pct"/>
            <w:shd w:val="clear" w:color="auto" w:fill="auto"/>
            <w:vAlign w:val="center"/>
          </w:tcPr>
          <w:p w14:paraId="7E6B639F"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78D9B47B"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52EDDE46"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29,2981</w:t>
            </w:r>
          </w:p>
        </w:tc>
      </w:tr>
      <w:tr w:rsidR="00F27AB2" w:rsidRPr="00CE1F4D" w14:paraId="09546394"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476F775B"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14</w:t>
            </w:r>
          </w:p>
        </w:tc>
        <w:tc>
          <w:tcPr>
            <w:tcW w:w="734" w:type="pct"/>
            <w:shd w:val="clear" w:color="auto" w:fill="auto"/>
            <w:vAlign w:val="center"/>
          </w:tcPr>
          <w:p w14:paraId="1A42BABF"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0D02FF51"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4709764E"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0,1328</w:t>
            </w:r>
          </w:p>
        </w:tc>
        <w:tc>
          <w:tcPr>
            <w:tcW w:w="734" w:type="pct"/>
            <w:shd w:val="clear" w:color="auto" w:fill="auto"/>
            <w:vAlign w:val="center"/>
          </w:tcPr>
          <w:p w14:paraId="510C6ACC"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6469F37E"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4FAF0B61"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28,298</w:t>
            </w:r>
          </w:p>
        </w:tc>
      </w:tr>
      <w:tr w:rsidR="00F27AB2" w:rsidRPr="00CE1F4D" w14:paraId="6E5F9729"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057CE85B"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15</w:t>
            </w:r>
          </w:p>
        </w:tc>
        <w:tc>
          <w:tcPr>
            <w:tcW w:w="734" w:type="pct"/>
            <w:shd w:val="clear" w:color="auto" w:fill="auto"/>
            <w:vAlign w:val="center"/>
          </w:tcPr>
          <w:p w14:paraId="23EA9864"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79E50A0B"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38</w:t>
            </w:r>
          </w:p>
        </w:tc>
        <w:tc>
          <w:tcPr>
            <w:tcW w:w="734" w:type="pct"/>
            <w:shd w:val="clear" w:color="auto" w:fill="auto"/>
            <w:vAlign w:val="center"/>
          </w:tcPr>
          <w:p w14:paraId="62BF4067"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59,1327</w:t>
            </w:r>
          </w:p>
        </w:tc>
        <w:tc>
          <w:tcPr>
            <w:tcW w:w="734" w:type="pct"/>
            <w:shd w:val="clear" w:color="auto" w:fill="auto"/>
            <w:vAlign w:val="center"/>
          </w:tcPr>
          <w:p w14:paraId="5E16ABB9"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26C6BF29"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31A05166"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27,298</w:t>
            </w:r>
          </w:p>
        </w:tc>
      </w:tr>
      <w:tr w:rsidR="00F27AB2" w:rsidRPr="00CE1F4D" w14:paraId="71724E23"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6436E951"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lastRenderedPageBreak/>
              <w:t>16</w:t>
            </w:r>
          </w:p>
        </w:tc>
        <w:tc>
          <w:tcPr>
            <w:tcW w:w="734" w:type="pct"/>
            <w:shd w:val="clear" w:color="auto" w:fill="auto"/>
            <w:vAlign w:val="center"/>
          </w:tcPr>
          <w:p w14:paraId="29A1B825"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3C22369D"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38</w:t>
            </w:r>
          </w:p>
        </w:tc>
        <w:tc>
          <w:tcPr>
            <w:tcW w:w="734" w:type="pct"/>
            <w:shd w:val="clear" w:color="auto" w:fill="auto"/>
            <w:vAlign w:val="center"/>
          </w:tcPr>
          <w:p w14:paraId="0795F058"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59,1327</w:t>
            </w:r>
          </w:p>
        </w:tc>
        <w:tc>
          <w:tcPr>
            <w:tcW w:w="734" w:type="pct"/>
            <w:shd w:val="clear" w:color="auto" w:fill="auto"/>
            <w:vAlign w:val="center"/>
          </w:tcPr>
          <w:p w14:paraId="1E320223"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7F88CBF5"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3E056EA4"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25,2979</w:t>
            </w:r>
          </w:p>
        </w:tc>
      </w:tr>
      <w:tr w:rsidR="00F27AB2" w:rsidRPr="00CE1F4D" w14:paraId="3F2B2471"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492C7645"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17</w:t>
            </w:r>
          </w:p>
        </w:tc>
        <w:tc>
          <w:tcPr>
            <w:tcW w:w="734" w:type="pct"/>
            <w:shd w:val="clear" w:color="auto" w:fill="auto"/>
            <w:vAlign w:val="center"/>
          </w:tcPr>
          <w:p w14:paraId="49C22216"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37A28AD9"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71B56D0A"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5,1329</w:t>
            </w:r>
          </w:p>
        </w:tc>
        <w:tc>
          <w:tcPr>
            <w:tcW w:w="734" w:type="pct"/>
            <w:shd w:val="clear" w:color="auto" w:fill="auto"/>
            <w:vAlign w:val="center"/>
          </w:tcPr>
          <w:p w14:paraId="5824FA0A"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1D993092"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18E909D6"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20,2978</w:t>
            </w:r>
          </w:p>
        </w:tc>
      </w:tr>
      <w:tr w:rsidR="00F27AB2" w:rsidRPr="00CE1F4D" w14:paraId="659BE1CA" w14:textId="77777777" w:rsidTr="008F680B">
        <w:trPr>
          <w:trHeight w:val="20"/>
          <w:jc w:val="center"/>
        </w:trPr>
        <w:tc>
          <w:tcPr>
            <w:tcW w:w="597" w:type="pct"/>
            <w:tcBorders>
              <w:top w:val="single" w:sz="4" w:space="0" w:color="auto"/>
              <w:left w:val="single" w:sz="4" w:space="0" w:color="auto"/>
              <w:bottom w:val="single" w:sz="4" w:space="0" w:color="auto"/>
              <w:right w:val="single" w:sz="4" w:space="0" w:color="auto"/>
            </w:tcBorders>
            <w:vAlign w:val="center"/>
          </w:tcPr>
          <w:p w14:paraId="7521EAC0"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4" w:type="pct"/>
            <w:shd w:val="clear" w:color="auto" w:fill="auto"/>
            <w:vAlign w:val="center"/>
          </w:tcPr>
          <w:p w14:paraId="3137B093"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51</w:t>
            </w:r>
          </w:p>
        </w:tc>
        <w:tc>
          <w:tcPr>
            <w:tcW w:w="734" w:type="pct"/>
            <w:shd w:val="clear" w:color="auto" w:fill="auto"/>
            <w:vAlign w:val="center"/>
          </w:tcPr>
          <w:p w14:paraId="407DD5BD"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39</w:t>
            </w:r>
          </w:p>
        </w:tc>
        <w:tc>
          <w:tcPr>
            <w:tcW w:w="734" w:type="pct"/>
            <w:shd w:val="clear" w:color="auto" w:fill="auto"/>
            <w:vAlign w:val="center"/>
          </w:tcPr>
          <w:p w14:paraId="367D8170"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11,133</w:t>
            </w:r>
          </w:p>
        </w:tc>
        <w:tc>
          <w:tcPr>
            <w:tcW w:w="734" w:type="pct"/>
            <w:shd w:val="clear" w:color="auto" w:fill="auto"/>
            <w:vAlign w:val="center"/>
          </w:tcPr>
          <w:p w14:paraId="07DB6DFF"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114</w:t>
            </w:r>
          </w:p>
        </w:tc>
        <w:tc>
          <w:tcPr>
            <w:tcW w:w="734" w:type="pct"/>
            <w:shd w:val="clear" w:color="auto" w:fill="auto"/>
            <w:vAlign w:val="center"/>
          </w:tcPr>
          <w:p w14:paraId="08178DFB"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18</w:t>
            </w:r>
          </w:p>
        </w:tc>
        <w:tc>
          <w:tcPr>
            <w:tcW w:w="733" w:type="pct"/>
            <w:shd w:val="clear" w:color="auto" w:fill="auto"/>
            <w:vAlign w:val="center"/>
          </w:tcPr>
          <w:p w14:paraId="0AAE8E75" w14:textId="77777777" w:rsidR="00F27AB2" w:rsidRPr="00CE1F4D" w:rsidRDefault="00F27AB2" w:rsidP="008F680B">
            <w:pPr>
              <w:spacing w:after="0"/>
              <w:jc w:val="center"/>
              <w:rPr>
                <w:rFonts w:ascii="Times New Roman" w:hAnsi="Times New Roman"/>
                <w:sz w:val="28"/>
                <w:szCs w:val="28"/>
              </w:rPr>
            </w:pPr>
            <w:r w:rsidRPr="00CE1F4D">
              <w:rPr>
                <w:rFonts w:ascii="Times New Roman" w:hAnsi="Times New Roman"/>
                <w:color w:val="000000"/>
                <w:sz w:val="28"/>
                <w:szCs w:val="28"/>
              </w:rPr>
              <w:t>17,2977</w:t>
            </w:r>
          </w:p>
        </w:tc>
      </w:tr>
    </w:tbl>
    <w:p w14:paraId="2AA8967A" w14:textId="77777777" w:rsidR="00ED6671" w:rsidRPr="00CE1F4D" w:rsidRDefault="00ED6671" w:rsidP="00ED6671">
      <w:pPr>
        <w:spacing w:after="0"/>
        <w:ind w:firstLine="709"/>
        <w:jc w:val="both"/>
        <w:rPr>
          <w:rFonts w:ascii="Times New Roman" w:hAnsi="Times New Roman"/>
          <w:sz w:val="28"/>
          <w:szCs w:val="28"/>
        </w:rPr>
      </w:pPr>
    </w:p>
    <w:p w14:paraId="20A18E54" w14:textId="77777777" w:rsidR="00ED6671" w:rsidRPr="00CE1F4D" w:rsidRDefault="00ED6671" w:rsidP="00ED6671">
      <w:pPr>
        <w:spacing w:after="0"/>
        <w:ind w:firstLine="709"/>
        <w:jc w:val="both"/>
        <w:rPr>
          <w:rFonts w:ascii="Times New Roman" w:hAnsi="Times New Roman"/>
          <w:sz w:val="28"/>
          <w:szCs w:val="28"/>
        </w:rPr>
      </w:pPr>
      <w:r w:rsidRPr="00CE1F4D">
        <w:rPr>
          <w:rFonts w:ascii="Times New Roman" w:hAnsi="Times New Roman"/>
          <w:sz w:val="28"/>
          <w:szCs w:val="28"/>
        </w:rPr>
        <w:t>Верхняя граница участка недр – нижняя граница почвенного слоя, а при его отсутствии - граница земной поверхности и дна водоемов.</w:t>
      </w:r>
    </w:p>
    <w:p w14:paraId="70DDF558"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Нижняя граница участка недр устанавливается с ограничением по глубине нижней границы подсчета запасов.</w:t>
      </w:r>
    </w:p>
    <w:p w14:paraId="0E1A2017"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Окончательная глубина разработки будет определена после подсчета запасов, прошедших в установленном порядке государственную экспертизу.</w:t>
      </w:r>
    </w:p>
    <w:p w14:paraId="1B4DD438" w14:textId="77777777"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Окончательные границы горного отвода будут уточнены в установленном порядке после завершения разведки месторождения, утверждения технического проекта разработки участка и получения необходимых согласований и экспертиз.</w:t>
      </w:r>
    </w:p>
    <w:p w14:paraId="13D33539" w14:textId="1C8100E1" w:rsidR="00ED6671" w:rsidRPr="00CE1F4D" w:rsidRDefault="00ED6671" w:rsidP="00ED6671">
      <w:pPr>
        <w:autoSpaceDE w:val="0"/>
        <w:autoSpaceDN w:val="0"/>
        <w:adjustRightInd w:val="0"/>
        <w:spacing w:after="0" w:line="240" w:lineRule="auto"/>
        <w:ind w:firstLine="709"/>
        <w:jc w:val="both"/>
        <w:rPr>
          <w:rFonts w:ascii="Times New Roman" w:hAnsi="Times New Roman"/>
          <w:sz w:val="28"/>
          <w:szCs w:val="28"/>
        </w:rPr>
      </w:pPr>
      <w:r w:rsidRPr="00CE1F4D">
        <w:rPr>
          <w:rFonts w:ascii="Times New Roman" w:hAnsi="Times New Roman"/>
          <w:sz w:val="28"/>
          <w:szCs w:val="28"/>
        </w:rPr>
        <w:t xml:space="preserve">Площадь участка недр составляет </w:t>
      </w:r>
      <w:r w:rsidR="00F27AB2" w:rsidRPr="00CE1F4D">
        <w:rPr>
          <w:rFonts w:ascii="Times New Roman" w:hAnsi="Times New Roman"/>
          <w:sz w:val="28"/>
          <w:szCs w:val="28"/>
        </w:rPr>
        <w:t>0,2</w:t>
      </w:r>
      <w:r w:rsidRPr="00CE1F4D">
        <w:rPr>
          <w:rFonts w:ascii="Times New Roman" w:hAnsi="Times New Roman"/>
          <w:sz w:val="28"/>
          <w:szCs w:val="28"/>
        </w:rPr>
        <w:t xml:space="preserve"> км</w:t>
      </w:r>
      <w:proofErr w:type="gramStart"/>
      <w:r w:rsidRPr="00CE1F4D">
        <w:rPr>
          <w:rFonts w:ascii="Times New Roman" w:hAnsi="Times New Roman"/>
          <w:sz w:val="28"/>
          <w:szCs w:val="28"/>
          <w:vertAlign w:val="superscript"/>
        </w:rPr>
        <w:t>2</w:t>
      </w:r>
      <w:proofErr w:type="gramEnd"/>
      <w:r w:rsidRPr="00CE1F4D">
        <w:rPr>
          <w:rFonts w:ascii="Times New Roman" w:hAnsi="Times New Roman"/>
          <w:sz w:val="28"/>
          <w:szCs w:val="28"/>
        </w:rPr>
        <w:t>.</w:t>
      </w:r>
    </w:p>
    <w:p w14:paraId="10994091" w14:textId="3815FFFD" w:rsidR="00ED6671" w:rsidRDefault="00C30409" w:rsidP="00ED6671">
      <w:pPr>
        <w:autoSpaceDE w:val="0"/>
        <w:autoSpaceDN w:val="0"/>
        <w:adjustRightInd w:val="0"/>
        <w:spacing w:after="0" w:line="240" w:lineRule="auto"/>
        <w:ind w:firstLine="709"/>
        <w:jc w:val="both"/>
        <w:rPr>
          <w:rFonts w:ascii="Times New Roman" w:hAnsi="Times New Roman"/>
          <w:sz w:val="28"/>
          <w:szCs w:val="28"/>
        </w:rPr>
      </w:pPr>
      <w:r w:rsidRPr="00C30409">
        <w:rPr>
          <w:rFonts w:ascii="Times New Roman" w:hAnsi="Times New Roman"/>
          <w:sz w:val="28"/>
          <w:szCs w:val="28"/>
        </w:rPr>
        <w:t>4.4.</w:t>
      </w:r>
      <w:r w:rsidRPr="00C30409">
        <w:rPr>
          <w:rFonts w:ascii="Times New Roman" w:hAnsi="Times New Roman"/>
          <w:sz w:val="28"/>
          <w:szCs w:val="28"/>
        </w:rPr>
        <w:tab/>
        <w:t>Участок недр «Грунтовый карьер № К-650» не относится к землям лесного фонда. В границах участка недр «Грунтовый карьер № К-650» отсутствуют обременения права на земельный участок.</w:t>
      </w:r>
    </w:p>
    <w:p w14:paraId="3F0A54C4" w14:textId="77777777" w:rsidR="00C30409" w:rsidRPr="00F402FF" w:rsidRDefault="00C30409" w:rsidP="00ED6671">
      <w:pPr>
        <w:autoSpaceDE w:val="0"/>
        <w:autoSpaceDN w:val="0"/>
        <w:adjustRightInd w:val="0"/>
        <w:spacing w:after="0" w:line="240" w:lineRule="auto"/>
        <w:ind w:firstLine="709"/>
        <w:jc w:val="both"/>
        <w:rPr>
          <w:rFonts w:ascii="Times New Roman" w:hAnsi="Times New Roman"/>
          <w:sz w:val="28"/>
          <w:szCs w:val="28"/>
        </w:rPr>
      </w:pPr>
    </w:p>
    <w:p w14:paraId="624EC0F5" w14:textId="77777777" w:rsidR="00ED6671" w:rsidRPr="00F402FF" w:rsidRDefault="00ED6671" w:rsidP="00ED6671">
      <w:pPr>
        <w:pStyle w:val="a4"/>
        <w:spacing w:after="0" w:line="240" w:lineRule="auto"/>
        <w:ind w:left="1069"/>
        <w:jc w:val="center"/>
        <w:rPr>
          <w:rFonts w:ascii="Times New Roman" w:hAnsi="Times New Roman"/>
          <w:b/>
          <w:sz w:val="28"/>
          <w:szCs w:val="28"/>
        </w:rPr>
      </w:pPr>
      <w:r w:rsidRPr="00F402FF">
        <w:rPr>
          <w:rFonts w:ascii="Times New Roman" w:hAnsi="Times New Roman"/>
          <w:b/>
          <w:sz w:val="28"/>
          <w:szCs w:val="28"/>
        </w:rPr>
        <w:t>Краткая геологическая характеристика участка недр</w:t>
      </w:r>
    </w:p>
    <w:p w14:paraId="024D5F62" w14:textId="77777777" w:rsidR="00ED6671" w:rsidRPr="00F402FF" w:rsidRDefault="00ED6671" w:rsidP="00ED6671">
      <w:pPr>
        <w:pStyle w:val="a4"/>
        <w:spacing w:after="0" w:line="240" w:lineRule="auto"/>
        <w:ind w:left="0" w:firstLine="709"/>
        <w:jc w:val="center"/>
        <w:rPr>
          <w:rFonts w:ascii="Times New Roman" w:hAnsi="Times New Roman"/>
          <w:b/>
          <w:sz w:val="28"/>
          <w:szCs w:val="28"/>
        </w:rPr>
      </w:pPr>
    </w:p>
    <w:p w14:paraId="6A0D44AD" w14:textId="77777777" w:rsidR="0047381D" w:rsidRDefault="00C30409" w:rsidP="00C30409">
      <w:pPr>
        <w:spacing w:after="0" w:line="240" w:lineRule="auto"/>
        <w:ind w:firstLine="709"/>
        <w:jc w:val="both"/>
        <w:rPr>
          <w:rFonts w:ascii="Times New Roman" w:hAnsi="Times New Roman"/>
          <w:bCs/>
          <w:noProof/>
          <w:sz w:val="28"/>
          <w:szCs w:val="28"/>
        </w:rPr>
      </w:pPr>
      <w:r w:rsidRPr="00C30409">
        <w:rPr>
          <w:rFonts w:ascii="Times New Roman" w:hAnsi="Times New Roman"/>
          <w:bCs/>
          <w:noProof/>
          <w:sz w:val="28"/>
          <w:szCs w:val="28"/>
        </w:rPr>
        <w:t xml:space="preserve">Инженерно-геологические изыскания на участке недр проведены ООО «Дормостпроект» в 2007 году. В результате изысканий проведено геологическое изучение участка недр, геометризация и подсчёт запасов полезных ископаемых. Геологическое строение участка недр простое, представлено конгломератами юрского периода, перекрытыми делювиальными и элювиальными отложениями. </w:t>
      </w:r>
    </w:p>
    <w:p w14:paraId="4DDD93F3" w14:textId="1A109CC8" w:rsidR="00C30409" w:rsidRPr="00C30409" w:rsidRDefault="00C30409" w:rsidP="00C30409">
      <w:pPr>
        <w:spacing w:after="0" w:line="240" w:lineRule="auto"/>
        <w:ind w:firstLine="709"/>
        <w:jc w:val="both"/>
        <w:rPr>
          <w:rFonts w:ascii="Times New Roman" w:hAnsi="Times New Roman"/>
          <w:bCs/>
          <w:noProof/>
          <w:sz w:val="28"/>
          <w:szCs w:val="28"/>
        </w:rPr>
      </w:pPr>
      <w:r w:rsidRPr="00C30409">
        <w:rPr>
          <w:rFonts w:ascii="Times New Roman" w:hAnsi="Times New Roman"/>
          <w:bCs/>
          <w:noProof/>
          <w:sz w:val="28"/>
          <w:szCs w:val="28"/>
        </w:rPr>
        <w:t xml:space="preserve">По результатам геологоразведочных работ в пределах участка недр, горные породы условно поделены на породы вскрыши и полезного слоя. Породы вскрыши представлены почвенно-растительным слоем, песчаным и супесчаным слоем мощностью 0,14 м. Полезный слой представлен рыхлыми отложениями (элювий конгломератов, средней мощностью 4,76 м) и скальными породами осадочного комплекса (конгломераты, средней мощностью 2,51 м). Пробы для лабораторных исследований (определение физических и физико-механических свойств, изучение петрографического состава, радиционно-гигиенические испытания) отбирались из керна скважин. Определение физико-механических и технологических свойств, проводились в грунтовых лабораториях ООО «Дормостпроект» и ОАО «ЗабТИСИЗ». По результатам испытаний была проведена статистическая обработка характеристик проб, сводные результаты которой были представлены в материалах. Выводами технического отчета установлено, что грунты полезного слоя пригодны для дорожно-строительных работ согласно СНиП 2.05.02-85, ГЭ С Н -2001. Заключение о радиационной активности грунтов дорожно-строительных материалов и суммарной удельной </w:t>
      </w:r>
      <w:r w:rsidRPr="00C30409">
        <w:rPr>
          <w:rFonts w:ascii="Times New Roman" w:hAnsi="Times New Roman"/>
          <w:bCs/>
          <w:noProof/>
          <w:sz w:val="28"/>
          <w:szCs w:val="28"/>
        </w:rPr>
        <w:lastRenderedPageBreak/>
        <w:t>эффективности выдано ООО «Геопроект». Исследованный материал соответствует 1 классу, разрешенном к применению без ограничений.</w:t>
      </w:r>
      <w:r w:rsidRPr="00C30409">
        <w:rPr>
          <w:rFonts w:ascii="Times New Roman" w:hAnsi="Times New Roman"/>
          <w:bCs/>
          <w:noProof/>
          <w:sz w:val="28"/>
          <w:szCs w:val="28"/>
        </w:rPr>
        <w:tab/>
      </w:r>
    </w:p>
    <w:p w14:paraId="3F00A85C" w14:textId="4881A0B3" w:rsidR="00ED6671" w:rsidRDefault="00C30409" w:rsidP="00C30409">
      <w:pPr>
        <w:spacing w:after="0" w:line="240" w:lineRule="auto"/>
        <w:ind w:firstLine="709"/>
        <w:jc w:val="both"/>
        <w:rPr>
          <w:rFonts w:ascii="Times New Roman" w:hAnsi="Times New Roman"/>
          <w:bCs/>
          <w:noProof/>
          <w:sz w:val="28"/>
          <w:szCs w:val="28"/>
        </w:rPr>
      </w:pPr>
      <w:r w:rsidRPr="00C30409">
        <w:rPr>
          <w:rFonts w:ascii="Times New Roman" w:hAnsi="Times New Roman"/>
          <w:bCs/>
          <w:noProof/>
          <w:sz w:val="28"/>
          <w:szCs w:val="28"/>
        </w:rPr>
        <w:t>Прогнозные ресурсы песчано-гравийной смеси по категории Р1 составляют 903 тыс.м3 (протокол НТС Минприроды Забайкальского края от 02.12.2022 г. № 84).</w:t>
      </w:r>
    </w:p>
    <w:p w14:paraId="0A5B68C5" w14:textId="77777777" w:rsidR="0047381D" w:rsidRPr="00C30409" w:rsidRDefault="0047381D" w:rsidP="00C30409">
      <w:pPr>
        <w:spacing w:after="0" w:line="240" w:lineRule="auto"/>
        <w:ind w:firstLine="709"/>
        <w:jc w:val="both"/>
        <w:rPr>
          <w:rFonts w:ascii="Times New Roman" w:hAnsi="Times New Roman"/>
          <w:bCs/>
          <w:noProof/>
          <w:sz w:val="28"/>
          <w:szCs w:val="28"/>
        </w:rPr>
      </w:pPr>
    </w:p>
    <w:p w14:paraId="1747A738" w14:textId="77777777" w:rsidR="00ED6671" w:rsidRPr="00F402FF" w:rsidRDefault="00ED6671" w:rsidP="00ED6671">
      <w:pPr>
        <w:pStyle w:val="a4"/>
        <w:numPr>
          <w:ilvl w:val="0"/>
          <w:numId w:val="26"/>
        </w:numPr>
        <w:spacing w:after="0" w:line="240" w:lineRule="auto"/>
        <w:jc w:val="center"/>
        <w:rPr>
          <w:rFonts w:ascii="Times New Roman" w:hAnsi="Times New Roman"/>
          <w:b/>
          <w:bCs/>
          <w:noProof/>
          <w:sz w:val="28"/>
          <w:szCs w:val="28"/>
        </w:rPr>
      </w:pPr>
      <w:r w:rsidRPr="00F402FF">
        <w:rPr>
          <w:rFonts w:ascii="Times New Roman" w:hAnsi="Times New Roman"/>
          <w:b/>
          <w:bCs/>
          <w:noProof/>
          <w:sz w:val="28"/>
          <w:szCs w:val="28"/>
        </w:rPr>
        <w:t>Основные условия пользования участком недр</w:t>
      </w:r>
    </w:p>
    <w:p w14:paraId="32E6C1FF" w14:textId="77777777" w:rsidR="00ED6671" w:rsidRPr="00F402FF" w:rsidRDefault="00ED6671" w:rsidP="00ED6671">
      <w:pPr>
        <w:spacing w:after="0" w:line="240" w:lineRule="auto"/>
        <w:ind w:firstLine="851"/>
        <w:jc w:val="center"/>
        <w:rPr>
          <w:rFonts w:ascii="Times New Roman" w:hAnsi="Times New Roman"/>
          <w:b/>
          <w:bCs/>
          <w:noProof/>
          <w:sz w:val="28"/>
          <w:szCs w:val="28"/>
        </w:rPr>
      </w:pPr>
    </w:p>
    <w:p w14:paraId="59AD2562" w14:textId="77777777" w:rsidR="00ED6671" w:rsidRPr="00CE1F4D" w:rsidRDefault="00ED6671" w:rsidP="00ED6671">
      <w:pPr>
        <w:spacing w:after="0" w:line="240" w:lineRule="auto"/>
        <w:ind w:firstLine="709"/>
        <w:jc w:val="both"/>
        <w:rPr>
          <w:rFonts w:ascii="Times New Roman" w:hAnsi="Times New Roman"/>
          <w:sz w:val="28"/>
          <w:szCs w:val="28"/>
        </w:rPr>
      </w:pPr>
      <w:proofErr w:type="gramStart"/>
      <w:r w:rsidRPr="00CE1F4D">
        <w:rPr>
          <w:rFonts w:ascii="Times New Roman" w:hAnsi="Times New Roman"/>
          <w:sz w:val="28"/>
          <w:szCs w:val="28"/>
        </w:rPr>
        <w:t xml:space="preserve">Срок пользования участком недр составляет </w:t>
      </w:r>
      <w:r w:rsidRPr="00CE1F4D">
        <w:rPr>
          <w:rFonts w:ascii="Times New Roman" w:hAnsi="Times New Roman"/>
          <w:b/>
          <w:bCs/>
          <w:sz w:val="28"/>
          <w:szCs w:val="28"/>
        </w:rPr>
        <w:t>25 лет</w:t>
      </w:r>
      <w:r w:rsidRPr="00CE1F4D">
        <w:rPr>
          <w:rFonts w:ascii="Times New Roman" w:hAnsi="Times New Roman"/>
          <w:sz w:val="28"/>
          <w:szCs w:val="28"/>
        </w:rPr>
        <w:t xml:space="preserve"> и исчисляется с даты государственной регистрации лицензии на пользование недрами, которая определяется в автоматическом режиме как день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статьей 28 Закона Российской Федерации «О недрах», и проставляется на оформленной лицензии на пользование недрами.</w:t>
      </w:r>
      <w:proofErr w:type="gramEnd"/>
    </w:p>
    <w:p w14:paraId="628000F5" w14:textId="77777777" w:rsidR="00ED6671" w:rsidRPr="00CE1F4D" w:rsidRDefault="00ED6671" w:rsidP="00ED6671">
      <w:pPr>
        <w:spacing w:after="0" w:line="240" w:lineRule="auto"/>
        <w:ind w:firstLine="709"/>
        <w:jc w:val="both"/>
        <w:rPr>
          <w:rFonts w:ascii="Times New Roman" w:hAnsi="Times New Roman"/>
          <w:b/>
          <w:bCs/>
          <w:sz w:val="28"/>
          <w:szCs w:val="28"/>
        </w:rPr>
      </w:pPr>
      <w:r w:rsidRPr="00CE1F4D">
        <w:rPr>
          <w:rFonts w:ascii="Times New Roman" w:hAnsi="Times New Roman"/>
          <w:b/>
          <w:bCs/>
          <w:sz w:val="28"/>
          <w:szCs w:val="28"/>
        </w:rPr>
        <w:t>1. Объемы, основные виды работ и сроки их проведения.</w:t>
      </w:r>
    </w:p>
    <w:p w14:paraId="63B1A778"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1.1.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14:paraId="31729916"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 xml:space="preserve">1.1.1. Срок утверждения проектной документации на осуществление геологического изучения недр, включающего поиски и оценку месторождения полезных ископаемых, получившей положительное заключение экспертизы, предусмотренной статьей 36.1 Закона Российской Федерации «О недрах»: </w:t>
      </w:r>
      <w:r w:rsidRPr="00CE1F4D">
        <w:rPr>
          <w:rFonts w:ascii="Times New Roman" w:eastAsia="Times New Roman" w:hAnsi="Times New Roman"/>
          <w:b/>
          <w:sz w:val="28"/>
          <w:szCs w:val="24"/>
          <w:lang w:eastAsia="ru-RU"/>
        </w:rPr>
        <w:t>не позднее 12 месяцев</w:t>
      </w:r>
      <w:r w:rsidRPr="00CE1F4D">
        <w:rPr>
          <w:rFonts w:ascii="Times New Roman" w:eastAsia="Times New Roman" w:hAnsi="Times New Roman"/>
          <w:sz w:val="28"/>
          <w:szCs w:val="24"/>
          <w:lang w:eastAsia="ru-RU"/>
        </w:rPr>
        <w:t xml:space="preserve"> </w:t>
      </w:r>
      <w:proofErr w:type="gramStart"/>
      <w:r w:rsidRPr="00CE1F4D">
        <w:rPr>
          <w:rFonts w:ascii="Times New Roman" w:eastAsia="Times New Roman" w:hAnsi="Times New Roman"/>
          <w:b/>
          <w:sz w:val="28"/>
          <w:szCs w:val="24"/>
          <w:lang w:eastAsia="ru-RU"/>
        </w:rPr>
        <w:t>с даты</w:t>
      </w:r>
      <w:proofErr w:type="gramEnd"/>
      <w:r w:rsidRPr="00CE1F4D">
        <w:rPr>
          <w:rFonts w:ascii="Times New Roman" w:eastAsia="Times New Roman" w:hAnsi="Times New Roman"/>
          <w:b/>
          <w:sz w:val="28"/>
          <w:szCs w:val="24"/>
          <w:lang w:eastAsia="ru-RU"/>
        </w:rPr>
        <w:t xml:space="preserve"> государственной регистрации лицензии на пользование недрами</w:t>
      </w:r>
      <w:r w:rsidRPr="00CE1F4D">
        <w:rPr>
          <w:rFonts w:ascii="Times New Roman" w:hAnsi="Times New Roman"/>
          <w:sz w:val="28"/>
          <w:szCs w:val="28"/>
        </w:rPr>
        <w:t>;</w:t>
      </w:r>
    </w:p>
    <w:p w14:paraId="1467A973"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1.1.2. </w:t>
      </w:r>
      <w:proofErr w:type="gramStart"/>
      <w:r w:rsidRPr="00CE1F4D">
        <w:rPr>
          <w:rFonts w:ascii="Times New Roman" w:hAnsi="Times New Roman"/>
          <w:sz w:val="28"/>
          <w:szCs w:val="28"/>
        </w:rPr>
        <w:t>Завершение геологического изучения участка недр, включающего поиски и оценку месторождений полезных ископаемых, и представление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Закона Российской Федерации «О недрах»:</w:t>
      </w:r>
      <w:r w:rsidRPr="00CE1F4D">
        <w:rPr>
          <w:rFonts w:ascii="Times New Roman" w:hAnsi="Times New Roman"/>
          <w:sz w:val="28"/>
          <w:szCs w:val="28"/>
        </w:rPr>
        <w:br/>
      </w:r>
      <w:r w:rsidRPr="00CE1F4D">
        <w:rPr>
          <w:rFonts w:ascii="Times New Roman" w:eastAsia="Times New Roman" w:hAnsi="Times New Roman"/>
          <w:b/>
          <w:sz w:val="28"/>
          <w:szCs w:val="24"/>
          <w:lang w:eastAsia="ru-RU"/>
        </w:rPr>
        <w:t>не позднее 36 месяцев</w:t>
      </w:r>
      <w:r w:rsidRPr="00CE1F4D">
        <w:rPr>
          <w:rFonts w:ascii="Times New Roman" w:eastAsia="Times New Roman" w:hAnsi="Times New Roman"/>
          <w:sz w:val="28"/>
          <w:szCs w:val="24"/>
          <w:lang w:eastAsia="ru-RU"/>
        </w:rPr>
        <w:t xml:space="preserve"> </w:t>
      </w:r>
      <w:r w:rsidRPr="00CE1F4D">
        <w:rPr>
          <w:rFonts w:ascii="Times New Roman" w:eastAsia="Times New Roman" w:hAnsi="Times New Roman"/>
          <w:b/>
          <w:sz w:val="28"/>
          <w:szCs w:val="24"/>
          <w:lang w:eastAsia="ru-RU"/>
        </w:rPr>
        <w:t>с даты утверждения проектной документации на осуществление геологического изучения недр, включающего</w:t>
      </w:r>
      <w:proofErr w:type="gramEnd"/>
      <w:r w:rsidRPr="00CE1F4D">
        <w:rPr>
          <w:rFonts w:ascii="Times New Roman" w:eastAsia="Times New Roman" w:hAnsi="Times New Roman"/>
          <w:b/>
          <w:sz w:val="28"/>
          <w:szCs w:val="24"/>
          <w:lang w:eastAsia="ru-RU"/>
        </w:rPr>
        <w:t xml:space="preserve"> поиски и оценку месторождения полезных ископаемых</w:t>
      </w:r>
      <w:r w:rsidRPr="00CE1F4D">
        <w:rPr>
          <w:rFonts w:ascii="Times New Roman" w:hAnsi="Times New Roman"/>
          <w:sz w:val="28"/>
          <w:szCs w:val="28"/>
        </w:rPr>
        <w:t>;</w:t>
      </w:r>
    </w:p>
    <w:p w14:paraId="67DC6D0D"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1.1.3. Срок утверждения проектной документации на осуществление разведки месторождения полезных ископаемых, получившей положительное заключение экспертизы, предусмотренной статьей 36.1 Закона Российской Федерации «О недрах»:</w:t>
      </w:r>
    </w:p>
    <w:p w14:paraId="0E50887B"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1.1.3.1. Для месторождений полезных ископаемых, учтенных государственным балансом запасов полезных ископаемых:</w:t>
      </w:r>
    </w:p>
    <w:p w14:paraId="42909AB8" w14:textId="3C9307AB" w:rsidR="00ED6671" w:rsidRPr="00CE1F4D" w:rsidRDefault="0047381D"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Грунтовый карьер № К-650</w:t>
      </w:r>
      <w:r w:rsidR="00ED6671" w:rsidRPr="00CE1F4D">
        <w:rPr>
          <w:rFonts w:ascii="Times New Roman" w:hAnsi="Times New Roman"/>
          <w:sz w:val="28"/>
          <w:szCs w:val="28"/>
        </w:rPr>
        <w:t xml:space="preserve"> – </w:t>
      </w:r>
      <w:r w:rsidR="00ED6671" w:rsidRPr="00CE1F4D">
        <w:rPr>
          <w:rFonts w:ascii="Times New Roman" w:hAnsi="Times New Roman"/>
          <w:b/>
          <w:sz w:val="28"/>
          <w:szCs w:val="28"/>
        </w:rPr>
        <w:t>обязательство не установлено</w:t>
      </w:r>
      <w:r w:rsidR="00ED6671" w:rsidRPr="00CE1F4D">
        <w:rPr>
          <w:rFonts w:ascii="Times New Roman" w:hAnsi="Times New Roman"/>
          <w:sz w:val="28"/>
          <w:szCs w:val="28"/>
        </w:rPr>
        <w:t>;</w:t>
      </w:r>
    </w:p>
    <w:p w14:paraId="408C5BFC" w14:textId="77777777" w:rsidR="00ED6671" w:rsidRPr="00CE1F4D" w:rsidRDefault="00ED6671" w:rsidP="00ED6671">
      <w:pPr>
        <w:spacing w:after="0" w:line="240" w:lineRule="auto"/>
        <w:ind w:firstLine="709"/>
        <w:jc w:val="both"/>
        <w:rPr>
          <w:rFonts w:ascii="Times New Roman" w:hAnsi="Times New Roman"/>
          <w:b/>
          <w:bCs/>
          <w:sz w:val="28"/>
          <w:szCs w:val="28"/>
        </w:rPr>
      </w:pPr>
      <w:r w:rsidRPr="00CE1F4D">
        <w:rPr>
          <w:rFonts w:ascii="Times New Roman" w:hAnsi="Times New Roman"/>
          <w:sz w:val="28"/>
          <w:szCs w:val="28"/>
        </w:rPr>
        <w:lastRenderedPageBreak/>
        <w:t>1.1.3.2. Для открываемых месторождений:</w:t>
      </w:r>
      <w:r w:rsidRPr="00CE1F4D">
        <w:rPr>
          <w:rFonts w:ascii="Times New Roman" w:hAnsi="Times New Roman"/>
          <w:b/>
          <w:sz w:val="28"/>
          <w:szCs w:val="28"/>
        </w:rPr>
        <w:t xml:space="preserve"> </w:t>
      </w:r>
      <w:r w:rsidRPr="00CE1F4D">
        <w:rPr>
          <w:rFonts w:ascii="Times New Roman" w:hAnsi="Times New Roman"/>
          <w:b/>
          <w:bCs/>
          <w:sz w:val="28"/>
          <w:szCs w:val="28"/>
        </w:rPr>
        <w:t xml:space="preserve">не позднее 12 месяцев </w:t>
      </w:r>
      <w:proofErr w:type="gramStart"/>
      <w:r w:rsidRPr="00CE1F4D">
        <w:rPr>
          <w:rFonts w:ascii="Times New Roman" w:hAnsi="Times New Roman"/>
          <w:b/>
          <w:bCs/>
          <w:sz w:val="28"/>
          <w:szCs w:val="28"/>
        </w:rPr>
        <w:t>с даты утверждения</w:t>
      </w:r>
      <w:proofErr w:type="gramEnd"/>
      <w:r w:rsidRPr="00CE1F4D">
        <w:rPr>
          <w:rFonts w:ascii="Times New Roman" w:hAnsi="Times New Roman"/>
          <w:b/>
          <w:bCs/>
          <w:sz w:val="28"/>
          <w:szCs w:val="28"/>
        </w:rPr>
        <w:t xml:space="preserve">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статьей 29 Закона Российской Федерации «О недрах», по материалам, предусмотренным для открываемых месторождений пунктом 1.1.2</w:t>
      </w:r>
      <w:r w:rsidRPr="00CE1F4D">
        <w:rPr>
          <w:rFonts w:ascii="Times New Roman" w:hAnsi="Times New Roman"/>
          <w:sz w:val="28"/>
          <w:szCs w:val="28"/>
        </w:rPr>
        <w:t>;</w:t>
      </w:r>
    </w:p>
    <w:p w14:paraId="63B1B5E6"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t>1.1.4. Завершение разведки месторождений полезных ископаемых и представление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статьей 29 Закона Российской Федерации «О недрах»:</w:t>
      </w:r>
    </w:p>
    <w:p w14:paraId="339C3337"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t xml:space="preserve">1.1.4.1. Для месторождений полезных ископаемых, учтенных государственным балансом запасов полезных ископаемых: </w:t>
      </w:r>
    </w:p>
    <w:p w14:paraId="0A6585B9" w14:textId="7BF804D0" w:rsidR="00ED6671" w:rsidRPr="00CE1F4D" w:rsidRDefault="00C83A78"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CE1F4D">
        <w:rPr>
          <w:rFonts w:ascii="Times New Roman" w:hAnsi="Times New Roman"/>
          <w:sz w:val="28"/>
          <w:szCs w:val="28"/>
        </w:rPr>
        <w:t>Грунтовый карьер № К-650</w:t>
      </w:r>
      <w:r w:rsidR="00ED6671" w:rsidRPr="00CE1F4D">
        <w:rPr>
          <w:rFonts w:ascii="Times New Roman" w:eastAsia="Times New Roman" w:hAnsi="Times New Roman"/>
          <w:b/>
          <w:sz w:val="28"/>
          <w:szCs w:val="24"/>
          <w:lang w:eastAsia="ru-RU"/>
        </w:rPr>
        <w:t xml:space="preserve"> - обязательство не установлено</w:t>
      </w:r>
      <w:r w:rsidR="00ED6671" w:rsidRPr="00CE1F4D">
        <w:rPr>
          <w:rFonts w:ascii="Times New Roman" w:eastAsia="Times New Roman" w:hAnsi="Times New Roman"/>
          <w:sz w:val="28"/>
          <w:szCs w:val="24"/>
          <w:lang w:eastAsia="ru-RU"/>
        </w:rPr>
        <w:t>;</w:t>
      </w:r>
    </w:p>
    <w:p w14:paraId="73C7BB48"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4"/>
          <w:lang w:eastAsia="ru-RU"/>
        </w:rPr>
      </w:pPr>
      <w:r w:rsidRPr="00CE1F4D">
        <w:rPr>
          <w:rFonts w:ascii="Times New Roman" w:eastAsia="Times New Roman" w:hAnsi="Times New Roman"/>
          <w:sz w:val="28"/>
          <w:szCs w:val="24"/>
          <w:lang w:eastAsia="ru-RU"/>
        </w:rPr>
        <w:t xml:space="preserve">1.1.4.2. Для открываемых месторождений: </w:t>
      </w:r>
      <w:r w:rsidRPr="00CE1F4D">
        <w:rPr>
          <w:rFonts w:ascii="Times New Roman" w:eastAsia="Times New Roman" w:hAnsi="Times New Roman"/>
          <w:b/>
          <w:bCs/>
          <w:sz w:val="28"/>
          <w:szCs w:val="24"/>
          <w:lang w:eastAsia="ru-RU"/>
        </w:rPr>
        <w:t>не позднее 36 месяцев после окончания срока завершения разведки в соответствии с проектной документацией на осуществление разведки месторождения полезных ископаемых, предусмотренного для открываемых месторождений пунктом 1.1.3.2</w:t>
      </w:r>
      <w:r w:rsidRPr="00CE1F4D">
        <w:rPr>
          <w:rFonts w:ascii="Times New Roman" w:eastAsia="Times New Roman" w:hAnsi="Times New Roman"/>
          <w:sz w:val="28"/>
          <w:szCs w:val="24"/>
          <w:lang w:eastAsia="ru-RU"/>
        </w:rPr>
        <w:t>;</w:t>
      </w:r>
    </w:p>
    <w:p w14:paraId="5068B862"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t>1.1.5. Срок утверждения технического проекта разработки месторождения полезных ископаемых, согласованного в соответствии со статьей 23.2 Закона Российской Федерации «О недрах»:</w:t>
      </w:r>
    </w:p>
    <w:p w14:paraId="5C7671EC"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t xml:space="preserve">1.1.5.1. Для месторождений полезных ископаемых, учтенных государственным балансом запасов полезных ископаемых: </w:t>
      </w:r>
    </w:p>
    <w:p w14:paraId="46FD6145" w14:textId="7E451F21" w:rsidR="00ED6671" w:rsidRPr="00CE1F4D" w:rsidRDefault="00C83A78"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hAnsi="Times New Roman"/>
          <w:sz w:val="28"/>
          <w:szCs w:val="28"/>
        </w:rPr>
        <w:t>Грунтовый карьер № К-650</w:t>
      </w:r>
      <w:r w:rsidR="00ED6671" w:rsidRPr="00CE1F4D">
        <w:rPr>
          <w:rFonts w:ascii="Times New Roman" w:eastAsia="Times New Roman" w:hAnsi="Times New Roman"/>
          <w:b/>
          <w:sz w:val="28"/>
          <w:szCs w:val="24"/>
          <w:lang w:eastAsia="ru-RU"/>
        </w:rPr>
        <w:t xml:space="preserve"> – обязательство не установлено</w:t>
      </w:r>
      <w:r w:rsidR="00ED6671" w:rsidRPr="00CE1F4D">
        <w:rPr>
          <w:rFonts w:ascii="Times New Roman" w:eastAsia="Times New Roman" w:hAnsi="Times New Roman"/>
          <w:sz w:val="28"/>
          <w:szCs w:val="24"/>
          <w:lang w:eastAsia="ru-RU"/>
        </w:rPr>
        <w:t>;</w:t>
      </w:r>
    </w:p>
    <w:p w14:paraId="01897B8C"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4"/>
          <w:lang w:eastAsia="ru-RU"/>
        </w:rPr>
      </w:pPr>
      <w:r w:rsidRPr="00CE1F4D">
        <w:rPr>
          <w:rFonts w:ascii="Times New Roman" w:eastAsia="Times New Roman" w:hAnsi="Times New Roman"/>
          <w:sz w:val="28"/>
          <w:szCs w:val="24"/>
          <w:lang w:eastAsia="ru-RU"/>
        </w:rPr>
        <w:t xml:space="preserve">1.1.5.2. Для открываемых месторождений: </w:t>
      </w:r>
      <w:r w:rsidRPr="00CE1F4D">
        <w:rPr>
          <w:rFonts w:ascii="Times New Roman" w:eastAsia="Times New Roman" w:hAnsi="Times New Roman"/>
          <w:b/>
          <w:bCs/>
          <w:sz w:val="28"/>
          <w:szCs w:val="24"/>
          <w:lang w:eastAsia="ru-RU"/>
        </w:rPr>
        <w:t xml:space="preserve">не позднее 12 месяцев </w:t>
      </w:r>
      <w:proofErr w:type="gramStart"/>
      <w:r w:rsidRPr="00CE1F4D">
        <w:rPr>
          <w:rFonts w:ascii="Times New Roman" w:eastAsia="Times New Roman" w:hAnsi="Times New Roman"/>
          <w:b/>
          <w:bCs/>
          <w:sz w:val="28"/>
          <w:szCs w:val="24"/>
          <w:lang w:eastAsia="ru-RU"/>
        </w:rPr>
        <w:t>с даты утверждения</w:t>
      </w:r>
      <w:proofErr w:type="gramEnd"/>
      <w:r w:rsidRPr="00CE1F4D">
        <w:rPr>
          <w:rFonts w:ascii="Times New Roman" w:eastAsia="Times New Roman" w:hAnsi="Times New Roman"/>
          <w:b/>
          <w:bCs/>
          <w:sz w:val="28"/>
          <w:szCs w:val="24"/>
          <w:lang w:eastAsia="ru-RU"/>
        </w:rPr>
        <w:t xml:space="preserve">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статьей 29 Закона Российской Федерации «О недрах», по материалам, предусмотренным для открываемых месторождений пунктом 1.1.4.2</w:t>
      </w:r>
      <w:r w:rsidRPr="00CE1F4D">
        <w:rPr>
          <w:rFonts w:ascii="Times New Roman" w:eastAsia="Times New Roman" w:hAnsi="Times New Roman"/>
          <w:sz w:val="28"/>
          <w:szCs w:val="24"/>
          <w:lang w:eastAsia="ru-RU"/>
        </w:rPr>
        <w:t>;</w:t>
      </w:r>
    </w:p>
    <w:p w14:paraId="1255576B"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t>1.2. Сроки начала осуществления геологического изучения недр, разведки месторождений полезных ископаемых, ввода месторождения полезных ископаемых в разработку (эксплуатацию):</w:t>
      </w:r>
    </w:p>
    <w:p w14:paraId="6F076821"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t xml:space="preserve">1.2.1. Срок начала осуществления геологического изучения недр, включающего поиски и оценку месторождения полезных ископаемых: </w:t>
      </w:r>
      <w:r w:rsidRPr="00CE1F4D">
        <w:rPr>
          <w:rFonts w:ascii="Times New Roman" w:eastAsia="Times New Roman" w:hAnsi="Times New Roman"/>
          <w:b/>
          <w:sz w:val="28"/>
          <w:szCs w:val="24"/>
          <w:lang w:eastAsia="ru-RU"/>
        </w:rPr>
        <w:t xml:space="preserve">не позднее 6 месяцев </w:t>
      </w:r>
      <w:proofErr w:type="gramStart"/>
      <w:r w:rsidRPr="00CE1F4D">
        <w:rPr>
          <w:rFonts w:ascii="Times New Roman" w:eastAsia="Times New Roman" w:hAnsi="Times New Roman"/>
          <w:b/>
          <w:sz w:val="28"/>
          <w:szCs w:val="24"/>
          <w:lang w:eastAsia="ru-RU"/>
        </w:rPr>
        <w:t>с даты утверждения</w:t>
      </w:r>
      <w:proofErr w:type="gramEnd"/>
      <w:r w:rsidRPr="00CE1F4D">
        <w:rPr>
          <w:rFonts w:ascii="Times New Roman" w:eastAsia="Times New Roman" w:hAnsi="Times New Roman"/>
          <w:b/>
          <w:sz w:val="28"/>
          <w:szCs w:val="24"/>
          <w:lang w:eastAsia="ru-RU"/>
        </w:rPr>
        <w:t xml:space="preserve"> проектной документации на осуществление геологического изучения недр, включающего поиски и оценку месторождения полезных ископаемых</w:t>
      </w:r>
      <w:r w:rsidRPr="00CE1F4D">
        <w:rPr>
          <w:rFonts w:ascii="Times New Roman" w:eastAsia="Times New Roman" w:hAnsi="Times New Roman"/>
          <w:sz w:val="28"/>
          <w:szCs w:val="24"/>
          <w:lang w:eastAsia="ru-RU"/>
        </w:rPr>
        <w:t>;</w:t>
      </w:r>
    </w:p>
    <w:p w14:paraId="0A32B18A"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t>1.2.2. Срок начала осуществления разведки месторождения полезных ископаемых:</w:t>
      </w:r>
    </w:p>
    <w:p w14:paraId="55D1BA72"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t xml:space="preserve">1.2.2.1. Для месторождений полезных ископаемых, учтенных государственным балансом запасов полезных ископаемых: </w:t>
      </w:r>
    </w:p>
    <w:p w14:paraId="69EA93E8" w14:textId="66E2F83E" w:rsidR="00ED6671" w:rsidRPr="00CE1F4D" w:rsidRDefault="00C83A78"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hAnsi="Times New Roman"/>
          <w:sz w:val="28"/>
          <w:szCs w:val="28"/>
        </w:rPr>
        <w:t>Грунтовый карьер № К-650</w:t>
      </w:r>
      <w:r w:rsidR="00ED6671" w:rsidRPr="00CE1F4D">
        <w:rPr>
          <w:rFonts w:ascii="Times New Roman" w:eastAsia="Times New Roman" w:hAnsi="Times New Roman"/>
          <w:b/>
          <w:sz w:val="28"/>
          <w:szCs w:val="24"/>
          <w:lang w:eastAsia="ru-RU"/>
        </w:rPr>
        <w:t xml:space="preserve"> – обязательство не установлено</w:t>
      </w:r>
      <w:r w:rsidR="00ED6671" w:rsidRPr="00CE1F4D">
        <w:rPr>
          <w:rFonts w:ascii="Times New Roman" w:eastAsia="Times New Roman" w:hAnsi="Times New Roman"/>
          <w:sz w:val="28"/>
          <w:szCs w:val="24"/>
          <w:lang w:eastAsia="ru-RU"/>
        </w:rPr>
        <w:t>;</w:t>
      </w:r>
    </w:p>
    <w:p w14:paraId="67392C15"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lastRenderedPageBreak/>
        <w:t xml:space="preserve">1.2.2.2. Для открываемых месторождений – </w:t>
      </w:r>
      <w:r w:rsidRPr="00CE1F4D">
        <w:rPr>
          <w:rFonts w:ascii="Times New Roman" w:eastAsia="Times New Roman" w:hAnsi="Times New Roman"/>
          <w:b/>
          <w:bCs/>
          <w:sz w:val="28"/>
          <w:szCs w:val="24"/>
          <w:lang w:eastAsia="ru-RU"/>
        </w:rPr>
        <w:t xml:space="preserve">не позднее 6 месяцев </w:t>
      </w:r>
      <w:proofErr w:type="gramStart"/>
      <w:r w:rsidRPr="00CE1F4D">
        <w:rPr>
          <w:rFonts w:ascii="Times New Roman" w:eastAsia="Times New Roman" w:hAnsi="Times New Roman"/>
          <w:b/>
          <w:bCs/>
          <w:sz w:val="28"/>
          <w:szCs w:val="24"/>
          <w:lang w:eastAsia="ru-RU"/>
        </w:rPr>
        <w:t>с</w:t>
      </w:r>
      <w:r w:rsidRPr="00CE1F4D">
        <w:rPr>
          <w:rFonts w:ascii="Times New Roman" w:eastAsia="Times New Roman" w:hAnsi="Times New Roman"/>
          <w:sz w:val="28"/>
          <w:szCs w:val="24"/>
          <w:lang w:eastAsia="ru-RU"/>
        </w:rPr>
        <w:t xml:space="preserve"> </w:t>
      </w:r>
      <w:r w:rsidRPr="00CE1F4D">
        <w:rPr>
          <w:rFonts w:ascii="Times New Roman" w:eastAsia="Times New Roman" w:hAnsi="Times New Roman"/>
          <w:b/>
          <w:bCs/>
          <w:sz w:val="28"/>
          <w:szCs w:val="24"/>
          <w:lang w:eastAsia="ru-RU"/>
        </w:rPr>
        <w:t>даты утверждения</w:t>
      </w:r>
      <w:proofErr w:type="gramEnd"/>
      <w:r w:rsidRPr="00CE1F4D">
        <w:rPr>
          <w:rFonts w:ascii="Times New Roman" w:eastAsia="Times New Roman" w:hAnsi="Times New Roman"/>
          <w:b/>
          <w:bCs/>
          <w:sz w:val="28"/>
          <w:szCs w:val="24"/>
          <w:lang w:eastAsia="ru-RU"/>
        </w:rPr>
        <w:t xml:space="preserve"> проектной документации на осуществление разведки</w:t>
      </w:r>
      <w:r w:rsidRPr="00CE1F4D">
        <w:rPr>
          <w:rFonts w:ascii="Times New Roman" w:eastAsia="Times New Roman" w:hAnsi="Times New Roman"/>
          <w:sz w:val="28"/>
          <w:szCs w:val="24"/>
          <w:lang w:eastAsia="ru-RU"/>
        </w:rPr>
        <w:t xml:space="preserve"> </w:t>
      </w:r>
      <w:r w:rsidRPr="00CE1F4D">
        <w:rPr>
          <w:rFonts w:ascii="Times New Roman" w:eastAsia="Times New Roman" w:hAnsi="Times New Roman"/>
          <w:b/>
          <w:bCs/>
          <w:sz w:val="28"/>
          <w:szCs w:val="24"/>
          <w:lang w:eastAsia="ru-RU"/>
        </w:rPr>
        <w:t>месторождения полезных ископаемых</w:t>
      </w:r>
      <w:r w:rsidRPr="00CE1F4D">
        <w:rPr>
          <w:rFonts w:ascii="Times New Roman" w:eastAsia="Times New Roman" w:hAnsi="Times New Roman"/>
          <w:sz w:val="28"/>
          <w:szCs w:val="24"/>
          <w:lang w:eastAsia="ru-RU"/>
        </w:rPr>
        <w:t>;</w:t>
      </w:r>
    </w:p>
    <w:p w14:paraId="175D04B0"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t>1.2.3. Срок ввода месторождения полезных ископаемых в разработку (эксплуатацию):</w:t>
      </w:r>
    </w:p>
    <w:p w14:paraId="66898C5B"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pPr>
      <w:r w:rsidRPr="00CE1F4D">
        <w:rPr>
          <w:rFonts w:ascii="Times New Roman" w:eastAsia="Times New Roman" w:hAnsi="Times New Roman"/>
          <w:sz w:val="28"/>
          <w:szCs w:val="24"/>
          <w:lang w:eastAsia="ru-RU"/>
        </w:rPr>
        <w:t>1.2.3.1. Для месторождений полезных ископаемых, учтенных государственным балансом запасов полезных ископаемых:</w:t>
      </w:r>
      <w:r w:rsidRPr="00CE1F4D">
        <w:t xml:space="preserve"> </w:t>
      </w:r>
    </w:p>
    <w:p w14:paraId="45DA76A5" w14:textId="3913EF88" w:rsidR="00ED6671" w:rsidRPr="00CE1F4D" w:rsidRDefault="00C83A78"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hAnsi="Times New Roman"/>
          <w:sz w:val="28"/>
          <w:szCs w:val="28"/>
        </w:rPr>
        <w:t>Грунтовый карьер № К-650</w:t>
      </w:r>
      <w:r w:rsidR="00ED6671" w:rsidRPr="00CE1F4D">
        <w:rPr>
          <w:rFonts w:ascii="Times New Roman" w:eastAsia="Times New Roman" w:hAnsi="Times New Roman"/>
          <w:b/>
          <w:sz w:val="28"/>
          <w:szCs w:val="24"/>
          <w:lang w:eastAsia="ru-RU"/>
        </w:rPr>
        <w:t xml:space="preserve"> - обязательство не установлено</w:t>
      </w:r>
      <w:r w:rsidR="00ED6671" w:rsidRPr="00CE1F4D">
        <w:rPr>
          <w:rFonts w:ascii="Times New Roman" w:eastAsia="Times New Roman" w:hAnsi="Times New Roman"/>
          <w:sz w:val="28"/>
          <w:szCs w:val="24"/>
          <w:lang w:eastAsia="ru-RU"/>
        </w:rPr>
        <w:t>;</w:t>
      </w:r>
    </w:p>
    <w:p w14:paraId="69066DE2"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t xml:space="preserve">1.2.3.2. Для открываемых месторождений – </w:t>
      </w:r>
      <w:r w:rsidRPr="00CE1F4D">
        <w:rPr>
          <w:rFonts w:ascii="Times New Roman" w:eastAsia="Times New Roman" w:hAnsi="Times New Roman"/>
          <w:b/>
          <w:bCs/>
          <w:sz w:val="28"/>
          <w:szCs w:val="24"/>
          <w:lang w:eastAsia="ru-RU"/>
        </w:rPr>
        <w:t xml:space="preserve">не позднее 24 месяцев </w:t>
      </w:r>
      <w:proofErr w:type="gramStart"/>
      <w:r w:rsidRPr="00CE1F4D">
        <w:rPr>
          <w:rFonts w:ascii="Times New Roman" w:eastAsia="Times New Roman" w:hAnsi="Times New Roman"/>
          <w:b/>
          <w:bCs/>
          <w:sz w:val="28"/>
          <w:szCs w:val="24"/>
          <w:lang w:eastAsia="ru-RU"/>
        </w:rPr>
        <w:t>с</w:t>
      </w:r>
      <w:r w:rsidRPr="00CE1F4D">
        <w:rPr>
          <w:rFonts w:ascii="Times New Roman" w:eastAsia="Times New Roman" w:hAnsi="Times New Roman"/>
          <w:sz w:val="28"/>
          <w:szCs w:val="24"/>
          <w:lang w:eastAsia="ru-RU"/>
        </w:rPr>
        <w:t xml:space="preserve"> </w:t>
      </w:r>
      <w:r w:rsidRPr="00CE1F4D">
        <w:rPr>
          <w:rFonts w:ascii="Times New Roman" w:eastAsia="Times New Roman" w:hAnsi="Times New Roman"/>
          <w:b/>
          <w:bCs/>
          <w:sz w:val="28"/>
          <w:szCs w:val="24"/>
          <w:lang w:eastAsia="ru-RU"/>
        </w:rPr>
        <w:t>даты утверждения</w:t>
      </w:r>
      <w:proofErr w:type="gramEnd"/>
      <w:r w:rsidRPr="00CE1F4D">
        <w:rPr>
          <w:rFonts w:ascii="Times New Roman" w:eastAsia="Times New Roman" w:hAnsi="Times New Roman"/>
          <w:b/>
          <w:bCs/>
          <w:sz w:val="28"/>
          <w:szCs w:val="24"/>
          <w:lang w:eastAsia="ru-RU"/>
        </w:rPr>
        <w:t xml:space="preserve"> технического проекта разработки месторождения,</w:t>
      </w:r>
      <w:r w:rsidRPr="00CE1F4D">
        <w:rPr>
          <w:rFonts w:ascii="Times New Roman" w:eastAsia="Times New Roman" w:hAnsi="Times New Roman"/>
          <w:sz w:val="28"/>
          <w:szCs w:val="24"/>
          <w:lang w:eastAsia="ru-RU"/>
        </w:rPr>
        <w:t xml:space="preserve"> </w:t>
      </w:r>
      <w:r w:rsidRPr="00CE1F4D">
        <w:rPr>
          <w:rFonts w:ascii="Times New Roman" w:eastAsia="Times New Roman" w:hAnsi="Times New Roman"/>
          <w:b/>
          <w:bCs/>
          <w:sz w:val="28"/>
          <w:szCs w:val="24"/>
          <w:lang w:eastAsia="ru-RU"/>
        </w:rPr>
        <w:t>предусмотренного для открываемых месторождений пунктом 1.1.5.2</w:t>
      </w:r>
      <w:r w:rsidRPr="00CE1F4D">
        <w:rPr>
          <w:rFonts w:ascii="Times New Roman" w:eastAsia="Times New Roman" w:hAnsi="Times New Roman"/>
          <w:sz w:val="28"/>
          <w:szCs w:val="24"/>
          <w:lang w:eastAsia="ru-RU"/>
        </w:rPr>
        <w:t>.</w:t>
      </w:r>
    </w:p>
    <w:p w14:paraId="36B25E0E"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CE1F4D">
        <w:rPr>
          <w:rFonts w:ascii="Times New Roman" w:eastAsia="Times New Roman" w:hAnsi="Times New Roman"/>
          <w:b/>
          <w:sz w:val="28"/>
          <w:szCs w:val="24"/>
          <w:lang w:eastAsia="ru-RU"/>
        </w:rPr>
        <w:t>2. Требования по рациональному использованию и охране недр, по безопасному ведению работ, связанных с пользованием недрами.</w:t>
      </w:r>
    </w:p>
    <w:p w14:paraId="73CF0896"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t xml:space="preserve">2.1. </w:t>
      </w:r>
      <w:r w:rsidRPr="00CE1F4D">
        <w:rPr>
          <w:rFonts w:ascii="Times New Roman" w:hAnsi="Times New Roman"/>
          <w:sz w:val="28"/>
          <w:szCs w:val="28"/>
        </w:rPr>
        <w:t>Пользователь недр обязан выполнять требования, предусмотренные статьей 23, частью пятой статьи 24 Закона Российской Федерации «О недрах».</w:t>
      </w:r>
    </w:p>
    <w:p w14:paraId="688969F6"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t>2.2. Пользование недрами осуществляется в соответствии с проектной документацией на осуществление геологического изучения недр, проектной документации на осуществление разведки месторождений полезных ископаемых, техническим проектом разработки месторождения полезных ископаемых, техническим проектом строительства и эксплуатации подземных сооружений, техническим проектом ликвидации и консервации горных выработок, буровых скважин и иных сооружений, связанных с пользованием недрами.</w:t>
      </w:r>
    </w:p>
    <w:p w14:paraId="7AB2EBCA"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b/>
          <w:sz w:val="28"/>
          <w:szCs w:val="24"/>
          <w:lang w:eastAsia="ru-RU"/>
        </w:rPr>
        <w:t>3. Условия, связанные с платежами при пользовании недрами.</w:t>
      </w:r>
    </w:p>
    <w:p w14:paraId="3D0C9407" w14:textId="77777777" w:rsidR="00ED6671" w:rsidRPr="00CE1F4D" w:rsidRDefault="00ED6671" w:rsidP="00ED667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CE1F4D">
        <w:rPr>
          <w:rFonts w:ascii="Times New Roman" w:eastAsia="Times New Roman" w:hAnsi="Times New Roman"/>
          <w:sz w:val="28"/>
          <w:szCs w:val="24"/>
          <w:lang w:eastAsia="ru-RU"/>
        </w:rPr>
        <w:t>3.1. Пользователь недр обязан уплачивать регулярные платежи за пользование недрами в целях</w:t>
      </w:r>
      <w:r w:rsidRPr="00CE1F4D">
        <w:rPr>
          <w:rFonts w:ascii="Times New Roman" w:eastAsia="Times New Roman" w:hAnsi="Times New Roman"/>
          <w:sz w:val="28"/>
          <w:szCs w:val="28"/>
          <w:lang w:eastAsia="ru-RU"/>
        </w:rPr>
        <w:t xml:space="preserve"> поисков и оценки месторождений полезных ископаемых за всю площадь участка недр, предоставленного в пользование, за исключением площадей открытых месторождений.</w:t>
      </w:r>
    </w:p>
    <w:p w14:paraId="26979CE6"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t>3.2.  Пользователь недр обязан уплачивать регулярные платежи за пользование недрами в целях разведки полезных ископаемых.</w:t>
      </w:r>
    </w:p>
    <w:p w14:paraId="216ADA8E"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t>3.3. Пользователь недр уплачивает другие налоги и сборы, установленные в соответствии с законодательством Российской Федерации о налогах и сборах.</w:t>
      </w:r>
    </w:p>
    <w:p w14:paraId="1B4F3981"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CE1F4D">
        <w:rPr>
          <w:rFonts w:ascii="Times New Roman" w:eastAsia="Times New Roman" w:hAnsi="Times New Roman"/>
          <w:b/>
          <w:sz w:val="28"/>
          <w:szCs w:val="24"/>
          <w:lang w:eastAsia="ru-RU"/>
        </w:rPr>
        <w:t>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14:paraId="495DBB04"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t xml:space="preserve">4.1. Срок подготовки технического проекта ликвидации и консервации горных выработок, буровых скважин и иных сооружений, связанных с пользованием недрами: </w:t>
      </w:r>
      <w:r w:rsidRPr="00CE1F4D">
        <w:rPr>
          <w:rFonts w:ascii="Times New Roman" w:eastAsia="Times New Roman" w:hAnsi="Times New Roman"/>
          <w:b/>
          <w:sz w:val="28"/>
          <w:szCs w:val="24"/>
          <w:lang w:eastAsia="ru-RU"/>
        </w:rPr>
        <w:t>не позднее 6 месяцев до установленного срока окончания пользования участком недр.</w:t>
      </w:r>
    </w:p>
    <w:p w14:paraId="2BDC684A"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CE1F4D">
        <w:rPr>
          <w:rFonts w:ascii="Times New Roman" w:eastAsia="Times New Roman" w:hAnsi="Times New Roman"/>
          <w:sz w:val="28"/>
          <w:szCs w:val="24"/>
          <w:lang w:eastAsia="ru-RU"/>
        </w:rPr>
        <w:t xml:space="preserve">4.2. Срок подготовки проекта рекультивации земель: </w:t>
      </w:r>
      <w:r w:rsidRPr="00CE1F4D">
        <w:rPr>
          <w:rFonts w:ascii="Times New Roman" w:eastAsia="Times New Roman" w:hAnsi="Times New Roman"/>
          <w:b/>
          <w:sz w:val="28"/>
          <w:szCs w:val="24"/>
          <w:lang w:eastAsia="ru-RU"/>
        </w:rPr>
        <w:t>не позднее 6 месяцев до установленного срока окончания пользования участком недр.</w:t>
      </w:r>
    </w:p>
    <w:p w14:paraId="41999E92"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CE1F4D">
        <w:rPr>
          <w:rFonts w:ascii="Times New Roman" w:eastAsia="Times New Roman" w:hAnsi="Times New Roman"/>
          <w:b/>
          <w:sz w:val="28"/>
          <w:szCs w:val="24"/>
          <w:lang w:eastAsia="ru-RU"/>
        </w:rPr>
        <w:lastRenderedPageBreak/>
        <w:t>5. Сведения о собственнике добытых полезных ископаемых.</w:t>
      </w:r>
    </w:p>
    <w:p w14:paraId="3D653004"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E1F4D">
        <w:rPr>
          <w:rFonts w:ascii="Times New Roman" w:eastAsia="Times New Roman" w:hAnsi="Times New Roman"/>
          <w:sz w:val="28"/>
          <w:szCs w:val="24"/>
          <w:lang w:eastAsia="ru-RU"/>
        </w:rPr>
        <w:t>Добытые полезные ископаемые являются собственностью пользователя недр. Пользователь недр имеет право использовать отходы добычи полезных ископаемых и связанных с ней перерабатывающих производств.</w:t>
      </w:r>
    </w:p>
    <w:p w14:paraId="6DEFCF49" w14:textId="77777777" w:rsidR="00ED6671" w:rsidRPr="00CE1F4D"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CE1F4D">
        <w:rPr>
          <w:rFonts w:ascii="Times New Roman" w:eastAsia="Times New Roman" w:hAnsi="Times New Roman"/>
          <w:b/>
          <w:sz w:val="28"/>
          <w:szCs w:val="24"/>
          <w:lang w:eastAsia="ru-RU"/>
        </w:rPr>
        <w:t>6. Сроки представления геологической информации о недрах в фонды геологической информации.</w:t>
      </w:r>
    </w:p>
    <w:p w14:paraId="23F00873"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 xml:space="preserve">6.1. </w:t>
      </w:r>
      <w:proofErr w:type="gramStart"/>
      <w:r w:rsidRPr="00CE1F4D">
        <w:rPr>
          <w:rFonts w:ascii="Times New Roman" w:hAnsi="Times New Roman"/>
          <w:sz w:val="28"/>
          <w:szCs w:val="28"/>
        </w:rPr>
        <w:t>Пользователь недр обязан представлять геологическую информацию о недрах в федеральный фонд геологической информации и его территориальный фонд в соответствии с требованиями к содержанию геологической информации о недрах и формой ее представления, порядком и сроками представления геологической информации о недрах в федеральный фонд геологической информации и его территориальные фонды в соответствии со статьями 22, 23, 27 и 27.2 Закона Российской Федерации</w:t>
      </w:r>
      <w:proofErr w:type="gramEnd"/>
      <w:r w:rsidRPr="00CE1F4D">
        <w:rPr>
          <w:rFonts w:ascii="Times New Roman" w:hAnsi="Times New Roman"/>
          <w:sz w:val="28"/>
          <w:szCs w:val="28"/>
        </w:rPr>
        <w:t xml:space="preserve"> «О недрах» и принятыми в соответствии с ним нормативными правовыми актами.</w:t>
      </w:r>
    </w:p>
    <w:p w14:paraId="4A80F107"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 xml:space="preserve">6.2. </w:t>
      </w:r>
      <w:proofErr w:type="gramStart"/>
      <w:r w:rsidRPr="00CE1F4D">
        <w:rPr>
          <w:rFonts w:ascii="Times New Roman" w:hAnsi="Times New Roman"/>
          <w:sz w:val="28"/>
          <w:szCs w:val="28"/>
        </w:rPr>
        <w:t>Пользователь недр обязан представлять в федеральный фонд геологической информации и его территориальный фонд ежегодный отчет о результатах работ на участке недр не позднее 15 февраля года, следующего за отчетным, который должен содержать следующие систематизированные сведения об итогах выполненных работ по геологическому изучению недр и разведке месторождений полезных ископаемых: о затратах на работы, проведенные в отчетном периоде;</w:t>
      </w:r>
      <w:proofErr w:type="gramEnd"/>
      <w:r w:rsidRPr="00CE1F4D">
        <w:rPr>
          <w:rFonts w:ascii="Times New Roman" w:hAnsi="Times New Roman"/>
          <w:sz w:val="28"/>
          <w:szCs w:val="28"/>
        </w:rPr>
        <w:t xml:space="preserve"> о комплексе, объемах и видах проведенных в отчетном периоде работ; о конкретных исполнителях, проводивших работы в отчетном периоде; о полученных результатах работ; об основных выводах и планируемых работах на следующий год.</w:t>
      </w:r>
    </w:p>
    <w:p w14:paraId="4FAB7DCC"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 xml:space="preserve">6.3. Пользователь недр обязан представлять в федеральный фонд геологической информации и его территориальный фонд отчет о результатах мониторинга состояния недр не позднее 15 февраля года, следующего </w:t>
      </w:r>
      <w:proofErr w:type="gramStart"/>
      <w:r w:rsidRPr="00CE1F4D">
        <w:rPr>
          <w:rFonts w:ascii="Times New Roman" w:hAnsi="Times New Roman"/>
          <w:sz w:val="28"/>
          <w:szCs w:val="28"/>
        </w:rPr>
        <w:t>за</w:t>
      </w:r>
      <w:proofErr w:type="gramEnd"/>
      <w:r w:rsidRPr="00CE1F4D">
        <w:rPr>
          <w:rFonts w:ascii="Times New Roman" w:hAnsi="Times New Roman"/>
          <w:sz w:val="28"/>
          <w:szCs w:val="28"/>
        </w:rPr>
        <w:t xml:space="preserve"> отчетным.</w:t>
      </w:r>
    </w:p>
    <w:p w14:paraId="0105D64D"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 xml:space="preserve">6.4. </w:t>
      </w:r>
      <w:proofErr w:type="spellStart"/>
      <w:r w:rsidRPr="00CE1F4D">
        <w:rPr>
          <w:rFonts w:ascii="Times New Roman" w:hAnsi="Times New Roman"/>
          <w:sz w:val="28"/>
          <w:szCs w:val="28"/>
        </w:rPr>
        <w:t>Недропользователь</w:t>
      </w:r>
      <w:proofErr w:type="spellEnd"/>
      <w:r w:rsidRPr="00CE1F4D">
        <w:rPr>
          <w:rFonts w:ascii="Times New Roman" w:hAnsi="Times New Roman"/>
          <w:sz w:val="28"/>
          <w:szCs w:val="28"/>
        </w:rPr>
        <w:t xml:space="preserve"> предоставляет следующую отчетность, связанную с пользованием недрами на участке в электронной форме через личный кабинет </w:t>
      </w:r>
      <w:proofErr w:type="spellStart"/>
      <w:r w:rsidRPr="00CE1F4D">
        <w:rPr>
          <w:rFonts w:ascii="Times New Roman" w:hAnsi="Times New Roman"/>
          <w:sz w:val="28"/>
          <w:szCs w:val="28"/>
        </w:rPr>
        <w:t>недропользователя</w:t>
      </w:r>
      <w:proofErr w:type="spellEnd"/>
      <w:r w:rsidRPr="00CE1F4D">
        <w:rPr>
          <w:rFonts w:ascii="Times New Roman" w:hAnsi="Times New Roman"/>
          <w:sz w:val="28"/>
          <w:szCs w:val="28"/>
        </w:rPr>
        <w:t xml:space="preserve"> </w:t>
      </w:r>
      <w:r w:rsidRPr="00CE1F4D">
        <w:rPr>
          <w:rFonts w:ascii="Times New Roman" w:hAnsi="Times New Roman"/>
          <w:b/>
          <w:bCs/>
          <w:sz w:val="28"/>
          <w:szCs w:val="28"/>
          <w:u w:val="single"/>
        </w:rPr>
        <w:t>https:lk.rosnedra.gov.ru</w:t>
      </w:r>
      <w:r w:rsidRPr="00CE1F4D">
        <w:rPr>
          <w:rFonts w:ascii="Times New Roman" w:hAnsi="Times New Roman"/>
          <w:sz w:val="28"/>
          <w:szCs w:val="28"/>
        </w:rPr>
        <w:t>:</w:t>
      </w:r>
    </w:p>
    <w:p w14:paraId="57FAFD9F"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а)</w:t>
      </w:r>
      <w:r w:rsidRPr="00CE1F4D">
        <w:rPr>
          <w:rFonts w:ascii="Times New Roman" w:hAnsi="Times New Roman"/>
          <w:sz w:val="28"/>
          <w:szCs w:val="28"/>
        </w:rPr>
        <w:tab/>
        <w:t>ежеквартальный (до 10-го числа месяца, следующего за последним месяцем отчетного квартала) информационный отчет:</w:t>
      </w:r>
    </w:p>
    <w:p w14:paraId="52E098B3"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w:t>
      </w:r>
      <w:r w:rsidRPr="00CE1F4D">
        <w:rPr>
          <w:rFonts w:ascii="Times New Roman" w:hAnsi="Times New Roman"/>
          <w:sz w:val="28"/>
          <w:szCs w:val="28"/>
        </w:rPr>
        <w:tab/>
        <w:t>о выполнении геологоразведочных работ в пределах Лицензионного участка и формы государственной отчетности 2-ГР, 7-ГР;</w:t>
      </w:r>
    </w:p>
    <w:p w14:paraId="0D4EEB77"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w:t>
      </w:r>
      <w:r w:rsidRPr="00CE1F4D">
        <w:rPr>
          <w:rFonts w:ascii="Times New Roman" w:hAnsi="Times New Roman"/>
          <w:sz w:val="28"/>
          <w:szCs w:val="28"/>
        </w:rPr>
        <w:tab/>
        <w:t>по платежам, налогам и сборам при пользовании недрами;</w:t>
      </w:r>
    </w:p>
    <w:p w14:paraId="27ABDEF1"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б)</w:t>
      </w:r>
      <w:r w:rsidRPr="00CE1F4D">
        <w:rPr>
          <w:rFonts w:ascii="Times New Roman" w:hAnsi="Times New Roman"/>
          <w:sz w:val="28"/>
          <w:szCs w:val="28"/>
        </w:rPr>
        <w:tab/>
        <w:t>полугодовой (до 15 июля отчетного года) информационный отчет:</w:t>
      </w:r>
    </w:p>
    <w:p w14:paraId="07948B90"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w:t>
      </w:r>
      <w:r w:rsidRPr="00CE1F4D">
        <w:rPr>
          <w:rFonts w:ascii="Times New Roman" w:hAnsi="Times New Roman"/>
          <w:sz w:val="28"/>
          <w:szCs w:val="28"/>
        </w:rPr>
        <w:tab/>
        <w:t>о выполнении настоящего Соглашения;</w:t>
      </w:r>
    </w:p>
    <w:p w14:paraId="68BAB5C7"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w:t>
      </w:r>
      <w:r w:rsidRPr="00CE1F4D">
        <w:rPr>
          <w:rFonts w:ascii="Times New Roman" w:hAnsi="Times New Roman"/>
          <w:sz w:val="28"/>
          <w:szCs w:val="28"/>
        </w:rPr>
        <w:tab/>
        <w:t>по платежам, налогам и сборам при пользовании недрами;</w:t>
      </w:r>
    </w:p>
    <w:p w14:paraId="5DDC8269"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w:t>
      </w:r>
      <w:r w:rsidRPr="00CE1F4D">
        <w:rPr>
          <w:rFonts w:ascii="Times New Roman" w:hAnsi="Times New Roman"/>
          <w:sz w:val="28"/>
          <w:szCs w:val="28"/>
        </w:rPr>
        <w:tab/>
        <w:t>об объемах добычи полезных ископаемых, рекультивации и других видах работ в пределах Лицензионного участка;</w:t>
      </w:r>
    </w:p>
    <w:p w14:paraId="6F83DE4B"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lastRenderedPageBreak/>
        <w:t>в)</w:t>
      </w:r>
      <w:r w:rsidRPr="00CE1F4D">
        <w:rPr>
          <w:rFonts w:ascii="Times New Roman" w:hAnsi="Times New Roman"/>
          <w:sz w:val="28"/>
          <w:szCs w:val="28"/>
        </w:rPr>
        <w:tab/>
        <w:t xml:space="preserve">годовой (до 20 января года, следующего за </w:t>
      </w:r>
      <w:proofErr w:type="gramStart"/>
      <w:r w:rsidRPr="00CE1F4D">
        <w:rPr>
          <w:rFonts w:ascii="Times New Roman" w:hAnsi="Times New Roman"/>
          <w:sz w:val="28"/>
          <w:szCs w:val="28"/>
        </w:rPr>
        <w:t>отчетным</w:t>
      </w:r>
      <w:proofErr w:type="gramEnd"/>
      <w:r w:rsidRPr="00CE1F4D">
        <w:rPr>
          <w:rFonts w:ascii="Times New Roman" w:hAnsi="Times New Roman"/>
          <w:sz w:val="28"/>
          <w:szCs w:val="28"/>
        </w:rPr>
        <w:t>) информационный отчет:</w:t>
      </w:r>
    </w:p>
    <w:p w14:paraId="30F3CF85"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 xml:space="preserve">- </w:t>
      </w:r>
      <w:r w:rsidRPr="00CE1F4D">
        <w:rPr>
          <w:rFonts w:ascii="Times New Roman" w:hAnsi="Times New Roman"/>
          <w:sz w:val="28"/>
          <w:szCs w:val="28"/>
        </w:rPr>
        <w:tab/>
        <w:t>о выполнении настоящего Соглашения;</w:t>
      </w:r>
    </w:p>
    <w:p w14:paraId="146CE6EE"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 xml:space="preserve">- </w:t>
      </w:r>
      <w:r w:rsidRPr="00CE1F4D">
        <w:rPr>
          <w:rFonts w:ascii="Times New Roman" w:hAnsi="Times New Roman"/>
          <w:sz w:val="28"/>
          <w:szCs w:val="28"/>
        </w:rPr>
        <w:tab/>
        <w:t>по платежам, налогам и сборам при пользовании недрами;</w:t>
      </w:r>
    </w:p>
    <w:p w14:paraId="30E3E21F" w14:textId="77777777" w:rsidR="00ED6671" w:rsidRPr="00CE1F4D"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 xml:space="preserve">- </w:t>
      </w:r>
      <w:r w:rsidRPr="00CE1F4D">
        <w:rPr>
          <w:rFonts w:ascii="Times New Roman" w:hAnsi="Times New Roman"/>
          <w:sz w:val="28"/>
          <w:szCs w:val="28"/>
        </w:rPr>
        <w:tab/>
        <w:t>об объемах добычи полезных ископаемых, рекультивации и других видах работ в пределах Лицензионного участка;</w:t>
      </w:r>
    </w:p>
    <w:p w14:paraId="316698CD" w14:textId="77777777" w:rsidR="00ED6671" w:rsidRPr="00C27F1E" w:rsidRDefault="00ED6671" w:rsidP="00ED6671">
      <w:pPr>
        <w:spacing w:after="0" w:line="240" w:lineRule="auto"/>
        <w:ind w:firstLine="709"/>
        <w:jc w:val="both"/>
        <w:rPr>
          <w:rFonts w:ascii="Times New Roman" w:hAnsi="Times New Roman"/>
          <w:sz w:val="28"/>
          <w:szCs w:val="28"/>
        </w:rPr>
      </w:pPr>
      <w:r w:rsidRPr="00CE1F4D">
        <w:rPr>
          <w:rFonts w:ascii="Times New Roman" w:hAnsi="Times New Roman"/>
          <w:sz w:val="28"/>
          <w:szCs w:val="28"/>
        </w:rPr>
        <w:t>-</w:t>
      </w:r>
      <w:r w:rsidRPr="00CE1F4D">
        <w:rPr>
          <w:rFonts w:ascii="Times New Roman" w:hAnsi="Times New Roman"/>
          <w:sz w:val="28"/>
          <w:szCs w:val="28"/>
        </w:rPr>
        <w:tab/>
        <w:t>предусмотренные законодательством Российской Федерации формы ежегодной статистической отчетности – 5-ГР, 70-ТП, 71-ТП, 2-ЛС.</w:t>
      </w:r>
    </w:p>
    <w:p w14:paraId="4800CCA2" w14:textId="77777777" w:rsidR="00ED6671" w:rsidRPr="00712C3B" w:rsidRDefault="00ED6671" w:rsidP="00ED6671">
      <w:pPr>
        <w:spacing w:after="0" w:line="240" w:lineRule="auto"/>
        <w:ind w:firstLine="709"/>
        <w:jc w:val="both"/>
        <w:rPr>
          <w:rFonts w:ascii="Times New Roman" w:hAnsi="Times New Roman"/>
          <w:b/>
          <w:sz w:val="28"/>
          <w:szCs w:val="28"/>
        </w:rPr>
      </w:pPr>
      <w:r w:rsidRPr="00712C3B">
        <w:rPr>
          <w:rFonts w:ascii="Times New Roman" w:eastAsia="Times New Roman" w:hAnsi="Times New Roman"/>
          <w:b/>
          <w:sz w:val="28"/>
          <w:szCs w:val="24"/>
          <w:lang w:eastAsia="ru-RU"/>
        </w:rPr>
        <w:t xml:space="preserve">7. </w:t>
      </w:r>
      <w:r w:rsidRPr="00712C3B">
        <w:rPr>
          <w:rFonts w:ascii="Times New Roman" w:hAnsi="Times New Roman"/>
          <w:b/>
          <w:sz w:val="28"/>
          <w:szCs w:val="28"/>
        </w:rPr>
        <w:t>Условия, при наступлении которых может быть приостановлено осуществление права пользования недрами или ограничено право пользования недрами.</w:t>
      </w:r>
    </w:p>
    <w:p w14:paraId="61B74CB9" w14:textId="77777777" w:rsidR="00ED6671" w:rsidRPr="00764863"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7.1. </w:t>
      </w:r>
      <w:r w:rsidRPr="00B767EC">
        <w:rPr>
          <w:rFonts w:ascii="Times New Roman" w:hAnsi="Times New Roman"/>
          <w:sz w:val="28"/>
          <w:szCs w:val="28"/>
        </w:rPr>
        <w:t>Осуществление права пользования недрами может быть приостановлено в случаях, установленных статьей 20.1 Закона Российской Федерации «О недрах».</w:t>
      </w:r>
    </w:p>
    <w:p w14:paraId="5007484C" w14:textId="77777777" w:rsidR="00ED6671" w:rsidRPr="00764863"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7</w:t>
      </w:r>
      <w:r w:rsidRPr="00764863">
        <w:rPr>
          <w:rFonts w:ascii="Times New Roman" w:eastAsia="Times New Roman" w:hAnsi="Times New Roman"/>
          <w:sz w:val="28"/>
          <w:szCs w:val="24"/>
          <w:lang w:eastAsia="ru-RU"/>
        </w:rPr>
        <w:t xml:space="preserve">.2. Право пользования недрами может быть ограничено в случаях, установленных статьей 20.2 Закона Российской Федерации </w:t>
      </w:r>
      <w:r>
        <w:rPr>
          <w:rFonts w:ascii="Times New Roman" w:eastAsia="Times New Roman" w:hAnsi="Times New Roman"/>
          <w:sz w:val="28"/>
          <w:szCs w:val="24"/>
          <w:lang w:eastAsia="ru-RU"/>
        </w:rPr>
        <w:t>«</w:t>
      </w:r>
      <w:r w:rsidRPr="00764863">
        <w:rPr>
          <w:rFonts w:ascii="Times New Roman" w:eastAsia="Times New Roman" w:hAnsi="Times New Roman"/>
          <w:sz w:val="28"/>
          <w:szCs w:val="24"/>
          <w:lang w:eastAsia="ru-RU"/>
        </w:rPr>
        <w:t>О недрах</w:t>
      </w:r>
      <w:r>
        <w:rPr>
          <w:rFonts w:ascii="Times New Roman" w:eastAsia="Times New Roman" w:hAnsi="Times New Roman"/>
          <w:sz w:val="28"/>
          <w:szCs w:val="24"/>
          <w:lang w:eastAsia="ru-RU"/>
        </w:rPr>
        <w:t>»</w:t>
      </w:r>
      <w:r w:rsidRPr="00764863">
        <w:rPr>
          <w:rFonts w:ascii="Times New Roman" w:eastAsia="Times New Roman" w:hAnsi="Times New Roman"/>
          <w:sz w:val="28"/>
          <w:szCs w:val="24"/>
          <w:lang w:eastAsia="ru-RU"/>
        </w:rPr>
        <w:t>.</w:t>
      </w:r>
    </w:p>
    <w:p w14:paraId="426D6573" w14:textId="77777777" w:rsidR="00ED6671" w:rsidRPr="00712C3B" w:rsidRDefault="00ED6671" w:rsidP="00ED6671">
      <w:pPr>
        <w:spacing w:after="0" w:line="240" w:lineRule="auto"/>
        <w:ind w:firstLine="709"/>
        <w:jc w:val="both"/>
        <w:rPr>
          <w:rFonts w:ascii="Times New Roman" w:hAnsi="Times New Roman"/>
          <w:b/>
          <w:sz w:val="28"/>
          <w:szCs w:val="28"/>
        </w:rPr>
      </w:pPr>
      <w:r w:rsidRPr="00712C3B">
        <w:rPr>
          <w:rFonts w:ascii="Times New Roman" w:eastAsia="Times New Roman" w:hAnsi="Times New Roman"/>
          <w:b/>
          <w:sz w:val="28"/>
          <w:szCs w:val="24"/>
          <w:lang w:eastAsia="ru-RU"/>
        </w:rPr>
        <w:t xml:space="preserve">8. </w:t>
      </w:r>
      <w:r w:rsidRPr="00712C3B">
        <w:rPr>
          <w:rFonts w:ascii="Times New Roman" w:hAnsi="Times New Roman"/>
          <w:b/>
          <w:sz w:val="28"/>
          <w:szCs w:val="28"/>
        </w:rPr>
        <w:t>Условие, при наступлении которого право пользования недрами прекращается на основании части первой статьи 20 Закона Российской Федерации «О недрах».</w:t>
      </w:r>
    </w:p>
    <w:p w14:paraId="79D9BE72" w14:textId="77777777" w:rsidR="00ED6671" w:rsidRPr="00B767EC" w:rsidRDefault="00ED6671" w:rsidP="00ED6671">
      <w:pPr>
        <w:spacing w:after="0" w:line="240" w:lineRule="auto"/>
        <w:ind w:firstLine="709"/>
        <w:jc w:val="both"/>
        <w:rPr>
          <w:rFonts w:ascii="Times New Roman" w:hAnsi="Times New Roman"/>
          <w:sz w:val="28"/>
          <w:szCs w:val="28"/>
        </w:rPr>
      </w:pPr>
      <w:r w:rsidRPr="00B767EC">
        <w:rPr>
          <w:rFonts w:ascii="Times New Roman" w:hAnsi="Times New Roman"/>
          <w:sz w:val="28"/>
          <w:szCs w:val="28"/>
        </w:rPr>
        <w:t>Право пользования недрами прекращается по истечении установленного лицензией на пользование недрами срока пользования участком недр.</w:t>
      </w:r>
    </w:p>
    <w:p w14:paraId="316C1B2B" w14:textId="77777777" w:rsidR="00ED6671" w:rsidRPr="00712C3B"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8"/>
          <w:szCs w:val="24"/>
          <w:lang w:eastAsia="ru-RU"/>
        </w:rPr>
      </w:pPr>
      <w:r w:rsidRPr="00712C3B">
        <w:rPr>
          <w:rFonts w:ascii="Times New Roman" w:eastAsia="Times New Roman" w:hAnsi="Times New Roman"/>
          <w:b/>
          <w:sz w:val="28"/>
          <w:szCs w:val="24"/>
          <w:lang w:eastAsia="ru-RU"/>
        </w:rPr>
        <w:t>9. Условия, при наступлении которых право пользования недрами может быть досрочно прекращено.</w:t>
      </w:r>
    </w:p>
    <w:p w14:paraId="1B5B0EEC" w14:textId="77777777" w:rsidR="00ED6671"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9</w:t>
      </w:r>
      <w:r w:rsidRPr="00764863">
        <w:rPr>
          <w:rFonts w:ascii="Times New Roman" w:eastAsia="Times New Roman" w:hAnsi="Times New Roman"/>
          <w:sz w:val="28"/>
          <w:szCs w:val="24"/>
          <w:lang w:eastAsia="ru-RU"/>
        </w:rPr>
        <w:t xml:space="preserve">.1. </w:t>
      </w:r>
      <w:r w:rsidRPr="00B767EC">
        <w:rPr>
          <w:rFonts w:ascii="Times New Roman" w:hAnsi="Times New Roman"/>
          <w:sz w:val="28"/>
          <w:szCs w:val="28"/>
        </w:rPr>
        <w:t>Право пользования недрами может быть досрочно прекращено в соответствии с пунктом 2 части второй статьи 20 Закона Российской Федерации «О недрах» за однократное несоблюдение пользователем недр следующих условий лицензии на пользование недрами:</w:t>
      </w:r>
    </w:p>
    <w:p w14:paraId="0F584675" w14:textId="77777777" w:rsidR="00ED6671" w:rsidRPr="00B767EC" w:rsidRDefault="00ED6671" w:rsidP="00ED667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B767EC">
        <w:rPr>
          <w:rFonts w:ascii="Times New Roman" w:hAnsi="Times New Roman"/>
          <w:sz w:val="28"/>
          <w:szCs w:val="28"/>
        </w:rPr>
        <w:t xml:space="preserve">.1.1. Сроков выполнения обязательств, указанных в пунктах </w:t>
      </w:r>
      <w:r>
        <w:rPr>
          <w:rFonts w:ascii="Times New Roman" w:hAnsi="Times New Roman"/>
          <w:sz w:val="28"/>
          <w:szCs w:val="28"/>
        </w:rPr>
        <w:t>1</w:t>
      </w:r>
      <w:r w:rsidRPr="00B767EC">
        <w:rPr>
          <w:rFonts w:ascii="Times New Roman" w:hAnsi="Times New Roman"/>
          <w:sz w:val="28"/>
          <w:szCs w:val="28"/>
        </w:rPr>
        <w:t xml:space="preserve">.1 - </w:t>
      </w:r>
      <w:r>
        <w:rPr>
          <w:rFonts w:ascii="Times New Roman" w:hAnsi="Times New Roman"/>
          <w:sz w:val="28"/>
          <w:szCs w:val="28"/>
        </w:rPr>
        <w:t>1</w:t>
      </w:r>
      <w:r w:rsidRPr="00B767EC">
        <w:rPr>
          <w:rFonts w:ascii="Times New Roman" w:hAnsi="Times New Roman"/>
          <w:sz w:val="28"/>
          <w:szCs w:val="28"/>
        </w:rPr>
        <w:t xml:space="preserve">.2 настоящих </w:t>
      </w:r>
      <w:r>
        <w:rPr>
          <w:rFonts w:ascii="Times New Roman" w:hAnsi="Times New Roman"/>
          <w:sz w:val="28"/>
          <w:szCs w:val="28"/>
        </w:rPr>
        <w:t>Основных у</w:t>
      </w:r>
      <w:r w:rsidRPr="00B767EC">
        <w:rPr>
          <w:rFonts w:ascii="Times New Roman" w:hAnsi="Times New Roman"/>
          <w:sz w:val="28"/>
          <w:szCs w:val="28"/>
        </w:rPr>
        <w:t>словий пользования недрами;</w:t>
      </w:r>
    </w:p>
    <w:p w14:paraId="4893BE5C" w14:textId="77777777" w:rsidR="00ED6671" w:rsidRPr="008E540F" w:rsidRDefault="00ED6671" w:rsidP="00ED667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B767EC">
        <w:rPr>
          <w:rFonts w:ascii="Times New Roman" w:hAnsi="Times New Roman"/>
          <w:sz w:val="28"/>
          <w:szCs w:val="28"/>
        </w:rPr>
        <w:t xml:space="preserve">.1.2. Обязательств, предусмотренных пунктами </w:t>
      </w:r>
      <w:r>
        <w:rPr>
          <w:rFonts w:ascii="Times New Roman" w:hAnsi="Times New Roman"/>
          <w:sz w:val="28"/>
          <w:szCs w:val="28"/>
        </w:rPr>
        <w:t>3</w:t>
      </w:r>
      <w:r w:rsidRPr="00B767EC">
        <w:rPr>
          <w:rFonts w:ascii="Times New Roman" w:hAnsi="Times New Roman"/>
          <w:sz w:val="28"/>
          <w:szCs w:val="28"/>
        </w:rPr>
        <w:t xml:space="preserve">.1 - </w:t>
      </w:r>
      <w:r>
        <w:rPr>
          <w:rFonts w:ascii="Times New Roman" w:hAnsi="Times New Roman"/>
          <w:sz w:val="28"/>
          <w:szCs w:val="28"/>
        </w:rPr>
        <w:t>3.2 настоящих Основных у</w:t>
      </w:r>
      <w:r w:rsidRPr="00B767EC">
        <w:rPr>
          <w:rFonts w:ascii="Times New Roman" w:hAnsi="Times New Roman"/>
          <w:sz w:val="28"/>
          <w:szCs w:val="28"/>
        </w:rPr>
        <w:t>словий пользования недрами;</w:t>
      </w:r>
    </w:p>
    <w:p w14:paraId="66FAB0AD" w14:textId="77777777" w:rsidR="00ED6671" w:rsidRPr="00B767EC" w:rsidRDefault="00ED6671" w:rsidP="00ED667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B767EC">
        <w:rPr>
          <w:rFonts w:ascii="Times New Roman" w:hAnsi="Times New Roman"/>
          <w:sz w:val="28"/>
          <w:szCs w:val="28"/>
        </w:rPr>
        <w:t xml:space="preserve">.1.3. Обязательства, предусмотренного разделом </w:t>
      </w:r>
      <w:r>
        <w:rPr>
          <w:rFonts w:ascii="Times New Roman" w:hAnsi="Times New Roman"/>
          <w:sz w:val="28"/>
          <w:szCs w:val="28"/>
        </w:rPr>
        <w:t>4</w:t>
      </w:r>
      <w:r w:rsidRPr="00B767EC">
        <w:rPr>
          <w:rFonts w:ascii="Times New Roman" w:hAnsi="Times New Roman"/>
          <w:sz w:val="28"/>
          <w:szCs w:val="28"/>
        </w:rPr>
        <w:t xml:space="preserve"> настоящих </w:t>
      </w:r>
      <w:r w:rsidRPr="008E540F">
        <w:rPr>
          <w:rFonts w:ascii="Times New Roman" w:hAnsi="Times New Roman"/>
          <w:sz w:val="28"/>
          <w:szCs w:val="28"/>
        </w:rPr>
        <w:t>Основных условий пользования недрами</w:t>
      </w:r>
      <w:r w:rsidRPr="00B767EC">
        <w:rPr>
          <w:rFonts w:ascii="Times New Roman" w:hAnsi="Times New Roman"/>
          <w:sz w:val="28"/>
          <w:szCs w:val="28"/>
        </w:rPr>
        <w:t>;</w:t>
      </w:r>
    </w:p>
    <w:p w14:paraId="3A58D436" w14:textId="77777777" w:rsidR="00ED6671" w:rsidRDefault="00ED6671" w:rsidP="00ED667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B767EC">
        <w:rPr>
          <w:rFonts w:ascii="Times New Roman" w:hAnsi="Times New Roman"/>
          <w:sz w:val="28"/>
          <w:szCs w:val="28"/>
        </w:rPr>
        <w:t xml:space="preserve">.1.4. Обязательств, предусмотренных разделом </w:t>
      </w:r>
      <w:r>
        <w:rPr>
          <w:rFonts w:ascii="Times New Roman" w:hAnsi="Times New Roman"/>
          <w:sz w:val="28"/>
          <w:szCs w:val="28"/>
        </w:rPr>
        <w:t>6</w:t>
      </w:r>
      <w:r w:rsidRPr="00B767EC">
        <w:rPr>
          <w:rFonts w:ascii="Times New Roman" w:hAnsi="Times New Roman"/>
          <w:sz w:val="28"/>
          <w:szCs w:val="28"/>
        </w:rPr>
        <w:t xml:space="preserve"> настоящих </w:t>
      </w:r>
      <w:r w:rsidRPr="008E540F">
        <w:rPr>
          <w:rFonts w:ascii="Times New Roman" w:hAnsi="Times New Roman"/>
          <w:sz w:val="28"/>
          <w:szCs w:val="28"/>
        </w:rPr>
        <w:t>Основных условий пользования недрами</w:t>
      </w:r>
      <w:r>
        <w:rPr>
          <w:rFonts w:ascii="Times New Roman" w:hAnsi="Times New Roman"/>
          <w:sz w:val="28"/>
          <w:szCs w:val="28"/>
        </w:rPr>
        <w:t>;</w:t>
      </w:r>
    </w:p>
    <w:p w14:paraId="7CD1DCA7" w14:textId="77777777" w:rsidR="00ED6671" w:rsidRPr="00B767EC" w:rsidRDefault="00ED6671" w:rsidP="00ED667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B767EC">
        <w:rPr>
          <w:rFonts w:ascii="Times New Roman" w:hAnsi="Times New Roman"/>
          <w:sz w:val="28"/>
          <w:szCs w:val="28"/>
        </w:rPr>
        <w:t xml:space="preserve">.2. </w:t>
      </w:r>
      <w:proofErr w:type="gramStart"/>
      <w:r w:rsidRPr="00B767EC">
        <w:rPr>
          <w:rFonts w:ascii="Times New Roman" w:hAnsi="Times New Roman"/>
          <w:sz w:val="28"/>
          <w:szCs w:val="28"/>
        </w:rPr>
        <w:t xml:space="preserve">Право пользования недрами может быть досрочно прекращено в соответствии с пунктом 3 части второй статьи 20 Закона Российской Федерации «О недрах» за систематическое (два и более раза в течение четырех лет) нарушение настоящих </w:t>
      </w:r>
      <w:r w:rsidRPr="008E540F">
        <w:rPr>
          <w:rFonts w:ascii="Times New Roman" w:hAnsi="Times New Roman"/>
          <w:sz w:val="28"/>
          <w:szCs w:val="28"/>
        </w:rPr>
        <w:t>Основных условий пользования недрами</w:t>
      </w:r>
      <w:r w:rsidRPr="00B767EC">
        <w:rPr>
          <w:rFonts w:ascii="Times New Roman" w:hAnsi="Times New Roman"/>
          <w:sz w:val="28"/>
          <w:szCs w:val="28"/>
        </w:rPr>
        <w:t xml:space="preserve">, за исключением условий, указанных в пункте </w:t>
      </w:r>
      <w:r>
        <w:rPr>
          <w:rFonts w:ascii="Times New Roman" w:hAnsi="Times New Roman"/>
          <w:sz w:val="28"/>
          <w:szCs w:val="28"/>
        </w:rPr>
        <w:t>9</w:t>
      </w:r>
      <w:r w:rsidRPr="00B767EC">
        <w:rPr>
          <w:rFonts w:ascii="Times New Roman" w:hAnsi="Times New Roman"/>
          <w:sz w:val="28"/>
          <w:szCs w:val="28"/>
        </w:rPr>
        <w:t xml:space="preserve">.1 настоящих </w:t>
      </w:r>
      <w:r w:rsidRPr="008E540F">
        <w:rPr>
          <w:rFonts w:ascii="Times New Roman" w:hAnsi="Times New Roman"/>
          <w:sz w:val="28"/>
          <w:szCs w:val="28"/>
        </w:rPr>
        <w:t>Основных условий пользования недрами</w:t>
      </w:r>
      <w:r w:rsidRPr="00B767EC">
        <w:rPr>
          <w:rFonts w:ascii="Times New Roman" w:hAnsi="Times New Roman"/>
          <w:sz w:val="28"/>
          <w:szCs w:val="28"/>
        </w:rPr>
        <w:t>.</w:t>
      </w:r>
      <w:proofErr w:type="gramEnd"/>
    </w:p>
    <w:p w14:paraId="1A0AE5FC" w14:textId="77777777" w:rsidR="00ED6671" w:rsidRPr="00B767EC" w:rsidRDefault="00ED6671" w:rsidP="00ED667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w:t>
      </w:r>
      <w:r w:rsidRPr="00B767EC">
        <w:rPr>
          <w:rFonts w:ascii="Times New Roman" w:hAnsi="Times New Roman"/>
          <w:sz w:val="28"/>
          <w:szCs w:val="28"/>
        </w:rPr>
        <w:t>.3. Право пользования недрами может быть досрочно прекращено в иных случаях в соответствии с частью второй статьи 20 Закона Российской Федерации «О недрах».</w:t>
      </w:r>
    </w:p>
    <w:p w14:paraId="2F25BD01" w14:textId="77777777" w:rsidR="00ED6671" w:rsidRDefault="00ED6671" w:rsidP="00ED667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Pr>
          <w:rFonts w:ascii="Times New Roman" w:hAnsi="Times New Roman"/>
          <w:sz w:val="28"/>
          <w:szCs w:val="28"/>
        </w:rPr>
        <w:t>10</w:t>
      </w:r>
      <w:r w:rsidRPr="00B767EC">
        <w:rPr>
          <w:rFonts w:ascii="Times New Roman" w:hAnsi="Times New Roman"/>
          <w:sz w:val="28"/>
          <w:szCs w:val="28"/>
        </w:rPr>
        <w:t xml:space="preserve">. </w:t>
      </w:r>
      <w:proofErr w:type="gramStart"/>
      <w:r>
        <w:rPr>
          <w:rFonts w:ascii="Times New Roman" w:hAnsi="Times New Roman"/>
          <w:sz w:val="28"/>
          <w:szCs w:val="28"/>
        </w:rPr>
        <w:t>Пользователь недр обязан обеспечить приоритет</w:t>
      </w:r>
      <w:r w:rsidRPr="00C9212B">
        <w:rPr>
          <w:rFonts w:ascii="Times New Roman" w:hAnsi="Times New Roman"/>
          <w:sz w:val="28"/>
          <w:szCs w:val="28"/>
        </w:rPr>
        <w:t xml:space="preserve"> российских организаций и разработок с учетом их конкурентоспособности при прочих равных условиях (качество, сроки, гарантии, своевременные поставки, цены, квалификации) при привлечении подрядных и субподрядных организаций в целях осуществления пользования недрами на участке недр, а также при выборе технологий, оборудования, программного обеспечения, необходимых для осуществления пользования участком недр</w:t>
      </w:r>
      <w:r>
        <w:rPr>
          <w:rFonts w:ascii="Times New Roman" w:hAnsi="Times New Roman"/>
          <w:sz w:val="28"/>
          <w:szCs w:val="28"/>
        </w:rPr>
        <w:t>.</w:t>
      </w:r>
      <w:proofErr w:type="gramEnd"/>
    </w:p>
    <w:p w14:paraId="55D09BA4" w14:textId="77777777" w:rsidR="00ED6671" w:rsidRDefault="00ED6671" w:rsidP="00ED6671">
      <w:pPr>
        <w:spacing w:after="0" w:line="240" w:lineRule="auto"/>
        <w:jc w:val="both"/>
        <w:rPr>
          <w:rFonts w:ascii="Times New Roman" w:hAnsi="Times New Roman"/>
        </w:rPr>
      </w:pPr>
    </w:p>
    <w:p w14:paraId="3EEFB8F9" w14:textId="77777777" w:rsidR="00ED6671" w:rsidRDefault="00ED6671" w:rsidP="00ED6671">
      <w:pPr>
        <w:jc w:val="center"/>
      </w:pPr>
      <w:r>
        <w:t>________________________</w:t>
      </w:r>
    </w:p>
    <w:p w14:paraId="0D97EC7F" w14:textId="77777777" w:rsidR="00ED6671" w:rsidRDefault="00ED6671" w:rsidP="00ED6671">
      <w:pPr>
        <w:spacing w:after="0" w:line="240" w:lineRule="auto"/>
        <w:ind w:left="4678"/>
        <w:jc w:val="both"/>
        <w:rPr>
          <w:rFonts w:ascii="Times New Roman" w:hAnsi="Times New Roman"/>
          <w:sz w:val="28"/>
          <w:szCs w:val="28"/>
        </w:rPr>
      </w:pPr>
      <w:r>
        <w:rPr>
          <w:rFonts w:ascii="Times New Roman" w:hAnsi="Times New Roman"/>
          <w:sz w:val="28"/>
          <w:szCs w:val="28"/>
        </w:rPr>
        <w:br w:type="page"/>
      </w:r>
    </w:p>
    <w:tbl>
      <w:tblPr>
        <w:tblStyle w:val="a5"/>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tblGrid>
      <w:tr w:rsidR="00ED6671" w:rsidRPr="00DE688F" w14:paraId="10D57C15" w14:textId="77777777" w:rsidTr="0035139F">
        <w:tc>
          <w:tcPr>
            <w:tcW w:w="9570" w:type="dxa"/>
          </w:tcPr>
          <w:p w14:paraId="185874EB" w14:textId="77777777" w:rsidR="00ED6671" w:rsidRPr="00DE688F" w:rsidRDefault="00ED6671" w:rsidP="0035139F">
            <w:pPr>
              <w:spacing w:line="240" w:lineRule="auto"/>
              <w:jc w:val="center"/>
              <w:rPr>
                <w:rFonts w:ascii="Times New Roman" w:hAnsi="Times New Roman"/>
                <w:sz w:val="24"/>
                <w:szCs w:val="24"/>
              </w:rPr>
            </w:pPr>
            <w:bookmarkStart w:id="0" w:name="_Hlk127279690"/>
            <w:bookmarkStart w:id="1" w:name="_Hlk127285292"/>
            <w:r w:rsidRPr="00DE688F">
              <w:rPr>
                <w:rFonts w:ascii="Times New Roman" w:hAnsi="Times New Roman"/>
                <w:sz w:val="24"/>
                <w:szCs w:val="24"/>
              </w:rPr>
              <w:lastRenderedPageBreak/>
              <w:t>ПРИЛОЖЕНИЕ № 1</w:t>
            </w:r>
          </w:p>
          <w:p w14:paraId="148A185E" w14:textId="6FC8011D" w:rsidR="00ED6671" w:rsidRPr="00DE688F" w:rsidRDefault="00ED6671" w:rsidP="0035139F">
            <w:pPr>
              <w:spacing w:line="240" w:lineRule="auto"/>
              <w:jc w:val="center"/>
              <w:rPr>
                <w:rFonts w:ascii="Times New Roman" w:hAnsi="Times New Roman"/>
                <w:sz w:val="24"/>
                <w:szCs w:val="24"/>
              </w:rPr>
            </w:pPr>
            <w:r w:rsidRPr="00DE688F">
              <w:rPr>
                <w:rFonts w:ascii="Times New Roman" w:hAnsi="Times New Roman"/>
                <w:sz w:val="24"/>
                <w:szCs w:val="24"/>
              </w:rPr>
              <w:t>к Порядку и условиям проведения аукциона</w:t>
            </w:r>
            <w:r w:rsidRPr="00DE688F">
              <w:rPr>
                <w:sz w:val="24"/>
                <w:szCs w:val="24"/>
              </w:rPr>
              <w:t xml:space="preserve"> </w:t>
            </w:r>
            <w:bookmarkEnd w:id="0"/>
            <w:r w:rsidRPr="00DE688F">
              <w:rPr>
                <w:rFonts w:ascii="Times New Roman" w:hAnsi="Times New Roman"/>
                <w:sz w:val="24"/>
                <w:szCs w:val="24"/>
              </w:rPr>
              <w:t xml:space="preserve">в электронной форме на право пользования участком недр </w:t>
            </w:r>
            <w:r w:rsidR="003525BD" w:rsidRPr="00DE688F">
              <w:rPr>
                <w:rFonts w:ascii="Times New Roman" w:hAnsi="Times New Roman"/>
                <w:sz w:val="24"/>
                <w:szCs w:val="24"/>
              </w:rPr>
              <w:t xml:space="preserve">«Грунтовый карьер № К-650», расположенном в 4,5 км северо-западнее </w:t>
            </w:r>
            <w:proofErr w:type="spellStart"/>
            <w:r w:rsidR="003525BD" w:rsidRPr="00DE688F">
              <w:rPr>
                <w:rFonts w:ascii="Times New Roman" w:hAnsi="Times New Roman"/>
                <w:sz w:val="24"/>
                <w:szCs w:val="24"/>
              </w:rPr>
              <w:t>ж.д.ст</w:t>
            </w:r>
            <w:proofErr w:type="gramStart"/>
            <w:r w:rsidR="003525BD" w:rsidRPr="00DE688F">
              <w:rPr>
                <w:rFonts w:ascii="Times New Roman" w:hAnsi="Times New Roman"/>
                <w:sz w:val="24"/>
                <w:szCs w:val="24"/>
              </w:rPr>
              <w:t>.К</w:t>
            </w:r>
            <w:proofErr w:type="gramEnd"/>
            <w:r w:rsidR="003525BD" w:rsidRPr="00DE688F">
              <w:rPr>
                <w:rFonts w:ascii="Times New Roman" w:hAnsi="Times New Roman"/>
                <w:sz w:val="24"/>
                <w:szCs w:val="24"/>
              </w:rPr>
              <w:t>арымская</w:t>
            </w:r>
            <w:proofErr w:type="spellEnd"/>
            <w:r w:rsidR="003525BD" w:rsidRPr="00DE688F">
              <w:rPr>
                <w:rFonts w:ascii="Times New Roman" w:hAnsi="Times New Roman"/>
                <w:sz w:val="24"/>
                <w:szCs w:val="24"/>
              </w:rPr>
              <w:t xml:space="preserve"> </w:t>
            </w:r>
            <w:proofErr w:type="spellStart"/>
            <w:r w:rsidR="003525BD" w:rsidRPr="00DE688F">
              <w:rPr>
                <w:rFonts w:ascii="Times New Roman" w:hAnsi="Times New Roman"/>
                <w:sz w:val="24"/>
                <w:szCs w:val="24"/>
              </w:rPr>
              <w:t>Карымского</w:t>
            </w:r>
            <w:proofErr w:type="spellEnd"/>
            <w:r w:rsidR="003525BD" w:rsidRPr="00DE688F">
              <w:rPr>
                <w:rFonts w:ascii="Times New Roman" w:hAnsi="Times New Roman"/>
                <w:sz w:val="24"/>
                <w:szCs w:val="24"/>
              </w:rPr>
              <w:t xml:space="preserve"> района Забайкальского края,</w:t>
            </w:r>
          </w:p>
        </w:tc>
      </w:tr>
      <w:tr w:rsidR="00ED6671" w:rsidRPr="00DE688F" w14:paraId="242FD797" w14:textId="77777777" w:rsidTr="0035139F">
        <w:tc>
          <w:tcPr>
            <w:tcW w:w="9570" w:type="dxa"/>
          </w:tcPr>
          <w:p w14:paraId="6905F25D" w14:textId="66DFB822" w:rsidR="00ED6671" w:rsidRPr="00DE688F" w:rsidRDefault="00ED6671" w:rsidP="0035139F">
            <w:pPr>
              <w:spacing w:line="240" w:lineRule="auto"/>
              <w:jc w:val="center"/>
              <w:rPr>
                <w:rFonts w:ascii="Times New Roman" w:hAnsi="Times New Roman"/>
                <w:sz w:val="24"/>
                <w:szCs w:val="24"/>
              </w:rPr>
            </w:pPr>
            <w:r w:rsidRPr="00DE688F">
              <w:rPr>
                <w:rFonts w:ascii="Times New Roman" w:hAnsi="Times New Roman"/>
                <w:sz w:val="24"/>
                <w:szCs w:val="24"/>
              </w:rPr>
              <w:t xml:space="preserve">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tc>
      </w:tr>
      <w:bookmarkEnd w:id="1"/>
    </w:tbl>
    <w:p w14:paraId="5A6E94B8" w14:textId="77777777" w:rsidR="00ED6671" w:rsidRPr="00DE688F" w:rsidRDefault="00ED6671" w:rsidP="00ED6671">
      <w:pPr>
        <w:spacing w:after="0" w:line="240" w:lineRule="auto"/>
        <w:ind w:left="4678"/>
        <w:jc w:val="both"/>
        <w:rPr>
          <w:rFonts w:ascii="Times New Roman" w:hAnsi="Times New Roman"/>
          <w:sz w:val="28"/>
          <w:szCs w:val="28"/>
        </w:rPr>
      </w:pPr>
    </w:p>
    <w:p w14:paraId="5F4C4104" w14:textId="5F8492C0" w:rsidR="00ED6671" w:rsidRPr="00C27F1E" w:rsidRDefault="00ED6671" w:rsidP="00ED6671">
      <w:pPr>
        <w:spacing w:after="0" w:line="240" w:lineRule="auto"/>
        <w:jc w:val="center"/>
        <w:rPr>
          <w:rFonts w:ascii="Times New Roman" w:hAnsi="Times New Roman"/>
          <w:b/>
          <w:bCs/>
          <w:sz w:val="28"/>
          <w:szCs w:val="28"/>
        </w:rPr>
      </w:pPr>
      <w:r w:rsidRPr="00DE688F">
        <w:rPr>
          <w:rFonts w:ascii="Times New Roman" w:hAnsi="Times New Roman"/>
          <w:b/>
          <w:sz w:val="28"/>
          <w:szCs w:val="28"/>
        </w:rPr>
        <w:t xml:space="preserve">Реквизиты для перечисления задатков, сборов за участие в аукционе </w:t>
      </w:r>
      <w:r w:rsidRPr="00DE688F">
        <w:rPr>
          <w:rFonts w:ascii="Times New Roman" w:hAnsi="Times New Roman"/>
          <w:b/>
          <w:bCs/>
          <w:sz w:val="28"/>
          <w:szCs w:val="28"/>
        </w:rPr>
        <w:t xml:space="preserve">в электронной форме на право пользования участком недр </w:t>
      </w:r>
      <w:r w:rsidR="003525BD" w:rsidRPr="00DE688F">
        <w:rPr>
          <w:rFonts w:ascii="Times New Roman" w:hAnsi="Times New Roman"/>
          <w:b/>
          <w:bCs/>
          <w:sz w:val="28"/>
          <w:szCs w:val="28"/>
        </w:rPr>
        <w:t xml:space="preserve">«Грунтовый карьер № К-650», расположенном в 4,5 км северо-западнее </w:t>
      </w:r>
      <w:proofErr w:type="spellStart"/>
      <w:r w:rsidR="003525BD" w:rsidRPr="00DE688F">
        <w:rPr>
          <w:rFonts w:ascii="Times New Roman" w:hAnsi="Times New Roman"/>
          <w:b/>
          <w:bCs/>
          <w:sz w:val="28"/>
          <w:szCs w:val="28"/>
        </w:rPr>
        <w:t>ж.д.ст</w:t>
      </w:r>
      <w:proofErr w:type="gramStart"/>
      <w:r w:rsidR="003525BD" w:rsidRPr="00DE688F">
        <w:rPr>
          <w:rFonts w:ascii="Times New Roman" w:hAnsi="Times New Roman"/>
          <w:b/>
          <w:bCs/>
          <w:sz w:val="28"/>
          <w:szCs w:val="28"/>
        </w:rPr>
        <w:t>.К</w:t>
      </w:r>
      <w:proofErr w:type="gramEnd"/>
      <w:r w:rsidR="003525BD" w:rsidRPr="00DE688F">
        <w:rPr>
          <w:rFonts w:ascii="Times New Roman" w:hAnsi="Times New Roman"/>
          <w:b/>
          <w:bCs/>
          <w:sz w:val="28"/>
          <w:szCs w:val="28"/>
        </w:rPr>
        <w:t>арымская</w:t>
      </w:r>
      <w:proofErr w:type="spellEnd"/>
      <w:r w:rsidR="003525BD" w:rsidRPr="00DE688F">
        <w:rPr>
          <w:rFonts w:ascii="Times New Roman" w:hAnsi="Times New Roman"/>
          <w:b/>
          <w:bCs/>
          <w:sz w:val="28"/>
          <w:szCs w:val="28"/>
        </w:rPr>
        <w:t xml:space="preserve"> </w:t>
      </w:r>
      <w:proofErr w:type="spellStart"/>
      <w:r w:rsidR="003525BD" w:rsidRPr="00DE688F">
        <w:rPr>
          <w:rFonts w:ascii="Times New Roman" w:hAnsi="Times New Roman"/>
          <w:b/>
          <w:bCs/>
          <w:sz w:val="28"/>
          <w:szCs w:val="28"/>
        </w:rPr>
        <w:t>Карымского</w:t>
      </w:r>
      <w:proofErr w:type="spellEnd"/>
      <w:r w:rsidR="003525BD" w:rsidRPr="00DE688F">
        <w:rPr>
          <w:rFonts w:ascii="Times New Roman" w:hAnsi="Times New Roman"/>
          <w:b/>
          <w:bCs/>
          <w:sz w:val="28"/>
          <w:szCs w:val="28"/>
        </w:rPr>
        <w:t xml:space="preserve"> района Забайкальского края</w:t>
      </w:r>
      <w:r w:rsidRPr="00DE688F">
        <w:rPr>
          <w:rFonts w:ascii="Times New Roman" w:hAnsi="Times New Roman"/>
          <w:b/>
          <w:bCs/>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r w:rsidRPr="00DE688F">
        <w:rPr>
          <w:rFonts w:ascii="Times New Roman" w:hAnsi="Times New Roman"/>
          <w:b/>
          <w:sz w:val="28"/>
          <w:szCs w:val="28"/>
        </w:rPr>
        <w:t>,</w:t>
      </w:r>
      <w:r>
        <w:rPr>
          <w:rFonts w:ascii="Times New Roman" w:hAnsi="Times New Roman"/>
          <w:b/>
          <w:sz w:val="28"/>
          <w:szCs w:val="28"/>
        </w:rPr>
        <w:t xml:space="preserve"> а также окончательного размера разового платежа за пользование указанным участком недр и государственной пошлины, предусмотренной </w:t>
      </w:r>
      <w:r w:rsidRPr="00125375">
        <w:rPr>
          <w:rFonts w:ascii="Times New Roman" w:hAnsi="Times New Roman"/>
          <w:b/>
          <w:sz w:val="28"/>
          <w:szCs w:val="28"/>
        </w:rPr>
        <w:t xml:space="preserve">подпунктом 92 пункта 1 статьи 333.33 части второй Налогового кодекса </w:t>
      </w:r>
      <w:r w:rsidRPr="00DE76BC">
        <w:rPr>
          <w:rFonts w:ascii="Times New Roman" w:hAnsi="Times New Roman"/>
          <w:b/>
          <w:sz w:val="28"/>
          <w:szCs w:val="28"/>
        </w:rPr>
        <w:t>Российской Федерации</w:t>
      </w:r>
    </w:p>
    <w:p w14:paraId="0B671F0E" w14:textId="77777777" w:rsidR="00ED6671" w:rsidRPr="00DE76BC" w:rsidRDefault="00ED6671" w:rsidP="00ED6671">
      <w:pPr>
        <w:spacing w:after="0" w:line="240" w:lineRule="auto"/>
        <w:jc w:val="both"/>
        <w:rPr>
          <w:rFonts w:ascii="Times New Roman" w:hAnsi="Times New Roman"/>
          <w:sz w:val="28"/>
          <w:szCs w:val="28"/>
        </w:rPr>
      </w:pPr>
    </w:p>
    <w:p w14:paraId="0E1F2572" w14:textId="77777777" w:rsidR="00ED6671" w:rsidRPr="00DE76BC" w:rsidRDefault="00ED6671" w:rsidP="00ED6671">
      <w:pPr>
        <w:pStyle w:val="a4"/>
        <w:numPr>
          <w:ilvl w:val="0"/>
          <w:numId w:val="12"/>
        </w:numPr>
        <w:spacing w:after="0" w:line="240" w:lineRule="auto"/>
        <w:ind w:left="0" w:firstLine="851"/>
        <w:jc w:val="both"/>
        <w:rPr>
          <w:rFonts w:ascii="Times New Roman" w:hAnsi="Times New Roman"/>
          <w:b/>
          <w:sz w:val="28"/>
          <w:szCs w:val="28"/>
        </w:rPr>
      </w:pPr>
      <w:r w:rsidRPr="00DE76BC">
        <w:rPr>
          <w:rFonts w:ascii="Times New Roman" w:hAnsi="Times New Roman"/>
          <w:b/>
          <w:sz w:val="28"/>
          <w:szCs w:val="28"/>
        </w:rPr>
        <w:t>Реквизиты электронной площадки для перечисления заявителями задатка, сбора за участие в аукционе</w:t>
      </w:r>
    </w:p>
    <w:p w14:paraId="5BEC3338" w14:textId="77777777" w:rsidR="00ED6671" w:rsidRPr="00DE76BC" w:rsidRDefault="00ED6671" w:rsidP="00ED6671">
      <w:pPr>
        <w:pStyle w:val="a4"/>
        <w:spacing w:after="0" w:line="240" w:lineRule="auto"/>
        <w:ind w:left="851"/>
        <w:jc w:val="both"/>
        <w:rPr>
          <w:rFonts w:ascii="Times New Roman" w:hAnsi="Times New Roman"/>
          <w:sz w:val="28"/>
          <w:szCs w:val="28"/>
        </w:rPr>
      </w:pPr>
    </w:p>
    <w:tbl>
      <w:tblPr>
        <w:tblW w:w="9581" w:type="dxa"/>
        <w:tblInd w:w="-5" w:type="dxa"/>
        <w:tblLayout w:type="fixed"/>
        <w:tblLook w:val="0000" w:firstRow="0" w:lastRow="0" w:firstColumn="0" w:lastColumn="0" w:noHBand="0" w:noVBand="0"/>
      </w:tblPr>
      <w:tblGrid>
        <w:gridCol w:w="2835"/>
        <w:gridCol w:w="6746"/>
      </w:tblGrid>
      <w:tr w:rsidR="00ED6671" w:rsidRPr="00DE76BC" w14:paraId="70689B01" w14:textId="77777777" w:rsidTr="0035139F">
        <w:tc>
          <w:tcPr>
            <w:tcW w:w="2835" w:type="dxa"/>
            <w:tcBorders>
              <w:top w:val="single" w:sz="4" w:space="0" w:color="000000"/>
              <w:left w:val="single" w:sz="4" w:space="0" w:color="000000"/>
              <w:bottom w:val="single" w:sz="4" w:space="0" w:color="000000"/>
            </w:tcBorders>
            <w:shd w:val="clear" w:color="auto" w:fill="auto"/>
          </w:tcPr>
          <w:p w14:paraId="0F75DD03"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bCs/>
                <w:sz w:val="24"/>
                <w:szCs w:val="24"/>
                <w:lang w:eastAsia="zh-CN"/>
              </w:rPr>
              <w:t>Наименование получателя</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37AC849F" w14:textId="77777777" w:rsidR="00ED6671" w:rsidRPr="00DE76BC" w:rsidRDefault="00ED6671" w:rsidP="0035139F">
            <w:pPr>
              <w:tabs>
                <w:tab w:val="left" w:pos="1943"/>
              </w:tabs>
              <w:suppressAutoHyphens/>
              <w:autoSpaceDE w:val="0"/>
              <w:spacing w:after="0" w:line="240" w:lineRule="auto"/>
              <w:jc w:val="center"/>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Общество с ограниченной ответственностью «Электронная торговая площадка ГПБ»</w:t>
            </w:r>
          </w:p>
        </w:tc>
      </w:tr>
      <w:tr w:rsidR="00ED6671" w:rsidRPr="00DE76BC" w14:paraId="0E30E196" w14:textId="77777777" w:rsidTr="0035139F">
        <w:trPr>
          <w:trHeight w:val="397"/>
        </w:trPr>
        <w:tc>
          <w:tcPr>
            <w:tcW w:w="2835" w:type="dxa"/>
            <w:tcBorders>
              <w:top w:val="single" w:sz="4" w:space="0" w:color="000000"/>
              <w:left w:val="single" w:sz="4" w:space="0" w:color="000000"/>
              <w:bottom w:val="single" w:sz="4" w:space="0" w:color="000000"/>
            </w:tcBorders>
            <w:shd w:val="clear" w:color="auto" w:fill="auto"/>
          </w:tcPr>
          <w:p w14:paraId="780F6DFF"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ИНН</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02FBBA90"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7724514910</w:t>
            </w:r>
          </w:p>
        </w:tc>
      </w:tr>
      <w:tr w:rsidR="00ED6671" w:rsidRPr="00DE76BC" w14:paraId="1B3859EF" w14:textId="77777777" w:rsidTr="0035139F">
        <w:trPr>
          <w:trHeight w:val="397"/>
        </w:trPr>
        <w:tc>
          <w:tcPr>
            <w:tcW w:w="2835" w:type="dxa"/>
            <w:tcBorders>
              <w:top w:val="single" w:sz="4" w:space="0" w:color="000000"/>
              <w:left w:val="single" w:sz="4" w:space="0" w:color="000000"/>
              <w:bottom w:val="single" w:sz="4" w:space="0" w:color="000000"/>
            </w:tcBorders>
            <w:shd w:val="clear" w:color="auto" w:fill="auto"/>
          </w:tcPr>
          <w:p w14:paraId="044ADE9C"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КПП</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474ACA1B"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772801001</w:t>
            </w:r>
          </w:p>
        </w:tc>
      </w:tr>
      <w:tr w:rsidR="00ED6671" w:rsidRPr="00DE76BC" w14:paraId="50CEC351" w14:textId="77777777" w:rsidTr="0035139F">
        <w:trPr>
          <w:trHeight w:val="397"/>
        </w:trPr>
        <w:tc>
          <w:tcPr>
            <w:tcW w:w="2835" w:type="dxa"/>
            <w:tcBorders>
              <w:top w:val="single" w:sz="4" w:space="0" w:color="000000"/>
              <w:left w:val="single" w:sz="4" w:space="0" w:color="000000"/>
              <w:bottom w:val="single" w:sz="4" w:space="0" w:color="000000"/>
            </w:tcBorders>
            <w:shd w:val="clear" w:color="auto" w:fill="auto"/>
          </w:tcPr>
          <w:p w14:paraId="5BDEDD6B"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ОГРН</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0FE14989"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1047796450118</w:t>
            </w:r>
          </w:p>
        </w:tc>
      </w:tr>
      <w:tr w:rsidR="00ED6671" w:rsidRPr="00DE76BC" w14:paraId="5F8E0D24" w14:textId="77777777" w:rsidTr="0035139F">
        <w:trPr>
          <w:trHeight w:val="397"/>
        </w:trPr>
        <w:tc>
          <w:tcPr>
            <w:tcW w:w="2835" w:type="dxa"/>
            <w:tcBorders>
              <w:top w:val="single" w:sz="4" w:space="0" w:color="000000"/>
              <w:left w:val="single" w:sz="4" w:space="0" w:color="000000"/>
              <w:bottom w:val="single" w:sz="4" w:space="0" w:color="000000"/>
            </w:tcBorders>
            <w:shd w:val="clear" w:color="auto" w:fill="auto"/>
          </w:tcPr>
          <w:p w14:paraId="2727DD42"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ОКТМО</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3F5FF6DB"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45902000000</w:t>
            </w:r>
          </w:p>
        </w:tc>
      </w:tr>
      <w:tr w:rsidR="00ED6671" w:rsidRPr="00DE76BC" w14:paraId="5744C4BB" w14:textId="77777777" w:rsidTr="0035139F">
        <w:trPr>
          <w:trHeight w:val="397"/>
        </w:trPr>
        <w:tc>
          <w:tcPr>
            <w:tcW w:w="2835" w:type="dxa"/>
            <w:tcBorders>
              <w:top w:val="single" w:sz="4" w:space="0" w:color="000000"/>
              <w:left w:val="single" w:sz="4" w:space="0" w:color="000000"/>
              <w:bottom w:val="single" w:sz="4" w:space="0" w:color="000000"/>
            </w:tcBorders>
            <w:shd w:val="clear" w:color="auto" w:fill="auto"/>
          </w:tcPr>
          <w:p w14:paraId="679B1942"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Расчетный счет</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4424EA7E"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40702810300000017639</w:t>
            </w:r>
          </w:p>
        </w:tc>
      </w:tr>
      <w:tr w:rsidR="00ED6671" w:rsidRPr="00DE76BC" w14:paraId="1C605AEF" w14:textId="77777777" w:rsidTr="0035139F">
        <w:trPr>
          <w:trHeight w:val="397"/>
        </w:trPr>
        <w:tc>
          <w:tcPr>
            <w:tcW w:w="2835" w:type="dxa"/>
            <w:tcBorders>
              <w:top w:val="single" w:sz="4" w:space="0" w:color="000000"/>
              <w:left w:val="single" w:sz="4" w:space="0" w:color="000000"/>
              <w:bottom w:val="single" w:sz="4" w:space="0" w:color="000000"/>
            </w:tcBorders>
            <w:shd w:val="clear" w:color="auto" w:fill="auto"/>
          </w:tcPr>
          <w:p w14:paraId="043C156D"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Корсчет</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100EA1C2"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30101810200000000823</w:t>
            </w:r>
          </w:p>
        </w:tc>
      </w:tr>
      <w:tr w:rsidR="00ED6671" w:rsidRPr="00DE76BC" w14:paraId="56DD6B40" w14:textId="77777777" w:rsidTr="0035139F">
        <w:trPr>
          <w:trHeight w:val="397"/>
        </w:trPr>
        <w:tc>
          <w:tcPr>
            <w:tcW w:w="2835" w:type="dxa"/>
            <w:tcBorders>
              <w:top w:val="single" w:sz="4" w:space="0" w:color="000000"/>
              <w:left w:val="single" w:sz="4" w:space="0" w:color="000000"/>
              <w:bottom w:val="single" w:sz="4" w:space="0" w:color="000000"/>
            </w:tcBorders>
            <w:shd w:val="clear" w:color="auto" w:fill="auto"/>
          </w:tcPr>
          <w:p w14:paraId="378D32EE"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БИК</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3EE79F77"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044525823</w:t>
            </w:r>
          </w:p>
        </w:tc>
      </w:tr>
      <w:tr w:rsidR="00ED6671" w:rsidRPr="00DE76BC" w14:paraId="3A540380" w14:textId="77777777" w:rsidTr="0035139F">
        <w:trPr>
          <w:trHeight w:val="397"/>
        </w:trPr>
        <w:tc>
          <w:tcPr>
            <w:tcW w:w="2835" w:type="dxa"/>
            <w:tcBorders>
              <w:top w:val="single" w:sz="4" w:space="0" w:color="000000"/>
              <w:left w:val="single" w:sz="4" w:space="0" w:color="000000"/>
              <w:bottom w:val="single" w:sz="4" w:space="0" w:color="000000"/>
            </w:tcBorders>
            <w:shd w:val="clear" w:color="auto" w:fill="auto"/>
          </w:tcPr>
          <w:p w14:paraId="076859FC"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Наименование банка</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4950C2F5"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Банк ГПБ (АО) г. Москва</w:t>
            </w:r>
          </w:p>
        </w:tc>
      </w:tr>
      <w:tr w:rsidR="00ED6671" w:rsidRPr="00DE76BC" w14:paraId="6F1B7DF2" w14:textId="77777777" w:rsidTr="0035139F">
        <w:trPr>
          <w:trHeight w:val="397"/>
        </w:trPr>
        <w:tc>
          <w:tcPr>
            <w:tcW w:w="2835" w:type="dxa"/>
            <w:tcBorders>
              <w:top w:val="single" w:sz="4" w:space="0" w:color="000000"/>
              <w:left w:val="single" w:sz="4" w:space="0" w:color="000000"/>
              <w:bottom w:val="single" w:sz="4" w:space="0" w:color="000000"/>
            </w:tcBorders>
            <w:shd w:val="clear" w:color="auto" w:fill="auto"/>
          </w:tcPr>
          <w:p w14:paraId="44171ED1"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bCs/>
                <w:sz w:val="24"/>
                <w:szCs w:val="24"/>
                <w:lang w:eastAsia="zh-CN"/>
              </w:rPr>
              <w:t>Назначение платежа</w:t>
            </w:r>
          </w:p>
        </w:tc>
        <w:tc>
          <w:tcPr>
            <w:tcW w:w="6746" w:type="dxa"/>
            <w:tcBorders>
              <w:top w:val="single" w:sz="4" w:space="0" w:color="000000"/>
              <w:left w:val="single" w:sz="4" w:space="0" w:color="000000"/>
              <w:bottom w:val="single" w:sz="4" w:space="0" w:color="000000"/>
              <w:right w:val="single" w:sz="4" w:space="0" w:color="000000"/>
            </w:tcBorders>
            <w:shd w:val="clear" w:color="auto" w:fill="auto"/>
          </w:tcPr>
          <w:p w14:paraId="4605FF2F" w14:textId="77777777" w:rsidR="00ED6671" w:rsidRPr="00DE76BC" w:rsidRDefault="00ED6671" w:rsidP="0035139F">
            <w:pPr>
              <w:tabs>
                <w:tab w:val="left" w:pos="1943"/>
              </w:tabs>
              <w:suppressAutoHyphens/>
              <w:autoSpaceDE w:val="0"/>
              <w:spacing w:after="0" w:line="240" w:lineRule="auto"/>
              <w:rPr>
                <w:rFonts w:ascii="Times New Roman" w:eastAsia="Times New Roman" w:hAnsi="Times New Roman"/>
                <w:sz w:val="24"/>
                <w:szCs w:val="24"/>
                <w:lang w:eastAsia="zh-CN"/>
              </w:rPr>
            </w:pPr>
            <w:r w:rsidRPr="00DE76BC">
              <w:rPr>
                <w:rFonts w:ascii="Times New Roman" w:eastAsia="Times New Roman" w:hAnsi="Times New Roman"/>
                <w:sz w:val="24"/>
                <w:szCs w:val="24"/>
                <w:lang w:eastAsia="zh-CN"/>
              </w:rPr>
              <w:t xml:space="preserve">«Перечисление денежных средств (сбора, задатка) для участия в процедурах, лицевой счет № </w:t>
            </w:r>
            <w:r w:rsidRPr="00DE76BC">
              <w:rPr>
                <w:rFonts w:ascii="Times New Roman" w:eastAsia="Times New Roman" w:hAnsi="Times New Roman"/>
                <w:i/>
                <w:sz w:val="24"/>
                <w:szCs w:val="24"/>
                <w:lang w:eastAsia="zh-CN"/>
              </w:rPr>
              <w:t>[№ лицевого счета заявителя на ЭТП ГПБ</w:t>
            </w:r>
            <w:r w:rsidRPr="00DE76BC">
              <w:rPr>
                <w:rFonts w:ascii="Times New Roman" w:eastAsia="Times New Roman" w:hAnsi="Times New Roman"/>
                <w:sz w:val="24"/>
                <w:szCs w:val="24"/>
                <w:lang w:eastAsia="zh-CN"/>
              </w:rPr>
              <w:t>]. Без НДС</w:t>
            </w:r>
            <w:proofErr w:type="gramStart"/>
            <w:r w:rsidRPr="00DE76BC">
              <w:rPr>
                <w:rFonts w:ascii="Times New Roman" w:eastAsia="Times New Roman" w:hAnsi="Times New Roman"/>
                <w:sz w:val="24"/>
                <w:szCs w:val="24"/>
                <w:lang w:eastAsia="zh-CN"/>
              </w:rPr>
              <w:t>.»</w:t>
            </w:r>
            <w:proofErr w:type="gramEnd"/>
          </w:p>
        </w:tc>
      </w:tr>
    </w:tbl>
    <w:p w14:paraId="0CBB9EE2" w14:textId="77777777" w:rsidR="00ED6671" w:rsidRDefault="00ED6671" w:rsidP="00ED6671">
      <w:pPr>
        <w:spacing w:after="0" w:line="240" w:lineRule="auto"/>
        <w:ind w:firstLine="851"/>
        <w:jc w:val="both"/>
        <w:rPr>
          <w:rFonts w:ascii="Times New Roman" w:hAnsi="Times New Roman"/>
          <w:sz w:val="28"/>
          <w:szCs w:val="28"/>
        </w:rPr>
      </w:pPr>
    </w:p>
    <w:p w14:paraId="14CB0238" w14:textId="77777777" w:rsidR="00ED6671" w:rsidRDefault="00ED6671" w:rsidP="00ED6671">
      <w:pPr>
        <w:spacing w:line="259" w:lineRule="auto"/>
        <w:rPr>
          <w:rFonts w:ascii="Times New Roman" w:hAnsi="Times New Roman"/>
          <w:sz w:val="28"/>
          <w:szCs w:val="28"/>
        </w:rPr>
      </w:pPr>
      <w:r>
        <w:rPr>
          <w:rFonts w:ascii="Times New Roman" w:hAnsi="Times New Roman"/>
          <w:sz w:val="28"/>
          <w:szCs w:val="28"/>
        </w:rPr>
        <w:br w:type="page"/>
      </w:r>
    </w:p>
    <w:p w14:paraId="4B20E813" w14:textId="77777777" w:rsidR="00ED6671" w:rsidRPr="00DE76BC" w:rsidRDefault="00ED6671" w:rsidP="00ED6671">
      <w:pPr>
        <w:spacing w:after="0" w:line="240" w:lineRule="auto"/>
        <w:ind w:firstLine="851"/>
        <w:jc w:val="both"/>
        <w:rPr>
          <w:rFonts w:ascii="Times New Roman" w:hAnsi="Times New Roman"/>
          <w:sz w:val="28"/>
          <w:szCs w:val="28"/>
        </w:rPr>
      </w:pPr>
    </w:p>
    <w:p w14:paraId="4873F08D" w14:textId="77777777" w:rsidR="00ED6671" w:rsidRPr="00DE76BC" w:rsidRDefault="00ED6671" w:rsidP="00ED6671">
      <w:pPr>
        <w:pStyle w:val="a4"/>
        <w:numPr>
          <w:ilvl w:val="0"/>
          <w:numId w:val="12"/>
        </w:numPr>
        <w:spacing w:after="0" w:line="240" w:lineRule="auto"/>
        <w:ind w:left="0" w:firstLine="851"/>
        <w:jc w:val="both"/>
        <w:rPr>
          <w:rFonts w:ascii="Times New Roman" w:hAnsi="Times New Roman"/>
          <w:b/>
          <w:sz w:val="28"/>
          <w:szCs w:val="28"/>
        </w:rPr>
      </w:pPr>
      <w:r w:rsidRPr="00DE76BC">
        <w:rPr>
          <w:rFonts w:ascii="Times New Roman" w:hAnsi="Times New Roman"/>
          <w:b/>
          <w:sz w:val="28"/>
          <w:szCs w:val="28"/>
        </w:rPr>
        <w:t xml:space="preserve">Реквизиты для перечисления оператором электронной площадки в бюджет </w:t>
      </w:r>
      <w:r>
        <w:rPr>
          <w:rFonts w:ascii="Times New Roman" w:hAnsi="Times New Roman"/>
          <w:b/>
          <w:sz w:val="28"/>
          <w:szCs w:val="28"/>
        </w:rPr>
        <w:t>Забайкальского края</w:t>
      </w:r>
      <w:r w:rsidRPr="00DE76BC">
        <w:rPr>
          <w:rFonts w:ascii="Times New Roman" w:hAnsi="Times New Roman"/>
          <w:b/>
          <w:sz w:val="28"/>
          <w:szCs w:val="28"/>
        </w:rPr>
        <w:t xml:space="preserve"> сумм задатков и сборов за участие в аукционе, которые не были возвращены заявителям, участникам аукциона</w:t>
      </w:r>
    </w:p>
    <w:p w14:paraId="22E02E49" w14:textId="77777777" w:rsidR="00ED6671" w:rsidRPr="00DE76BC" w:rsidRDefault="00ED6671" w:rsidP="00ED6671">
      <w:pPr>
        <w:spacing w:after="0" w:line="240" w:lineRule="auto"/>
        <w:ind w:left="851"/>
        <w:contextualSpacing/>
        <w:jc w:val="both"/>
        <w:rPr>
          <w:rFonts w:ascii="Times New Roman" w:hAnsi="Times New Roman"/>
          <w:b/>
          <w:sz w:val="24"/>
          <w:szCs w:val="24"/>
        </w:rPr>
      </w:pPr>
    </w:p>
    <w:tbl>
      <w:tblPr>
        <w:tblStyle w:val="2"/>
        <w:tblW w:w="9492" w:type="dxa"/>
        <w:tblLook w:val="04A0" w:firstRow="1" w:lastRow="0" w:firstColumn="1" w:lastColumn="0" w:noHBand="0" w:noVBand="1"/>
      </w:tblPr>
      <w:tblGrid>
        <w:gridCol w:w="2830"/>
        <w:gridCol w:w="6662"/>
      </w:tblGrid>
      <w:tr w:rsidR="00ED6671" w:rsidRPr="00DE76BC" w14:paraId="2E64F5BC" w14:textId="77777777" w:rsidTr="0035139F">
        <w:tc>
          <w:tcPr>
            <w:tcW w:w="9492" w:type="dxa"/>
            <w:gridSpan w:val="2"/>
          </w:tcPr>
          <w:p w14:paraId="0D5C70ED" w14:textId="77777777" w:rsidR="00ED6671" w:rsidRPr="00DE76BC" w:rsidRDefault="00ED6671" w:rsidP="0035139F">
            <w:pPr>
              <w:spacing w:line="240" w:lineRule="auto"/>
              <w:jc w:val="center"/>
              <w:rPr>
                <w:rFonts w:ascii="Times New Roman" w:eastAsiaTheme="minorHAnsi" w:hAnsi="Times New Roman"/>
                <w:sz w:val="24"/>
                <w:szCs w:val="24"/>
              </w:rPr>
            </w:pPr>
            <w:r>
              <w:rPr>
                <w:rFonts w:ascii="Times New Roman" w:eastAsiaTheme="minorHAnsi" w:hAnsi="Times New Roman"/>
                <w:b/>
                <w:sz w:val="24"/>
                <w:szCs w:val="24"/>
              </w:rPr>
              <w:t>Министерство природных ресурсов Забайкальского края</w:t>
            </w:r>
          </w:p>
        </w:tc>
      </w:tr>
      <w:tr w:rsidR="00ED6671" w:rsidRPr="00DE76BC" w14:paraId="4490CFF2" w14:textId="77777777" w:rsidTr="0035139F">
        <w:tc>
          <w:tcPr>
            <w:tcW w:w="2830" w:type="dxa"/>
          </w:tcPr>
          <w:p w14:paraId="72340BA1" w14:textId="77777777" w:rsidR="00ED6671" w:rsidRPr="00DE76BC" w:rsidRDefault="00ED6671" w:rsidP="0035139F">
            <w:pPr>
              <w:spacing w:line="240" w:lineRule="auto"/>
              <w:jc w:val="both"/>
              <w:rPr>
                <w:rFonts w:ascii="Times New Roman" w:eastAsiaTheme="minorHAnsi" w:hAnsi="Times New Roman"/>
                <w:sz w:val="24"/>
                <w:szCs w:val="24"/>
              </w:rPr>
            </w:pPr>
            <w:r w:rsidRPr="00DE76BC">
              <w:rPr>
                <w:rFonts w:ascii="Times New Roman" w:eastAsiaTheme="minorHAnsi" w:hAnsi="Times New Roman"/>
                <w:sz w:val="24"/>
                <w:szCs w:val="24"/>
              </w:rPr>
              <w:t xml:space="preserve">№ </w:t>
            </w:r>
            <w:proofErr w:type="gramStart"/>
            <w:r w:rsidRPr="00DE76BC">
              <w:rPr>
                <w:rFonts w:ascii="Times New Roman" w:eastAsiaTheme="minorHAnsi" w:hAnsi="Times New Roman"/>
                <w:sz w:val="24"/>
                <w:szCs w:val="24"/>
              </w:rPr>
              <w:t>р</w:t>
            </w:r>
            <w:proofErr w:type="gramEnd"/>
            <w:r w:rsidRPr="00DE76BC">
              <w:rPr>
                <w:rFonts w:ascii="Times New Roman" w:eastAsiaTheme="minorHAnsi" w:hAnsi="Times New Roman"/>
                <w:sz w:val="24"/>
                <w:szCs w:val="24"/>
              </w:rPr>
              <w:t>/с получателя</w:t>
            </w:r>
          </w:p>
        </w:tc>
        <w:tc>
          <w:tcPr>
            <w:tcW w:w="6662" w:type="dxa"/>
          </w:tcPr>
          <w:p w14:paraId="51AF13A0" w14:textId="77777777" w:rsidR="00ED6671" w:rsidRPr="00DE76BC" w:rsidRDefault="00ED6671" w:rsidP="0035139F">
            <w:pPr>
              <w:spacing w:line="240" w:lineRule="auto"/>
              <w:jc w:val="both"/>
              <w:rPr>
                <w:rFonts w:ascii="Times New Roman" w:eastAsiaTheme="minorHAnsi" w:hAnsi="Times New Roman"/>
                <w:sz w:val="24"/>
                <w:szCs w:val="24"/>
                <w:lang w:val="en-US"/>
              </w:rPr>
            </w:pPr>
            <w:r w:rsidRPr="00373114">
              <w:rPr>
                <w:rFonts w:ascii="Times New Roman" w:hAnsi="Times New Roman"/>
                <w:sz w:val="24"/>
                <w:szCs w:val="24"/>
              </w:rPr>
              <w:t>03100643000000019100</w:t>
            </w:r>
          </w:p>
        </w:tc>
      </w:tr>
      <w:tr w:rsidR="00ED6671" w:rsidRPr="00DE76BC" w14:paraId="081E9334" w14:textId="77777777" w:rsidTr="0035139F">
        <w:tc>
          <w:tcPr>
            <w:tcW w:w="2830" w:type="dxa"/>
          </w:tcPr>
          <w:p w14:paraId="02864332" w14:textId="77777777" w:rsidR="00ED6671" w:rsidRPr="00DE76BC" w:rsidRDefault="00ED6671" w:rsidP="0035139F">
            <w:pPr>
              <w:spacing w:line="240" w:lineRule="auto"/>
              <w:jc w:val="both"/>
              <w:rPr>
                <w:rFonts w:ascii="Times New Roman" w:eastAsiaTheme="minorHAnsi" w:hAnsi="Times New Roman"/>
                <w:sz w:val="24"/>
                <w:szCs w:val="24"/>
              </w:rPr>
            </w:pPr>
            <w:r w:rsidRPr="00DE76BC">
              <w:rPr>
                <w:rFonts w:ascii="Times New Roman" w:eastAsiaTheme="minorHAnsi" w:hAnsi="Times New Roman"/>
                <w:sz w:val="24"/>
                <w:szCs w:val="24"/>
              </w:rPr>
              <w:t>Получатель</w:t>
            </w:r>
          </w:p>
        </w:tc>
        <w:tc>
          <w:tcPr>
            <w:tcW w:w="6662" w:type="dxa"/>
          </w:tcPr>
          <w:p w14:paraId="73CC8531" w14:textId="77777777" w:rsidR="00ED6671" w:rsidRPr="00DE76BC" w:rsidRDefault="00ED6671" w:rsidP="0035139F">
            <w:pPr>
              <w:spacing w:line="240" w:lineRule="auto"/>
              <w:rPr>
                <w:rFonts w:ascii="Times New Roman" w:hAnsi="Times New Roman"/>
                <w:sz w:val="24"/>
                <w:szCs w:val="24"/>
                <w:lang w:eastAsia="ru-RU"/>
              </w:rPr>
            </w:pPr>
            <w:r w:rsidRPr="00373114">
              <w:rPr>
                <w:rFonts w:ascii="Times New Roman" w:hAnsi="Times New Roman"/>
                <w:sz w:val="24"/>
                <w:szCs w:val="24"/>
                <w:lang w:eastAsia="ru-RU"/>
              </w:rPr>
              <w:t>УФК по Забайкальскому краю (Минприроды Забайкальского края л/с - 04912019740)</w:t>
            </w:r>
          </w:p>
        </w:tc>
      </w:tr>
      <w:tr w:rsidR="00ED6671" w:rsidRPr="00DE76BC" w14:paraId="379A8BF1" w14:textId="77777777" w:rsidTr="0035139F">
        <w:tc>
          <w:tcPr>
            <w:tcW w:w="2830" w:type="dxa"/>
          </w:tcPr>
          <w:p w14:paraId="1801F9C0" w14:textId="77777777" w:rsidR="00ED6671" w:rsidRPr="00DE76BC" w:rsidRDefault="00ED6671" w:rsidP="0035139F">
            <w:pPr>
              <w:spacing w:line="240" w:lineRule="auto"/>
              <w:jc w:val="both"/>
              <w:rPr>
                <w:rFonts w:ascii="Times New Roman" w:eastAsiaTheme="minorHAnsi" w:hAnsi="Times New Roman"/>
                <w:sz w:val="24"/>
                <w:szCs w:val="24"/>
              </w:rPr>
            </w:pPr>
            <w:r w:rsidRPr="00DE76BC">
              <w:rPr>
                <w:rFonts w:ascii="Times New Roman" w:eastAsiaTheme="minorHAnsi" w:hAnsi="Times New Roman"/>
                <w:sz w:val="24"/>
                <w:szCs w:val="24"/>
              </w:rPr>
              <w:t>Лицевой счет</w:t>
            </w:r>
          </w:p>
        </w:tc>
        <w:tc>
          <w:tcPr>
            <w:tcW w:w="6662" w:type="dxa"/>
          </w:tcPr>
          <w:p w14:paraId="1ED6F5A5" w14:textId="77777777" w:rsidR="00ED6671" w:rsidRPr="00373114" w:rsidRDefault="00ED6671" w:rsidP="0035139F">
            <w:pPr>
              <w:spacing w:line="240" w:lineRule="auto"/>
              <w:rPr>
                <w:rFonts w:ascii="Times New Roman" w:eastAsiaTheme="minorHAnsi" w:hAnsi="Times New Roman"/>
                <w:sz w:val="24"/>
                <w:szCs w:val="24"/>
                <w:lang w:val="en-US"/>
              </w:rPr>
            </w:pPr>
            <w:r w:rsidRPr="00373114">
              <w:rPr>
                <w:rFonts w:ascii="Times New Roman" w:eastAsiaTheme="minorHAnsi" w:hAnsi="Times New Roman"/>
                <w:sz w:val="24"/>
                <w:szCs w:val="24"/>
              </w:rPr>
              <w:t>0</w:t>
            </w:r>
            <w:r w:rsidRPr="00373114">
              <w:rPr>
                <w:rFonts w:ascii="Times New Roman" w:hAnsi="Times New Roman"/>
                <w:sz w:val="24"/>
              </w:rPr>
              <w:t>04912019740</w:t>
            </w:r>
          </w:p>
        </w:tc>
      </w:tr>
      <w:tr w:rsidR="00ED6671" w:rsidRPr="00DE76BC" w14:paraId="2C196B95" w14:textId="77777777" w:rsidTr="0035139F">
        <w:tc>
          <w:tcPr>
            <w:tcW w:w="2830" w:type="dxa"/>
          </w:tcPr>
          <w:p w14:paraId="3EF75D97" w14:textId="77777777" w:rsidR="00ED6671" w:rsidRPr="00DE76BC" w:rsidRDefault="00ED6671" w:rsidP="0035139F">
            <w:pPr>
              <w:spacing w:line="240" w:lineRule="auto"/>
              <w:jc w:val="both"/>
              <w:rPr>
                <w:rFonts w:ascii="Times New Roman" w:eastAsiaTheme="minorHAnsi" w:hAnsi="Times New Roman"/>
                <w:sz w:val="24"/>
                <w:szCs w:val="24"/>
              </w:rPr>
            </w:pPr>
            <w:r w:rsidRPr="00DE76BC">
              <w:rPr>
                <w:rFonts w:ascii="Times New Roman" w:eastAsiaTheme="minorHAnsi" w:hAnsi="Times New Roman"/>
                <w:sz w:val="24"/>
                <w:szCs w:val="24"/>
              </w:rPr>
              <w:t>ИНН (поле 61)</w:t>
            </w:r>
          </w:p>
        </w:tc>
        <w:tc>
          <w:tcPr>
            <w:tcW w:w="6662" w:type="dxa"/>
          </w:tcPr>
          <w:p w14:paraId="32CE36CF" w14:textId="77777777" w:rsidR="00ED6671" w:rsidRPr="00DE76BC" w:rsidRDefault="00ED6671" w:rsidP="0035139F">
            <w:pPr>
              <w:spacing w:line="240" w:lineRule="auto"/>
              <w:rPr>
                <w:rFonts w:ascii="Times New Roman" w:eastAsiaTheme="minorHAnsi" w:hAnsi="Times New Roman"/>
                <w:sz w:val="24"/>
                <w:szCs w:val="24"/>
                <w:lang w:val="en-US"/>
              </w:rPr>
            </w:pPr>
            <w:r w:rsidRPr="00373114">
              <w:rPr>
                <w:rFonts w:ascii="Times New Roman" w:hAnsi="Times New Roman"/>
                <w:sz w:val="24"/>
                <w:szCs w:val="24"/>
              </w:rPr>
              <w:t>7536095945</w:t>
            </w:r>
          </w:p>
        </w:tc>
      </w:tr>
      <w:tr w:rsidR="00ED6671" w:rsidRPr="00DE76BC" w14:paraId="23257D8E" w14:textId="77777777" w:rsidTr="0035139F">
        <w:tc>
          <w:tcPr>
            <w:tcW w:w="2830" w:type="dxa"/>
          </w:tcPr>
          <w:p w14:paraId="6640F870" w14:textId="77777777" w:rsidR="00ED6671" w:rsidRPr="00DE76BC" w:rsidRDefault="00ED6671" w:rsidP="0035139F">
            <w:pPr>
              <w:spacing w:line="240" w:lineRule="auto"/>
              <w:jc w:val="both"/>
              <w:rPr>
                <w:rFonts w:ascii="Times New Roman" w:eastAsiaTheme="minorHAnsi" w:hAnsi="Times New Roman"/>
                <w:sz w:val="24"/>
                <w:szCs w:val="24"/>
              </w:rPr>
            </w:pPr>
            <w:r w:rsidRPr="00DE76BC">
              <w:rPr>
                <w:rFonts w:ascii="Times New Roman" w:eastAsiaTheme="minorHAnsi" w:hAnsi="Times New Roman"/>
                <w:sz w:val="24"/>
                <w:szCs w:val="24"/>
              </w:rPr>
              <w:t>КПП (поле 103)</w:t>
            </w:r>
          </w:p>
        </w:tc>
        <w:tc>
          <w:tcPr>
            <w:tcW w:w="6662" w:type="dxa"/>
          </w:tcPr>
          <w:p w14:paraId="6587BB33" w14:textId="77777777" w:rsidR="00ED6671" w:rsidRPr="00DE76BC" w:rsidRDefault="00ED6671" w:rsidP="0035139F">
            <w:pPr>
              <w:spacing w:line="240" w:lineRule="auto"/>
              <w:rPr>
                <w:rFonts w:ascii="Times New Roman" w:eastAsiaTheme="minorHAnsi" w:hAnsi="Times New Roman"/>
                <w:sz w:val="24"/>
                <w:szCs w:val="24"/>
                <w:lang w:val="en-US"/>
              </w:rPr>
            </w:pPr>
            <w:r w:rsidRPr="00373114">
              <w:rPr>
                <w:rFonts w:ascii="Times New Roman" w:hAnsi="Times New Roman"/>
                <w:sz w:val="24"/>
                <w:szCs w:val="24"/>
              </w:rPr>
              <w:t>753601001</w:t>
            </w:r>
          </w:p>
        </w:tc>
      </w:tr>
      <w:tr w:rsidR="00ED6671" w:rsidRPr="00DE76BC" w14:paraId="18377A50" w14:textId="77777777" w:rsidTr="0035139F">
        <w:tc>
          <w:tcPr>
            <w:tcW w:w="2830" w:type="dxa"/>
          </w:tcPr>
          <w:p w14:paraId="704E64E2" w14:textId="77777777" w:rsidR="00ED6671" w:rsidRPr="00DE76BC" w:rsidRDefault="00ED6671" w:rsidP="0035139F">
            <w:pPr>
              <w:spacing w:line="240" w:lineRule="auto"/>
              <w:jc w:val="both"/>
              <w:rPr>
                <w:rFonts w:ascii="Times New Roman" w:eastAsiaTheme="minorHAnsi" w:hAnsi="Times New Roman"/>
                <w:sz w:val="24"/>
                <w:szCs w:val="24"/>
              </w:rPr>
            </w:pPr>
            <w:r w:rsidRPr="00DE76BC">
              <w:rPr>
                <w:rFonts w:ascii="Times New Roman" w:eastAsiaTheme="minorHAnsi" w:hAnsi="Times New Roman"/>
                <w:sz w:val="24"/>
                <w:szCs w:val="24"/>
              </w:rPr>
              <w:t>БИК банка получателя (поле 14)</w:t>
            </w:r>
          </w:p>
        </w:tc>
        <w:tc>
          <w:tcPr>
            <w:tcW w:w="6662" w:type="dxa"/>
          </w:tcPr>
          <w:p w14:paraId="0A812A11" w14:textId="77777777" w:rsidR="00ED6671" w:rsidRPr="00DE76BC" w:rsidRDefault="00ED6671" w:rsidP="0035139F">
            <w:pPr>
              <w:spacing w:line="240" w:lineRule="auto"/>
              <w:rPr>
                <w:rFonts w:ascii="Times New Roman" w:eastAsiaTheme="minorHAnsi" w:hAnsi="Times New Roman"/>
                <w:sz w:val="24"/>
                <w:szCs w:val="24"/>
                <w:lang w:val="en-US"/>
              </w:rPr>
            </w:pPr>
            <w:r w:rsidRPr="00373114">
              <w:rPr>
                <w:rFonts w:ascii="Times New Roman" w:eastAsiaTheme="minorHAnsi" w:hAnsi="Times New Roman"/>
                <w:sz w:val="24"/>
                <w:szCs w:val="24"/>
              </w:rPr>
              <w:t>017601329</w:t>
            </w:r>
          </w:p>
        </w:tc>
      </w:tr>
      <w:tr w:rsidR="00ED6671" w:rsidRPr="00DE76BC" w14:paraId="19FB87FE" w14:textId="77777777" w:rsidTr="0035139F">
        <w:tc>
          <w:tcPr>
            <w:tcW w:w="2830" w:type="dxa"/>
          </w:tcPr>
          <w:p w14:paraId="235C0204" w14:textId="77777777" w:rsidR="00ED6671" w:rsidRPr="00DE76BC" w:rsidRDefault="00ED6671" w:rsidP="0035139F">
            <w:pPr>
              <w:spacing w:line="240" w:lineRule="auto"/>
              <w:jc w:val="both"/>
              <w:rPr>
                <w:rFonts w:ascii="Times New Roman" w:eastAsiaTheme="minorHAnsi" w:hAnsi="Times New Roman"/>
                <w:sz w:val="24"/>
                <w:szCs w:val="24"/>
              </w:rPr>
            </w:pPr>
            <w:r w:rsidRPr="00DE76BC">
              <w:rPr>
                <w:rFonts w:ascii="Times New Roman" w:eastAsiaTheme="minorHAnsi" w:hAnsi="Times New Roman"/>
                <w:sz w:val="24"/>
                <w:szCs w:val="24"/>
              </w:rPr>
              <w:t>Банк получателя (поле 13)</w:t>
            </w:r>
          </w:p>
        </w:tc>
        <w:tc>
          <w:tcPr>
            <w:tcW w:w="6662" w:type="dxa"/>
          </w:tcPr>
          <w:p w14:paraId="1BC61AB6" w14:textId="77777777" w:rsidR="00ED6671" w:rsidRPr="00DE76BC" w:rsidRDefault="00ED6671" w:rsidP="0035139F">
            <w:pPr>
              <w:spacing w:line="240" w:lineRule="auto"/>
              <w:rPr>
                <w:rFonts w:ascii="Times New Roman" w:eastAsiaTheme="minorHAnsi" w:hAnsi="Times New Roman"/>
                <w:sz w:val="24"/>
                <w:szCs w:val="24"/>
              </w:rPr>
            </w:pPr>
            <w:r w:rsidRPr="00373114">
              <w:rPr>
                <w:rFonts w:ascii="Times New Roman" w:eastAsiaTheme="minorHAnsi" w:hAnsi="Times New Roman"/>
                <w:color w:val="000000"/>
                <w:sz w:val="24"/>
                <w:szCs w:val="24"/>
              </w:rPr>
              <w:t xml:space="preserve">ОТДЕЛЕНИЕ БАНКА РОССИИ//УФК по Забайкальскому краю </w:t>
            </w:r>
            <w:proofErr w:type="gramStart"/>
            <w:r w:rsidRPr="00373114">
              <w:rPr>
                <w:rFonts w:ascii="Times New Roman" w:eastAsiaTheme="minorHAnsi" w:hAnsi="Times New Roman"/>
                <w:color w:val="000000"/>
                <w:sz w:val="24"/>
                <w:szCs w:val="24"/>
              </w:rPr>
              <w:t>г</w:t>
            </w:r>
            <w:proofErr w:type="gramEnd"/>
            <w:r w:rsidRPr="00373114">
              <w:rPr>
                <w:rFonts w:ascii="Times New Roman" w:eastAsiaTheme="minorHAnsi" w:hAnsi="Times New Roman"/>
                <w:color w:val="000000"/>
                <w:sz w:val="24"/>
                <w:szCs w:val="24"/>
              </w:rPr>
              <w:t xml:space="preserve"> Чита</w:t>
            </w:r>
          </w:p>
        </w:tc>
      </w:tr>
      <w:tr w:rsidR="00ED6671" w:rsidRPr="00DE76BC" w14:paraId="4E0026A4" w14:textId="77777777" w:rsidTr="0035139F">
        <w:tc>
          <w:tcPr>
            <w:tcW w:w="2830" w:type="dxa"/>
            <w:vMerge w:val="restart"/>
          </w:tcPr>
          <w:p w14:paraId="619CE6E0" w14:textId="77777777" w:rsidR="00ED6671" w:rsidRPr="00DE76BC" w:rsidRDefault="00ED6671" w:rsidP="0035139F">
            <w:pPr>
              <w:spacing w:line="240" w:lineRule="auto"/>
              <w:jc w:val="both"/>
              <w:rPr>
                <w:rFonts w:ascii="Times New Roman" w:eastAsiaTheme="minorHAnsi" w:hAnsi="Times New Roman"/>
                <w:sz w:val="24"/>
                <w:szCs w:val="24"/>
              </w:rPr>
            </w:pPr>
            <w:r w:rsidRPr="00DE76BC">
              <w:rPr>
                <w:rFonts w:ascii="Times New Roman" w:eastAsiaTheme="minorHAnsi" w:hAnsi="Times New Roman"/>
                <w:sz w:val="24"/>
                <w:szCs w:val="24"/>
              </w:rPr>
              <w:t>КБК (поле 104)</w:t>
            </w:r>
          </w:p>
        </w:tc>
        <w:tc>
          <w:tcPr>
            <w:tcW w:w="6662" w:type="dxa"/>
          </w:tcPr>
          <w:p w14:paraId="5B5203C7" w14:textId="77777777" w:rsidR="00ED6671" w:rsidRDefault="00ED6671" w:rsidP="0035139F">
            <w:pPr>
              <w:spacing w:line="240" w:lineRule="auto"/>
              <w:rPr>
                <w:rFonts w:ascii="Times New Roman" w:eastAsiaTheme="minorHAnsi" w:hAnsi="Times New Roman"/>
                <w:sz w:val="24"/>
                <w:szCs w:val="24"/>
              </w:rPr>
            </w:pPr>
            <w:r w:rsidRPr="00DE76BC">
              <w:rPr>
                <w:rFonts w:ascii="Times New Roman" w:eastAsiaTheme="minorHAnsi" w:hAnsi="Times New Roman"/>
                <w:b/>
                <w:sz w:val="24"/>
                <w:szCs w:val="24"/>
              </w:rPr>
              <w:t xml:space="preserve">Для сборов за участие в аукционе – </w:t>
            </w:r>
            <w:r w:rsidRPr="00DE76BC">
              <w:rPr>
                <w:rFonts w:ascii="Times New Roman" w:eastAsiaTheme="minorHAnsi" w:hAnsi="Times New Roman"/>
                <w:sz w:val="24"/>
                <w:szCs w:val="24"/>
              </w:rPr>
              <w:t xml:space="preserve">КБК </w:t>
            </w:r>
          </w:p>
          <w:p w14:paraId="7467D26A" w14:textId="77777777" w:rsidR="00ED6671" w:rsidRPr="00DE76BC" w:rsidRDefault="00ED6671" w:rsidP="0035139F">
            <w:pPr>
              <w:spacing w:line="240" w:lineRule="auto"/>
              <w:rPr>
                <w:rFonts w:ascii="Times New Roman" w:eastAsiaTheme="minorHAnsi" w:hAnsi="Times New Roman"/>
                <w:sz w:val="24"/>
                <w:szCs w:val="24"/>
              </w:rPr>
            </w:pPr>
            <w:r>
              <w:rPr>
                <w:rFonts w:ascii="Times New Roman" w:eastAsiaTheme="minorHAnsi" w:hAnsi="Times New Roman"/>
                <w:sz w:val="24"/>
                <w:szCs w:val="24"/>
              </w:rPr>
              <w:t>046 1 12 02102 02 0000 120</w:t>
            </w:r>
          </w:p>
        </w:tc>
      </w:tr>
      <w:tr w:rsidR="00ED6671" w:rsidRPr="00DE76BC" w14:paraId="3285BEAA" w14:textId="77777777" w:rsidTr="0035139F">
        <w:trPr>
          <w:trHeight w:val="517"/>
        </w:trPr>
        <w:tc>
          <w:tcPr>
            <w:tcW w:w="2830" w:type="dxa"/>
            <w:vMerge/>
          </w:tcPr>
          <w:p w14:paraId="76D73E69" w14:textId="77777777" w:rsidR="00ED6671" w:rsidRPr="00DE76BC" w:rsidRDefault="00ED6671" w:rsidP="0035139F">
            <w:pPr>
              <w:spacing w:line="240" w:lineRule="auto"/>
              <w:jc w:val="both"/>
              <w:rPr>
                <w:rFonts w:ascii="Times New Roman" w:eastAsiaTheme="minorHAnsi" w:hAnsi="Times New Roman"/>
                <w:sz w:val="24"/>
                <w:szCs w:val="24"/>
              </w:rPr>
            </w:pPr>
          </w:p>
        </w:tc>
        <w:tc>
          <w:tcPr>
            <w:tcW w:w="6662" w:type="dxa"/>
          </w:tcPr>
          <w:p w14:paraId="3A82445F" w14:textId="77777777" w:rsidR="00ED6671" w:rsidRPr="00DE76BC" w:rsidRDefault="00ED6671" w:rsidP="0035139F">
            <w:pPr>
              <w:spacing w:line="240" w:lineRule="auto"/>
              <w:rPr>
                <w:rFonts w:ascii="Times New Roman" w:eastAsiaTheme="minorHAnsi" w:hAnsi="Times New Roman"/>
                <w:sz w:val="24"/>
                <w:szCs w:val="24"/>
              </w:rPr>
            </w:pPr>
            <w:r w:rsidRPr="00DE76BC">
              <w:rPr>
                <w:rFonts w:ascii="Times New Roman" w:eastAsiaTheme="minorHAnsi" w:hAnsi="Times New Roman"/>
                <w:b/>
                <w:sz w:val="24"/>
                <w:szCs w:val="24"/>
              </w:rPr>
              <w:t xml:space="preserve">Для задатков – </w:t>
            </w:r>
            <w:r w:rsidRPr="00DE76BC">
              <w:rPr>
                <w:rFonts w:ascii="Times New Roman" w:eastAsiaTheme="minorHAnsi" w:hAnsi="Times New Roman"/>
                <w:sz w:val="24"/>
                <w:szCs w:val="24"/>
              </w:rPr>
              <w:t xml:space="preserve">КБК </w:t>
            </w:r>
            <w:r w:rsidRPr="00373114">
              <w:rPr>
                <w:rFonts w:ascii="Times New Roman" w:eastAsiaTheme="minorHAnsi" w:hAnsi="Times New Roman"/>
                <w:sz w:val="24"/>
                <w:szCs w:val="24"/>
              </w:rPr>
              <w:t>046 1 12 02012 01 0000 120</w:t>
            </w:r>
          </w:p>
        </w:tc>
      </w:tr>
      <w:tr w:rsidR="00ED6671" w:rsidRPr="00DE76BC" w14:paraId="568D9FBA" w14:textId="77777777" w:rsidTr="0035139F">
        <w:tc>
          <w:tcPr>
            <w:tcW w:w="2830" w:type="dxa"/>
          </w:tcPr>
          <w:p w14:paraId="4FF0448B" w14:textId="77777777" w:rsidR="00ED6671" w:rsidRPr="00DE76BC" w:rsidRDefault="00ED6671" w:rsidP="0035139F">
            <w:pPr>
              <w:spacing w:line="240" w:lineRule="auto"/>
              <w:jc w:val="both"/>
              <w:rPr>
                <w:rFonts w:ascii="Times New Roman" w:eastAsiaTheme="minorHAnsi" w:hAnsi="Times New Roman"/>
                <w:sz w:val="24"/>
                <w:szCs w:val="24"/>
              </w:rPr>
            </w:pPr>
            <w:r w:rsidRPr="00DE76BC">
              <w:rPr>
                <w:rFonts w:ascii="Times New Roman" w:eastAsiaTheme="minorHAnsi" w:hAnsi="Times New Roman"/>
                <w:sz w:val="24"/>
                <w:szCs w:val="24"/>
              </w:rPr>
              <w:t>ОКТМО (поле 105)</w:t>
            </w:r>
          </w:p>
        </w:tc>
        <w:tc>
          <w:tcPr>
            <w:tcW w:w="6662" w:type="dxa"/>
          </w:tcPr>
          <w:p w14:paraId="4F825898" w14:textId="77777777" w:rsidR="00ED6671" w:rsidRPr="00DE76BC" w:rsidRDefault="00ED6671" w:rsidP="0035139F">
            <w:pPr>
              <w:spacing w:line="240" w:lineRule="auto"/>
              <w:jc w:val="both"/>
              <w:rPr>
                <w:rFonts w:ascii="Times New Roman" w:eastAsiaTheme="minorHAnsi" w:hAnsi="Times New Roman"/>
                <w:sz w:val="24"/>
                <w:szCs w:val="24"/>
              </w:rPr>
            </w:pPr>
            <w:r>
              <w:rPr>
                <w:rFonts w:ascii="Times New Roman" w:eastAsiaTheme="minorHAnsi" w:hAnsi="Times New Roman"/>
                <w:sz w:val="24"/>
                <w:szCs w:val="24"/>
              </w:rPr>
              <w:t>76700000</w:t>
            </w:r>
          </w:p>
        </w:tc>
      </w:tr>
      <w:tr w:rsidR="00ED6671" w:rsidRPr="00DE76BC" w14:paraId="2769D2F1" w14:textId="77777777" w:rsidTr="0035139F">
        <w:tc>
          <w:tcPr>
            <w:tcW w:w="2830" w:type="dxa"/>
            <w:vMerge w:val="restart"/>
          </w:tcPr>
          <w:p w14:paraId="12357A9D" w14:textId="77777777" w:rsidR="00ED6671" w:rsidRPr="00DE76BC" w:rsidRDefault="00ED6671" w:rsidP="0035139F">
            <w:pPr>
              <w:spacing w:line="240" w:lineRule="auto"/>
              <w:jc w:val="both"/>
              <w:rPr>
                <w:rFonts w:ascii="Times New Roman" w:eastAsiaTheme="minorHAnsi" w:hAnsi="Times New Roman"/>
                <w:sz w:val="24"/>
                <w:szCs w:val="24"/>
              </w:rPr>
            </w:pPr>
            <w:r w:rsidRPr="00DE76BC">
              <w:rPr>
                <w:rFonts w:ascii="Times New Roman" w:eastAsiaTheme="minorHAnsi" w:hAnsi="Times New Roman"/>
                <w:sz w:val="24"/>
                <w:szCs w:val="24"/>
              </w:rPr>
              <w:t>Назначение платежа (поле 24)</w:t>
            </w:r>
          </w:p>
        </w:tc>
        <w:tc>
          <w:tcPr>
            <w:tcW w:w="6662" w:type="dxa"/>
          </w:tcPr>
          <w:p w14:paraId="28AD9CEC" w14:textId="3C7E5787" w:rsidR="00ED6671" w:rsidRPr="00FC155C" w:rsidRDefault="00ED6671" w:rsidP="0035139F">
            <w:pPr>
              <w:spacing w:line="240" w:lineRule="auto"/>
              <w:jc w:val="both"/>
              <w:rPr>
                <w:rFonts w:ascii="Times New Roman" w:eastAsiaTheme="minorHAnsi" w:hAnsi="Times New Roman"/>
                <w:sz w:val="24"/>
                <w:szCs w:val="24"/>
              </w:rPr>
            </w:pPr>
            <w:r w:rsidRPr="00FC155C">
              <w:rPr>
                <w:rFonts w:ascii="Times New Roman" w:eastAsiaTheme="minorHAnsi" w:hAnsi="Times New Roman"/>
                <w:b/>
                <w:sz w:val="24"/>
                <w:szCs w:val="24"/>
              </w:rPr>
              <w:t>Для сборов за участие в аукционе -</w:t>
            </w:r>
            <w:r w:rsidRPr="00FC155C">
              <w:rPr>
                <w:rFonts w:ascii="Times New Roman" w:eastAsiaTheme="minorHAnsi" w:hAnsi="Times New Roman"/>
                <w:sz w:val="24"/>
                <w:szCs w:val="24"/>
              </w:rPr>
              <w:t xml:space="preserve"> «Уплата сбора за участие в аукционе в электронной форме на право пользования участком недр </w:t>
            </w:r>
            <w:r w:rsidR="003525BD" w:rsidRPr="00FC155C">
              <w:rPr>
                <w:rFonts w:ascii="Times New Roman" w:eastAsiaTheme="minorHAnsi" w:hAnsi="Times New Roman"/>
                <w:sz w:val="24"/>
                <w:szCs w:val="24"/>
              </w:rPr>
              <w:t xml:space="preserve">«Грунтовый карьер № К-650», расположенном в 4,5 км северо-западнее </w:t>
            </w:r>
            <w:proofErr w:type="spellStart"/>
            <w:r w:rsidR="003525BD" w:rsidRPr="00FC155C">
              <w:rPr>
                <w:rFonts w:ascii="Times New Roman" w:eastAsiaTheme="minorHAnsi" w:hAnsi="Times New Roman"/>
                <w:sz w:val="24"/>
                <w:szCs w:val="24"/>
              </w:rPr>
              <w:t>ж.д.ст</w:t>
            </w:r>
            <w:proofErr w:type="gramStart"/>
            <w:r w:rsidR="003525BD" w:rsidRPr="00FC155C">
              <w:rPr>
                <w:rFonts w:ascii="Times New Roman" w:eastAsiaTheme="minorHAnsi" w:hAnsi="Times New Roman"/>
                <w:sz w:val="24"/>
                <w:szCs w:val="24"/>
              </w:rPr>
              <w:t>.К</w:t>
            </w:r>
            <w:proofErr w:type="gramEnd"/>
            <w:r w:rsidR="003525BD" w:rsidRPr="00FC155C">
              <w:rPr>
                <w:rFonts w:ascii="Times New Roman" w:eastAsiaTheme="minorHAnsi" w:hAnsi="Times New Roman"/>
                <w:sz w:val="24"/>
                <w:szCs w:val="24"/>
              </w:rPr>
              <w:t>арымская</w:t>
            </w:r>
            <w:proofErr w:type="spellEnd"/>
            <w:r w:rsidR="003525BD" w:rsidRPr="00FC155C">
              <w:rPr>
                <w:rFonts w:ascii="Times New Roman" w:eastAsiaTheme="minorHAnsi" w:hAnsi="Times New Roman"/>
                <w:sz w:val="24"/>
                <w:szCs w:val="24"/>
              </w:rPr>
              <w:t xml:space="preserve"> </w:t>
            </w:r>
            <w:proofErr w:type="spellStart"/>
            <w:r w:rsidR="003525BD" w:rsidRPr="00FC155C">
              <w:rPr>
                <w:rFonts w:ascii="Times New Roman" w:eastAsiaTheme="minorHAnsi" w:hAnsi="Times New Roman"/>
                <w:sz w:val="24"/>
                <w:szCs w:val="24"/>
              </w:rPr>
              <w:t>Карымского</w:t>
            </w:r>
            <w:proofErr w:type="spellEnd"/>
            <w:r w:rsidR="003525BD" w:rsidRPr="00FC155C">
              <w:rPr>
                <w:rFonts w:ascii="Times New Roman" w:eastAsiaTheme="minorHAnsi" w:hAnsi="Times New Roman"/>
                <w:sz w:val="24"/>
                <w:szCs w:val="24"/>
              </w:rPr>
              <w:t xml:space="preserve"> района Забайкальского края</w:t>
            </w:r>
            <w:r w:rsidRPr="00FC155C">
              <w:rPr>
                <w:rFonts w:ascii="Times New Roman" w:eastAsiaTheme="minorHAnsi" w:hAnsi="Times New Roman"/>
                <w:sz w:val="24"/>
                <w:szCs w:val="24"/>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от [</w:t>
            </w:r>
            <w:proofErr w:type="gramStart"/>
            <w:r w:rsidRPr="00FC155C">
              <w:rPr>
                <w:rFonts w:ascii="Times New Roman" w:eastAsiaTheme="minorHAnsi" w:hAnsi="Times New Roman"/>
                <w:i/>
                <w:sz w:val="24"/>
                <w:szCs w:val="24"/>
              </w:rPr>
              <w:t xml:space="preserve">ИНН и наименование </w:t>
            </w:r>
            <w:proofErr w:type="spellStart"/>
            <w:r w:rsidRPr="00FC155C">
              <w:rPr>
                <w:rFonts w:ascii="Times New Roman" w:eastAsiaTheme="minorHAnsi" w:hAnsi="Times New Roman"/>
                <w:i/>
                <w:sz w:val="24"/>
                <w:szCs w:val="24"/>
              </w:rPr>
              <w:t>недропользователя</w:t>
            </w:r>
            <w:proofErr w:type="spellEnd"/>
            <w:r w:rsidRPr="00FC155C">
              <w:rPr>
                <w:rFonts w:ascii="Times New Roman" w:eastAsiaTheme="minorHAnsi" w:hAnsi="Times New Roman"/>
                <w:sz w:val="24"/>
                <w:szCs w:val="24"/>
              </w:rPr>
              <w:t>], [</w:t>
            </w:r>
            <w:r w:rsidRPr="00FC155C">
              <w:rPr>
                <w:rFonts w:ascii="Times New Roman" w:eastAsiaTheme="minorHAnsi" w:hAnsi="Times New Roman"/>
                <w:i/>
                <w:sz w:val="24"/>
                <w:szCs w:val="24"/>
              </w:rPr>
              <w:t>№ извещения о проведении аукциона на torgi.gov.ru</w:t>
            </w:r>
            <w:r w:rsidRPr="00FC155C">
              <w:rPr>
                <w:rFonts w:ascii="Times New Roman" w:eastAsiaTheme="minorHAnsi" w:hAnsi="Times New Roman"/>
                <w:sz w:val="24"/>
                <w:szCs w:val="24"/>
              </w:rPr>
              <w:t>].</w:t>
            </w:r>
            <w:proofErr w:type="gramEnd"/>
            <w:r w:rsidRPr="00FC155C">
              <w:rPr>
                <w:rFonts w:ascii="Times New Roman" w:eastAsiaTheme="minorHAnsi" w:hAnsi="Times New Roman"/>
                <w:sz w:val="24"/>
                <w:szCs w:val="24"/>
              </w:rPr>
              <w:t xml:space="preserve"> Без НДС»</w:t>
            </w:r>
          </w:p>
        </w:tc>
      </w:tr>
      <w:tr w:rsidR="00ED6671" w:rsidRPr="00DE76BC" w14:paraId="6F04F874" w14:textId="77777777" w:rsidTr="0035139F">
        <w:tc>
          <w:tcPr>
            <w:tcW w:w="2830" w:type="dxa"/>
            <w:vMerge/>
          </w:tcPr>
          <w:p w14:paraId="21CE2CC9" w14:textId="77777777" w:rsidR="00ED6671" w:rsidRPr="00DE76BC" w:rsidRDefault="00ED6671" w:rsidP="0035139F">
            <w:pPr>
              <w:spacing w:line="240" w:lineRule="auto"/>
              <w:jc w:val="both"/>
              <w:rPr>
                <w:rFonts w:ascii="Times New Roman" w:eastAsiaTheme="minorHAnsi" w:hAnsi="Times New Roman"/>
                <w:sz w:val="24"/>
                <w:szCs w:val="24"/>
              </w:rPr>
            </w:pPr>
          </w:p>
        </w:tc>
        <w:tc>
          <w:tcPr>
            <w:tcW w:w="6662" w:type="dxa"/>
          </w:tcPr>
          <w:p w14:paraId="7D98EE90" w14:textId="7CCECF4E" w:rsidR="00ED6671" w:rsidRPr="00FC155C" w:rsidRDefault="00ED6671" w:rsidP="0035139F">
            <w:pPr>
              <w:spacing w:line="240" w:lineRule="auto"/>
              <w:jc w:val="both"/>
              <w:rPr>
                <w:rFonts w:ascii="Times New Roman" w:eastAsiaTheme="minorHAnsi" w:hAnsi="Times New Roman"/>
                <w:sz w:val="24"/>
                <w:szCs w:val="24"/>
              </w:rPr>
            </w:pPr>
            <w:r w:rsidRPr="00FC155C">
              <w:rPr>
                <w:rFonts w:ascii="Times New Roman" w:eastAsiaTheme="minorHAnsi" w:hAnsi="Times New Roman"/>
                <w:b/>
                <w:sz w:val="24"/>
                <w:szCs w:val="24"/>
              </w:rPr>
              <w:t>Для задатков –</w:t>
            </w:r>
            <w:r w:rsidRPr="00FC155C">
              <w:rPr>
                <w:rFonts w:ascii="Times New Roman" w:eastAsiaTheme="minorHAnsi" w:hAnsi="Times New Roman"/>
                <w:sz w:val="24"/>
                <w:szCs w:val="24"/>
              </w:rPr>
              <w:t xml:space="preserve"> «Уплата задатка (стартового размера разового платежа) за участие в аукционе в электронной форме на право пользования участком недр </w:t>
            </w:r>
            <w:r w:rsidR="003525BD" w:rsidRPr="00FC155C">
              <w:rPr>
                <w:rFonts w:ascii="Times New Roman" w:eastAsiaTheme="minorHAnsi" w:hAnsi="Times New Roman"/>
                <w:sz w:val="24"/>
                <w:szCs w:val="24"/>
              </w:rPr>
              <w:t xml:space="preserve">«Грунтовый карьер № К-650», расположенном в 4,5 км северо-западнее </w:t>
            </w:r>
            <w:proofErr w:type="spellStart"/>
            <w:r w:rsidR="003525BD" w:rsidRPr="00FC155C">
              <w:rPr>
                <w:rFonts w:ascii="Times New Roman" w:eastAsiaTheme="minorHAnsi" w:hAnsi="Times New Roman"/>
                <w:sz w:val="24"/>
                <w:szCs w:val="24"/>
              </w:rPr>
              <w:t>ж.д.ст</w:t>
            </w:r>
            <w:proofErr w:type="gramStart"/>
            <w:r w:rsidR="003525BD" w:rsidRPr="00FC155C">
              <w:rPr>
                <w:rFonts w:ascii="Times New Roman" w:eastAsiaTheme="minorHAnsi" w:hAnsi="Times New Roman"/>
                <w:sz w:val="24"/>
                <w:szCs w:val="24"/>
              </w:rPr>
              <w:t>.К</w:t>
            </w:r>
            <w:proofErr w:type="gramEnd"/>
            <w:r w:rsidR="003525BD" w:rsidRPr="00FC155C">
              <w:rPr>
                <w:rFonts w:ascii="Times New Roman" w:eastAsiaTheme="minorHAnsi" w:hAnsi="Times New Roman"/>
                <w:sz w:val="24"/>
                <w:szCs w:val="24"/>
              </w:rPr>
              <w:t>арымская</w:t>
            </w:r>
            <w:proofErr w:type="spellEnd"/>
            <w:r w:rsidR="003525BD" w:rsidRPr="00FC155C">
              <w:rPr>
                <w:rFonts w:ascii="Times New Roman" w:eastAsiaTheme="minorHAnsi" w:hAnsi="Times New Roman"/>
                <w:sz w:val="24"/>
                <w:szCs w:val="24"/>
              </w:rPr>
              <w:t xml:space="preserve"> </w:t>
            </w:r>
            <w:proofErr w:type="spellStart"/>
            <w:r w:rsidR="003525BD" w:rsidRPr="00FC155C">
              <w:rPr>
                <w:rFonts w:ascii="Times New Roman" w:eastAsiaTheme="minorHAnsi" w:hAnsi="Times New Roman"/>
                <w:sz w:val="24"/>
                <w:szCs w:val="24"/>
              </w:rPr>
              <w:t>Карымского</w:t>
            </w:r>
            <w:proofErr w:type="spellEnd"/>
            <w:r w:rsidR="003525BD" w:rsidRPr="00FC155C">
              <w:rPr>
                <w:rFonts w:ascii="Times New Roman" w:eastAsiaTheme="minorHAnsi" w:hAnsi="Times New Roman"/>
                <w:sz w:val="24"/>
                <w:szCs w:val="24"/>
              </w:rPr>
              <w:t xml:space="preserve"> района Забайкальского края</w:t>
            </w:r>
            <w:r w:rsidRPr="00FC155C">
              <w:rPr>
                <w:rFonts w:ascii="Times New Roman" w:eastAsiaTheme="minorHAnsi" w:hAnsi="Times New Roman"/>
                <w:sz w:val="24"/>
                <w:szCs w:val="24"/>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от [</w:t>
            </w:r>
            <w:proofErr w:type="gramStart"/>
            <w:r w:rsidRPr="00FC155C">
              <w:rPr>
                <w:rFonts w:ascii="Times New Roman" w:eastAsiaTheme="minorHAnsi" w:hAnsi="Times New Roman"/>
                <w:i/>
                <w:sz w:val="24"/>
                <w:szCs w:val="24"/>
              </w:rPr>
              <w:t xml:space="preserve">ИНН и наименование </w:t>
            </w:r>
            <w:proofErr w:type="spellStart"/>
            <w:r w:rsidRPr="00FC155C">
              <w:rPr>
                <w:rFonts w:ascii="Times New Roman" w:eastAsiaTheme="minorHAnsi" w:hAnsi="Times New Roman"/>
                <w:i/>
                <w:sz w:val="24"/>
                <w:szCs w:val="24"/>
              </w:rPr>
              <w:t>недропользователя</w:t>
            </w:r>
            <w:proofErr w:type="spellEnd"/>
            <w:r w:rsidRPr="00FC155C">
              <w:rPr>
                <w:rFonts w:ascii="Times New Roman" w:eastAsiaTheme="minorHAnsi" w:hAnsi="Times New Roman"/>
                <w:sz w:val="24"/>
                <w:szCs w:val="24"/>
              </w:rPr>
              <w:t>], [</w:t>
            </w:r>
            <w:r w:rsidRPr="00FC155C">
              <w:rPr>
                <w:rFonts w:ascii="Times New Roman" w:eastAsiaTheme="minorHAnsi" w:hAnsi="Times New Roman"/>
                <w:i/>
                <w:sz w:val="24"/>
                <w:szCs w:val="24"/>
              </w:rPr>
              <w:t xml:space="preserve">№ извещения о проведении аукциона на </w:t>
            </w:r>
            <w:proofErr w:type="spellStart"/>
            <w:r w:rsidRPr="00FC155C">
              <w:rPr>
                <w:rFonts w:ascii="Times New Roman" w:eastAsiaTheme="minorHAnsi" w:hAnsi="Times New Roman"/>
                <w:i/>
                <w:sz w:val="24"/>
                <w:szCs w:val="24"/>
                <w:lang w:val="en-US"/>
              </w:rPr>
              <w:t>torgi</w:t>
            </w:r>
            <w:proofErr w:type="spellEnd"/>
            <w:r w:rsidRPr="00FC155C">
              <w:rPr>
                <w:rFonts w:ascii="Times New Roman" w:eastAsiaTheme="minorHAnsi" w:hAnsi="Times New Roman"/>
                <w:i/>
                <w:sz w:val="24"/>
                <w:szCs w:val="24"/>
              </w:rPr>
              <w:t>.</w:t>
            </w:r>
            <w:proofErr w:type="spellStart"/>
            <w:r w:rsidRPr="00FC155C">
              <w:rPr>
                <w:rFonts w:ascii="Times New Roman" w:eastAsiaTheme="minorHAnsi" w:hAnsi="Times New Roman"/>
                <w:i/>
                <w:sz w:val="24"/>
                <w:szCs w:val="24"/>
                <w:lang w:val="en-US"/>
              </w:rPr>
              <w:t>gov</w:t>
            </w:r>
            <w:proofErr w:type="spellEnd"/>
            <w:r w:rsidRPr="00FC155C">
              <w:rPr>
                <w:rFonts w:ascii="Times New Roman" w:eastAsiaTheme="minorHAnsi" w:hAnsi="Times New Roman"/>
                <w:i/>
                <w:sz w:val="24"/>
                <w:szCs w:val="24"/>
              </w:rPr>
              <w:t>.</w:t>
            </w:r>
            <w:proofErr w:type="spellStart"/>
            <w:r w:rsidRPr="00FC155C">
              <w:rPr>
                <w:rFonts w:ascii="Times New Roman" w:eastAsiaTheme="minorHAnsi" w:hAnsi="Times New Roman"/>
                <w:i/>
                <w:sz w:val="24"/>
                <w:szCs w:val="24"/>
                <w:lang w:val="en-US"/>
              </w:rPr>
              <w:t>ru</w:t>
            </w:r>
            <w:proofErr w:type="spellEnd"/>
            <w:r w:rsidRPr="00FC155C">
              <w:rPr>
                <w:rFonts w:ascii="Times New Roman" w:eastAsiaTheme="minorHAnsi" w:hAnsi="Times New Roman"/>
                <w:sz w:val="24"/>
                <w:szCs w:val="24"/>
              </w:rPr>
              <w:t>]</w:t>
            </w:r>
            <w:r w:rsidRPr="00FC155C">
              <w:rPr>
                <w:rFonts w:ascii="Times New Roman" w:eastAsiaTheme="minorHAnsi" w:hAnsi="Times New Roman"/>
                <w:i/>
                <w:sz w:val="24"/>
                <w:szCs w:val="24"/>
              </w:rPr>
              <w:t>.</w:t>
            </w:r>
            <w:proofErr w:type="gramEnd"/>
            <w:r w:rsidRPr="00FC155C">
              <w:rPr>
                <w:rFonts w:ascii="Times New Roman" w:eastAsiaTheme="minorHAnsi" w:hAnsi="Times New Roman"/>
                <w:i/>
                <w:sz w:val="24"/>
                <w:szCs w:val="24"/>
              </w:rPr>
              <w:t xml:space="preserve"> </w:t>
            </w:r>
            <w:r w:rsidRPr="00FC155C">
              <w:rPr>
                <w:rFonts w:ascii="Times New Roman" w:eastAsiaTheme="minorHAnsi" w:hAnsi="Times New Roman"/>
                <w:sz w:val="24"/>
                <w:szCs w:val="24"/>
              </w:rPr>
              <w:t>Без НДС»</w:t>
            </w:r>
          </w:p>
        </w:tc>
      </w:tr>
    </w:tbl>
    <w:p w14:paraId="2CBC7AF2" w14:textId="77777777" w:rsidR="00ED6671" w:rsidRDefault="00ED6671" w:rsidP="00ED6671">
      <w:pPr>
        <w:spacing w:after="0" w:line="240" w:lineRule="auto"/>
        <w:ind w:left="851"/>
        <w:contextualSpacing/>
        <w:jc w:val="both"/>
        <w:rPr>
          <w:rFonts w:ascii="Times New Roman" w:hAnsi="Times New Roman"/>
          <w:sz w:val="28"/>
          <w:szCs w:val="28"/>
        </w:rPr>
      </w:pPr>
    </w:p>
    <w:p w14:paraId="55C552AE" w14:textId="77777777" w:rsidR="00ED6671" w:rsidRDefault="00ED6671" w:rsidP="00ED6671">
      <w:pPr>
        <w:spacing w:line="259" w:lineRule="auto"/>
        <w:rPr>
          <w:rFonts w:ascii="Times New Roman" w:hAnsi="Times New Roman"/>
          <w:sz w:val="28"/>
          <w:szCs w:val="28"/>
        </w:rPr>
      </w:pPr>
      <w:r>
        <w:rPr>
          <w:rFonts w:ascii="Times New Roman" w:hAnsi="Times New Roman"/>
          <w:sz w:val="28"/>
          <w:szCs w:val="28"/>
        </w:rPr>
        <w:br w:type="page"/>
      </w:r>
    </w:p>
    <w:p w14:paraId="0E01C2F8" w14:textId="77777777" w:rsidR="00ED6671" w:rsidRPr="00DE76BC" w:rsidRDefault="00ED6671" w:rsidP="00ED6671">
      <w:pPr>
        <w:spacing w:after="0" w:line="240" w:lineRule="auto"/>
        <w:ind w:left="851"/>
        <w:contextualSpacing/>
        <w:jc w:val="both"/>
        <w:rPr>
          <w:rFonts w:ascii="Times New Roman" w:hAnsi="Times New Roman"/>
          <w:sz w:val="28"/>
          <w:szCs w:val="28"/>
        </w:rPr>
      </w:pPr>
    </w:p>
    <w:p w14:paraId="74A14AD4" w14:textId="77777777" w:rsidR="00ED6671" w:rsidRPr="00DE76BC" w:rsidRDefault="00ED6671" w:rsidP="00ED6671">
      <w:pPr>
        <w:pStyle w:val="a4"/>
        <w:numPr>
          <w:ilvl w:val="0"/>
          <w:numId w:val="12"/>
        </w:numPr>
        <w:spacing w:after="0" w:line="240" w:lineRule="auto"/>
        <w:ind w:left="0" w:firstLine="851"/>
        <w:jc w:val="both"/>
        <w:rPr>
          <w:rFonts w:ascii="Times New Roman" w:hAnsi="Times New Roman"/>
          <w:b/>
          <w:sz w:val="28"/>
          <w:szCs w:val="28"/>
        </w:rPr>
      </w:pPr>
      <w:r w:rsidRPr="00DE76BC">
        <w:rPr>
          <w:rFonts w:ascii="Times New Roman" w:hAnsi="Times New Roman"/>
          <w:b/>
          <w:sz w:val="28"/>
          <w:szCs w:val="28"/>
        </w:rPr>
        <w:t>Реквизиты для перечисления победителем аукциона, единственным заявителем или единственным участником аукциона, которым предоставляется право пользования участком недр, окончательного размера разового платежа за пользование недрами</w:t>
      </w:r>
      <w:r>
        <w:rPr>
          <w:rFonts w:ascii="Times New Roman" w:hAnsi="Times New Roman"/>
          <w:b/>
          <w:sz w:val="28"/>
          <w:szCs w:val="28"/>
        </w:rPr>
        <w:t xml:space="preserve"> и </w:t>
      </w:r>
      <w:r w:rsidRPr="00DE76BC">
        <w:rPr>
          <w:rFonts w:ascii="Times New Roman" w:hAnsi="Times New Roman"/>
          <w:b/>
          <w:sz w:val="28"/>
          <w:szCs w:val="28"/>
        </w:rPr>
        <w:t>государственной пошлины за выдачу лицензии на пользование недрами</w:t>
      </w:r>
      <w:r>
        <w:rPr>
          <w:rFonts w:ascii="Times New Roman" w:hAnsi="Times New Roman"/>
          <w:b/>
          <w:sz w:val="28"/>
          <w:szCs w:val="28"/>
        </w:rPr>
        <w:t xml:space="preserve"> </w:t>
      </w:r>
    </w:p>
    <w:p w14:paraId="6AC0A3B2" w14:textId="77777777" w:rsidR="00ED6671" w:rsidRPr="00DE76BC" w:rsidRDefault="00ED6671" w:rsidP="00ED6671">
      <w:pPr>
        <w:spacing w:after="0" w:line="240" w:lineRule="auto"/>
        <w:ind w:left="851"/>
        <w:contextualSpacing/>
        <w:jc w:val="both"/>
        <w:rPr>
          <w:rFonts w:ascii="Times New Roman" w:hAnsi="Times New Roman"/>
          <w:b/>
          <w:sz w:val="28"/>
          <w:szCs w:val="28"/>
        </w:rPr>
      </w:pPr>
    </w:p>
    <w:tbl>
      <w:tblPr>
        <w:tblStyle w:val="TableNormal"/>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785"/>
        <w:gridCol w:w="1903"/>
        <w:gridCol w:w="4863"/>
      </w:tblGrid>
      <w:tr w:rsidR="00ED6671" w14:paraId="346BAB64" w14:textId="77777777" w:rsidTr="0035139F">
        <w:trPr>
          <w:trHeight w:val="20"/>
          <w:jc w:val="center"/>
        </w:trPr>
        <w:tc>
          <w:tcPr>
            <w:tcW w:w="480" w:type="dxa"/>
            <w:vAlign w:val="center"/>
          </w:tcPr>
          <w:p w14:paraId="7B54C717" w14:textId="77777777" w:rsidR="00ED6671" w:rsidRPr="00887469" w:rsidRDefault="00ED6671" w:rsidP="0035139F">
            <w:pPr>
              <w:pStyle w:val="TableParagraph"/>
              <w:spacing w:before="5"/>
              <w:rPr>
                <w:b/>
                <w:sz w:val="27"/>
                <w:lang w:val="ru-RU"/>
              </w:rPr>
            </w:pPr>
          </w:p>
          <w:p w14:paraId="7E66BEFA" w14:textId="77777777" w:rsidR="00ED6671" w:rsidRDefault="00ED6671" w:rsidP="0035139F">
            <w:pPr>
              <w:pStyle w:val="TableParagraph"/>
              <w:ind w:right="102"/>
              <w:rPr>
                <w:sz w:val="24"/>
              </w:rPr>
            </w:pPr>
            <w:r>
              <w:rPr>
                <w:sz w:val="24"/>
              </w:rPr>
              <w:t>1</w:t>
            </w:r>
          </w:p>
        </w:tc>
        <w:tc>
          <w:tcPr>
            <w:tcW w:w="1785" w:type="dxa"/>
            <w:vAlign w:val="center"/>
          </w:tcPr>
          <w:p w14:paraId="46B98650" w14:textId="77777777" w:rsidR="00ED6671" w:rsidRPr="00887469" w:rsidRDefault="00ED6671" w:rsidP="0035139F">
            <w:pPr>
              <w:pStyle w:val="TableParagraph"/>
              <w:spacing w:before="39"/>
              <w:ind w:left="128" w:right="75"/>
              <w:rPr>
                <w:sz w:val="24"/>
                <w:lang w:val="ru-RU"/>
              </w:rPr>
            </w:pPr>
            <w:r w:rsidRPr="00887469">
              <w:rPr>
                <w:sz w:val="24"/>
                <w:lang w:val="ru-RU"/>
              </w:rPr>
              <w:t>ОСТАТОК</w:t>
            </w:r>
          </w:p>
          <w:p w14:paraId="566290E4" w14:textId="77777777" w:rsidR="00ED6671" w:rsidRPr="00887469" w:rsidRDefault="00ED6671" w:rsidP="0035139F">
            <w:pPr>
              <w:pStyle w:val="TableParagraph"/>
              <w:ind w:left="323" w:right="203" w:firstLine="3"/>
              <w:rPr>
                <w:sz w:val="24"/>
                <w:lang w:val="ru-RU"/>
              </w:rPr>
            </w:pPr>
            <w:proofErr w:type="gramStart"/>
            <w:r w:rsidRPr="00887469">
              <w:rPr>
                <w:sz w:val="24"/>
                <w:lang w:val="ru-RU"/>
              </w:rPr>
              <w:t>разового</w:t>
            </w:r>
            <w:r w:rsidRPr="00887469">
              <w:rPr>
                <w:spacing w:val="1"/>
                <w:sz w:val="24"/>
                <w:lang w:val="ru-RU"/>
              </w:rPr>
              <w:t xml:space="preserve"> </w:t>
            </w:r>
            <w:r w:rsidRPr="00887469">
              <w:rPr>
                <w:sz w:val="24"/>
                <w:lang w:val="ru-RU"/>
              </w:rPr>
              <w:t>платежа (по</w:t>
            </w:r>
            <w:r w:rsidRPr="00887469">
              <w:rPr>
                <w:spacing w:val="-58"/>
                <w:sz w:val="24"/>
                <w:lang w:val="ru-RU"/>
              </w:rPr>
              <w:t xml:space="preserve"> </w:t>
            </w:r>
            <w:r w:rsidRPr="00887469">
              <w:rPr>
                <w:sz w:val="24"/>
                <w:lang w:val="ru-RU"/>
              </w:rPr>
              <w:t>итогам</w:t>
            </w:r>
            <w:proofErr w:type="gramEnd"/>
          </w:p>
          <w:p w14:paraId="1E5D4EE6" w14:textId="77777777" w:rsidR="00ED6671" w:rsidRPr="00887469" w:rsidRDefault="00ED6671" w:rsidP="0035139F">
            <w:pPr>
              <w:pStyle w:val="TableParagraph"/>
              <w:ind w:left="314" w:right="188" w:hanging="3"/>
              <w:rPr>
                <w:sz w:val="24"/>
                <w:lang w:val="ru-RU"/>
              </w:rPr>
            </w:pPr>
            <w:r w:rsidRPr="00887469">
              <w:rPr>
                <w:sz w:val="24"/>
                <w:lang w:val="ru-RU"/>
              </w:rPr>
              <w:t>аукциона</w:t>
            </w:r>
            <w:r w:rsidRPr="00887469">
              <w:rPr>
                <w:spacing w:val="1"/>
                <w:sz w:val="24"/>
                <w:lang w:val="ru-RU"/>
              </w:rPr>
              <w:t xml:space="preserve"> </w:t>
            </w:r>
            <w:r w:rsidRPr="00887469">
              <w:rPr>
                <w:sz w:val="24"/>
                <w:lang w:val="ru-RU"/>
              </w:rPr>
              <w:t>платит</w:t>
            </w:r>
            <w:r w:rsidRPr="00887469">
              <w:rPr>
                <w:spacing w:val="1"/>
                <w:sz w:val="24"/>
                <w:lang w:val="ru-RU"/>
              </w:rPr>
              <w:t xml:space="preserve"> </w:t>
            </w:r>
            <w:r w:rsidRPr="00887469">
              <w:rPr>
                <w:sz w:val="24"/>
                <w:lang w:val="ru-RU"/>
              </w:rPr>
              <w:t>победитель)</w:t>
            </w:r>
          </w:p>
        </w:tc>
        <w:tc>
          <w:tcPr>
            <w:tcW w:w="1903" w:type="dxa"/>
            <w:vAlign w:val="center"/>
          </w:tcPr>
          <w:p w14:paraId="7CA89FBF" w14:textId="77777777" w:rsidR="00ED6671" w:rsidRDefault="00ED6671" w:rsidP="0035139F">
            <w:pPr>
              <w:pStyle w:val="TableParagraph"/>
              <w:spacing w:before="39"/>
              <w:ind w:left="420" w:right="122" w:hanging="176"/>
              <w:rPr>
                <w:sz w:val="24"/>
              </w:rPr>
            </w:pPr>
            <w:proofErr w:type="spellStart"/>
            <w:r>
              <w:rPr>
                <w:spacing w:val="-1"/>
                <w:sz w:val="24"/>
              </w:rPr>
              <w:t>Наименование</w:t>
            </w:r>
            <w:proofErr w:type="spellEnd"/>
            <w:r>
              <w:rPr>
                <w:spacing w:val="-57"/>
                <w:sz w:val="24"/>
              </w:rPr>
              <w:t xml:space="preserve"> </w:t>
            </w:r>
            <w:proofErr w:type="spellStart"/>
            <w:r>
              <w:rPr>
                <w:sz w:val="24"/>
              </w:rPr>
              <w:t>получателя</w:t>
            </w:r>
            <w:proofErr w:type="spellEnd"/>
          </w:p>
        </w:tc>
        <w:tc>
          <w:tcPr>
            <w:tcW w:w="4863" w:type="dxa"/>
            <w:vAlign w:val="center"/>
          </w:tcPr>
          <w:p w14:paraId="6C056C8D" w14:textId="77777777" w:rsidR="00ED6671" w:rsidRPr="00887469" w:rsidRDefault="00ED6671" w:rsidP="0035139F">
            <w:pPr>
              <w:pStyle w:val="TableParagraph"/>
              <w:spacing w:before="39"/>
              <w:ind w:left="133" w:right="65"/>
              <w:rPr>
                <w:sz w:val="24"/>
                <w:lang w:val="ru-RU"/>
              </w:rPr>
            </w:pPr>
            <w:r w:rsidRPr="00887469">
              <w:rPr>
                <w:sz w:val="24"/>
                <w:lang w:val="ru-RU"/>
              </w:rPr>
              <w:t>УФК по Забайкальскому краю (Минприроды Забайкальского края л/с - 04912019740)</w:t>
            </w:r>
          </w:p>
          <w:p w14:paraId="27225B54" w14:textId="77777777" w:rsidR="00ED6671" w:rsidRPr="00861B7C" w:rsidRDefault="00ED6671" w:rsidP="0035139F">
            <w:pPr>
              <w:pStyle w:val="TableParagraph"/>
              <w:spacing w:before="39"/>
              <w:ind w:left="133" w:right="65"/>
              <w:rPr>
                <w:sz w:val="24"/>
              </w:rPr>
            </w:pPr>
            <w:r w:rsidRPr="00861B7C">
              <w:rPr>
                <w:sz w:val="24"/>
              </w:rPr>
              <w:t>ИНН 7536095945</w:t>
            </w:r>
          </w:p>
          <w:p w14:paraId="6C1673F7" w14:textId="77777777" w:rsidR="00ED6671" w:rsidRDefault="00ED6671" w:rsidP="0035139F">
            <w:pPr>
              <w:pStyle w:val="TableParagraph"/>
              <w:ind w:left="133" w:right="63"/>
              <w:rPr>
                <w:sz w:val="24"/>
              </w:rPr>
            </w:pPr>
            <w:r w:rsidRPr="00861B7C">
              <w:rPr>
                <w:sz w:val="24"/>
              </w:rPr>
              <w:t>КПП 753601001</w:t>
            </w:r>
          </w:p>
        </w:tc>
      </w:tr>
      <w:tr w:rsidR="00ED6671" w14:paraId="28B5FF65" w14:textId="77777777" w:rsidTr="0035139F">
        <w:trPr>
          <w:trHeight w:val="20"/>
          <w:jc w:val="center"/>
        </w:trPr>
        <w:tc>
          <w:tcPr>
            <w:tcW w:w="480" w:type="dxa"/>
            <w:vAlign w:val="center"/>
          </w:tcPr>
          <w:p w14:paraId="219ADB18" w14:textId="77777777" w:rsidR="00ED6671" w:rsidRDefault="00ED6671" w:rsidP="0035139F">
            <w:pPr>
              <w:pStyle w:val="TableParagraph"/>
              <w:rPr>
                <w:sz w:val="24"/>
              </w:rPr>
            </w:pPr>
          </w:p>
        </w:tc>
        <w:tc>
          <w:tcPr>
            <w:tcW w:w="1785" w:type="dxa"/>
            <w:vAlign w:val="center"/>
          </w:tcPr>
          <w:p w14:paraId="4CD3F14C" w14:textId="77777777" w:rsidR="00ED6671" w:rsidRDefault="00ED6671" w:rsidP="0035139F">
            <w:pPr>
              <w:pStyle w:val="TableParagraph"/>
              <w:rPr>
                <w:sz w:val="24"/>
              </w:rPr>
            </w:pPr>
          </w:p>
        </w:tc>
        <w:tc>
          <w:tcPr>
            <w:tcW w:w="1903" w:type="dxa"/>
            <w:vAlign w:val="center"/>
          </w:tcPr>
          <w:p w14:paraId="79DCD8AE" w14:textId="77777777" w:rsidR="00ED6671" w:rsidRDefault="00ED6671" w:rsidP="0035139F">
            <w:pPr>
              <w:pStyle w:val="TableParagraph"/>
              <w:spacing w:before="39"/>
              <w:ind w:left="389" w:right="275"/>
              <w:rPr>
                <w:sz w:val="24"/>
              </w:rPr>
            </w:pPr>
            <w:proofErr w:type="spellStart"/>
            <w:r>
              <w:rPr>
                <w:sz w:val="24"/>
              </w:rPr>
              <w:t>Банк</w:t>
            </w:r>
            <w:proofErr w:type="spellEnd"/>
          </w:p>
        </w:tc>
        <w:tc>
          <w:tcPr>
            <w:tcW w:w="4863" w:type="dxa"/>
            <w:vAlign w:val="center"/>
          </w:tcPr>
          <w:p w14:paraId="287196E1" w14:textId="77777777" w:rsidR="00ED6671" w:rsidRPr="00887469" w:rsidRDefault="00ED6671" w:rsidP="0035139F">
            <w:pPr>
              <w:pStyle w:val="TableParagraph"/>
              <w:spacing w:before="39"/>
              <w:ind w:left="788" w:firstLine="165"/>
              <w:rPr>
                <w:sz w:val="24"/>
                <w:lang w:val="ru-RU"/>
              </w:rPr>
            </w:pPr>
            <w:r w:rsidRPr="00887469">
              <w:rPr>
                <w:sz w:val="24"/>
                <w:lang w:val="ru-RU"/>
              </w:rPr>
              <w:t xml:space="preserve">ОТДЕЛЕНИЕ БАНКА РОССИИ//УФК по Забайкальскому краю </w:t>
            </w:r>
            <w:proofErr w:type="gramStart"/>
            <w:r w:rsidRPr="00887469">
              <w:rPr>
                <w:sz w:val="24"/>
                <w:lang w:val="ru-RU"/>
              </w:rPr>
              <w:t>г</w:t>
            </w:r>
            <w:proofErr w:type="gramEnd"/>
            <w:r w:rsidRPr="00887469">
              <w:rPr>
                <w:sz w:val="24"/>
                <w:lang w:val="ru-RU"/>
              </w:rPr>
              <w:t xml:space="preserve"> Чита</w:t>
            </w:r>
          </w:p>
        </w:tc>
      </w:tr>
      <w:tr w:rsidR="00ED6671" w14:paraId="55A89D3A" w14:textId="77777777" w:rsidTr="0035139F">
        <w:trPr>
          <w:trHeight w:val="20"/>
          <w:jc w:val="center"/>
        </w:trPr>
        <w:tc>
          <w:tcPr>
            <w:tcW w:w="480" w:type="dxa"/>
            <w:vAlign w:val="center"/>
          </w:tcPr>
          <w:p w14:paraId="69138E5F" w14:textId="77777777" w:rsidR="00ED6671" w:rsidRPr="00887469" w:rsidRDefault="00ED6671" w:rsidP="0035139F">
            <w:pPr>
              <w:pStyle w:val="TableParagraph"/>
              <w:rPr>
                <w:sz w:val="24"/>
                <w:lang w:val="ru-RU"/>
              </w:rPr>
            </w:pPr>
          </w:p>
        </w:tc>
        <w:tc>
          <w:tcPr>
            <w:tcW w:w="1785" w:type="dxa"/>
            <w:vAlign w:val="center"/>
          </w:tcPr>
          <w:p w14:paraId="2E49B3B2" w14:textId="77777777" w:rsidR="00ED6671" w:rsidRPr="00887469" w:rsidRDefault="00ED6671" w:rsidP="0035139F">
            <w:pPr>
              <w:pStyle w:val="TableParagraph"/>
              <w:rPr>
                <w:sz w:val="24"/>
                <w:lang w:val="ru-RU"/>
              </w:rPr>
            </w:pPr>
          </w:p>
        </w:tc>
        <w:tc>
          <w:tcPr>
            <w:tcW w:w="1903" w:type="dxa"/>
            <w:vAlign w:val="center"/>
          </w:tcPr>
          <w:p w14:paraId="5C7F7DB1" w14:textId="77777777" w:rsidR="00ED6671" w:rsidRDefault="00ED6671" w:rsidP="0035139F">
            <w:pPr>
              <w:pStyle w:val="TableParagraph"/>
              <w:spacing w:before="39"/>
              <w:ind w:left="390" w:right="275"/>
              <w:rPr>
                <w:sz w:val="24"/>
              </w:rPr>
            </w:pPr>
            <w:r>
              <w:rPr>
                <w:sz w:val="24"/>
              </w:rPr>
              <w:t>БИК</w:t>
            </w:r>
          </w:p>
        </w:tc>
        <w:tc>
          <w:tcPr>
            <w:tcW w:w="4863" w:type="dxa"/>
            <w:vAlign w:val="center"/>
          </w:tcPr>
          <w:p w14:paraId="2205DAD3" w14:textId="77777777" w:rsidR="00ED6671" w:rsidRDefault="00ED6671" w:rsidP="0035139F">
            <w:pPr>
              <w:pStyle w:val="TableParagraph"/>
              <w:spacing w:before="39"/>
              <w:ind w:left="133" w:right="63"/>
              <w:rPr>
                <w:sz w:val="24"/>
              </w:rPr>
            </w:pPr>
            <w:r w:rsidRPr="00D07DC8">
              <w:rPr>
                <w:sz w:val="24"/>
              </w:rPr>
              <w:t>017601329</w:t>
            </w:r>
          </w:p>
        </w:tc>
      </w:tr>
      <w:tr w:rsidR="00ED6671" w14:paraId="58A6115D" w14:textId="77777777" w:rsidTr="0035139F">
        <w:trPr>
          <w:trHeight w:val="20"/>
          <w:jc w:val="center"/>
        </w:trPr>
        <w:tc>
          <w:tcPr>
            <w:tcW w:w="480" w:type="dxa"/>
            <w:vAlign w:val="center"/>
          </w:tcPr>
          <w:p w14:paraId="40A4AC56" w14:textId="77777777" w:rsidR="00ED6671" w:rsidRDefault="00ED6671" w:rsidP="0035139F">
            <w:pPr>
              <w:pStyle w:val="TableParagraph"/>
              <w:rPr>
                <w:sz w:val="24"/>
              </w:rPr>
            </w:pPr>
          </w:p>
        </w:tc>
        <w:tc>
          <w:tcPr>
            <w:tcW w:w="1785" w:type="dxa"/>
            <w:vAlign w:val="center"/>
          </w:tcPr>
          <w:p w14:paraId="08743929" w14:textId="77777777" w:rsidR="00ED6671" w:rsidRDefault="00ED6671" w:rsidP="0035139F">
            <w:pPr>
              <w:pStyle w:val="TableParagraph"/>
              <w:rPr>
                <w:sz w:val="24"/>
              </w:rPr>
            </w:pPr>
          </w:p>
        </w:tc>
        <w:tc>
          <w:tcPr>
            <w:tcW w:w="1903" w:type="dxa"/>
            <w:vAlign w:val="center"/>
          </w:tcPr>
          <w:p w14:paraId="6DC18C2B" w14:textId="77777777" w:rsidR="00ED6671" w:rsidRDefault="00ED6671" w:rsidP="0035139F">
            <w:pPr>
              <w:pStyle w:val="TableParagraph"/>
              <w:spacing w:before="39"/>
              <w:ind w:left="391" w:right="274"/>
              <w:rPr>
                <w:sz w:val="24"/>
              </w:rPr>
            </w:pPr>
            <w:proofErr w:type="spellStart"/>
            <w:r>
              <w:rPr>
                <w:sz w:val="24"/>
              </w:rPr>
              <w:t>Единый</w:t>
            </w:r>
            <w:proofErr w:type="spellEnd"/>
            <w:r>
              <w:rPr>
                <w:spacing w:val="-1"/>
                <w:sz w:val="24"/>
              </w:rPr>
              <w:t xml:space="preserve"> </w:t>
            </w:r>
            <w:r>
              <w:rPr>
                <w:sz w:val="24"/>
              </w:rPr>
              <w:t>к/с</w:t>
            </w:r>
          </w:p>
        </w:tc>
        <w:tc>
          <w:tcPr>
            <w:tcW w:w="4863" w:type="dxa"/>
            <w:vAlign w:val="center"/>
          </w:tcPr>
          <w:p w14:paraId="352B4941" w14:textId="77777777" w:rsidR="00ED6671" w:rsidRDefault="00ED6671" w:rsidP="0035139F">
            <w:pPr>
              <w:pStyle w:val="TableParagraph"/>
              <w:spacing w:before="39"/>
              <w:ind w:left="133" w:right="63"/>
              <w:rPr>
                <w:sz w:val="24"/>
              </w:rPr>
            </w:pPr>
            <w:r w:rsidRPr="00D07DC8">
              <w:rPr>
                <w:sz w:val="24"/>
              </w:rPr>
              <w:t>40102810945370000063</w:t>
            </w:r>
          </w:p>
        </w:tc>
      </w:tr>
      <w:tr w:rsidR="00ED6671" w14:paraId="4A093822" w14:textId="77777777" w:rsidTr="0035139F">
        <w:trPr>
          <w:trHeight w:val="20"/>
          <w:jc w:val="center"/>
        </w:trPr>
        <w:tc>
          <w:tcPr>
            <w:tcW w:w="480" w:type="dxa"/>
            <w:vAlign w:val="center"/>
          </w:tcPr>
          <w:p w14:paraId="75F4F2F3" w14:textId="77777777" w:rsidR="00ED6671" w:rsidRDefault="00ED6671" w:rsidP="0035139F">
            <w:pPr>
              <w:pStyle w:val="TableParagraph"/>
              <w:rPr>
                <w:sz w:val="24"/>
              </w:rPr>
            </w:pPr>
          </w:p>
        </w:tc>
        <w:tc>
          <w:tcPr>
            <w:tcW w:w="1785" w:type="dxa"/>
            <w:vAlign w:val="center"/>
          </w:tcPr>
          <w:p w14:paraId="51195022" w14:textId="77777777" w:rsidR="00ED6671" w:rsidRDefault="00ED6671" w:rsidP="0035139F">
            <w:pPr>
              <w:pStyle w:val="TableParagraph"/>
              <w:rPr>
                <w:sz w:val="24"/>
              </w:rPr>
            </w:pPr>
          </w:p>
        </w:tc>
        <w:tc>
          <w:tcPr>
            <w:tcW w:w="1903" w:type="dxa"/>
            <w:vAlign w:val="center"/>
          </w:tcPr>
          <w:p w14:paraId="53240BEE" w14:textId="77777777" w:rsidR="00ED6671" w:rsidRDefault="00ED6671" w:rsidP="0035139F">
            <w:pPr>
              <w:pStyle w:val="TableParagraph"/>
              <w:spacing w:before="40"/>
              <w:ind w:left="389" w:right="275"/>
              <w:rPr>
                <w:sz w:val="24"/>
              </w:rPr>
            </w:pPr>
            <w:proofErr w:type="gramStart"/>
            <w:r>
              <w:rPr>
                <w:sz w:val="24"/>
                <w:lang w:val="ru-RU"/>
              </w:rPr>
              <w:t>р</w:t>
            </w:r>
            <w:proofErr w:type="gramEnd"/>
            <w:r>
              <w:rPr>
                <w:sz w:val="24"/>
              </w:rPr>
              <w:t>/с</w:t>
            </w:r>
          </w:p>
        </w:tc>
        <w:tc>
          <w:tcPr>
            <w:tcW w:w="4863" w:type="dxa"/>
            <w:vAlign w:val="center"/>
          </w:tcPr>
          <w:p w14:paraId="28EA92A9" w14:textId="77777777" w:rsidR="00ED6671" w:rsidRDefault="00ED6671" w:rsidP="0035139F">
            <w:pPr>
              <w:pStyle w:val="TableParagraph"/>
              <w:spacing w:before="39"/>
              <w:ind w:left="133" w:right="63"/>
              <w:rPr>
                <w:sz w:val="24"/>
              </w:rPr>
            </w:pPr>
            <w:r w:rsidRPr="00C61D7D">
              <w:rPr>
                <w:sz w:val="24"/>
              </w:rPr>
              <w:t>03100643000000019100</w:t>
            </w:r>
          </w:p>
        </w:tc>
      </w:tr>
      <w:tr w:rsidR="00ED6671" w14:paraId="58074A81" w14:textId="77777777" w:rsidTr="0035139F">
        <w:trPr>
          <w:trHeight w:val="20"/>
          <w:jc w:val="center"/>
        </w:trPr>
        <w:tc>
          <w:tcPr>
            <w:tcW w:w="480" w:type="dxa"/>
            <w:vAlign w:val="center"/>
          </w:tcPr>
          <w:p w14:paraId="5EBB48EA" w14:textId="77777777" w:rsidR="00ED6671" w:rsidRDefault="00ED6671" w:rsidP="0035139F">
            <w:pPr>
              <w:pStyle w:val="TableParagraph"/>
              <w:rPr>
                <w:sz w:val="24"/>
              </w:rPr>
            </w:pPr>
          </w:p>
        </w:tc>
        <w:tc>
          <w:tcPr>
            <w:tcW w:w="1785" w:type="dxa"/>
            <w:vAlign w:val="center"/>
          </w:tcPr>
          <w:p w14:paraId="51E92DAC" w14:textId="77777777" w:rsidR="00ED6671" w:rsidRDefault="00ED6671" w:rsidP="0035139F">
            <w:pPr>
              <w:pStyle w:val="TableParagraph"/>
              <w:rPr>
                <w:sz w:val="24"/>
              </w:rPr>
            </w:pPr>
          </w:p>
        </w:tc>
        <w:tc>
          <w:tcPr>
            <w:tcW w:w="1903" w:type="dxa"/>
            <w:vAlign w:val="center"/>
          </w:tcPr>
          <w:p w14:paraId="7989F234" w14:textId="77777777" w:rsidR="00ED6671" w:rsidRDefault="00ED6671" w:rsidP="0035139F">
            <w:pPr>
              <w:pStyle w:val="TableParagraph"/>
              <w:spacing w:before="39"/>
              <w:ind w:left="387" w:right="275"/>
              <w:rPr>
                <w:sz w:val="24"/>
              </w:rPr>
            </w:pPr>
            <w:r>
              <w:rPr>
                <w:sz w:val="24"/>
              </w:rPr>
              <w:t>КБК</w:t>
            </w:r>
          </w:p>
        </w:tc>
        <w:tc>
          <w:tcPr>
            <w:tcW w:w="4863" w:type="dxa"/>
            <w:vAlign w:val="center"/>
          </w:tcPr>
          <w:p w14:paraId="3C1DA31C" w14:textId="77777777" w:rsidR="00ED6671" w:rsidRDefault="00ED6671" w:rsidP="0035139F">
            <w:pPr>
              <w:pStyle w:val="TableParagraph"/>
              <w:spacing w:before="39"/>
              <w:ind w:left="133" w:right="63"/>
              <w:rPr>
                <w:sz w:val="24"/>
              </w:rPr>
            </w:pPr>
            <w:r w:rsidRPr="00F00704">
              <w:rPr>
                <w:sz w:val="24"/>
              </w:rPr>
              <w:t>046 1 12 02012 01 0000 120</w:t>
            </w:r>
          </w:p>
        </w:tc>
      </w:tr>
      <w:tr w:rsidR="00ED6671" w14:paraId="4847556D" w14:textId="77777777" w:rsidTr="0035139F">
        <w:trPr>
          <w:trHeight w:val="20"/>
          <w:jc w:val="center"/>
        </w:trPr>
        <w:tc>
          <w:tcPr>
            <w:tcW w:w="480" w:type="dxa"/>
            <w:vAlign w:val="center"/>
          </w:tcPr>
          <w:p w14:paraId="2AC20ED5" w14:textId="77777777" w:rsidR="00ED6671" w:rsidRDefault="00ED6671" w:rsidP="0035139F">
            <w:pPr>
              <w:pStyle w:val="TableParagraph"/>
              <w:rPr>
                <w:sz w:val="24"/>
              </w:rPr>
            </w:pPr>
          </w:p>
        </w:tc>
        <w:tc>
          <w:tcPr>
            <w:tcW w:w="1785" w:type="dxa"/>
            <w:vAlign w:val="center"/>
          </w:tcPr>
          <w:p w14:paraId="71BFBE4B" w14:textId="77777777" w:rsidR="00ED6671" w:rsidRDefault="00ED6671" w:rsidP="0035139F">
            <w:pPr>
              <w:pStyle w:val="TableParagraph"/>
              <w:rPr>
                <w:sz w:val="24"/>
              </w:rPr>
            </w:pPr>
          </w:p>
        </w:tc>
        <w:tc>
          <w:tcPr>
            <w:tcW w:w="1903" w:type="dxa"/>
            <w:vAlign w:val="center"/>
          </w:tcPr>
          <w:p w14:paraId="63F436EF" w14:textId="77777777" w:rsidR="00ED6671" w:rsidRDefault="00ED6671" w:rsidP="0035139F">
            <w:pPr>
              <w:pStyle w:val="TableParagraph"/>
              <w:spacing w:before="39"/>
              <w:ind w:left="388" w:right="275"/>
              <w:rPr>
                <w:sz w:val="24"/>
              </w:rPr>
            </w:pPr>
            <w:r>
              <w:rPr>
                <w:sz w:val="24"/>
              </w:rPr>
              <w:t>ОКТМО</w:t>
            </w:r>
          </w:p>
        </w:tc>
        <w:tc>
          <w:tcPr>
            <w:tcW w:w="4863" w:type="dxa"/>
            <w:vAlign w:val="center"/>
          </w:tcPr>
          <w:p w14:paraId="2AEC5A0C" w14:textId="77777777" w:rsidR="00ED6671" w:rsidRDefault="00ED6671" w:rsidP="0035139F">
            <w:pPr>
              <w:pStyle w:val="TableParagraph"/>
              <w:spacing w:before="39"/>
              <w:ind w:left="133" w:right="63"/>
              <w:rPr>
                <w:sz w:val="24"/>
              </w:rPr>
            </w:pPr>
          </w:p>
        </w:tc>
      </w:tr>
      <w:tr w:rsidR="00ED6671" w14:paraId="5EF34F82" w14:textId="77777777" w:rsidTr="0035139F">
        <w:trPr>
          <w:trHeight w:val="20"/>
          <w:jc w:val="center"/>
        </w:trPr>
        <w:tc>
          <w:tcPr>
            <w:tcW w:w="480" w:type="dxa"/>
            <w:vAlign w:val="center"/>
          </w:tcPr>
          <w:p w14:paraId="73A512FB" w14:textId="77777777" w:rsidR="00ED6671" w:rsidRDefault="00ED6671" w:rsidP="0035139F">
            <w:pPr>
              <w:pStyle w:val="TableParagraph"/>
              <w:rPr>
                <w:sz w:val="24"/>
              </w:rPr>
            </w:pPr>
          </w:p>
        </w:tc>
        <w:tc>
          <w:tcPr>
            <w:tcW w:w="1785" w:type="dxa"/>
            <w:vAlign w:val="center"/>
          </w:tcPr>
          <w:p w14:paraId="1ED625F7" w14:textId="77777777" w:rsidR="00ED6671" w:rsidRDefault="00ED6671" w:rsidP="0035139F">
            <w:pPr>
              <w:pStyle w:val="TableParagraph"/>
              <w:rPr>
                <w:sz w:val="24"/>
              </w:rPr>
            </w:pPr>
          </w:p>
        </w:tc>
        <w:tc>
          <w:tcPr>
            <w:tcW w:w="1903" w:type="dxa"/>
            <w:vAlign w:val="center"/>
          </w:tcPr>
          <w:p w14:paraId="187B3519" w14:textId="77777777" w:rsidR="00ED6671" w:rsidRDefault="00ED6671" w:rsidP="0035139F">
            <w:pPr>
              <w:pStyle w:val="TableParagraph"/>
              <w:spacing w:before="39"/>
              <w:ind w:left="581" w:right="269" w:hanging="188"/>
              <w:rPr>
                <w:sz w:val="24"/>
              </w:rPr>
            </w:pPr>
            <w:proofErr w:type="spellStart"/>
            <w:r>
              <w:rPr>
                <w:spacing w:val="-1"/>
                <w:sz w:val="24"/>
              </w:rPr>
              <w:t>Назначение</w:t>
            </w:r>
            <w:proofErr w:type="spellEnd"/>
            <w:r>
              <w:rPr>
                <w:spacing w:val="-57"/>
                <w:sz w:val="24"/>
              </w:rPr>
              <w:t xml:space="preserve"> </w:t>
            </w:r>
            <w:proofErr w:type="spellStart"/>
            <w:r>
              <w:rPr>
                <w:sz w:val="24"/>
              </w:rPr>
              <w:t>платежа</w:t>
            </w:r>
            <w:proofErr w:type="spellEnd"/>
          </w:p>
        </w:tc>
        <w:tc>
          <w:tcPr>
            <w:tcW w:w="4863" w:type="dxa"/>
            <w:vAlign w:val="center"/>
          </w:tcPr>
          <w:p w14:paraId="49B0B4AE" w14:textId="77777777" w:rsidR="00ED6671" w:rsidRPr="00FC155C" w:rsidRDefault="00ED6671" w:rsidP="0035139F">
            <w:pPr>
              <w:pStyle w:val="TableParagraph"/>
              <w:spacing w:before="39"/>
              <w:ind w:right="86"/>
              <w:rPr>
                <w:spacing w:val="-57"/>
                <w:sz w:val="24"/>
                <w:lang w:val="ru-RU"/>
              </w:rPr>
            </w:pPr>
            <w:r w:rsidRPr="00FC155C">
              <w:rPr>
                <w:sz w:val="24"/>
                <w:lang w:val="ru-RU"/>
              </w:rPr>
              <w:t>Остаток</w:t>
            </w:r>
            <w:r w:rsidRPr="00FC155C">
              <w:rPr>
                <w:spacing w:val="-2"/>
                <w:sz w:val="24"/>
                <w:lang w:val="ru-RU"/>
              </w:rPr>
              <w:t xml:space="preserve"> </w:t>
            </w:r>
            <w:r w:rsidRPr="00FC155C">
              <w:rPr>
                <w:sz w:val="24"/>
                <w:lang w:val="ru-RU"/>
              </w:rPr>
              <w:t>разового</w:t>
            </w:r>
            <w:r w:rsidRPr="00FC155C">
              <w:rPr>
                <w:spacing w:val="-2"/>
                <w:sz w:val="24"/>
                <w:lang w:val="ru-RU"/>
              </w:rPr>
              <w:t xml:space="preserve"> </w:t>
            </w:r>
            <w:r w:rsidRPr="00FC155C">
              <w:rPr>
                <w:sz w:val="24"/>
                <w:lang w:val="ru-RU"/>
              </w:rPr>
              <w:t>платежа</w:t>
            </w:r>
            <w:r w:rsidRPr="00FC155C">
              <w:rPr>
                <w:spacing w:val="-4"/>
                <w:sz w:val="24"/>
                <w:lang w:val="ru-RU"/>
              </w:rPr>
              <w:t xml:space="preserve"> </w:t>
            </w:r>
            <w:r w:rsidRPr="00FC155C">
              <w:rPr>
                <w:sz w:val="24"/>
                <w:lang w:val="ru-RU"/>
              </w:rPr>
              <w:t>на</w:t>
            </w:r>
            <w:r w:rsidRPr="00FC155C">
              <w:rPr>
                <w:spacing w:val="-3"/>
                <w:sz w:val="24"/>
                <w:lang w:val="ru-RU"/>
              </w:rPr>
              <w:t xml:space="preserve"> </w:t>
            </w:r>
            <w:r w:rsidRPr="00FC155C">
              <w:rPr>
                <w:sz w:val="24"/>
                <w:lang w:val="ru-RU"/>
              </w:rPr>
              <w:t>право</w:t>
            </w:r>
            <w:r w:rsidRPr="00FC155C">
              <w:rPr>
                <w:spacing w:val="-4"/>
                <w:sz w:val="24"/>
                <w:lang w:val="ru-RU"/>
              </w:rPr>
              <w:t xml:space="preserve"> </w:t>
            </w:r>
            <w:r w:rsidRPr="00FC155C">
              <w:rPr>
                <w:sz w:val="24"/>
                <w:lang w:val="ru-RU"/>
              </w:rPr>
              <w:t>пользования</w:t>
            </w:r>
            <w:r w:rsidRPr="00FC155C">
              <w:rPr>
                <w:spacing w:val="-57"/>
                <w:sz w:val="24"/>
                <w:lang w:val="ru-RU"/>
              </w:rPr>
              <w:t xml:space="preserve">   </w:t>
            </w:r>
          </w:p>
          <w:p w14:paraId="1B1064AF" w14:textId="1A725D23" w:rsidR="00ED6671" w:rsidRPr="00235726" w:rsidRDefault="00ED6671" w:rsidP="0035139F">
            <w:pPr>
              <w:pStyle w:val="TableParagraph"/>
              <w:spacing w:before="39"/>
              <w:ind w:right="86"/>
              <w:rPr>
                <w:b/>
                <w:sz w:val="24"/>
                <w:lang w:val="ru-RU"/>
              </w:rPr>
            </w:pPr>
            <w:r w:rsidRPr="00FC155C">
              <w:rPr>
                <w:b/>
                <w:sz w:val="24"/>
                <w:lang w:val="ru-RU"/>
              </w:rPr>
              <w:t xml:space="preserve">участком недр </w:t>
            </w:r>
            <w:r w:rsidR="00235726" w:rsidRPr="00235726">
              <w:rPr>
                <w:b/>
                <w:sz w:val="24"/>
                <w:lang w:val="ru-RU"/>
              </w:rPr>
              <w:t>«Грунтовый карьер № К-650</w:t>
            </w:r>
            <w:r w:rsidR="00235726">
              <w:rPr>
                <w:b/>
                <w:sz w:val="24"/>
                <w:lang w:val="ru-RU"/>
              </w:rPr>
              <w:t>»</w:t>
            </w:r>
          </w:p>
        </w:tc>
      </w:tr>
      <w:tr w:rsidR="00ED6671" w14:paraId="01432AFD" w14:textId="77777777" w:rsidTr="0035139F">
        <w:trPr>
          <w:trHeight w:val="20"/>
          <w:jc w:val="center"/>
        </w:trPr>
        <w:tc>
          <w:tcPr>
            <w:tcW w:w="480" w:type="dxa"/>
            <w:vAlign w:val="center"/>
          </w:tcPr>
          <w:p w14:paraId="373E286F" w14:textId="77777777" w:rsidR="00ED6671" w:rsidRPr="00235726" w:rsidRDefault="00ED6671" w:rsidP="0035139F">
            <w:pPr>
              <w:pStyle w:val="TableParagraph"/>
              <w:rPr>
                <w:sz w:val="24"/>
                <w:lang w:val="ru-RU"/>
              </w:rPr>
            </w:pPr>
          </w:p>
        </w:tc>
        <w:tc>
          <w:tcPr>
            <w:tcW w:w="1785" w:type="dxa"/>
            <w:vAlign w:val="center"/>
          </w:tcPr>
          <w:p w14:paraId="66A20DFA" w14:textId="77777777" w:rsidR="00ED6671" w:rsidRPr="00235726" w:rsidRDefault="00ED6671" w:rsidP="0035139F">
            <w:pPr>
              <w:pStyle w:val="TableParagraph"/>
              <w:rPr>
                <w:sz w:val="24"/>
                <w:lang w:val="ru-RU"/>
              </w:rPr>
            </w:pPr>
          </w:p>
        </w:tc>
        <w:tc>
          <w:tcPr>
            <w:tcW w:w="1903" w:type="dxa"/>
            <w:vAlign w:val="center"/>
          </w:tcPr>
          <w:p w14:paraId="71FF1FFC" w14:textId="77777777" w:rsidR="00ED6671" w:rsidRDefault="00ED6671" w:rsidP="0035139F">
            <w:pPr>
              <w:pStyle w:val="TableParagraph"/>
              <w:spacing w:before="39"/>
              <w:ind w:left="788" w:right="40" w:hanging="618"/>
              <w:rPr>
                <w:sz w:val="24"/>
              </w:rPr>
            </w:pPr>
            <w:proofErr w:type="spellStart"/>
            <w:r>
              <w:rPr>
                <w:spacing w:val="-1"/>
                <w:sz w:val="24"/>
              </w:rPr>
              <w:t>Сумма</w:t>
            </w:r>
            <w:proofErr w:type="spellEnd"/>
            <w:r>
              <w:rPr>
                <w:spacing w:val="-1"/>
                <w:sz w:val="24"/>
              </w:rPr>
              <w:t xml:space="preserve"> </w:t>
            </w:r>
            <w:proofErr w:type="spellStart"/>
            <w:r>
              <w:rPr>
                <w:sz w:val="24"/>
              </w:rPr>
              <w:t>платежа</w:t>
            </w:r>
            <w:proofErr w:type="spellEnd"/>
            <w:r>
              <w:rPr>
                <w:sz w:val="24"/>
              </w:rPr>
              <w:t>,</w:t>
            </w:r>
            <w:r>
              <w:rPr>
                <w:spacing w:val="-57"/>
                <w:sz w:val="24"/>
              </w:rPr>
              <w:t xml:space="preserve"> </w:t>
            </w:r>
            <w:proofErr w:type="spellStart"/>
            <w:r>
              <w:rPr>
                <w:sz w:val="24"/>
              </w:rPr>
              <w:t>руб</w:t>
            </w:r>
            <w:proofErr w:type="spellEnd"/>
            <w:r>
              <w:rPr>
                <w:sz w:val="24"/>
              </w:rPr>
              <w:t>.</w:t>
            </w:r>
          </w:p>
        </w:tc>
        <w:tc>
          <w:tcPr>
            <w:tcW w:w="4863" w:type="dxa"/>
            <w:vAlign w:val="center"/>
          </w:tcPr>
          <w:p w14:paraId="637B0387" w14:textId="77777777" w:rsidR="00ED6671" w:rsidRDefault="00ED6671" w:rsidP="0035139F">
            <w:pPr>
              <w:pStyle w:val="TableParagraph"/>
              <w:spacing w:before="39"/>
              <w:ind w:left="133" w:right="64"/>
              <w:rPr>
                <w:sz w:val="24"/>
              </w:rPr>
            </w:pPr>
            <w:proofErr w:type="spellStart"/>
            <w:r>
              <w:rPr>
                <w:sz w:val="24"/>
              </w:rPr>
              <w:t>Определяется</w:t>
            </w:r>
            <w:proofErr w:type="spellEnd"/>
            <w:r>
              <w:rPr>
                <w:spacing w:val="-3"/>
                <w:sz w:val="24"/>
              </w:rPr>
              <w:t xml:space="preserve"> </w:t>
            </w:r>
            <w:proofErr w:type="spellStart"/>
            <w:r>
              <w:rPr>
                <w:sz w:val="24"/>
              </w:rPr>
              <w:t>по</w:t>
            </w:r>
            <w:proofErr w:type="spellEnd"/>
            <w:r>
              <w:rPr>
                <w:spacing w:val="-2"/>
                <w:sz w:val="24"/>
              </w:rPr>
              <w:t xml:space="preserve"> </w:t>
            </w:r>
            <w:proofErr w:type="spellStart"/>
            <w:r>
              <w:rPr>
                <w:sz w:val="24"/>
              </w:rPr>
              <w:t>итогам</w:t>
            </w:r>
            <w:proofErr w:type="spellEnd"/>
            <w:r>
              <w:rPr>
                <w:spacing w:val="-3"/>
                <w:sz w:val="24"/>
              </w:rPr>
              <w:t xml:space="preserve"> </w:t>
            </w:r>
            <w:proofErr w:type="spellStart"/>
            <w:r>
              <w:rPr>
                <w:sz w:val="24"/>
              </w:rPr>
              <w:t>аукциона</w:t>
            </w:r>
            <w:proofErr w:type="spellEnd"/>
          </w:p>
        </w:tc>
      </w:tr>
      <w:tr w:rsidR="00ED6671" w14:paraId="3C6704BC" w14:textId="77777777" w:rsidTr="0035139F">
        <w:trPr>
          <w:trHeight w:val="20"/>
          <w:jc w:val="center"/>
        </w:trPr>
        <w:tc>
          <w:tcPr>
            <w:tcW w:w="480" w:type="dxa"/>
            <w:vAlign w:val="center"/>
          </w:tcPr>
          <w:p w14:paraId="08D4D054" w14:textId="77777777" w:rsidR="00ED6671" w:rsidRDefault="00ED6671" w:rsidP="0035139F">
            <w:pPr>
              <w:pStyle w:val="TableParagraph"/>
              <w:spacing w:before="4"/>
              <w:rPr>
                <w:b/>
                <w:sz w:val="27"/>
              </w:rPr>
            </w:pPr>
          </w:p>
          <w:p w14:paraId="6748E4A1" w14:textId="77777777" w:rsidR="00ED6671" w:rsidRDefault="00ED6671" w:rsidP="0035139F">
            <w:pPr>
              <w:pStyle w:val="TableParagraph"/>
              <w:spacing w:before="1"/>
              <w:ind w:right="102"/>
              <w:rPr>
                <w:sz w:val="24"/>
              </w:rPr>
            </w:pPr>
            <w:r>
              <w:rPr>
                <w:sz w:val="24"/>
              </w:rPr>
              <w:t>2</w:t>
            </w:r>
          </w:p>
        </w:tc>
        <w:tc>
          <w:tcPr>
            <w:tcW w:w="1785" w:type="dxa"/>
            <w:vAlign w:val="center"/>
          </w:tcPr>
          <w:p w14:paraId="7277F014" w14:textId="77777777" w:rsidR="00ED6671" w:rsidRDefault="00ED6671" w:rsidP="0035139F">
            <w:pPr>
              <w:pStyle w:val="TableParagraph"/>
              <w:spacing w:before="39"/>
              <w:ind w:left="131" w:right="75"/>
              <w:rPr>
                <w:sz w:val="24"/>
              </w:rPr>
            </w:pPr>
            <w:proofErr w:type="spellStart"/>
            <w:r>
              <w:rPr>
                <w:sz w:val="24"/>
              </w:rPr>
              <w:t>Госпошлина</w:t>
            </w:r>
            <w:proofErr w:type="spellEnd"/>
            <w:r>
              <w:rPr>
                <w:sz w:val="24"/>
              </w:rPr>
              <w:t xml:space="preserve"> </w:t>
            </w:r>
            <w:proofErr w:type="spellStart"/>
            <w:r>
              <w:rPr>
                <w:sz w:val="24"/>
              </w:rPr>
              <w:t>за</w:t>
            </w:r>
            <w:proofErr w:type="spellEnd"/>
            <w:r>
              <w:rPr>
                <w:spacing w:val="-57"/>
                <w:sz w:val="24"/>
              </w:rPr>
              <w:t xml:space="preserve"> </w:t>
            </w:r>
            <w:proofErr w:type="spellStart"/>
            <w:r>
              <w:rPr>
                <w:sz w:val="24"/>
              </w:rPr>
              <w:t>выдачу</w:t>
            </w:r>
            <w:proofErr w:type="spellEnd"/>
            <w:r>
              <w:rPr>
                <w:spacing w:val="1"/>
                <w:sz w:val="24"/>
              </w:rPr>
              <w:t xml:space="preserve"> </w:t>
            </w:r>
            <w:proofErr w:type="spellStart"/>
            <w:r>
              <w:rPr>
                <w:sz w:val="24"/>
              </w:rPr>
              <w:t>лицензии</w:t>
            </w:r>
            <w:proofErr w:type="spellEnd"/>
          </w:p>
        </w:tc>
        <w:tc>
          <w:tcPr>
            <w:tcW w:w="1903" w:type="dxa"/>
            <w:vAlign w:val="center"/>
          </w:tcPr>
          <w:p w14:paraId="7E4233E3" w14:textId="77777777" w:rsidR="00ED6671" w:rsidRDefault="00ED6671" w:rsidP="0035139F">
            <w:pPr>
              <w:pStyle w:val="TableParagraph"/>
              <w:spacing w:before="39"/>
              <w:ind w:left="420" w:right="122" w:hanging="176"/>
              <w:rPr>
                <w:sz w:val="24"/>
              </w:rPr>
            </w:pPr>
            <w:proofErr w:type="spellStart"/>
            <w:r>
              <w:rPr>
                <w:spacing w:val="-1"/>
                <w:sz w:val="24"/>
              </w:rPr>
              <w:t>Наименование</w:t>
            </w:r>
            <w:proofErr w:type="spellEnd"/>
            <w:r>
              <w:rPr>
                <w:spacing w:val="-57"/>
                <w:sz w:val="24"/>
              </w:rPr>
              <w:t xml:space="preserve"> </w:t>
            </w:r>
            <w:proofErr w:type="spellStart"/>
            <w:r>
              <w:rPr>
                <w:sz w:val="24"/>
              </w:rPr>
              <w:t>получателя</w:t>
            </w:r>
            <w:proofErr w:type="spellEnd"/>
          </w:p>
        </w:tc>
        <w:tc>
          <w:tcPr>
            <w:tcW w:w="4863" w:type="dxa"/>
            <w:vAlign w:val="center"/>
          </w:tcPr>
          <w:p w14:paraId="4CCD78C9" w14:textId="77777777" w:rsidR="00ED6671" w:rsidRPr="00887469" w:rsidRDefault="00ED6671" w:rsidP="0035139F">
            <w:pPr>
              <w:pStyle w:val="TableParagraph"/>
              <w:spacing w:before="39"/>
              <w:ind w:left="133" w:right="65"/>
              <w:rPr>
                <w:sz w:val="24"/>
                <w:lang w:val="ru-RU"/>
              </w:rPr>
            </w:pPr>
            <w:r w:rsidRPr="00887469">
              <w:rPr>
                <w:sz w:val="24"/>
                <w:lang w:val="ru-RU"/>
              </w:rPr>
              <w:t>УФК по Забайкальскому краю (Минприроды Забайкальского края л/с - 04912019740)</w:t>
            </w:r>
          </w:p>
          <w:p w14:paraId="019F9176" w14:textId="77777777" w:rsidR="00ED6671" w:rsidRPr="00F00704" w:rsidRDefault="00ED6671" w:rsidP="0035139F">
            <w:pPr>
              <w:pStyle w:val="TableParagraph"/>
              <w:spacing w:before="39"/>
              <w:ind w:left="133" w:right="65"/>
              <w:rPr>
                <w:sz w:val="24"/>
              </w:rPr>
            </w:pPr>
            <w:r w:rsidRPr="00F00704">
              <w:rPr>
                <w:sz w:val="24"/>
              </w:rPr>
              <w:t>ИНН 7536095945</w:t>
            </w:r>
          </w:p>
          <w:p w14:paraId="619C188F" w14:textId="77777777" w:rsidR="00ED6671" w:rsidRDefault="00ED6671" w:rsidP="0035139F">
            <w:pPr>
              <w:pStyle w:val="TableParagraph"/>
              <w:spacing w:before="1"/>
              <w:ind w:left="133" w:right="65"/>
              <w:rPr>
                <w:sz w:val="24"/>
              </w:rPr>
            </w:pPr>
            <w:r w:rsidRPr="00F00704">
              <w:rPr>
                <w:sz w:val="24"/>
              </w:rPr>
              <w:t>КПП 753601001</w:t>
            </w:r>
          </w:p>
        </w:tc>
      </w:tr>
      <w:tr w:rsidR="00ED6671" w14:paraId="3259124C" w14:textId="77777777" w:rsidTr="0035139F">
        <w:trPr>
          <w:trHeight w:val="20"/>
          <w:jc w:val="center"/>
        </w:trPr>
        <w:tc>
          <w:tcPr>
            <w:tcW w:w="480" w:type="dxa"/>
            <w:vAlign w:val="center"/>
          </w:tcPr>
          <w:p w14:paraId="572D7CFB" w14:textId="77777777" w:rsidR="00ED6671" w:rsidRDefault="00ED6671" w:rsidP="0035139F">
            <w:pPr>
              <w:pStyle w:val="TableParagraph"/>
              <w:rPr>
                <w:sz w:val="24"/>
              </w:rPr>
            </w:pPr>
          </w:p>
        </w:tc>
        <w:tc>
          <w:tcPr>
            <w:tcW w:w="1785" w:type="dxa"/>
            <w:vAlign w:val="center"/>
          </w:tcPr>
          <w:p w14:paraId="07209D7A" w14:textId="77777777" w:rsidR="00ED6671" w:rsidRDefault="00ED6671" w:rsidP="0035139F">
            <w:pPr>
              <w:pStyle w:val="TableParagraph"/>
              <w:rPr>
                <w:sz w:val="24"/>
              </w:rPr>
            </w:pPr>
          </w:p>
        </w:tc>
        <w:tc>
          <w:tcPr>
            <w:tcW w:w="1903" w:type="dxa"/>
            <w:vAlign w:val="center"/>
          </w:tcPr>
          <w:p w14:paraId="09460134" w14:textId="77777777" w:rsidR="00ED6671" w:rsidRDefault="00ED6671" w:rsidP="0035139F">
            <w:pPr>
              <w:pStyle w:val="TableParagraph"/>
              <w:spacing w:before="39"/>
              <w:ind w:left="389" w:right="275"/>
              <w:rPr>
                <w:sz w:val="24"/>
              </w:rPr>
            </w:pPr>
            <w:proofErr w:type="spellStart"/>
            <w:r>
              <w:rPr>
                <w:sz w:val="24"/>
              </w:rPr>
              <w:t>Банк</w:t>
            </w:r>
            <w:proofErr w:type="spellEnd"/>
          </w:p>
        </w:tc>
        <w:tc>
          <w:tcPr>
            <w:tcW w:w="4863" w:type="dxa"/>
            <w:vAlign w:val="center"/>
          </w:tcPr>
          <w:p w14:paraId="5DA8DDFD" w14:textId="77777777" w:rsidR="00ED6671" w:rsidRPr="00887469" w:rsidRDefault="00ED6671" w:rsidP="0035139F">
            <w:pPr>
              <w:pStyle w:val="TableParagraph"/>
              <w:spacing w:before="39"/>
              <w:ind w:left="788" w:firstLine="165"/>
              <w:rPr>
                <w:sz w:val="24"/>
                <w:lang w:val="ru-RU"/>
              </w:rPr>
            </w:pPr>
            <w:r w:rsidRPr="00887469">
              <w:rPr>
                <w:sz w:val="24"/>
                <w:lang w:val="ru-RU"/>
              </w:rPr>
              <w:t xml:space="preserve">ОТДЕЛЕНИЕ БАНКА РОССИИ//УФК по Забайкальскому краю </w:t>
            </w:r>
            <w:proofErr w:type="gramStart"/>
            <w:r w:rsidRPr="00887469">
              <w:rPr>
                <w:sz w:val="24"/>
                <w:lang w:val="ru-RU"/>
              </w:rPr>
              <w:t>г</w:t>
            </w:r>
            <w:proofErr w:type="gramEnd"/>
            <w:r w:rsidRPr="00887469">
              <w:rPr>
                <w:sz w:val="24"/>
                <w:lang w:val="ru-RU"/>
              </w:rPr>
              <w:t xml:space="preserve"> Чита</w:t>
            </w:r>
          </w:p>
        </w:tc>
      </w:tr>
      <w:tr w:rsidR="00ED6671" w14:paraId="373919D5" w14:textId="77777777" w:rsidTr="0035139F">
        <w:trPr>
          <w:trHeight w:val="20"/>
          <w:jc w:val="center"/>
        </w:trPr>
        <w:tc>
          <w:tcPr>
            <w:tcW w:w="480" w:type="dxa"/>
            <w:vAlign w:val="center"/>
          </w:tcPr>
          <w:p w14:paraId="1E1FA9DB" w14:textId="77777777" w:rsidR="00ED6671" w:rsidRPr="00887469" w:rsidRDefault="00ED6671" w:rsidP="0035139F">
            <w:pPr>
              <w:pStyle w:val="TableParagraph"/>
              <w:rPr>
                <w:sz w:val="24"/>
                <w:lang w:val="ru-RU"/>
              </w:rPr>
            </w:pPr>
          </w:p>
        </w:tc>
        <w:tc>
          <w:tcPr>
            <w:tcW w:w="1785" w:type="dxa"/>
            <w:vAlign w:val="center"/>
          </w:tcPr>
          <w:p w14:paraId="3FC3EB89" w14:textId="77777777" w:rsidR="00ED6671" w:rsidRPr="00887469" w:rsidRDefault="00ED6671" w:rsidP="0035139F">
            <w:pPr>
              <w:pStyle w:val="TableParagraph"/>
              <w:rPr>
                <w:sz w:val="24"/>
                <w:lang w:val="ru-RU"/>
              </w:rPr>
            </w:pPr>
          </w:p>
        </w:tc>
        <w:tc>
          <w:tcPr>
            <w:tcW w:w="1903" w:type="dxa"/>
            <w:vAlign w:val="center"/>
          </w:tcPr>
          <w:p w14:paraId="5A2FAA5B" w14:textId="77777777" w:rsidR="00ED6671" w:rsidRDefault="00ED6671" w:rsidP="0035139F">
            <w:pPr>
              <w:pStyle w:val="TableParagraph"/>
              <w:spacing w:before="39"/>
              <w:ind w:left="390" w:right="275"/>
              <w:rPr>
                <w:sz w:val="24"/>
              </w:rPr>
            </w:pPr>
            <w:r>
              <w:rPr>
                <w:sz w:val="24"/>
              </w:rPr>
              <w:t>БИК</w:t>
            </w:r>
          </w:p>
        </w:tc>
        <w:tc>
          <w:tcPr>
            <w:tcW w:w="4863" w:type="dxa"/>
            <w:vAlign w:val="center"/>
          </w:tcPr>
          <w:p w14:paraId="71A738C0" w14:textId="77777777" w:rsidR="00ED6671" w:rsidRDefault="00ED6671" w:rsidP="0035139F">
            <w:pPr>
              <w:pStyle w:val="TableParagraph"/>
              <w:spacing w:before="39"/>
              <w:ind w:left="133" w:right="63"/>
              <w:rPr>
                <w:sz w:val="24"/>
              </w:rPr>
            </w:pPr>
            <w:r w:rsidRPr="00D07DC8">
              <w:rPr>
                <w:sz w:val="24"/>
              </w:rPr>
              <w:t>017601329</w:t>
            </w:r>
          </w:p>
        </w:tc>
      </w:tr>
      <w:tr w:rsidR="00ED6671" w14:paraId="311B800B" w14:textId="77777777" w:rsidTr="0035139F">
        <w:trPr>
          <w:trHeight w:val="20"/>
          <w:jc w:val="center"/>
        </w:trPr>
        <w:tc>
          <w:tcPr>
            <w:tcW w:w="480" w:type="dxa"/>
            <w:vAlign w:val="center"/>
          </w:tcPr>
          <w:p w14:paraId="24A0D26D" w14:textId="77777777" w:rsidR="00ED6671" w:rsidRDefault="00ED6671" w:rsidP="0035139F">
            <w:pPr>
              <w:pStyle w:val="TableParagraph"/>
              <w:rPr>
                <w:sz w:val="24"/>
              </w:rPr>
            </w:pPr>
          </w:p>
        </w:tc>
        <w:tc>
          <w:tcPr>
            <w:tcW w:w="1785" w:type="dxa"/>
            <w:vAlign w:val="center"/>
          </w:tcPr>
          <w:p w14:paraId="48B57577" w14:textId="77777777" w:rsidR="00ED6671" w:rsidRDefault="00ED6671" w:rsidP="0035139F">
            <w:pPr>
              <w:pStyle w:val="TableParagraph"/>
              <w:rPr>
                <w:sz w:val="24"/>
              </w:rPr>
            </w:pPr>
          </w:p>
        </w:tc>
        <w:tc>
          <w:tcPr>
            <w:tcW w:w="1903" w:type="dxa"/>
            <w:vAlign w:val="center"/>
          </w:tcPr>
          <w:p w14:paraId="74683636" w14:textId="77777777" w:rsidR="00ED6671" w:rsidRDefault="00ED6671" w:rsidP="0035139F">
            <w:pPr>
              <w:pStyle w:val="TableParagraph"/>
              <w:spacing w:before="39"/>
              <w:ind w:left="389" w:right="275"/>
              <w:rPr>
                <w:sz w:val="24"/>
              </w:rPr>
            </w:pPr>
            <w:proofErr w:type="spellStart"/>
            <w:r>
              <w:rPr>
                <w:sz w:val="24"/>
              </w:rPr>
              <w:t>Единый</w:t>
            </w:r>
            <w:proofErr w:type="spellEnd"/>
            <w:r>
              <w:rPr>
                <w:spacing w:val="-2"/>
                <w:sz w:val="24"/>
              </w:rPr>
              <w:t xml:space="preserve"> </w:t>
            </w:r>
            <w:r>
              <w:rPr>
                <w:sz w:val="24"/>
              </w:rPr>
              <w:t>к/с</w:t>
            </w:r>
          </w:p>
        </w:tc>
        <w:tc>
          <w:tcPr>
            <w:tcW w:w="4863" w:type="dxa"/>
            <w:vAlign w:val="center"/>
          </w:tcPr>
          <w:p w14:paraId="5CF4A99B" w14:textId="77777777" w:rsidR="00ED6671" w:rsidRDefault="00ED6671" w:rsidP="0035139F">
            <w:pPr>
              <w:pStyle w:val="TableParagraph"/>
              <w:spacing w:before="39"/>
              <w:ind w:left="133" w:right="63"/>
              <w:rPr>
                <w:sz w:val="24"/>
              </w:rPr>
            </w:pPr>
            <w:r w:rsidRPr="00D07DC8">
              <w:rPr>
                <w:sz w:val="24"/>
              </w:rPr>
              <w:t>40102810945370000063</w:t>
            </w:r>
          </w:p>
        </w:tc>
      </w:tr>
      <w:tr w:rsidR="00ED6671" w14:paraId="03571095" w14:textId="77777777" w:rsidTr="0035139F">
        <w:trPr>
          <w:trHeight w:val="20"/>
          <w:jc w:val="center"/>
        </w:trPr>
        <w:tc>
          <w:tcPr>
            <w:tcW w:w="480" w:type="dxa"/>
            <w:vAlign w:val="center"/>
          </w:tcPr>
          <w:p w14:paraId="070BEC95" w14:textId="77777777" w:rsidR="00ED6671" w:rsidRDefault="00ED6671" w:rsidP="0035139F">
            <w:pPr>
              <w:pStyle w:val="TableParagraph"/>
              <w:rPr>
                <w:sz w:val="24"/>
              </w:rPr>
            </w:pPr>
          </w:p>
        </w:tc>
        <w:tc>
          <w:tcPr>
            <w:tcW w:w="1785" w:type="dxa"/>
            <w:vAlign w:val="center"/>
          </w:tcPr>
          <w:p w14:paraId="6F7FC7A6" w14:textId="77777777" w:rsidR="00ED6671" w:rsidRDefault="00ED6671" w:rsidP="0035139F">
            <w:pPr>
              <w:pStyle w:val="TableParagraph"/>
              <w:rPr>
                <w:sz w:val="24"/>
              </w:rPr>
            </w:pPr>
          </w:p>
        </w:tc>
        <w:tc>
          <w:tcPr>
            <w:tcW w:w="1903" w:type="dxa"/>
            <w:vAlign w:val="center"/>
          </w:tcPr>
          <w:p w14:paraId="141B1C00" w14:textId="77777777" w:rsidR="00ED6671" w:rsidRDefault="00ED6671" w:rsidP="0035139F">
            <w:pPr>
              <w:pStyle w:val="TableParagraph"/>
              <w:spacing w:before="39"/>
              <w:ind w:left="390" w:right="275"/>
              <w:rPr>
                <w:sz w:val="24"/>
              </w:rPr>
            </w:pPr>
            <w:proofErr w:type="gramStart"/>
            <w:r>
              <w:rPr>
                <w:sz w:val="24"/>
                <w:lang w:val="ru-RU"/>
              </w:rPr>
              <w:t>р</w:t>
            </w:r>
            <w:proofErr w:type="gramEnd"/>
            <w:r>
              <w:rPr>
                <w:sz w:val="24"/>
              </w:rPr>
              <w:t>/с</w:t>
            </w:r>
          </w:p>
        </w:tc>
        <w:tc>
          <w:tcPr>
            <w:tcW w:w="4863" w:type="dxa"/>
            <w:vAlign w:val="center"/>
          </w:tcPr>
          <w:p w14:paraId="6F0DE6AB" w14:textId="77777777" w:rsidR="00ED6671" w:rsidRDefault="00ED6671" w:rsidP="0035139F">
            <w:pPr>
              <w:pStyle w:val="TableParagraph"/>
              <w:spacing w:before="39"/>
              <w:ind w:left="133" w:right="63"/>
              <w:rPr>
                <w:sz w:val="24"/>
              </w:rPr>
            </w:pPr>
            <w:r w:rsidRPr="00C61D7D">
              <w:rPr>
                <w:sz w:val="24"/>
              </w:rPr>
              <w:t>03100643000000019100</w:t>
            </w:r>
          </w:p>
        </w:tc>
      </w:tr>
      <w:tr w:rsidR="00ED6671" w14:paraId="512F9898" w14:textId="77777777" w:rsidTr="0035139F">
        <w:trPr>
          <w:trHeight w:val="20"/>
          <w:jc w:val="center"/>
        </w:trPr>
        <w:tc>
          <w:tcPr>
            <w:tcW w:w="480" w:type="dxa"/>
            <w:vAlign w:val="center"/>
          </w:tcPr>
          <w:p w14:paraId="3E23CB51" w14:textId="77777777" w:rsidR="00ED6671" w:rsidRDefault="00ED6671" w:rsidP="0035139F">
            <w:pPr>
              <w:pStyle w:val="TableParagraph"/>
              <w:rPr>
                <w:sz w:val="24"/>
              </w:rPr>
            </w:pPr>
          </w:p>
        </w:tc>
        <w:tc>
          <w:tcPr>
            <w:tcW w:w="1785" w:type="dxa"/>
            <w:vAlign w:val="center"/>
          </w:tcPr>
          <w:p w14:paraId="7E3BBC30" w14:textId="77777777" w:rsidR="00ED6671" w:rsidRDefault="00ED6671" w:rsidP="0035139F">
            <w:pPr>
              <w:pStyle w:val="TableParagraph"/>
              <w:rPr>
                <w:sz w:val="24"/>
              </w:rPr>
            </w:pPr>
          </w:p>
        </w:tc>
        <w:tc>
          <w:tcPr>
            <w:tcW w:w="1903" w:type="dxa"/>
            <w:vAlign w:val="center"/>
          </w:tcPr>
          <w:p w14:paraId="54AF6E81" w14:textId="77777777" w:rsidR="00ED6671" w:rsidRDefault="00ED6671" w:rsidP="0035139F">
            <w:pPr>
              <w:pStyle w:val="TableParagraph"/>
              <w:spacing w:before="39"/>
              <w:ind w:left="387" w:right="275"/>
              <w:rPr>
                <w:sz w:val="24"/>
              </w:rPr>
            </w:pPr>
            <w:r>
              <w:rPr>
                <w:sz w:val="24"/>
              </w:rPr>
              <w:t>КБК</w:t>
            </w:r>
          </w:p>
        </w:tc>
        <w:tc>
          <w:tcPr>
            <w:tcW w:w="4863" w:type="dxa"/>
            <w:vAlign w:val="center"/>
          </w:tcPr>
          <w:p w14:paraId="692F2872" w14:textId="77777777" w:rsidR="00ED6671" w:rsidRDefault="00ED6671" w:rsidP="0035139F">
            <w:pPr>
              <w:pStyle w:val="TableParagraph"/>
              <w:spacing w:before="39"/>
              <w:ind w:left="133" w:right="63"/>
              <w:rPr>
                <w:sz w:val="24"/>
              </w:rPr>
            </w:pPr>
            <w:r w:rsidRPr="00C61D7D">
              <w:rPr>
                <w:sz w:val="24"/>
              </w:rPr>
              <w:t>046 1 08 0708 20 10 000 110</w:t>
            </w:r>
          </w:p>
        </w:tc>
      </w:tr>
      <w:tr w:rsidR="00ED6671" w14:paraId="4AD1658C" w14:textId="77777777" w:rsidTr="0035139F">
        <w:trPr>
          <w:trHeight w:val="20"/>
          <w:jc w:val="center"/>
        </w:trPr>
        <w:tc>
          <w:tcPr>
            <w:tcW w:w="480" w:type="dxa"/>
            <w:vAlign w:val="center"/>
          </w:tcPr>
          <w:p w14:paraId="29FDF0BD" w14:textId="77777777" w:rsidR="00ED6671" w:rsidRDefault="00ED6671" w:rsidP="0035139F">
            <w:pPr>
              <w:pStyle w:val="TableParagraph"/>
              <w:rPr>
                <w:sz w:val="24"/>
              </w:rPr>
            </w:pPr>
          </w:p>
        </w:tc>
        <w:tc>
          <w:tcPr>
            <w:tcW w:w="1785" w:type="dxa"/>
            <w:vAlign w:val="center"/>
          </w:tcPr>
          <w:p w14:paraId="0E093D42" w14:textId="77777777" w:rsidR="00ED6671" w:rsidRDefault="00ED6671" w:rsidP="0035139F">
            <w:pPr>
              <w:pStyle w:val="TableParagraph"/>
              <w:rPr>
                <w:sz w:val="24"/>
              </w:rPr>
            </w:pPr>
          </w:p>
        </w:tc>
        <w:tc>
          <w:tcPr>
            <w:tcW w:w="1903" w:type="dxa"/>
            <w:vAlign w:val="center"/>
          </w:tcPr>
          <w:p w14:paraId="137FC21B" w14:textId="77777777" w:rsidR="00ED6671" w:rsidRDefault="00ED6671" w:rsidP="0035139F">
            <w:pPr>
              <w:pStyle w:val="TableParagraph"/>
              <w:spacing w:before="39"/>
              <w:ind w:left="388" w:right="275"/>
              <w:rPr>
                <w:sz w:val="24"/>
              </w:rPr>
            </w:pPr>
            <w:r>
              <w:rPr>
                <w:sz w:val="24"/>
              </w:rPr>
              <w:t>ОКТМО</w:t>
            </w:r>
          </w:p>
        </w:tc>
        <w:tc>
          <w:tcPr>
            <w:tcW w:w="4863" w:type="dxa"/>
            <w:vAlign w:val="center"/>
          </w:tcPr>
          <w:p w14:paraId="274630F8" w14:textId="77777777" w:rsidR="00ED6671" w:rsidRDefault="00ED6671" w:rsidP="0035139F">
            <w:pPr>
              <w:pStyle w:val="TableParagraph"/>
              <w:spacing w:before="39"/>
              <w:ind w:left="133" w:right="63"/>
              <w:rPr>
                <w:sz w:val="24"/>
              </w:rPr>
            </w:pPr>
          </w:p>
        </w:tc>
      </w:tr>
      <w:tr w:rsidR="00ED6671" w14:paraId="08146CEF" w14:textId="77777777" w:rsidTr="0035139F">
        <w:trPr>
          <w:trHeight w:val="20"/>
          <w:jc w:val="center"/>
        </w:trPr>
        <w:tc>
          <w:tcPr>
            <w:tcW w:w="480" w:type="dxa"/>
            <w:vAlign w:val="center"/>
          </w:tcPr>
          <w:p w14:paraId="5E318253" w14:textId="77777777" w:rsidR="00ED6671" w:rsidRDefault="00ED6671" w:rsidP="0035139F">
            <w:pPr>
              <w:pStyle w:val="TableParagraph"/>
              <w:rPr>
                <w:sz w:val="24"/>
              </w:rPr>
            </w:pPr>
          </w:p>
        </w:tc>
        <w:tc>
          <w:tcPr>
            <w:tcW w:w="1785" w:type="dxa"/>
            <w:vAlign w:val="center"/>
          </w:tcPr>
          <w:p w14:paraId="2C619B85" w14:textId="77777777" w:rsidR="00ED6671" w:rsidRDefault="00ED6671" w:rsidP="0035139F">
            <w:pPr>
              <w:pStyle w:val="TableParagraph"/>
              <w:rPr>
                <w:sz w:val="24"/>
              </w:rPr>
            </w:pPr>
          </w:p>
        </w:tc>
        <w:tc>
          <w:tcPr>
            <w:tcW w:w="1903" w:type="dxa"/>
            <w:vAlign w:val="center"/>
          </w:tcPr>
          <w:p w14:paraId="37981056" w14:textId="77777777" w:rsidR="00ED6671" w:rsidRDefault="00ED6671" w:rsidP="0035139F">
            <w:pPr>
              <w:pStyle w:val="TableParagraph"/>
              <w:spacing w:before="39"/>
              <w:ind w:left="581" w:right="269" w:hanging="188"/>
              <w:rPr>
                <w:sz w:val="24"/>
              </w:rPr>
            </w:pPr>
            <w:proofErr w:type="spellStart"/>
            <w:r>
              <w:rPr>
                <w:spacing w:val="-1"/>
                <w:sz w:val="24"/>
              </w:rPr>
              <w:t>Назначение</w:t>
            </w:r>
            <w:proofErr w:type="spellEnd"/>
            <w:r>
              <w:rPr>
                <w:spacing w:val="-57"/>
                <w:sz w:val="24"/>
              </w:rPr>
              <w:t xml:space="preserve"> </w:t>
            </w:r>
            <w:proofErr w:type="spellStart"/>
            <w:r>
              <w:rPr>
                <w:sz w:val="24"/>
              </w:rPr>
              <w:t>платежа</w:t>
            </w:r>
            <w:proofErr w:type="spellEnd"/>
          </w:p>
        </w:tc>
        <w:tc>
          <w:tcPr>
            <w:tcW w:w="4863" w:type="dxa"/>
            <w:vAlign w:val="center"/>
          </w:tcPr>
          <w:p w14:paraId="5FB796F8" w14:textId="77777777" w:rsidR="00ED6671" w:rsidRPr="00FC155C" w:rsidRDefault="00ED6671" w:rsidP="0035139F">
            <w:pPr>
              <w:pStyle w:val="TableParagraph"/>
              <w:spacing w:before="39"/>
              <w:ind w:left="786" w:hanging="315"/>
              <w:rPr>
                <w:spacing w:val="-3"/>
                <w:sz w:val="24"/>
                <w:lang w:val="ru-RU"/>
              </w:rPr>
            </w:pPr>
            <w:r w:rsidRPr="00FC155C">
              <w:rPr>
                <w:sz w:val="24"/>
                <w:lang w:val="ru-RU"/>
              </w:rPr>
              <w:t>Госпошлина</w:t>
            </w:r>
            <w:r w:rsidRPr="00FC155C">
              <w:rPr>
                <w:spacing w:val="-5"/>
                <w:sz w:val="24"/>
                <w:lang w:val="ru-RU"/>
              </w:rPr>
              <w:t xml:space="preserve"> </w:t>
            </w:r>
            <w:r w:rsidRPr="00FC155C">
              <w:rPr>
                <w:sz w:val="24"/>
                <w:lang w:val="ru-RU"/>
              </w:rPr>
              <w:t>за</w:t>
            </w:r>
            <w:r w:rsidRPr="00FC155C">
              <w:rPr>
                <w:spacing w:val="-7"/>
                <w:sz w:val="24"/>
                <w:lang w:val="ru-RU"/>
              </w:rPr>
              <w:t xml:space="preserve"> </w:t>
            </w:r>
            <w:r w:rsidRPr="00FC155C">
              <w:rPr>
                <w:sz w:val="24"/>
                <w:lang w:val="ru-RU"/>
              </w:rPr>
              <w:t>предоставление</w:t>
            </w:r>
            <w:r w:rsidRPr="00FC155C">
              <w:rPr>
                <w:spacing w:val="-4"/>
                <w:sz w:val="24"/>
                <w:lang w:val="ru-RU"/>
              </w:rPr>
              <w:t xml:space="preserve"> </w:t>
            </w:r>
            <w:r w:rsidRPr="00FC155C">
              <w:rPr>
                <w:sz w:val="24"/>
                <w:lang w:val="ru-RU"/>
              </w:rPr>
              <w:t>лицензии</w:t>
            </w:r>
            <w:r w:rsidRPr="00FC155C">
              <w:rPr>
                <w:spacing w:val="-6"/>
                <w:sz w:val="24"/>
                <w:lang w:val="ru-RU"/>
              </w:rPr>
              <w:t xml:space="preserve"> </w:t>
            </w:r>
            <w:r w:rsidRPr="00FC155C">
              <w:rPr>
                <w:sz w:val="24"/>
                <w:lang w:val="ru-RU"/>
              </w:rPr>
              <w:t>на</w:t>
            </w:r>
            <w:r w:rsidRPr="00FC155C">
              <w:rPr>
                <w:spacing w:val="-4"/>
                <w:sz w:val="24"/>
                <w:lang w:val="ru-RU"/>
              </w:rPr>
              <w:t xml:space="preserve"> </w:t>
            </w:r>
            <w:r w:rsidRPr="00FC155C">
              <w:rPr>
                <w:sz w:val="24"/>
                <w:lang w:val="ru-RU"/>
              </w:rPr>
              <w:t>право пользования</w:t>
            </w:r>
            <w:r w:rsidRPr="00FC155C">
              <w:rPr>
                <w:spacing w:val="-3"/>
                <w:sz w:val="24"/>
                <w:lang w:val="ru-RU"/>
              </w:rPr>
              <w:t xml:space="preserve"> </w:t>
            </w:r>
          </w:p>
          <w:p w14:paraId="21279F3B" w14:textId="3CF74CA9" w:rsidR="00ED6671" w:rsidRPr="00235726" w:rsidRDefault="00ED6671" w:rsidP="0035139F">
            <w:pPr>
              <w:pStyle w:val="TableParagraph"/>
              <w:spacing w:before="39"/>
              <w:ind w:left="786" w:hanging="315"/>
              <w:rPr>
                <w:b/>
                <w:sz w:val="24"/>
                <w:lang w:val="ru-RU"/>
              </w:rPr>
            </w:pPr>
            <w:r w:rsidRPr="00FC155C">
              <w:rPr>
                <w:b/>
                <w:sz w:val="24"/>
                <w:lang w:val="ru-RU"/>
              </w:rPr>
              <w:t xml:space="preserve">участком недр </w:t>
            </w:r>
            <w:r w:rsidR="00235726" w:rsidRPr="00235726">
              <w:rPr>
                <w:b/>
                <w:sz w:val="24"/>
                <w:lang w:val="ru-RU"/>
              </w:rPr>
              <w:t>«Грунтовый карьер № К-650</w:t>
            </w:r>
            <w:r w:rsidR="00235726">
              <w:rPr>
                <w:b/>
                <w:sz w:val="24"/>
                <w:lang w:val="ru-RU"/>
              </w:rPr>
              <w:t>»</w:t>
            </w:r>
          </w:p>
        </w:tc>
      </w:tr>
      <w:tr w:rsidR="00ED6671" w14:paraId="741D64FA" w14:textId="77777777" w:rsidTr="0035139F">
        <w:trPr>
          <w:trHeight w:val="20"/>
          <w:jc w:val="center"/>
        </w:trPr>
        <w:tc>
          <w:tcPr>
            <w:tcW w:w="480" w:type="dxa"/>
            <w:vAlign w:val="center"/>
          </w:tcPr>
          <w:p w14:paraId="12A3BFC7" w14:textId="77777777" w:rsidR="00ED6671" w:rsidRPr="00235726" w:rsidRDefault="00ED6671" w:rsidP="0035139F">
            <w:pPr>
              <w:pStyle w:val="TableParagraph"/>
              <w:rPr>
                <w:sz w:val="24"/>
                <w:lang w:val="ru-RU"/>
              </w:rPr>
            </w:pPr>
          </w:p>
        </w:tc>
        <w:tc>
          <w:tcPr>
            <w:tcW w:w="1785" w:type="dxa"/>
            <w:vAlign w:val="center"/>
          </w:tcPr>
          <w:p w14:paraId="2F00FC8D" w14:textId="77777777" w:rsidR="00ED6671" w:rsidRPr="00235726" w:rsidRDefault="00ED6671" w:rsidP="0035139F">
            <w:pPr>
              <w:pStyle w:val="TableParagraph"/>
              <w:rPr>
                <w:sz w:val="24"/>
                <w:lang w:val="ru-RU"/>
              </w:rPr>
            </w:pPr>
          </w:p>
        </w:tc>
        <w:tc>
          <w:tcPr>
            <w:tcW w:w="1903" w:type="dxa"/>
            <w:vAlign w:val="center"/>
          </w:tcPr>
          <w:p w14:paraId="53E57D18" w14:textId="77777777" w:rsidR="00ED6671" w:rsidRDefault="00ED6671" w:rsidP="0035139F">
            <w:pPr>
              <w:pStyle w:val="TableParagraph"/>
              <w:spacing w:before="39"/>
              <w:ind w:left="788" w:right="40" w:hanging="618"/>
              <w:rPr>
                <w:sz w:val="24"/>
              </w:rPr>
            </w:pPr>
            <w:proofErr w:type="spellStart"/>
            <w:r>
              <w:rPr>
                <w:spacing w:val="-1"/>
                <w:sz w:val="24"/>
              </w:rPr>
              <w:t>Сумма</w:t>
            </w:r>
            <w:proofErr w:type="spellEnd"/>
            <w:r>
              <w:rPr>
                <w:spacing w:val="-1"/>
                <w:sz w:val="24"/>
              </w:rPr>
              <w:t xml:space="preserve"> </w:t>
            </w:r>
            <w:proofErr w:type="spellStart"/>
            <w:r>
              <w:rPr>
                <w:sz w:val="24"/>
              </w:rPr>
              <w:t>платежа</w:t>
            </w:r>
            <w:proofErr w:type="spellEnd"/>
            <w:r>
              <w:rPr>
                <w:sz w:val="24"/>
              </w:rPr>
              <w:t>,</w:t>
            </w:r>
            <w:r>
              <w:rPr>
                <w:spacing w:val="-57"/>
                <w:sz w:val="24"/>
              </w:rPr>
              <w:t xml:space="preserve"> </w:t>
            </w:r>
            <w:proofErr w:type="spellStart"/>
            <w:r>
              <w:rPr>
                <w:sz w:val="24"/>
              </w:rPr>
              <w:t>руб</w:t>
            </w:r>
            <w:proofErr w:type="spellEnd"/>
            <w:r>
              <w:rPr>
                <w:sz w:val="24"/>
              </w:rPr>
              <w:t>.</w:t>
            </w:r>
          </w:p>
        </w:tc>
        <w:tc>
          <w:tcPr>
            <w:tcW w:w="4863" w:type="dxa"/>
            <w:vAlign w:val="center"/>
          </w:tcPr>
          <w:p w14:paraId="25FCF3B0" w14:textId="77777777" w:rsidR="00ED6671" w:rsidRDefault="00ED6671" w:rsidP="0035139F">
            <w:pPr>
              <w:pStyle w:val="TableParagraph"/>
              <w:spacing w:before="39"/>
              <w:ind w:left="61" w:right="65"/>
              <w:rPr>
                <w:sz w:val="24"/>
              </w:rPr>
            </w:pPr>
            <w:r>
              <w:rPr>
                <w:sz w:val="24"/>
              </w:rPr>
              <w:t>7 500,0</w:t>
            </w:r>
          </w:p>
        </w:tc>
      </w:tr>
    </w:tbl>
    <w:p w14:paraId="707F1EC2" w14:textId="77777777" w:rsidR="00ED6671" w:rsidRDefault="00ED6671" w:rsidP="00FC155C">
      <w:pPr>
        <w:jc w:val="center"/>
      </w:pPr>
      <w:r>
        <w:t>________________________</w:t>
      </w:r>
    </w:p>
    <w:p w14:paraId="57CBDC21" w14:textId="77777777" w:rsidR="00ED6671" w:rsidRDefault="00ED6671" w:rsidP="00ED6671">
      <w:pPr>
        <w:spacing w:after="0" w:line="240" w:lineRule="auto"/>
        <w:ind w:left="4678"/>
        <w:jc w:val="both"/>
        <w:rPr>
          <w:rFonts w:ascii="Times New Roman" w:hAnsi="Times New Roman"/>
          <w:sz w:val="24"/>
          <w:szCs w:val="24"/>
        </w:rPr>
        <w:sectPr w:rsidR="00ED6671" w:rsidSect="00887469">
          <w:footerReference w:type="default" r:id="rId12"/>
          <w:pgSz w:w="11906" w:h="16838"/>
          <w:pgMar w:top="1134" w:right="851" w:bottom="1134" w:left="1701" w:header="709" w:footer="709" w:gutter="0"/>
          <w:cols w:space="708"/>
          <w:docGrid w:linePitch="360"/>
        </w:sectPr>
      </w:pPr>
    </w:p>
    <w:tbl>
      <w:tblPr>
        <w:tblStyle w:val="a5"/>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tblGrid>
      <w:tr w:rsidR="00ED6671" w:rsidRPr="00512FFF" w14:paraId="7AD47D86" w14:textId="77777777" w:rsidTr="0035139F">
        <w:tc>
          <w:tcPr>
            <w:tcW w:w="4892" w:type="dxa"/>
          </w:tcPr>
          <w:p w14:paraId="42C8CE4E" w14:textId="77777777" w:rsidR="00ED6671" w:rsidRPr="00FC155C" w:rsidRDefault="00ED6671" w:rsidP="0035139F">
            <w:pPr>
              <w:spacing w:line="240" w:lineRule="auto"/>
              <w:jc w:val="center"/>
              <w:rPr>
                <w:rFonts w:ascii="Times New Roman" w:hAnsi="Times New Roman"/>
                <w:sz w:val="24"/>
                <w:szCs w:val="24"/>
              </w:rPr>
            </w:pPr>
            <w:r w:rsidRPr="00FC155C">
              <w:rPr>
                <w:rFonts w:ascii="Times New Roman" w:hAnsi="Times New Roman"/>
                <w:sz w:val="24"/>
                <w:szCs w:val="24"/>
              </w:rPr>
              <w:lastRenderedPageBreak/>
              <w:t>ПРИЛОЖЕНИЕ № 2</w:t>
            </w:r>
          </w:p>
          <w:p w14:paraId="2C9F6AE4" w14:textId="752EB22E" w:rsidR="00ED6671" w:rsidRPr="00FC155C" w:rsidRDefault="00ED6671" w:rsidP="0035139F">
            <w:pPr>
              <w:spacing w:line="240" w:lineRule="auto"/>
              <w:jc w:val="center"/>
              <w:rPr>
                <w:rFonts w:ascii="Times New Roman" w:hAnsi="Times New Roman"/>
                <w:sz w:val="24"/>
                <w:szCs w:val="24"/>
              </w:rPr>
            </w:pPr>
            <w:r w:rsidRPr="00FC155C">
              <w:rPr>
                <w:rFonts w:ascii="Times New Roman" w:hAnsi="Times New Roman"/>
                <w:sz w:val="24"/>
                <w:szCs w:val="24"/>
              </w:rPr>
              <w:t>к Порядку и условиям проведения аукциона</w:t>
            </w:r>
            <w:r w:rsidRPr="00FC155C">
              <w:rPr>
                <w:sz w:val="24"/>
                <w:szCs w:val="24"/>
              </w:rPr>
              <w:t xml:space="preserve"> </w:t>
            </w:r>
            <w:r w:rsidRPr="00FC155C">
              <w:rPr>
                <w:rFonts w:ascii="Times New Roman" w:hAnsi="Times New Roman"/>
                <w:sz w:val="24"/>
                <w:szCs w:val="24"/>
              </w:rPr>
              <w:t xml:space="preserve">в электронной форме на право пользования участком недр </w:t>
            </w:r>
            <w:r w:rsidR="00235726" w:rsidRPr="00FC155C">
              <w:rPr>
                <w:rFonts w:ascii="Times New Roman" w:hAnsi="Times New Roman"/>
                <w:sz w:val="24"/>
                <w:szCs w:val="24"/>
              </w:rPr>
              <w:t xml:space="preserve">«Грунтовый карьер № К-650», расположенном в 4,5 км северо-западнее </w:t>
            </w:r>
            <w:proofErr w:type="spellStart"/>
            <w:r w:rsidR="00235726" w:rsidRPr="00FC155C">
              <w:rPr>
                <w:rFonts w:ascii="Times New Roman" w:hAnsi="Times New Roman"/>
                <w:sz w:val="24"/>
                <w:szCs w:val="24"/>
              </w:rPr>
              <w:t>ж.д.ст</w:t>
            </w:r>
            <w:proofErr w:type="gramStart"/>
            <w:r w:rsidR="00235726" w:rsidRPr="00FC155C">
              <w:rPr>
                <w:rFonts w:ascii="Times New Roman" w:hAnsi="Times New Roman"/>
                <w:sz w:val="24"/>
                <w:szCs w:val="24"/>
              </w:rPr>
              <w:t>.К</w:t>
            </w:r>
            <w:proofErr w:type="gramEnd"/>
            <w:r w:rsidR="00235726" w:rsidRPr="00FC155C">
              <w:rPr>
                <w:rFonts w:ascii="Times New Roman" w:hAnsi="Times New Roman"/>
                <w:sz w:val="24"/>
                <w:szCs w:val="24"/>
              </w:rPr>
              <w:t>арымская</w:t>
            </w:r>
            <w:proofErr w:type="spellEnd"/>
            <w:r w:rsidR="00235726" w:rsidRPr="00FC155C">
              <w:rPr>
                <w:rFonts w:ascii="Times New Roman" w:hAnsi="Times New Roman"/>
                <w:sz w:val="24"/>
                <w:szCs w:val="24"/>
              </w:rPr>
              <w:t xml:space="preserve"> </w:t>
            </w:r>
            <w:proofErr w:type="spellStart"/>
            <w:r w:rsidR="00235726" w:rsidRPr="00FC155C">
              <w:rPr>
                <w:rFonts w:ascii="Times New Roman" w:hAnsi="Times New Roman"/>
                <w:sz w:val="24"/>
                <w:szCs w:val="24"/>
              </w:rPr>
              <w:t>Карымского</w:t>
            </w:r>
            <w:proofErr w:type="spellEnd"/>
            <w:r w:rsidR="00235726" w:rsidRPr="00FC155C">
              <w:rPr>
                <w:rFonts w:ascii="Times New Roman" w:hAnsi="Times New Roman"/>
                <w:sz w:val="24"/>
                <w:szCs w:val="24"/>
              </w:rPr>
              <w:t xml:space="preserve"> района Забайкальского края,</w:t>
            </w:r>
          </w:p>
        </w:tc>
      </w:tr>
      <w:tr w:rsidR="00ED6671" w:rsidRPr="00BD77B9" w14:paraId="71251179" w14:textId="77777777" w:rsidTr="0035139F">
        <w:tc>
          <w:tcPr>
            <w:tcW w:w="4892" w:type="dxa"/>
          </w:tcPr>
          <w:p w14:paraId="44E06F92" w14:textId="40F123E3" w:rsidR="00ED6671" w:rsidRPr="00FC155C" w:rsidRDefault="00ED6671" w:rsidP="0035139F">
            <w:pPr>
              <w:spacing w:line="240" w:lineRule="auto"/>
              <w:jc w:val="center"/>
              <w:rPr>
                <w:rFonts w:ascii="Times New Roman" w:hAnsi="Times New Roman"/>
                <w:sz w:val="24"/>
                <w:szCs w:val="24"/>
              </w:rPr>
            </w:pPr>
            <w:r w:rsidRPr="00FC155C">
              <w:rPr>
                <w:rFonts w:ascii="Times New Roman" w:hAnsi="Times New Roman"/>
                <w:sz w:val="24"/>
                <w:szCs w:val="24"/>
              </w:rPr>
              <w:t xml:space="preserve">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tc>
      </w:tr>
    </w:tbl>
    <w:p w14:paraId="361C3C34" w14:textId="77777777" w:rsidR="00ED6671" w:rsidRDefault="00ED6671" w:rsidP="00ED6671">
      <w:pPr>
        <w:pStyle w:val="af8"/>
        <w:keepNext/>
        <w:jc w:val="center"/>
      </w:pPr>
    </w:p>
    <w:p w14:paraId="743E6A6F" w14:textId="77777777" w:rsidR="00ED6671" w:rsidRPr="00BD77B9" w:rsidRDefault="00ED6671" w:rsidP="00ED6671">
      <w:pPr>
        <w:pStyle w:val="af8"/>
        <w:keepNext/>
        <w:jc w:val="center"/>
        <w:rPr>
          <w:rFonts w:ascii="Times New Roman" w:hAnsi="Times New Roman"/>
          <w:b/>
          <w:bCs/>
          <w:i w:val="0"/>
          <w:iCs w:val="0"/>
          <w:color w:val="auto"/>
          <w:sz w:val="28"/>
          <w:szCs w:val="28"/>
        </w:rPr>
      </w:pPr>
      <w:r w:rsidRPr="00BD77B9">
        <w:rPr>
          <w:rFonts w:ascii="Times New Roman" w:hAnsi="Times New Roman"/>
          <w:b/>
          <w:bCs/>
          <w:i w:val="0"/>
          <w:iCs w:val="0"/>
          <w:color w:val="auto"/>
          <w:sz w:val="28"/>
          <w:szCs w:val="28"/>
        </w:rPr>
        <w:t xml:space="preserve">Случаи и последствия признания аукциона </w:t>
      </w:r>
      <w:proofErr w:type="gramStart"/>
      <w:r w:rsidRPr="00BD77B9">
        <w:rPr>
          <w:rFonts w:ascii="Times New Roman" w:hAnsi="Times New Roman"/>
          <w:b/>
          <w:bCs/>
          <w:i w:val="0"/>
          <w:iCs w:val="0"/>
          <w:color w:val="auto"/>
          <w:sz w:val="28"/>
          <w:szCs w:val="28"/>
        </w:rPr>
        <w:t>несостоявшимся</w:t>
      </w:r>
      <w:proofErr w:type="gramEnd"/>
    </w:p>
    <w:tbl>
      <w:tblPr>
        <w:tblStyle w:val="a5"/>
        <w:tblW w:w="0" w:type="auto"/>
        <w:tblLook w:val="0420" w:firstRow="1" w:lastRow="0" w:firstColumn="0" w:lastColumn="0" w:noHBand="0" w:noVBand="1"/>
      </w:tblPr>
      <w:tblGrid>
        <w:gridCol w:w="1739"/>
        <w:gridCol w:w="1403"/>
        <w:gridCol w:w="1733"/>
        <w:gridCol w:w="1486"/>
        <w:gridCol w:w="1489"/>
        <w:gridCol w:w="1720"/>
      </w:tblGrid>
      <w:tr w:rsidR="00ED6671" w:rsidRPr="00BD77B9" w14:paraId="564753E8" w14:textId="77777777" w:rsidTr="0035139F">
        <w:trPr>
          <w:trHeight w:val="1160"/>
          <w:tblHeader/>
        </w:trPr>
        <w:tc>
          <w:tcPr>
            <w:tcW w:w="1739" w:type="dxa"/>
            <w:hideMark/>
          </w:tcPr>
          <w:p w14:paraId="19861279" w14:textId="77777777" w:rsidR="00ED6671" w:rsidRPr="00BD77B9" w:rsidRDefault="00ED6671" w:rsidP="0035139F">
            <w:pPr>
              <w:jc w:val="center"/>
              <w:rPr>
                <w:rFonts w:ascii="Times New Roman" w:hAnsi="Times New Roman"/>
                <w:b/>
                <w:sz w:val="20"/>
                <w:szCs w:val="20"/>
              </w:rPr>
            </w:pPr>
            <w:r w:rsidRPr="00BD77B9">
              <w:rPr>
                <w:rFonts w:ascii="Times New Roman" w:hAnsi="Times New Roman"/>
                <w:b/>
                <w:sz w:val="20"/>
                <w:szCs w:val="20"/>
              </w:rPr>
              <w:t xml:space="preserve">Основание признания аукциона </w:t>
            </w:r>
            <w:proofErr w:type="gramStart"/>
            <w:r w:rsidRPr="00BD77B9">
              <w:rPr>
                <w:rFonts w:ascii="Times New Roman" w:hAnsi="Times New Roman"/>
                <w:b/>
                <w:sz w:val="20"/>
                <w:szCs w:val="20"/>
              </w:rPr>
              <w:t>несостоявшимся</w:t>
            </w:r>
            <w:proofErr w:type="gramEnd"/>
          </w:p>
        </w:tc>
        <w:tc>
          <w:tcPr>
            <w:tcW w:w="1403" w:type="dxa"/>
            <w:hideMark/>
          </w:tcPr>
          <w:p w14:paraId="477F6008" w14:textId="77777777" w:rsidR="00ED6671" w:rsidRPr="00BD77B9" w:rsidRDefault="00ED6671" w:rsidP="0035139F">
            <w:pPr>
              <w:jc w:val="center"/>
              <w:rPr>
                <w:rFonts w:ascii="Times New Roman" w:hAnsi="Times New Roman"/>
                <w:b/>
                <w:sz w:val="20"/>
                <w:szCs w:val="20"/>
              </w:rPr>
            </w:pPr>
            <w:r w:rsidRPr="00BD77B9">
              <w:rPr>
                <w:rFonts w:ascii="Times New Roman" w:hAnsi="Times New Roman"/>
                <w:b/>
                <w:sz w:val="20"/>
                <w:szCs w:val="20"/>
              </w:rPr>
              <w:t>Стадия организации и проведения аукциона</w:t>
            </w:r>
          </w:p>
        </w:tc>
        <w:tc>
          <w:tcPr>
            <w:tcW w:w="1733" w:type="dxa"/>
            <w:hideMark/>
          </w:tcPr>
          <w:p w14:paraId="7C93F5F5" w14:textId="77777777" w:rsidR="00ED6671" w:rsidRPr="00BD77B9" w:rsidRDefault="00ED6671" w:rsidP="0035139F">
            <w:pPr>
              <w:jc w:val="center"/>
              <w:rPr>
                <w:rFonts w:ascii="Times New Roman" w:hAnsi="Times New Roman"/>
                <w:b/>
                <w:sz w:val="20"/>
                <w:szCs w:val="20"/>
              </w:rPr>
            </w:pPr>
            <w:r w:rsidRPr="00BD77B9">
              <w:rPr>
                <w:rFonts w:ascii="Times New Roman" w:hAnsi="Times New Roman"/>
                <w:b/>
                <w:sz w:val="20"/>
                <w:szCs w:val="20"/>
              </w:rPr>
              <w:t xml:space="preserve">Документ, фиксирующий признание аукциона </w:t>
            </w:r>
            <w:proofErr w:type="gramStart"/>
            <w:r w:rsidRPr="00BD77B9">
              <w:rPr>
                <w:rFonts w:ascii="Times New Roman" w:hAnsi="Times New Roman"/>
                <w:b/>
                <w:sz w:val="20"/>
                <w:szCs w:val="20"/>
              </w:rPr>
              <w:t>несостоявшимся</w:t>
            </w:r>
            <w:proofErr w:type="gramEnd"/>
          </w:p>
        </w:tc>
        <w:tc>
          <w:tcPr>
            <w:tcW w:w="1486" w:type="dxa"/>
            <w:hideMark/>
          </w:tcPr>
          <w:p w14:paraId="534FBD27" w14:textId="77777777" w:rsidR="00ED6671" w:rsidRPr="00BD77B9" w:rsidRDefault="00ED6671" w:rsidP="0035139F">
            <w:pPr>
              <w:jc w:val="center"/>
              <w:rPr>
                <w:rFonts w:ascii="Times New Roman" w:hAnsi="Times New Roman"/>
                <w:b/>
                <w:sz w:val="20"/>
                <w:szCs w:val="20"/>
              </w:rPr>
            </w:pPr>
            <w:r w:rsidRPr="00BD77B9">
              <w:rPr>
                <w:rFonts w:ascii="Times New Roman" w:hAnsi="Times New Roman"/>
                <w:b/>
                <w:sz w:val="20"/>
                <w:szCs w:val="20"/>
              </w:rPr>
              <w:t>Сбор за участие</w:t>
            </w:r>
          </w:p>
        </w:tc>
        <w:tc>
          <w:tcPr>
            <w:tcW w:w="1489" w:type="dxa"/>
            <w:hideMark/>
          </w:tcPr>
          <w:p w14:paraId="35185277" w14:textId="77777777" w:rsidR="00ED6671" w:rsidRPr="00BD77B9" w:rsidRDefault="00ED6671" w:rsidP="0035139F">
            <w:pPr>
              <w:jc w:val="center"/>
              <w:rPr>
                <w:rFonts w:ascii="Times New Roman" w:hAnsi="Times New Roman"/>
                <w:b/>
                <w:sz w:val="20"/>
                <w:szCs w:val="20"/>
              </w:rPr>
            </w:pPr>
            <w:r w:rsidRPr="00BD77B9">
              <w:rPr>
                <w:rFonts w:ascii="Times New Roman" w:hAnsi="Times New Roman"/>
                <w:b/>
                <w:sz w:val="20"/>
                <w:szCs w:val="20"/>
              </w:rPr>
              <w:t>Задаток</w:t>
            </w:r>
          </w:p>
        </w:tc>
        <w:tc>
          <w:tcPr>
            <w:tcW w:w="1720" w:type="dxa"/>
            <w:hideMark/>
          </w:tcPr>
          <w:p w14:paraId="01207C25" w14:textId="77777777" w:rsidR="00ED6671" w:rsidRPr="00BD77B9" w:rsidRDefault="00ED6671" w:rsidP="0035139F">
            <w:pPr>
              <w:jc w:val="center"/>
              <w:rPr>
                <w:rFonts w:ascii="Times New Roman" w:hAnsi="Times New Roman"/>
                <w:b/>
                <w:sz w:val="20"/>
                <w:szCs w:val="20"/>
              </w:rPr>
            </w:pPr>
            <w:r w:rsidRPr="00BD77B9">
              <w:rPr>
                <w:rFonts w:ascii="Times New Roman" w:hAnsi="Times New Roman"/>
                <w:b/>
                <w:sz w:val="20"/>
                <w:szCs w:val="20"/>
              </w:rPr>
              <w:t>Предоставление права пользования недрами, уплата окончательного размера раз</w:t>
            </w:r>
            <w:proofErr w:type="gramStart"/>
            <w:r w:rsidRPr="00BD77B9">
              <w:rPr>
                <w:rFonts w:ascii="Times New Roman" w:hAnsi="Times New Roman"/>
                <w:b/>
                <w:sz w:val="20"/>
                <w:szCs w:val="20"/>
              </w:rPr>
              <w:t>.</w:t>
            </w:r>
            <w:proofErr w:type="gramEnd"/>
            <w:r w:rsidRPr="00BD77B9">
              <w:rPr>
                <w:rFonts w:ascii="Times New Roman" w:hAnsi="Times New Roman"/>
                <w:b/>
                <w:sz w:val="20"/>
                <w:szCs w:val="20"/>
              </w:rPr>
              <w:t xml:space="preserve"> </w:t>
            </w:r>
            <w:proofErr w:type="gramStart"/>
            <w:r w:rsidRPr="00BD77B9">
              <w:rPr>
                <w:rFonts w:ascii="Times New Roman" w:hAnsi="Times New Roman"/>
                <w:b/>
                <w:sz w:val="20"/>
                <w:szCs w:val="20"/>
              </w:rPr>
              <w:t>п</w:t>
            </w:r>
            <w:proofErr w:type="gramEnd"/>
            <w:r w:rsidRPr="00BD77B9">
              <w:rPr>
                <w:rFonts w:ascii="Times New Roman" w:hAnsi="Times New Roman"/>
                <w:b/>
                <w:sz w:val="20"/>
                <w:szCs w:val="20"/>
              </w:rPr>
              <w:t>латежа</w:t>
            </w:r>
          </w:p>
        </w:tc>
      </w:tr>
      <w:tr w:rsidR="00ED6671" w:rsidRPr="00BD77B9" w14:paraId="7ADEE323" w14:textId="77777777" w:rsidTr="0035139F">
        <w:trPr>
          <w:trHeight w:val="689"/>
        </w:trPr>
        <w:tc>
          <w:tcPr>
            <w:tcW w:w="1739" w:type="dxa"/>
            <w:hideMark/>
          </w:tcPr>
          <w:p w14:paraId="096ADB87"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Отсутствие заявок на участие в аукционе</w:t>
            </w:r>
          </w:p>
        </w:tc>
        <w:tc>
          <w:tcPr>
            <w:tcW w:w="1403" w:type="dxa"/>
            <w:hideMark/>
          </w:tcPr>
          <w:p w14:paraId="63748CBA"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Рассмотрение заявок</w:t>
            </w:r>
          </w:p>
        </w:tc>
        <w:tc>
          <w:tcPr>
            <w:tcW w:w="1733" w:type="dxa"/>
            <w:hideMark/>
          </w:tcPr>
          <w:p w14:paraId="0947AEBD"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Протокол рассмотрения заявок</w:t>
            </w:r>
          </w:p>
        </w:tc>
        <w:tc>
          <w:tcPr>
            <w:tcW w:w="1486" w:type="dxa"/>
            <w:hideMark/>
          </w:tcPr>
          <w:p w14:paraId="1E07431B"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w:t>
            </w:r>
          </w:p>
        </w:tc>
        <w:tc>
          <w:tcPr>
            <w:tcW w:w="1489" w:type="dxa"/>
            <w:hideMark/>
          </w:tcPr>
          <w:p w14:paraId="17A6305D"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w:t>
            </w:r>
          </w:p>
        </w:tc>
        <w:tc>
          <w:tcPr>
            <w:tcW w:w="1720" w:type="dxa"/>
            <w:hideMark/>
          </w:tcPr>
          <w:p w14:paraId="5D9A132F"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Не предоставляется, не уплачивается</w:t>
            </w:r>
          </w:p>
        </w:tc>
      </w:tr>
      <w:tr w:rsidR="00ED6671" w:rsidRPr="00BD77B9" w14:paraId="6B0EB7EA" w14:textId="77777777" w:rsidTr="0035139F">
        <w:trPr>
          <w:trHeight w:val="1258"/>
        </w:trPr>
        <w:tc>
          <w:tcPr>
            <w:tcW w:w="1739" w:type="dxa"/>
            <w:hideMark/>
          </w:tcPr>
          <w:p w14:paraId="53BCB996"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 xml:space="preserve">На участие в аукционе зарегистрирована одна заявка, при этом данная заявка </w:t>
            </w:r>
            <w:r w:rsidRPr="00BD77B9">
              <w:rPr>
                <w:rFonts w:ascii="Times New Roman" w:hAnsi="Times New Roman"/>
                <w:bCs/>
                <w:sz w:val="20"/>
                <w:szCs w:val="20"/>
              </w:rPr>
              <w:t>не</w:t>
            </w:r>
            <w:r w:rsidRPr="00BD77B9">
              <w:rPr>
                <w:rFonts w:ascii="Times New Roman" w:hAnsi="Times New Roman"/>
                <w:sz w:val="20"/>
                <w:szCs w:val="20"/>
              </w:rPr>
              <w:t xml:space="preserve"> соответствует установленным требованиям</w:t>
            </w:r>
          </w:p>
        </w:tc>
        <w:tc>
          <w:tcPr>
            <w:tcW w:w="1403" w:type="dxa"/>
            <w:hideMark/>
          </w:tcPr>
          <w:p w14:paraId="0A28A3B6"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Рассмотрение заявок</w:t>
            </w:r>
          </w:p>
        </w:tc>
        <w:tc>
          <w:tcPr>
            <w:tcW w:w="1733" w:type="dxa"/>
            <w:hideMark/>
          </w:tcPr>
          <w:p w14:paraId="541D2607"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Протокол рассмотрения заявок</w:t>
            </w:r>
          </w:p>
        </w:tc>
        <w:tc>
          <w:tcPr>
            <w:tcW w:w="1486" w:type="dxa"/>
            <w:hideMark/>
          </w:tcPr>
          <w:p w14:paraId="7D48BB1F"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Возвращается электронной площадкой заявителю</w:t>
            </w:r>
          </w:p>
        </w:tc>
        <w:tc>
          <w:tcPr>
            <w:tcW w:w="1489" w:type="dxa"/>
            <w:hideMark/>
          </w:tcPr>
          <w:p w14:paraId="6A3F99A2"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 xml:space="preserve">Возвращается электронной площадкой </w:t>
            </w:r>
          </w:p>
          <w:p w14:paraId="24F5C1FB"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заявителю</w:t>
            </w:r>
          </w:p>
        </w:tc>
        <w:tc>
          <w:tcPr>
            <w:tcW w:w="1720" w:type="dxa"/>
            <w:hideMark/>
          </w:tcPr>
          <w:p w14:paraId="031F83C4"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Не предоставляется, не уплачивается</w:t>
            </w:r>
          </w:p>
        </w:tc>
      </w:tr>
      <w:tr w:rsidR="00ED6671" w:rsidRPr="00BD77B9" w14:paraId="2E2BA154" w14:textId="77777777" w:rsidTr="0035139F">
        <w:trPr>
          <w:trHeight w:val="578"/>
        </w:trPr>
        <w:tc>
          <w:tcPr>
            <w:tcW w:w="1739" w:type="dxa"/>
            <w:hideMark/>
          </w:tcPr>
          <w:p w14:paraId="2EB27151"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 xml:space="preserve">На участие в аукционе зарегистрирована одна заявка, при этом данная заявка </w:t>
            </w:r>
            <w:r w:rsidRPr="00BD77B9">
              <w:rPr>
                <w:rFonts w:ascii="Times New Roman" w:hAnsi="Times New Roman"/>
                <w:bCs/>
                <w:sz w:val="20"/>
                <w:szCs w:val="20"/>
              </w:rPr>
              <w:t xml:space="preserve">соответствует </w:t>
            </w:r>
            <w:r w:rsidRPr="00BD77B9">
              <w:rPr>
                <w:rFonts w:ascii="Times New Roman" w:hAnsi="Times New Roman"/>
                <w:sz w:val="20"/>
                <w:szCs w:val="20"/>
              </w:rPr>
              <w:t>установленным требованиям (единственный заявитель)</w:t>
            </w:r>
          </w:p>
        </w:tc>
        <w:tc>
          <w:tcPr>
            <w:tcW w:w="1403" w:type="dxa"/>
            <w:hideMark/>
          </w:tcPr>
          <w:p w14:paraId="0EB1EACC"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Рассмотрение заявок</w:t>
            </w:r>
          </w:p>
        </w:tc>
        <w:tc>
          <w:tcPr>
            <w:tcW w:w="1733" w:type="dxa"/>
            <w:hideMark/>
          </w:tcPr>
          <w:p w14:paraId="5A895AB1"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Протокол рассмотрения заявок</w:t>
            </w:r>
          </w:p>
        </w:tc>
        <w:tc>
          <w:tcPr>
            <w:tcW w:w="1486" w:type="dxa"/>
            <w:hideMark/>
          </w:tcPr>
          <w:p w14:paraId="6269162F"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Перечисляется электронной площадкой в бюджет</w:t>
            </w:r>
          </w:p>
        </w:tc>
        <w:tc>
          <w:tcPr>
            <w:tcW w:w="1489" w:type="dxa"/>
            <w:hideMark/>
          </w:tcPr>
          <w:p w14:paraId="7484F9C3"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Перечисляется электронной площадкой в бюджет</w:t>
            </w:r>
          </w:p>
        </w:tc>
        <w:tc>
          <w:tcPr>
            <w:tcW w:w="1720" w:type="dxa"/>
            <w:vMerge w:val="restart"/>
            <w:hideMark/>
          </w:tcPr>
          <w:p w14:paraId="2C6EB53D"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Предоставляется. Уплачивается разовый платеж не ниже установленного условиями аукциона, увеличенного на «шаг аукциона» (сумма фиксируется в протоколе рассмотрения заявок на участие в аукционе)</w:t>
            </w:r>
          </w:p>
        </w:tc>
      </w:tr>
      <w:tr w:rsidR="00ED6671" w:rsidRPr="00BD77B9" w14:paraId="07385ADC" w14:textId="77777777" w:rsidTr="0035139F">
        <w:trPr>
          <w:trHeight w:val="1378"/>
        </w:trPr>
        <w:tc>
          <w:tcPr>
            <w:tcW w:w="1739" w:type="dxa"/>
            <w:hideMark/>
          </w:tcPr>
          <w:p w14:paraId="5AD8E7E2"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Наличие единственного участника аукциона в связи с допуском к участию в аукционе только одного заявителя</w:t>
            </w:r>
          </w:p>
        </w:tc>
        <w:tc>
          <w:tcPr>
            <w:tcW w:w="1403" w:type="dxa"/>
            <w:hideMark/>
          </w:tcPr>
          <w:p w14:paraId="4E44B72C"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Рассмотрение заявок</w:t>
            </w:r>
          </w:p>
        </w:tc>
        <w:tc>
          <w:tcPr>
            <w:tcW w:w="1733" w:type="dxa"/>
            <w:hideMark/>
          </w:tcPr>
          <w:p w14:paraId="3D33E64E"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Протокол рассмотрения заявок</w:t>
            </w:r>
          </w:p>
        </w:tc>
        <w:tc>
          <w:tcPr>
            <w:tcW w:w="1486" w:type="dxa"/>
            <w:hideMark/>
          </w:tcPr>
          <w:p w14:paraId="0B171794"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Перечисляется электронной площадкой в бюджет</w:t>
            </w:r>
          </w:p>
        </w:tc>
        <w:tc>
          <w:tcPr>
            <w:tcW w:w="1489" w:type="dxa"/>
            <w:hideMark/>
          </w:tcPr>
          <w:p w14:paraId="0FF0490F"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Перечисляется электронной площадкой в бюджет</w:t>
            </w:r>
          </w:p>
        </w:tc>
        <w:tc>
          <w:tcPr>
            <w:tcW w:w="1720" w:type="dxa"/>
            <w:vMerge/>
            <w:hideMark/>
          </w:tcPr>
          <w:p w14:paraId="102F7215" w14:textId="77777777" w:rsidR="00ED6671" w:rsidRPr="00BD77B9" w:rsidRDefault="00ED6671" w:rsidP="0035139F">
            <w:pPr>
              <w:rPr>
                <w:rFonts w:ascii="Times New Roman" w:hAnsi="Times New Roman"/>
                <w:sz w:val="20"/>
                <w:szCs w:val="20"/>
              </w:rPr>
            </w:pPr>
          </w:p>
        </w:tc>
      </w:tr>
      <w:tr w:rsidR="00ED6671" w:rsidRPr="00BD77B9" w14:paraId="212C2466" w14:textId="77777777" w:rsidTr="0035139F">
        <w:trPr>
          <w:trHeight w:val="1378"/>
        </w:trPr>
        <w:tc>
          <w:tcPr>
            <w:tcW w:w="1739" w:type="dxa"/>
            <w:hideMark/>
          </w:tcPr>
          <w:p w14:paraId="18026B7D"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lastRenderedPageBreak/>
              <w:t>К участию в аукционе не допущены все заявители</w:t>
            </w:r>
          </w:p>
        </w:tc>
        <w:tc>
          <w:tcPr>
            <w:tcW w:w="1403" w:type="dxa"/>
            <w:hideMark/>
          </w:tcPr>
          <w:p w14:paraId="2FE24B6A"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Рассмотрение заявок</w:t>
            </w:r>
          </w:p>
        </w:tc>
        <w:tc>
          <w:tcPr>
            <w:tcW w:w="1733" w:type="dxa"/>
            <w:hideMark/>
          </w:tcPr>
          <w:p w14:paraId="1773F368"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Протокол рассмотрения заявок</w:t>
            </w:r>
          </w:p>
        </w:tc>
        <w:tc>
          <w:tcPr>
            <w:tcW w:w="1486" w:type="dxa"/>
            <w:hideMark/>
          </w:tcPr>
          <w:p w14:paraId="564DA4B6"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Возвращается электронной площадкой заявителю</w:t>
            </w:r>
          </w:p>
        </w:tc>
        <w:tc>
          <w:tcPr>
            <w:tcW w:w="1489" w:type="dxa"/>
            <w:hideMark/>
          </w:tcPr>
          <w:p w14:paraId="7BB4C257"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Возвращается электронной площадкой заявителю</w:t>
            </w:r>
          </w:p>
        </w:tc>
        <w:tc>
          <w:tcPr>
            <w:tcW w:w="1720" w:type="dxa"/>
            <w:hideMark/>
          </w:tcPr>
          <w:p w14:paraId="609076D8"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Не предоставляется</w:t>
            </w:r>
          </w:p>
        </w:tc>
      </w:tr>
      <w:tr w:rsidR="00ED6671" w:rsidRPr="00BD77B9" w14:paraId="09B9CA53" w14:textId="77777777" w:rsidTr="0035139F">
        <w:trPr>
          <w:trHeight w:val="1069"/>
        </w:trPr>
        <w:tc>
          <w:tcPr>
            <w:tcW w:w="1739" w:type="dxa"/>
            <w:hideMark/>
          </w:tcPr>
          <w:p w14:paraId="357D0E0F"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Наличие единственного участника аукциона в связи с участием в аукционе только одного участника</w:t>
            </w:r>
          </w:p>
        </w:tc>
        <w:tc>
          <w:tcPr>
            <w:tcW w:w="1403" w:type="dxa"/>
            <w:hideMark/>
          </w:tcPr>
          <w:p w14:paraId="19912759"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Аукцион</w:t>
            </w:r>
          </w:p>
        </w:tc>
        <w:tc>
          <w:tcPr>
            <w:tcW w:w="1733" w:type="dxa"/>
            <w:hideMark/>
          </w:tcPr>
          <w:p w14:paraId="709F4943"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Протокол о результатах аукциона</w:t>
            </w:r>
          </w:p>
        </w:tc>
        <w:tc>
          <w:tcPr>
            <w:tcW w:w="1486" w:type="dxa"/>
            <w:hideMark/>
          </w:tcPr>
          <w:p w14:paraId="29CA7791"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Перечисляется электронной площадкой в бюджет</w:t>
            </w:r>
          </w:p>
        </w:tc>
        <w:tc>
          <w:tcPr>
            <w:tcW w:w="1489" w:type="dxa"/>
            <w:hideMark/>
          </w:tcPr>
          <w:p w14:paraId="5759C2A0"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Перечисляется электронной площадкой в бюджет</w:t>
            </w:r>
          </w:p>
        </w:tc>
        <w:tc>
          <w:tcPr>
            <w:tcW w:w="1720" w:type="dxa"/>
            <w:hideMark/>
          </w:tcPr>
          <w:p w14:paraId="298C62DF"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Предоставляется. Уплачивается разовый платеж не ниже установленного условиями аукциона, увеличенного на «шаг аукциона», или согласно предложениям единственного участника, при их наличии (сумма фиксируется в протоколе о результатах аукциона)</w:t>
            </w:r>
          </w:p>
        </w:tc>
      </w:tr>
      <w:tr w:rsidR="00ED6671" w:rsidRPr="00815314" w14:paraId="022DA65D" w14:textId="77777777" w:rsidTr="0035139F">
        <w:trPr>
          <w:trHeight w:val="1687"/>
        </w:trPr>
        <w:tc>
          <w:tcPr>
            <w:tcW w:w="1739" w:type="dxa"/>
            <w:hideMark/>
          </w:tcPr>
          <w:p w14:paraId="3793864E"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В ходе проведения аукциона не предложена величина разового платежа за пользование недрами выше стартового размера разового платежа за пользование недрами</w:t>
            </w:r>
          </w:p>
        </w:tc>
        <w:tc>
          <w:tcPr>
            <w:tcW w:w="1403" w:type="dxa"/>
            <w:hideMark/>
          </w:tcPr>
          <w:p w14:paraId="319421FF"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Аукцион</w:t>
            </w:r>
          </w:p>
        </w:tc>
        <w:tc>
          <w:tcPr>
            <w:tcW w:w="1733" w:type="dxa"/>
            <w:hideMark/>
          </w:tcPr>
          <w:p w14:paraId="1AE90E4D"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Протокол о результатах аукциона</w:t>
            </w:r>
          </w:p>
        </w:tc>
        <w:tc>
          <w:tcPr>
            <w:tcW w:w="1486" w:type="dxa"/>
            <w:hideMark/>
          </w:tcPr>
          <w:p w14:paraId="79D67191"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Перечисляется электронной площадкой в бюджет</w:t>
            </w:r>
          </w:p>
        </w:tc>
        <w:tc>
          <w:tcPr>
            <w:tcW w:w="1489" w:type="dxa"/>
            <w:hideMark/>
          </w:tcPr>
          <w:p w14:paraId="32CFC076" w14:textId="77777777" w:rsidR="00ED6671" w:rsidRPr="00BD77B9" w:rsidRDefault="00ED6671" w:rsidP="0035139F">
            <w:pPr>
              <w:rPr>
                <w:rFonts w:ascii="Times New Roman" w:hAnsi="Times New Roman"/>
                <w:sz w:val="20"/>
                <w:szCs w:val="20"/>
              </w:rPr>
            </w:pPr>
            <w:r w:rsidRPr="00BD77B9">
              <w:rPr>
                <w:rFonts w:ascii="Times New Roman" w:hAnsi="Times New Roman"/>
                <w:sz w:val="20"/>
                <w:szCs w:val="20"/>
              </w:rPr>
              <w:t>Возвращается электронной площадкой заявителю</w:t>
            </w:r>
          </w:p>
        </w:tc>
        <w:tc>
          <w:tcPr>
            <w:tcW w:w="1720" w:type="dxa"/>
            <w:hideMark/>
          </w:tcPr>
          <w:p w14:paraId="67174136" w14:textId="77777777" w:rsidR="00ED6671" w:rsidRPr="00F1342C" w:rsidRDefault="00ED6671" w:rsidP="0035139F">
            <w:pPr>
              <w:rPr>
                <w:rFonts w:ascii="Times New Roman" w:hAnsi="Times New Roman"/>
                <w:sz w:val="20"/>
                <w:szCs w:val="20"/>
              </w:rPr>
            </w:pPr>
            <w:r w:rsidRPr="00BD77B9">
              <w:rPr>
                <w:rFonts w:ascii="Times New Roman" w:hAnsi="Times New Roman"/>
                <w:sz w:val="20"/>
                <w:szCs w:val="20"/>
              </w:rPr>
              <w:t>Не предоставляется</w:t>
            </w:r>
          </w:p>
        </w:tc>
      </w:tr>
    </w:tbl>
    <w:p w14:paraId="2C53E6EC" w14:textId="77777777" w:rsidR="00ED6671" w:rsidRDefault="00ED6671" w:rsidP="00ED6671">
      <w:pPr>
        <w:autoSpaceDE w:val="0"/>
        <w:autoSpaceDN w:val="0"/>
        <w:adjustRightInd w:val="0"/>
        <w:spacing w:after="0" w:line="240" w:lineRule="auto"/>
        <w:jc w:val="both"/>
        <w:rPr>
          <w:rFonts w:ascii="Times New Roman" w:hAnsi="Times New Roman"/>
          <w:sz w:val="20"/>
          <w:szCs w:val="20"/>
        </w:rPr>
      </w:pPr>
    </w:p>
    <w:p w14:paraId="29CEBADD" w14:textId="77777777" w:rsidR="00ED6671" w:rsidRDefault="00ED6671" w:rsidP="00ED6671">
      <w:pPr>
        <w:rPr>
          <w:rFonts w:ascii="Times New Roman" w:hAnsi="Times New Roman"/>
          <w:sz w:val="20"/>
          <w:szCs w:val="20"/>
        </w:rPr>
      </w:pPr>
    </w:p>
    <w:p w14:paraId="7AE37391" w14:textId="77777777" w:rsidR="00ED6671" w:rsidRDefault="00ED6671" w:rsidP="00ED6671">
      <w:pPr>
        <w:jc w:val="center"/>
      </w:pPr>
      <w:r>
        <w:t>_______________________</w:t>
      </w:r>
    </w:p>
    <w:p w14:paraId="02D5863A" w14:textId="77777777" w:rsidR="00ED6671" w:rsidRDefault="00ED6671" w:rsidP="00ED6671">
      <w:pPr>
        <w:jc w:val="center"/>
        <w:rPr>
          <w:rFonts w:ascii="Times New Roman" w:hAnsi="Times New Roman"/>
          <w:sz w:val="20"/>
          <w:szCs w:val="20"/>
        </w:rPr>
      </w:pPr>
    </w:p>
    <w:p w14:paraId="548B1EFC" w14:textId="77777777" w:rsidR="00ED6671" w:rsidRPr="00C250D6" w:rsidRDefault="00ED6671" w:rsidP="00ED6671">
      <w:pPr>
        <w:tabs>
          <w:tab w:val="center" w:pos="4677"/>
        </w:tabs>
        <w:rPr>
          <w:rFonts w:ascii="Times New Roman" w:hAnsi="Times New Roman"/>
          <w:sz w:val="28"/>
          <w:szCs w:val="28"/>
        </w:rPr>
        <w:sectPr w:rsidR="00ED6671" w:rsidRPr="00C250D6" w:rsidSect="00BD77B9">
          <w:pgSz w:w="11906" w:h="16838"/>
          <w:pgMar w:top="1134" w:right="851" w:bottom="1134" w:left="1701" w:header="709" w:footer="709" w:gutter="0"/>
          <w:cols w:space="708"/>
          <w:docGrid w:linePitch="360"/>
        </w:sectPr>
      </w:pPr>
      <w:r>
        <w:rPr>
          <w:rFonts w:ascii="Times New Roman" w:hAnsi="Times New Roman"/>
          <w:sz w:val="28"/>
          <w:szCs w:val="28"/>
        </w:rPr>
        <w:tab/>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ED6671" w:rsidRPr="00190D87" w14:paraId="77D439A5" w14:textId="77777777" w:rsidTr="0035139F">
        <w:tc>
          <w:tcPr>
            <w:tcW w:w="4326" w:type="dxa"/>
          </w:tcPr>
          <w:p w14:paraId="78308110" w14:textId="77777777" w:rsidR="00ED6671" w:rsidRPr="00190D87" w:rsidRDefault="00ED6671" w:rsidP="0035139F">
            <w:pPr>
              <w:pStyle w:val="a4"/>
              <w:autoSpaceDE w:val="0"/>
              <w:autoSpaceDN w:val="0"/>
              <w:adjustRightInd w:val="0"/>
              <w:spacing w:line="240" w:lineRule="auto"/>
              <w:ind w:left="0"/>
              <w:jc w:val="center"/>
              <w:rPr>
                <w:rFonts w:ascii="Times New Roman" w:hAnsi="Times New Roman"/>
                <w:sz w:val="24"/>
                <w:szCs w:val="24"/>
              </w:rPr>
            </w:pPr>
            <w:r>
              <w:lastRenderedPageBreak/>
              <w:br w:type="page"/>
            </w:r>
            <w:r w:rsidRPr="00190D87">
              <w:rPr>
                <w:rFonts w:ascii="Times New Roman" w:hAnsi="Times New Roman"/>
                <w:sz w:val="24"/>
                <w:szCs w:val="24"/>
              </w:rPr>
              <w:t>УТВЕРЖДЕН</w:t>
            </w:r>
          </w:p>
        </w:tc>
      </w:tr>
      <w:tr w:rsidR="00ED6671" w:rsidRPr="00190D87" w14:paraId="5C972A7F" w14:textId="77777777" w:rsidTr="0035139F">
        <w:tc>
          <w:tcPr>
            <w:tcW w:w="4326" w:type="dxa"/>
          </w:tcPr>
          <w:p w14:paraId="23B47271" w14:textId="77777777" w:rsidR="00ED6671" w:rsidRPr="00190D87" w:rsidRDefault="00ED6671" w:rsidP="0035139F">
            <w:pPr>
              <w:pStyle w:val="a4"/>
              <w:autoSpaceDE w:val="0"/>
              <w:autoSpaceDN w:val="0"/>
              <w:adjustRightInd w:val="0"/>
              <w:spacing w:line="240" w:lineRule="auto"/>
              <w:ind w:left="0"/>
              <w:jc w:val="center"/>
              <w:rPr>
                <w:rFonts w:ascii="Times New Roman" w:hAnsi="Times New Roman"/>
                <w:sz w:val="24"/>
                <w:szCs w:val="24"/>
              </w:rPr>
            </w:pPr>
            <w:r w:rsidRPr="00190D87">
              <w:rPr>
                <w:rFonts w:ascii="Times New Roman" w:hAnsi="Times New Roman"/>
                <w:sz w:val="24"/>
                <w:szCs w:val="24"/>
              </w:rPr>
              <w:t>приказом Министерства природных ресурсов Забайкальского края</w:t>
            </w:r>
          </w:p>
        </w:tc>
      </w:tr>
      <w:tr w:rsidR="00ED6671" w:rsidRPr="002954E2" w14:paraId="566B8222" w14:textId="77777777" w:rsidTr="0035139F">
        <w:tc>
          <w:tcPr>
            <w:tcW w:w="4326" w:type="dxa"/>
          </w:tcPr>
          <w:p w14:paraId="2E4634FC" w14:textId="55EB26E1" w:rsidR="00ED6671" w:rsidRPr="002954E2" w:rsidRDefault="00ED6671" w:rsidP="00D6565E">
            <w:pPr>
              <w:pStyle w:val="a4"/>
              <w:autoSpaceDE w:val="0"/>
              <w:autoSpaceDN w:val="0"/>
              <w:adjustRightInd w:val="0"/>
              <w:spacing w:line="240" w:lineRule="auto"/>
              <w:ind w:left="0"/>
              <w:jc w:val="center"/>
              <w:rPr>
                <w:rFonts w:ascii="Times New Roman" w:hAnsi="Times New Roman"/>
                <w:sz w:val="24"/>
                <w:szCs w:val="24"/>
              </w:rPr>
            </w:pPr>
            <w:r w:rsidRPr="002954E2">
              <w:rPr>
                <w:rFonts w:ascii="Times New Roman" w:hAnsi="Times New Roman"/>
                <w:sz w:val="24"/>
                <w:szCs w:val="24"/>
              </w:rPr>
              <w:t xml:space="preserve">от </w:t>
            </w:r>
            <w:r w:rsidR="00D6565E">
              <w:rPr>
                <w:rFonts w:ascii="Times New Roman" w:hAnsi="Times New Roman"/>
                <w:sz w:val="24"/>
                <w:szCs w:val="24"/>
              </w:rPr>
              <w:t xml:space="preserve">13.03.2023 г. № </w:t>
            </w:r>
            <w:r w:rsidR="00CE3876">
              <w:rPr>
                <w:rFonts w:ascii="Times New Roman" w:hAnsi="Times New Roman"/>
                <w:sz w:val="24"/>
                <w:szCs w:val="24"/>
              </w:rPr>
              <w:t>462</w:t>
            </w:r>
          </w:p>
        </w:tc>
      </w:tr>
    </w:tbl>
    <w:p w14:paraId="756C4357" w14:textId="77777777" w:rsidR="00ED6671" w:rsidRPr="002954E2" w:rsidRDefault="00ED6671" w:rsidP="00ED6671">
      <w:pPr>
        <w:spacing w:after="0" w:line="240" w:lineRule="auto"/>
        <w:contextualSpacing/>
        <w:jc w:val="right"/>
        <w:rPr>
          <w:rFonts w:ascii="Times New Roman" w:hAnsi="Times New Roman"/>
          <w:b/>
          <w:sz w:val="28"/>
          <w:szCs w:val="28"/>
        </w:rPr>
      </w:pPr>
    </w:p>
    <w:p w14:paraId="55605D83" w14:textId="77777777" w:rsidR="00ED6671" w:rsidRPr="002954E2" w:rsidRDefault="00ED6671" w:rsidP="00ED6671">
      <w:pPr>
        <w:spacing w:after="0"/>
        <w:jc w:val="center"/>
        <w:rPr>
          <w:rFonts w:ascii="Times New Roman" w:hAnsi="Times New Roman"/>
          <w:b/>
          <w:sz w:val="28"/>
          <w:szCs w:val="28"/>
        </w:rPr>
      </w:pPr>
      <w:r w:rsidRPr="002954E2">
        <w:rPr>
          <w:rFonts w:ascii="Times New Roman" w:hAnsi="Times New Roman"/>
          <w:b/>
          <w:sz w:val="28"/>
          <w:szCs w:val="28"/>
        </w:rPr>
        <w:t xml:space="preserve">СОСТАВ </w:t>
      </w:r>
    </w:p>
    <w:p w14:paraId="6CF03CA2" w14:textId="5EB07F84" w:rsidR="00ED6671" w:rsidRDefault="00ED6671" w:rsidP="00ED6671">
      <w:pPr>
        <w:spacing w:after="0"/>
        <w:jc w:val="center"/>
        <w:rPr>
          <w:rFonts w:ascii="Times New Roman" w:hAnsi="Times New Roman"/>
          <w:b/>
          <w:bCs/>
          <w:sz w:val="28"/>
          <w:szCs w:val="28"/>
        </w:rPr>
      </w:pPr>
      <w:r w:rsidRPr="002954E2">
        <w:rPr>
          <w:rFonts w:ascii="Times New Roman" w:hAnsi="Times New Roman"/>
          <w:b/>
          <w:sz w:val="28"/>
          <w:szCs w:val="28"/>
        </w:rPr>
        <w:t xml:space="preserve">аукционной комиссии для проведения аукциона </w:t>
      </w:r>
      <w:r w:rsidRPr="002954E2">
        <w:rPr>
          <w:rFonts w:ascii="Times New Roman" w:hAnsi="Times New Roman"/>
          <w:b/>
          <w:bCs/>
          <w:sz w:val="28"/>
          <w:szCs w:val="28"/>
        </w:rPr>
        <w:t xml:space="preserve">в электронной форме на право пользования участком недр </w:t>
      </w:r>
      <w:r w:rsidR="00D71580" w:rsidRPr="002954E2">
        <w:rPr>
          <w:rFonts w:ascii="Times New Roman" w:hAnsi="Times New Roman"/>
          <w:b/>
          <w:bCs/>
          <w:sz w:val="28"/>
          <w:szCs w:val="28"/>
        </w:rPr>
        <w:t xml:space="preserve">«Грунтовый карьер № К-650», расположенном в 4,5 км северо-западнее </w:t>
      </w:r>
      <w:proofErr w:type="spellStart"/>
      <w:r w:rsidR="00D71580" w:rsidRPr="002954E2">
        <w:rPr>
          <w:rFonts w:ascii="Times New Roman" w:hAnsi="Times New Roman"/>
          <w:b/>
          <w:bCs/>
          <w:sz w:val="28"/>
          <w:szCs w:val="28"/>
        </w:rPr>
        <w:t>ж.д.ст</w:t>
      </w:r>
      <w:proofErr w:type="gramStart"/>
      <w:r w:rsidR="00D71580" w:rsidRPr="002954E2">
        <w:rPr>
          <w:rFonts w:ascii="Times New Roman" w:hAnsi="Times New Roman"/>
          <w:b/>
          <w:bCs/>
          <w:sz w:val="28"/>
          <w:szCs w:val="28"/>
        </w:rPr>
        <w:t>.К</w:t>
      </w:r>
      <w:proofErr w:type="gramEnd"/>
      <w:r w:rsidR="00D71580" w:rsidRPr="002954E2">
        <w:rPr>
          <w:rFonts w:ascii="Times New Roman" w:hAnsi="Times New Roman"/>
          <w:b/>
          <w:bCs/>
          <w:sz w:val="28"/>
          <w:szCs w:val="28"/>
        </w:rPr>
        <w:t>арымская</w:t>
      </w:r>
      <w:proofErr w:type="spellEnd"/>
      <w:r w:rsidR="00D71580" w:rsidRPr="002954E2">
        <w:rPr>
          <w:rFonts w:ascii="Times New Roman" w:hAnsi="Times New Roman"/>
          <w:b/>
          <w:bCs/>
          <w:sz w:val="28"/>
          <w:szCs w:val="28"/>
        </w:rPr>
        <w:t xml:space="preserve"> </w:t>
      </w:r>
      <w:proofErr w:type="spellStart"/>
      <w:r w:rsidR="00D71580" w:rsidRPr="002954E2">
        <w:rPr>
          <w:rFonts w:ascii="Times New Roman" w:hAnsi="Times New Roman"/>
          <w:b/>
          <w:bCs/>
          <w:sz w:val="28"/>
          <w:szCs w:val="28"/>
        </w:rPr>
        <w:t>Карымского</w:t>
      </w:r>
      <w:proofErr w:type="spellEnd"/>
      <w:r w:rsidR="00D71580" w:rsidRPr="002954E2">
        <w:rPr>
          <w:rFonts w:ascii="Times New Roman" w:hAnsi="Times New Roman"/>
          <w:b/>
          <w:bCs/>
          <w:sz w:val="28"/>
          <w:szCs w:val="28"/>
        </w:rPr>
        <w:t xml:space="preserve"> района Забайкальского края</w:t>
      </w:r>
      <w:r w:rsidRPr="002954E2">
        <w:rPr>
          <w:rFonts w:ascii="Times New Roman" w:hAnsi="Times New Roman"/>
          <w:b/>
          <w:bCs/>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57530F15" w14:textId="77777777" w:rsidR="00ED6671" w:rsidRDefault="00ED6671" w:rsidP="00ED6671">
      <w:pPr>
        <w:spacing w:after="0"/>
        <w:jc w:val="center"/>
        <w:rPr>
          <w:rFonts w:ascii="Times New Roman" w:hAnsi="Times New Roman"/>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6566"/>
      </w:tblGrid>
      <w:tr w:rsidR="00ED6671" w:rsidRPr="00E410F2" w14:paraId="37DD88FA" w14:textId="77777777" w:rsidTr="0035139F">
        <w:tc>
          <w:tcPr>
            <w:tcW w:w="1570" w:type="pct"/>
          </w:tcPr>
          <w:p w14:paraId="287678C3" w14:textId="77777777" w:rsidR="00ED6671" w:rsidRPr="00E410F2" w:rsidRDefault="00ED6671" w:rsidP="0035139F">
            <w:pPr>
              <w:jc w:val="both"/>
              <w:rPr>
                <w:rFonts w:ascii="Times New Roman" w:hAnsi="Times New Roman"/>
                <w:sz w:val="24"/>
                <w:szCs w:val="24"/>
              </w:rPr>
            </w:pPr>
            <w:r w:rsidRPr="00E410F2">
              <w:rPr>
                <w:rFonts w:ascii="Times New Roman" w:hAnsi="Times New Roman"/>
                <w:sz w:val="24"/>
                <w:szCs w:val="24"/>
              </w:rPr>
              <w:t xml:space="preserve">Дзасохов </w:t>
            </w:r>
          </w:p>
          <w:p w14:paraId="6403AC66" w14:textId="77777777" w:rsidR="00ED6671" w:rsidRPr="00E410F2" w:rsidRDefault="00ED6671" w:rsidP="0035139F">
            <w:pPr>
              <w:jc w:val="both"/>
              <w:rPr>
                <w:rFonts w:ascii="Times New Roman" w:hAnsi="Times New Roman"/>
                <w:sz w:val="24"/>
                <w:szCs w:val="24"/>
              </w:rPr>
            </w:pPr>
            <w:r w:rsidRPr="00E410F2">
              <w:rPr>
                <w:rFonts w:ascii="Times New Roman" w:hAnsi="Times New Roman"/>
                <w:sz w:val="24"/>
                <w:szCs w:val="24"/>
              </w:rPr>
              <w:t>Константин Валерьевич</w:t>
            </w:r>
          </w:p>
        </w:tc>
        <w:tc>
          <w:tcPr>
            <w:tcW w:w="3430" w:type="pct"/>
          </w:tcPr>
          <w:p w14:paraId="7BF9C3E8" w14:textId="77777777" w:rsidR="00ED6671" w:rsidRPr="00E410F2" w:rsidRDefault="00ED6671" w:rsidP="0035139F">
            <w:pPr>
              <w:jc w:val="both"/>
              <w:rPr>
                <w:rFonts w:ascii="Times New Roman" w:hAnsi="Times New Roman"/>
                <w:sz w:val="24"/>
                <w:szCs w:val="24"/>
              </w:rPr>
            </w:pPr>
            <w:r>
              <w:rPr>
                <w:rFonts w:ascii="Times New Roman" w:hAnsi="Times New Roman"/>
                <w:sz w:val="24"/>
                <w:szCs w:val="24"/>
              </w:rPr>
              <w:t xml:space="preserve">- </w:t>
            </w:r>
            <w:r w:rsidRPr="00E410F2">
              <w:rPr>
                <w:rFonts w:ascii="Times New Roman" w:hAnsi="Times New Roman"/>
                <w:sz w:val="24"/>
                <w:szCs w:val="24"/>
              </w:rPr>
              <w:t>заместитель министра природных ресурсов Забайкальского края, председатель аукционной комиссии;</w:t>
            </w:r>
          </w:p>
        </w:tc>
      </w:tr>
      <w:tr w:rsidR="00ED6671" w:rsidRPr="00E410F2" w14:paraId="05329135" w14:textId="77777777" w:rsidTr="0035139F">
        <w:tc>
          <w:tcPr>
            <w:tcW w:w="1570" w:type="pct"/>
          </w:tcPr>
          <w:p w14:paraId="48DCB5A9" w14:textId="77777777" w:rsidR="00ED6671" w:rsidRDefault="00ED6671" w:rsidP="0035139F">
            <w:pPr>
              <w:jc w:val="both"/>
              <w:rPr>
                <w:rFonts w:ascii="Times New Roman" w:hAnsi="Times New Roman"/>
                <w:sz w:val="24"/>
                <w:szCs w:val="24"/>
              </w:rPr>
            </w:pPr>
          </w:p>
          <w:p w14:paraId="5632023D" w14:textId="77777777" w:rsidR="00ED6671" w:rsidRPr="00E410F2" w:rsidRDefault="00ED6671" w:rsidP="0035139F">
            <w:pPr>
              <w:jc w:val="both"/>
              <w:rPr>
                <w:rFonts w:ascii="Times New Roman" w:hAnsi="Times New Roman"/>
                <w:sz w:val="24"/>
                <w:szCs w:val="24"/>
              </w:rPr>
            </w:pPr>
            <w:r w:rsidRPr="00E410F2">
              <w:rPr>
                <w:rFonts w:ascii="Times New Roman" w:hAnsi="Times New Roman"/>
                <w:sz w:val="24"/>
                <w:szCs w:val="24"/>
              </w:rPr>
              <w:t>Захаров</w:t>
            </w:r>
          </w:p>
          <w:p w14:paraId="578CC2F0" w14:textId="77777777" w:rsidR="00ED6671" w:rsidRPr="00E410F2" w:rsidRDefault="00ED6671" w:rsidP="0035139F">
            <w:pPr>
              <w:rPr>
                <w:rFonts w:ascii="Times New Roman" w:hAnsi="Times New Roman"/>
                <w:sz w:val="24"/>
                <w:szCs w:val="24"/>
              </w:rPr>
            </w:pPr>
            <w:r w:rsidRPr="00E410F2">
              <w:rPr>
                <w:rFonts w:ascii="Times New Roman" w:hAnsi="Times New Roman"/>
                <w:sz w:val="24"/>
                <w:szCs w:val="24"/>
              </w:rPr>
              <w:t>Алексей Федорович</w:t>
            </w:r>
          </w:p>
        </w:tc>
        <w:tc>
          <w:tcPr>
            <w:tcW w:w="3430" w:type="pct"/>
          </w:tcPr>
          <w:p w14:paraId="4E1F56CA" w14:textId="77777777" w:rsidR="00ED6671" w:rsidRDefault="00ED6671" w:rsidP="0035139F">
            <w:pPr>
              <w:jc w:val="both"/>
              <w:rPr>
                <w:rFonts w:ascii="Times New Roman" w:hAnsi="Times New Roman"/>
                <w:sz w:val="24"/>
                <w:szCs w:val="24"/>
              </w:rPr>
            </w:pPr>
          </w:p>
          <w:p w14:paraId="235168EA" w14:textId="77777777" w:rsidR="00ED6671" w:rsidRPr="00E410F2" w:rsidRDefault="00ED6671" w:rsidP="0035139F">
            <w:pPr>
              <w:jc w:val="both"/>
              <w:rPr>
                <w:rFonts w:ascii="Times New Roman" w:hAnsi="Times New Roman"/>
                <w:sz w:val="24"/>
                <w:szCs w:val="24"/>
              </w:rPr>
            </w:pPr>
            <w:r>
              <w:rPr>
                <w:rFonts w:ascii="Times New Roman" w:hAnsi="Times New Roman"/>
                <w:sz w:val="24"/>
                <w:szCs w:val="24"/>
              </w:rPr>
              <w:t xml:space="preserve">- </w:t>
            </w:r>
            <w:r w:rsidRPr="00E410F2">
              <w:rPr>
                <w:rFonts w:ascii="Times New Roman" w:hAnsi="Times New Roman"/>
                <w:sz w:val="24"/>
                <w:szCs w:val="24"/>
              </w:rPr>
              <w:t>начальник отдела геологии и недропользования Министерства природных ресурсов Забайкальского края, заместитель председателя аукционной комиссии;</w:t>
            </w:r>
          </w:p>
        </w:tc>
      </w:tr>
      <w:tr w:rsidR="00ED6671" w:rsidRPr="00E410F2" w14:paraId="566ECA16" w14:textId="77777777" w:rsidTr="0035139F">
        <w:tc>
          <w:tcPr>
            <w:tcW w:w="1570" w:type="pct"/>
          </w:tcPr>
          <w:p w14:paraId="7FF95A91" w14:textId="77777777" w:rsidR="00ED6671" w:rsidRDefault="00ED6671" w:rsidP="0035139F">
            <w:pPr>
              <w:jc w:val="both"/>
              <w:rPr>
                <w:rFonts w:ascii="Times New Roman" w:hAnsi="Times New Roman"/>
                <w:sz w:val="24"/>
                <w:szCs w:val="24"/>
              </w:rPr>
            </w:pPr>
          </w:p>
          <w:p w14:paraId="1C147559" w14:textId="77777777" w:rsidR="00ED6671" w:rsidRPr="00E410F2" w:rsidRDefault="00ED6671" w:rsidP="0035139F">
            <w:pPr>
              <w:jc w:val="both"/>
              <w:rPr>
                <w:rFonts w:ascii="Times New Roman" w:hAnsi="Times New Roman"/>
                <w:sz w:val="24"/>
                <w:szCs w:val="24"/>
              </w:rPr>
            </w:pPr>
            <w:r w:rsidRPr="00E410F2">
              <w:rPr>
                <w:rFonts w:ascii="Times New Roman" w:hAnsi="Times New Roman"/>
                <w:sz w:val="24"/>
                <w:szCs w:val="24"/>
              </w:rPr>
              <w:t>Ильина</w:t>
            </w:r>
          </w:p>
          <w:p w14:paraId="57E696CC" w14:textId="77777777" w:rsidR="00ED6671" w:rsidRPr="00E410F2" w:rsidRDefault="00ED6671" w:rsidP="0035139F">
            <w:pPr>
              <w:jc w:val="both"/>
              <w:rPr>
                <w:rFonts w:ascii="Times New Roman" w:hAnsi="Times New Roman"/>
                <w:sz w:val="24"/>
                <w:szCs w:val="24"/>
              </w:rPr>
            </w:pPr>
            <w:r w:rsidRPr="00E410F2">
              <w:rPr>
                <w:rFonts w:ascii="Times New Roman" w:hAnsi="Times New Roman"/>
                <w:sz w:val="24"/>
                <w:szCs w:val="24"/>
              </w:rPr>
              <w:t>Ирина Ильинична</w:t>
            </w:r>
          </w:p>
        </w:tc>
        <w:tc>
          <w:tcPr>
            <w:tcW w:w="3430" w:type="pct"/>
          </w:tcPr>
          <w:p w14:paraId="4433E42E" w14:textId="77777777" w:rsidR="00ED6671" w:rsidRDefault="00ED6671" w:rsidP="0035139F">
            <w:pPr>
              <w:jc w:val="both"/>
              <w:rPr>
                <w:rFonts w:ascii="Times New Roman" w:hAnsi="Times New Roman"/>
                <w:sz w:val="24"/>
                <w:szCs w:val="24"/>
              </w:rPr>
            </w:pPr>
          </w:p>
          <w:p w14:paraId="15C58AE9" w14:textId="77777777" w:rsidR="00ED6671" w:rsidRPr="00E410F2" w:rsidRDefault="00ED6671" w:rsidP="0035139F">
            <w:pPr>
              <w:jc w:val="both"/>
              <w:rPr>
                <w:rFonts w:ascii="Times New Roman" w:hAnsi="Times New Roman"/>
                <w:sz w:val="24"/>
                <w:szCs w:val="24"/>
              </w:rPr>
            </w:pPr>
            <w:r>
              <w:rPr>
                <w:rFonts w:ascii="Times New Roman" w:hAnsi="Times New Roman"/>
                <w:sz w:val="24"/>
                <w:szCs w:val="24"/>
              </w:rPr>
              <w:t xml:space="preserve">- </w:t>
            </w:r>
            <w:r w:rsidRPr="00E410F2">
              <w:rPr>
                <w:rFonts w:ascii="Times New Roman" w:hAnsi="Times New Roman"/>
                <w:sz w:val="24"/>
                <w:szCs w:val="24"/>
              </w:rPr>
              <w:t>ведущий инженер отдела геологии и недропользования Министерства природных ресурсов Забайкальского края, секретарь;</w:t>
            </w:r>
          </w:p>
        </w:tc>
      </w:tr>
      <w:tr w:rsidR="00ED6671" w:rsidRPr="00E410F2" w14:paraId="15387039" w14:textId="77777777" w:rsidTr="0035139F">
        <w:tc>
          <w:tcPr>
            <w:tcW w:w="1570" w:type="pct"/>
          </w:tcPr>
          <w:p w14:paraId="734B85BB" w14:textId="77777777" w:rsidR="00ED6671" w:rsidRDefault="00ED6671" w:rsidP="0035139F">
            <w:pPr>
              <w:jc w:val="both"/>
              <w:rPr>
                <w:rFonts w:ascii="Times New Roman" w:hAnsi="Times New Roman"/>
                <w:sz w:val="24"/>
                <w:szCs w:val="24"/>
              </w:rPr>
            </w:pPr>
          </w:p>
          <w:p w14:paraId="33564BAC" w14:textId="77777777" w:rsidR="00ED6671" w:rsidRPr="00E410F2" w:rsidRDefault="00ED6671" w:rsidP="0035139F">
            <w:pPr>
              <w:jc w:val="both"/>
              <w:rPr>
                <w:rFonts w:ascii="Times New Roman" w:hAnsi="Times New Roman"/>
                <w:sz w:val="24"/>
                <w:szCs w:val="24"/>
              </w:rPr>
            </w:pPr>
            <w:r w:rsidRPr="00E410F2">
              <w:rPr>
                <w:rFonts w:ascii="Times New Roman" w:hAnsi="Times New Roman"/>
                <w:sz w:val="24"/>
                <w:szCs w:val="24"/>
              </w:rPr>
              <w:t xml:space="preserve">Гудков </w:t>
            </w:r>
          </w:p>
          <w:p w14:paraId="10A1DF54" w14:textId="77777777" w:rsidR="00ED6671" w:rsidRPr="00E410F2" w:rsidRDefault="00ED6671" w:rsidP="0035139F">
            <w:pPr>
              <w:jc w:val="both"/>
              <w:rPr>
                <w:rFonts w:ascii="Times New Roman" w:hAnsi="Times New Roman"/>
                <w:sz w:val="24"/>
                <w:szCs w:val="24"/>
              </w:rPr>
            </w:pPr>
            <w:r w:rsidRPr="00E410F2">
              <w:rPr>
                <w:rFonts w:ascii="Times New Roman" w:hAnsi="Times New Roman"/>
                <w:sz w:val="24"/>
                <w:szCs w:val="24"/>
              </w:rPr>
              <w:t>Сергей Викторович</w:t>
            </w:r>
          </w:p>
        </w:tc>
        <w:tc>
          <w:tcPr>
            <w:tcW w:w="3430" w:type="pct"/>
          </w:tcPr>
          <w:p w14:paraId="2D0144D3" w14:textId="77777777" w:rsidR="00ED6671" w:rsidRDefault="00ED6671" w:rsidP="0035139F">
            <w:pPr>
              <w:jc w:val="both"/>
              <w:rPr>
                <w:rFonts w:ascii="Times New Roman" w:hAnsi="Times New Roman"/>
                <w:sz w:val="24"/>
                <w:szCs w:val="24"/>
              </w:rPr>
            </w:pPr>
          </w:p>
          <w:p w14:paraId="24BA2C0B" w14:textId="77777777" w:rsidR="00ED6671" w:rsidRPr="00E410F2" w:rsidRDefault="00ED6671" w:rsidP="0035139F">
            <w:pPr>
              <w:jc w:val="both"/>
              <w:rPr>
                <w:rFonts w:ascii="Times New Roman" w:hAnsi="Times New Roman"/>
                <w:sz w:val="24"/>
                <w:szCs w:val="24"/>
              </w:rPr>
            </w:pPr>
            <w:r>
              <w:rPr>
                <w:rFonts w:ascii="Times New Roman" w:hAnsi="Times New Roman"/>
                <w:sz w:val="24"/>
                <w:szCs w:val="24"/>
              </w:rPr>
              <w:t xml:space="preserve">- </w:t>
            </w:r>
            <w:r w:rsidRPr="00E410F2">
              <w:rPr>
                <w:rFonts w:ascii="Times New Roman" w:hAnsi="Times New Roman"/>
                <w:sz w:val="24"/>
                <w:szCs w:val="24"/>
              </w:rPr>
              <w:t xml:space="preserve">начальник </w:t>
            </w:r>
            <w:proofErr w:type="gramStart"/>
            <w:r w:rsidRPr="00E410F2">
              <w:rPr>
                <w:rFonts w:ascii="Times New Roman" w:hAnsi="Times New Roman"/>
                <w:sz w:val="24"/>
                <w:szCs w:val="24"/>
              </w:rPr>
              <w:t>отдела экологического надзора Министерства природных ресурсов Забайкальского края</w:t>
            </w:r>
            <w:proofErr w:type="gramEnd"/>
            <w:r w:rsidRPr="00E410F2">
              <w:rPr>
                <w:rFonts w:ascii="Times New Roman" w:hAnsi="Times New Roman"/>
                <w:sz w:val="24"/>
                <w:szCs w:val="24"/>
              </w:rPr>
              <w:t>;</w:t>
            </w:r>
          </w:p>
        </w:tc>
      </w:tr>
      <w:tr w:rsidR="00ED6671" w:rsidRPr="00E410F2" w14:paraId="7D4D5449" w14:textId="77777777" w:rsidTr="0035139F">
        <w:tc>
          <w:tcPr>
            <w:tcW w:w="1570" w:type="pct"/>
          </w:tcPr>
          <w:p w14:paraId="31360676" w14:textId="77777777" w:rsidR="00ED6671" w:rsidRDefault="00ED6671" w:rsidP="0035139F">
            <w:pPr>
              <w:rPr>
                <w:rFonts w:ascii="Times New Roman" w:hAnsi="Times New Roman"/>
                <w:sz w:val="24"/>
                <w:szCs w:val="24"/>
              </w:rPr>
            </w:pPr>
          </w:p>
          <w:p w14:paraId="00A2A8D9" w14:textId="77777777" w:rsidR="00ED6671" w:rsidRPr="00E410F2" w:rsidRDefault="00ED6671" w:rsidP="0035139F">
            <w:pPr>
              <w:rPr>
                <w:rFonts w:ascii="Times New Roman" w:hAnsi="Times New Roman"/>
                <w:sz w:val="24"/>
                <w:szCs w:val="24"/>
              </w:rPr>
            </w:pPr>
            <w:r w:rsidRPr="00E410F2">
              <w:rPr>
                <w:rFonts w:ascii="Times New Roman" w:hAnsi="Times New Roman"/>
                <w:sz w:val="24"/>
                <w:szCs w:val="24"/>
              </w:rPr>
              <w:t xml:space="preserve">Карпова </w:t>
            </w:r>
          </w:p>
          <w:p w14:paraId="7B344759" w14:textId="77777777" w:rsidR="00ED6671" w:rsidRPr="00E410F2" w:rsidRDefault="00ED6671" w:rsidP="0035139F">
            <w:pPr>
              <w:rPr>
                <w:rFonts w:ascii="Times New Roman" w:hAnsi="Times New Roman"/>
                <w:sz w:val="24"/>
                <w:szCs w:val="24"/>
              </w:rPr>
            </w:pPr>
            <w:r w:rsidRPr="00E410F2">
              <w:rPr>
                <w:rFonts w:ascii="Times New Roman" w:hAnsi="Times New Roman"/>
                <w:sz w:val="24"/>
                <w:szCs w:val="24"/>
              </w:rPr>
              <w:t>Ольга Геннадьевна</w:t>
            </w:r>
          </w:p>
        </w:tc>
        <w:tc>
          <w:tcPr>
            <w:tcW w:w="3430" w:type="pct"/>
          </w:tcPr>
          <w:p w14:paraId="1FA21C38" w14:textId="77777777" w:rsidR="00ED6671" w:rsidRDefault="00ED6671" w:rsidP="0035139F">
            <w:pPr>
              <w:jc w:val="both"/>
              <w:rPr>
                <w:rFonts w:ascii="Times New Roman" w:hAnsi="Times New Roman"/>
                <w:sz w:val="24"/>
                <w:szCs w:val="24"/>
              </w:rPr>
            </w:pPr>
          </w:p>
          <w:p w14:paraId="29214B2A" w14:textId="77777777" w:rsidR="00ED6671" w:rsidRPr="00E410F2" w:rsidRDefault="00ED6671" w:rsidP="0035139F">
            <w:pPr>
              <w:jc w:val="both"/>
              <w:rPr>
                <w:rFonts w:ascii="Times New Roman" w:hAnsi="Times New Roman"/>
                <w:sz w:val="24"/>
                <w:szCs w:val="24"/>
              </w:rPr>
            </w:pPr>
            <w:r>
              <w:rPr>
                <w:rFonts w:ascii="Times New Roman" w:hAnsi="Times New Roman"/>
                <w:sz w:val="24"/>
                <w:szCs w:val="24"/>
              </w:rPr>
              <w:t xml:space="preserve">- </w:t>
            </w:r>
            <w:r w:rsidRPr="00E410F2">
              <w:rPr>
                <w:rFonts w:ascii="Times New Roman" w:hAnsi="Times New Roman"/>
                <w:sz w:val="24"/>
                <w:szCs w:val="24"/>
              </w:rPr>
              <w:t>консультант отдела геологии недропользования Министерства природных ресурсов Забайкальского края;</w:t>
            </w:r>
          </w:p>
        </w:tc>
      </w:tr>
      <w:tr w:rsidR="00ED6671" w:rsidRPr="00E410F2" w14:paraId="4B399577" w14:textId="77777777" w:rsidTr="0035139F">
        <w:tc>
          <w:tcPr>
            <w:tcW w:w="1570" w:type="pct"/>
          </w:tcPr>
          <w:p w14:paraId="1AA7600B" w14:textId="77777777" w:rsidR="00ED6671" w:rsidRDefault="00ED6671" w:rsidP="0035139F">
            <w:pPr>
              <w:rPr>
                <w:rFonts w:ascii="Times New Roman" w:hAnsi="Times New Roman"/>
                <w:sz w:val="24"/>
                <w:szCs w:val="24"/>
              </w:rPr>
            </w:pPr>
          </w:p>
          <w:p w14:paraId="221C52A6" w14:textId="77777777" w:rsidR="00ED6671" w:rsidRPr="00E410F2" w:rsidRDefault="00ED6671" w:rsidP="0035139F">
            <w:pPr>
              <w:rPr>
                <w:rFonts w:ascii="Times New Roman" w:hAnsi="Times New Roman"/>
                <w:sz w:val="24"/>
                <w:szCs w:val="24"/>
              </w:rPr>
            </w:pPr>
            <w:r w:rsidRPr="00E410F2">
              <w:rPr>
                <w:rFonts w:ascii="Times New Roman" w:hAnsi="Times New Roman"/>
                <w:sz w:val="24"/>
                <w:szCs w:val="24"/>
              </w:rPr>
              <w:t xml:space="preserve">Колесников </w:t>
            </w:r>
          </w:p>
          <w:p w14:paraId="339B7D2D" w14:textId="77777777" w:rsidR="00ED6671" w:rsidRPr="00E410F2" w:rsidRDefault="00ED6671" w:rsidP="0035139F">
            <w:pPr>
              <w:rPr>
                <w:rFonts w:ascii="Times New Roman" w:hAnsi="Times New Roman"/>
                <w:sz w:val="24"/>
                <w:szCs w:val="24"/>
              </w:rPr>
            </w:pPr>
            <w:r w:rsidRPr="00E410F2">
              <w:rPr>
                <w:rFonts w:ascii="Times New Roman" w:hAnsi="Times New Roman"/>
                <w:sz w:val="24"/>
                <w:szCs w:val="24"/>
              </w:rPr>
              <w:t>Олег Александрович</w:t>
            </w:r>
          </w:p>
        </w:tc>
        <w:tc>
          <w:tcPr>
            <w:tcW w:w="3430" w:type="pct"/>
          </w:tcPr>
          <w:p w14:paraId="6F1DFD23" w14:textId="77777777" w:rsidR="00ED6671" w:rsidRDefault="00ED6671" w:rsidP="0035139F">
            <w:pPr>
              <w:jc w:val="both"/>
              <w:rPr>
                <w:rFonts w:ascii="Times New Roman" w:hAnsi="Times New Roman"/>
                <w:sz w:val="24"/>
                <w:szCs w:val="24"/>
              </w:rPr>
            </w:pPr>
          </w:p>
          <w:p w14:paraId="6C852717" w14:textId="77777777" w:rsidR="00ED6671" w:rsidRPr="00E410F2" w:rsidRDefault="00ED6671" w:rsidP="0035139F">
            <w:pPr>
              <w:jc w:val="both"/>
              <w:rPr>
                <w:rFonts w:ascii="Times New Roman" w:hAnsi="Times New Roman"/>
                <w:sz w:val="24"/>
                <w:szCs w:val="24"/>
              </w:rPr>
            </w:pPr>
            <w:r>
              <w:rPr>
                <w:rFonts w:ascii="Times New Roman" w:hAnsi="Times New Roman"/>
                <w:sz w:val="24"/>
                <w:szCs w:val="24"/>
              </w:rPr>
              <w:t xml:space="preserve">- </w:t>
            </w:r>
            <w:r w:rsidRPr="00E410F2">
              <w:rPr>
                <w:rFonts w:ascii="Times New Roman" w:hAnsi="Times New Roman"/>
                <w:sz w:val="24"/>
                <w:szCs w:val="24"/>
              </w:rPr>
              <w:t>главный специалист-эксперт отдела геологии и недропользования Министерства природных ресурсов Забайкальского края;</w:t>
            </w:r>
          </w:p>
        </w:tc>
      </w:tr>
      <w:tr w:rsidR="00ED6671" w:rsidRPr="00E410F2" w14:paraId="06062D96" w14:textId="77777777" w:rsidTr="0035139F">
        <w:tc>
          <w:tcPr>
            <w:tcW w:w="1570" w:type="pct"/>
          </w:tcPr>
          <w:p w14:paraId="7B27D6A9" w14:textId="77777777" w:rsidR="00ED6671" w:rsidRDefault="00ED6671" w:rsidP="0035139F">
            <w:pPr>
              <w:rPr>
                <w:rFonts w:ascii="Times New Roman" w:hAnsi="Times New Roman"/>
                <w:sz w:val="24"/>
                <w:szCs w:val="24"/>
              </w:rPr>
            </w:pPr>
          </w:p>
          <w:p w14:paraId="426308D5" w14:textId="77777777" w:rsidR="00ED6671" w:rsidRPr="00E410F2" w:rsidRDefault="00ED6671" w:rsidP="0035139F">
            <w:pPr>
              <w:rPr>
                <w:rFonts w:ascii="Times New Roman" w:hAnsi="Times New Roman"/>
                <w:sz w:val="24"/>
                <w:szCs w:val="24"/>
              </w:rPr>
            </w:pPr>
            <w:proofErr w:type="spellStart"/>
            <w:r w:rsidRPr="00E410F2">
              <w:rPr>
                <w:rFonts w:ascii="Times New Roman" w:hAnsi="Times New Roman"/>
                <w:sz w:val="24"/>
                <w:szCs w:val="24"/>
              </w:rPr>
              <w:t>Шерамет</w:t>
            </w:r>
            <w:proofErr w:type="spellEnd"/>
            <w:r w:rsidRPr="00E410F2">
              <w:rPr>
                <w:rFonts w:ascii="Times New Roman" w:hAnsi="Times New Roman"/>
                <w:sz w:val="24"/>
                <w:szCs w:val="24"/>
              </w:rPr>
              <w:t xml:space="preserve"> </w:t>
            </w:r>
          </w:p>
          <w:p w14:paraId="6C569B88" w14:textId="77777777" w:rsidR="00ED6671" w:rsidRPr="00E410F2" w:rsidRDefault="00ED6671" w:rsidP="0035139F">
            <w:pPr>
              <w:rPr>
                <w:rFonts w:ascii="Times New Roman" w:hAnsi="Times New Roman"/>
                <w:sz w:val="24"/>
                <w:szCs w:val="24"/>
              </w:rPr>
            </w:pPr>
            <w:r w:rsidRPr="00E410F2">
              <w:rPr>
                <w:rFonts w:ascii="Times New Roman" w:hAnsi="Times New Roman"/>
                <w:sz w:val="24"/>
                <w:szCs w:val="24"/>
              </w:rPr>
              <w:t>Виктория Юрьевна</w:t>
            </w:r>
          </w:p>
        </w:tc>
        <w:tc>
          <w:tcPr>
            <w:tcW w:w="3430" w:type="pct"/>
          </w:tcPr>
          <w:p w14:paraId="5199AD89" w14:textId="77777777" w:rsidR="00ED6671" w:rsidRDefault="00ED6671" w:rsidP="0035139F">
            <w:pPr>
              <w:jc w:val="both"/>
              <w:rPr>
                <w:rFonts w:ascii="Times New Roman" w:hAnsi="Times New Roman"/>
                <w:sz w:val="24"/>
                <w:szCs w:val="24"/>
              </w:rPr>
            </w:pPr>
          </w:p>
          <w:p w14:paraId="0FA347CD" w14:textId="77777777" w:rsidR="00ED6671" w:rsidRPr="00E410F2" w:rsidRDefault="00ED6671" w:rsidP="0035139F">
            <w:pPr>
              <w:jc w:val="both"/>
              <w:rPr>
                <w:rFonts w:ascii="Times New Roman" w:hAnsi="Times New Roman"/>
                <w:sz w:val="24"/>
                <w:szCs w:val="24"/>
              </w:rPr>
            </w:pPr>
            <w:r>
              <w:rPr>
                <w:rFonts w:ascii="Times New Roman" w:hAnsi="Times New Roman"/>
                <w:sz w:val="24"/>
                <w:szCs w:val="24"/>
              </w:rPr>
              <w:t xml:space="preserve">- </w:t>
            </w:r>
            <w:r w:rsidRPr="00E410F2">
              <w:rPr>
                <w:rFonts w:ascii="Times New Roman" w:hAnsi="Times New Roman"/>
                <w:sz w:val="24"/>
                <w:szCs w:val="24"/>
              </w:rPr>
              <w:t>старший специалист 1 разряда отдела геологии и лицензирования Департамента по недропользованию по Дальневосточному федеральному округу;</w:t>
            </w:r>
          </w:p>
        </w:tc>
      </w:tr>
      <w:tr w:rsidR="00ED6671" w:rsidRPr="00E410F2" w14:paraId="663102BE" w14:textId="77777777" w:rsidTr="0035139F">
        <w:tc>
          <w:tcPr>
            <w:tcW w:w="1570" w:type="pct"/>
          </w:tcPr>
          <w:p w14:paraId="360F8A1E" w14:textId="77777777" w:rsidR="00ED6671" w:rsidRDefault="00ED6671" w:rsidP="0035139F">
            <w:pPr>
              <w:rPr>
                <w:rFonts w:ascii="Times New Roman" w:hAnsi="Times New Roman"/>
                <w:sz w:val="24"/>
                <w:szCs w:val="24"/>
              </w:rPr>
            </w:pPr>
          </w:p>
          <w:p w14:paraId="0D326456" w14:textId="77777777" w:rsidR="00ED6671" w:rsidRDefault="00ED6671" w:rsidP="0035139F">
            <w:pPr>
              <w:rPr>
                <w:rFonts w:ascii="Times New Roman" w:hAnsi="Times New Roman"/>
                <w:sz w:val="24"/>
                <w:szCs w:val="24"/>
              </w:rPr>
            </w:pPr>
            <w:proofErr w:type="spellStart"/>
            <w:r w:rsidRPr="00E410F2">
              <w:rPr>
                <w:rFonts w:ascii="Times New Roman" w:hAnsi="Times New Roman"/>
                <w:sz w:val="24"/>
                <w:szCs w:val="24"/>
              </w:rPr>
              <w:t>Ямолова</w:t>
            </w:r>
            <w:proofErr w:type="spellEnd"/>
            <w:r w:rsidRPr="00E410F2">
              <w:rPr>
                <w:rFonts w:ascii="Times New Roman" w:hAnsi="Times New Roman"/>
                <w:sz w:val="24"/>
                <w:szCs w:val="24"/>
              </w:rPr>
              <w:t xml:space="preserve"> </w:t>
            </w:r>
          </w:p>
          <w:p w14:paraId="613FFD00" w14:textId="77777777" w:rsidR="00ED6671" w:rsidRPr="00E410F2" w:rsidRDefault="00ED6671" w:rsidP="0035139F">
            <w:pPr>
              <w:rPr>
                <w:rFonts w:ascii="Times New Roman" w:hAnsi="Times New Roman"/>
                <w:sz w:val="24"/>
                <w:szCs w:val="24"/>
              </w:rPr>
            </w:pPr>
            <w:r w:rsidRPr="00E410F2">
              <w:rPr>
                <w:rFonts w:ascii="Times New Roman" w:hAnsi="Times New Roman"/>
                <w:sz w:val="24"/>
                <w:szCs w:val="24"/>
              </w:rPr>
              <w:t>Юлия Андреевна</w:t>
            </w:r>
          </w:p>
        </w:tc>
        <w:tc>
          <w:tcPr>
            <w:tcW w:w="3430" w:type="pct"/>
          </w:tcPr>
          <w:p w14:paraId="6ED9C6F5" w14:textId="77777777" w:rsidR="00ED6671" w:rsidRDefault="00ED6671" w:rsidP="0035139F">
            <w:pPr>
              <w:jc w:val="both"/>
              <w:rPr>
                <w:rFonts w:ascii="Times New Roman" w:hAnsi="Times New Roman"/>
                <w:sz w:val="24"/>
                <w:szCs w:val="24"/>
              </w:rPr>
            </w:pPr>
          </w:p>
          <w:p w14:paraId="33B29CAA" w14:textId="77777777" w:rsidR="00ED6671" w:rsidRPr="00E410F2" w:rsidRDefault="00ED6671" w:rsidP="0035139F">
            <w:pPr>
              <w:jc w:val="both"/>
              <w:rPr>
                <w:rFonts w:ascii="Times New Roman" w:hAnsi="Times New Roman"/>
                <w:sz w:val="24"/>
                <w:szCs w:val="24"/>
              </w:rPr>
            </w:pPr>
            <w:r>
              <w:rPr>
                <w:rFonts w:ascii="Times New Roman" w:hAnsi="Times New Roman"/>
                <w:sz w:val="24"/>
                <w:szCs w:val="24"/>
              </w:rPr>
              <w:t xml:space="preserve">- </w:t>
            </w:r>
            <w:r w:rsidRPr="00E410F2">
              <w:rPr>
                <w:rFonts w:ascii="Times New Roman" w:hAnsi="Times New Roman"/>
                <w:sz w:val="24"/>
                <w:szCs w:val="24"/>
              </w:rPr>
              <w:t>заместитель начальника отдела геологии недропользования Министерства природных ресурсов Забайкальского края.</w:t>
            </w:r>
          </w:p>
        </w:tc>
      </w:tr>
    </w:tbl>
    <w:p w14:paraId="01431CD4" w14:textId="77777777" w:rsidR="00ED6671" w:rsidRPr="003832F1" w:rsidRDefault="00ED6671" w:rsidP="00ED6671">
      <w:pPr>
        <w:tabs>
          <w:tab w:val="left" w:pos="2552"/>
        </w:tabs>
        <w:ind w:left="2127" w:hanging="2127"/>
        <w:jc w:val="both"/>
        <w:rPr>
          <w:rFonts w:ascii="Times New Roman" w:hAnsi="Times New Roman"/>
          <w:b/>
          <w:bCs/>
          <w:sz w:val="28"/>
          <w:szCs w:val="28"/>
        </w:rPr>
      </w:pPr>
    </w:p>
    <w:p w14:paraId="06B5906A" w14:textId="77777777" w:rsidR="00ED6671" w:rsidRDefault="00ED6671" w:rsidP="00ED6671">
      <w:pPr>
        <w:jc w:val="center"/>
      </w:pPr>
      <w:r>
        <w:t>________________________</w:t>
      </w:r>
    </w:p>
    <w:p w14:paraId="7E71EA1A" w14:textId="77777777" w:rsidR="00ED6671" w:rsidRDefault="00ED6671" w:rsidP="00ED6671">
      <w:r>
        <w:t xml:space="preserve"> </w:t>
      </w:r>
    </w:p>
    <w:p w14:paraId="732EEA9B" w14:textId="77777777" w:rsidR="00ED6671" w:rsidRDefault="00ED6671" w:rsidP="00ED6671">
      <w:r>
        <w:br w:type="page"/>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ED6671" w:rsidRPr="00190D87" w14:paraId="7D69A2C5" w14:textId="77777777" w:rsidTr="0035139F">
        <w:tc>
          <w:tcPr>
            <w:tcW w:w="4326" w:type="dxa"/>
          </w:tcPr>
          <w:p w14:paraId="69EB27FA" w14:textId="77777777" w:rsidR="00ED6671" w:rsidRPr="00E923C3" w:rsidRDefault="00ED6671" w:rsidP="0035139F">
            <w:pPr>
              <w:pStyle w:val="a4"/>
              <w:autoSpaceDE w:val="0"/>
              <w:autoSpaceDN w:val="0"/>
              <w:adjustRightInd w:val="0"/>
              <w:spacing w:line="240" w:lineRule="auto"/>
              <w:ind w:left="0"/>
              <w:jc w:val="center"/>
              <w:rPr>
                <w:rFonts w:ascii="Times New Roman" w:hAnsi="Times New Roman"/>
                <w:sz w:val="24"/>
                <w:szCs w:val="24"/>
                <w:lang w:val="en-US"/>
              </w:rPr>
            </w:pPr>
            <w:r>
              <w:rPr>
                <w:rFonts w:ascii="Times New Roman" w:hAnsi="Times New Roman"/>
                <w:sz w:val="24"/>
                <w:szCs w:val="24"/>
              </w:rPr>
              <w:lastRenderedPageBreak/>
              <w:t>УТВЕРЖДЕН</w:t>
            </w:r>
          </w:p>
        </w:tc>
      </w:tr>
      <w:tr w:rsidR="00ED6671" w:rsidRPr="00190D87" w14:paraId="199D547E" w14:textId="77777777" w:rsidTr="0035139F">
        <w:tc>
          <w:tcPr>
            <w:tcW w:w="4326" w:type="dxa"/>
          </w:tcPr>
          <w:p w14:paraId="5896508F" w14:textId="77777777" w:rsidR="00ED6671" w:rsidRPr="00190D87" w:rsidRDefault="00ED6671" w:rsidP="0035139F">
            <w:pPr>
              <w:pStyle w:val="a4"/>
              <w:autoSpaceDE w:val="0"/>
              <w:autoSpaceDN w:val="0"/>
              <w:adjustRightInd w:val="0"/>
              <w:spacing w:line="240" w:lineRule="auto"/>
              <w:ind w:left="0"/>
              <w:jc w:val="center"/>
              <w:rPr>
                <w:rFonts w:ascii="Times New Roman" w:hAnsi="Times New Roman"/>
                <w:sz w:val="24"/>
                <w:szCs w:val="24"/>
              </w:rPr>
            </w:pPr>
            <w:r w:rsidRPr="00190D87">
              <w:rPr>
                <w:rFonts w:ascii="Times New Roman" w:hAnsi="Times New Roman"/>
                <w:sz w:val="24"/>
                <w:szCs w:val="24"/>
              </w:rPr>
              <w:t>приказ</w:t>
            </w:r>
            <w:r>
              <w:rPr>
                <w:rFonts w:ascii="Times New Roman" w:hAnsi="Times New Roman"/>
                <w:sz w:val="24"/>
                <w:szCs w:val="24"/>
              </w:rPr>
              <w:t>ом</w:t>
            </w:r>
            <w:r w:rsidRPr="00190D87">
              <w:rPr>
                <w:rFonts w:ascii="Times New Roman" w:hAnsi="Times New Roman"/>
                <w:sz w:val="24"/>
                <w:szCs w:val="24"/>
              </w:rPr>
              <w:t xml:space="preserve"> Министерства природных ресурсов Забайкальского края</w:t>
            </w:r>
          </w:p>
        </w:tc>
      </w:tr>
      <w:tr w:rsidR="00ED6671" w:rsidRPr="00190D87" w14:paraId="19CA694A" w14:textId="77777777" w:rsidTr="0035139F">
        <w:tc>
          <w:tcPr>
            <w:tcW w:w="4326" w:type="dxa"/>
          </w:tcPr>
          <w:p w14:paraId="43BF37BF" w14:textId="6C5784FC" w:rsidR="00ED6671" w:rsidRPr="00190D87" w:rsidRDefault="00CE3876" w:rsidP="0035139F">
            <w:pPr>
              <w:pStyle w:val="a4"/>
              <w:autoSpaceDE w:val="0"/>
              <w:autoSpaceDN w:val="0"/>
              <w:adjustRightInd w:val="0"/>
              <w:spacing w:line="240" w:lineRule="auto"/>
              <w:ind w:left="0"/>
              <w:jc w:val="center"/>
              <w:rPr>
                <w:rFonts w:ascii="Times New Roman" w:hAnsi="Times New Roman"/>
                <w:sz w:val="24"/>
                <w:szCs w:val="24"/>
              </w:rPr>
            </w:pPr>
            <w:r>
              <w:rPr>
                <w:rFonts w:ascii="Times New Roman" w:hAnsi="Times New Roman"/>
                <w:sz w:val="24"/>
                <w:szCs w:val="24"/>
              </w:rPr>
              <w:t>от 13.03.2023 г. № 462</w:t>
            </w:r>
          </w:p>
        </w:tc>
      </w:tr>
    </w:tbl>
    <w:p w14:paraId="0535F9A1" w14:textId="77777777" w:rsidR="00ED6671" w:rsidRDefault="00ED6671" w:rsidP="00ED6671">
      <w:pPr>
        <w:spacing w:after="0" w:line="240" w:lineRule="auto"/>
        <w:jc w:val="center"/>
        <w:rPr>
          <w:rFonts w:ascii="Times New Roman" w:hAnsi="Times New Roman"/>
          <w:b/>
          <w:sz w:val="28"/>
          <w:szCs w:val="28"/>
        </w:rPr>
      </w:pPr>
    </w:p>
    <w:p w14:paraId="02B63C61" w14:textId="07DB4ECA" w:rsidR="00ED6671" w:rsidRPr="00F402FF" w:rsidRDefault="00ED6671" w:rsidP="00ED6671">
      <w:pPr>
        <w:spacing w:after="0" w:line="240" w:lineRule="auto"/>
        <w:jc w:val="center"/>
        <w:rPr>
          <w:rFonts w:ascii="Times New Roman" w:hAnsi="Times New Roman"/>
          <w:b/>
          <w:bCs/>
          <w:sz w:val="28"/>
          <w:szCs w:val="28"/>
        </w:rPr>
      </w:pPr>
      <w:r w:rsidRPr="00232F74">
        <w:rPr>
          <w:rFonts w:ascii="Times New Roman" w:hAnsi="Times New Roman"/>
          <w:b/>
          <w:sz w:val="28"/>
          <w:szCs w:val="28"/>
        </w:rPr>
        <w:t xml:space="preserve">Регламент работы аукционной комиссии для проведения аукциона </w:t>
      </w:r>
      <w:r w:rsidRPr="00232F74">
        <w:rPr>
          <w:rFonts w:ascii="Times New Roman" w:hAnsi="Times New Roman"/>
          <w:b/>
          <w:bCs/>
          <w:sz w:val="28"/>
          <w:szCs w:val="28"/>
        </w:rPr>
        <w:t xml:space="preserve">в электронной форме на право пользования участком недр </w:t>
      </w:r>
      <w:r w:rsidR="00D71580" w:rsidRPr="00232F74">
        <w:rPr>
          <w:rFonts w:ascii="Times New Roman" w:hAnsi="Times New Roman"/>
          <w:b/>
          <w:bCs/>
          <w:sz w:val="28"/>
          <w:szCs w:val="28"/>
        </w:rPr>
        <w:t xml:space="preserve">«Грунтовый карьер № К-650», расположенном в 4,5 км северо-западнее </w:t>
      </w:r>
      <w:proofErr w:type="spellStart"/>
      <w:r w:rsidR="00D71580" w:rsidRPr="00232F74">
        <w:rPr>
          <w:rFonts w:ascii="Times New Roman" w:hAnsi="Times New Roman"/>
          <w:b/>
          <w:bCs/>
          <w:sz w:val="28"/>
          <w:szCs w:val="28"/>
        </w:rPr>
        <w:t>ж.д.ст</w:t>
      </w:r>
      <w:proofErr w:type="gramStart"/>
      <w:r w:rsidR="00D71580" w:rsidRPr="00232F74">
        <w:rPr>
          <w:rFonts w:ascii="Times New Roman" w:hAnsi="Times New Roman"/>
          <w:b/>
          <w:bCs/>
          <w:sz w:val="28"/>
          <w:szCs w:val="28"/>
        </w:rPr>
        <w:t>.К</w:t>
      </w:r>
      <w:proofErr w:type="gramEnd"/>
      <w:r w:rsidR="00D71580" w:rsidRPr="00232F74">
        <w:rPr>
          <w:rFonts w:ascii="Times New Roman" w:hAnsi="Times New Roman"/>
          <w:b/>
          <w:bCs/>
          <w:sz w:val="28"/>
          <w:szCs w:val="28"/>
        </w:rPr>
        <w:t>арымская</w:t>
      </w:r>
      <w:proofErr w:type="spellEnd"/>
      <w:r w:rsidR="00D71580" w:rsidRPr="00232F74">
        <w:rPr>
          <w:rFonts w:ascii="Times New Roman" w:hAnsi="Times New Roman"/>
          <w:b/>
          <w:bCs/>
          <w:sz w:val="28"/>
          <w:szCs w:val="28"/>
        </w:rPr>
        <w:t xml:space="preserve"> </w:t>
      </w:r>
      <w:proofErr w:type="spellStart"/>
      <w:r w:rsidR="00D71580" w:rsidRPr="00232F74">
        <w:rPr>
          <w:rFonts w:ascii="Times New Roman" w:hAnsi="Times New Roman"/>
          <w:b/>
          <w:bCs/>
          <w:sz w:val="28"/>
          <w:szCs w:val="28"/>
        </w:rPr>
        <w:t>Карымского</w:t>
      </w:r>
      <w:proofErr w:type="spellEnd"/>
      <w:r w:rsidR="00D71580" w:rsidRPr="00232F74">
        <w:rPr>
          <w:rFonts w:ascii="Times New Roman" w:hAnsi="Times New Roman"/>
          <w:b/>
          <w:bCs/>
          <w:sz w:val="28"/>
          <w:szCs w:val="28"/>
        </w:rPr>
        <w:t xml:space="preserve"> района Забайкальского края</w:t>
      </w:r>
      <w:r w:rsidRPr="00232F74">
        <w:rPr>
          <w:rFonts w:ascii="Times New Roman" w:hAnsi="Times New Roman"/>
          <w:b/>
          <w:bCs/>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24371322" w14:textId="77777777" w:rsidR="00ED6671" w:rsidRPr="00F402FF" w:rsidRDefault="00ED6671" w:rsidP="00ED6671">
      <w:pPr>
        <w:spacing w:after="0" w:line="240" w:lineRule="auto"/>
        <w:jc w:val="center"/>
        <w:rPr>
          <w:rFonts w:ascii="Times New Roman" w:hAnsi="Times New Roman"/>
          <w:b/>
          <w:sz w:val="28"/>
          <w:szCs w:val="28"/>
        </w:rPr>
      </w:pPr>
    </w:p>
    <w:p w14:paraId="6FE5B42D" w14:textId="2F9F534D" w:rsidR="00ED6671" w:rsidRPr="00232F74" w:rsidRDefault="00ED6671" w:rsidP="00232F74">
      <w:pPr>
        <w:pStyle w:val="a4"/>
        <w:numPr>
          <w:ilvl w:val="0"/>
          <w:numId w:val="13"/>
        </w:numPr>
        <w:autoSpaceDE w:val="0"/>
        <w:autoSpaceDN w:val="0"/>
        <w:adjustRightInd w:val="0"/>
        <w:ind w:left="0" w:firstLine="709"/>
        <w:jc w:val="both"/>
        <w:rPr>
          <w:rFonts w:ascii="Times New Roman" w:hAnsi="Times New Roman"/>
          <w:b/>
          <w:bCs/>
          <w:sz w:val="28"/>
          <w:szCs w:val="28"/>
        </w:rPr>
      </w:pPr>
      <w:r w:rsidRPr="00232F74">
        <w:rPr>
          <w:rFonts w:ascii="Times New Roman" w:hAnsi="Times New Roman"/>
          <w:sz w:val="28"/>
          <w:szCs w:val="28"/>
        </w:rPr>
        <w:t xml:space="preserve">Состав аукционной комиссии </w:t>
      </w:r>
      <w:r w:rsidRPr="00232F74">
        <w:rPr>
          <w:rFonts w:ascii="Times New Roman" w:hAnsi="Times New Roman"/>
          <w:bCs/>
          <w:sz w:val="28"/>
          <w:szCs w:val="28"/>
        </w:rPr>
        <w:t xml:space="preserve">для проведения аукциона в электронной форме на право пользования участком недр </w:t>
      </w:r>
      <w:r w:rsidR="00D71580" w:rsidRPr="00232F74">
        <w:rPr>
          <w:rFonts w:ascii="Times New Roman" w:hAnsi="Times New Roman"/>
          <w:bCs/>
          <w:sz w:val="28"/>
          <w:szCs w:val="28"/>
        </w:rPr>
        <w:t xml:space="preserve">«Грунтовый карьер № К-650», расположенном в 4,5 км северо-западнее </w:t>
      </w:r>
      <w:proofErr w:type="spellStart"/>
      <w:r w:rsidR="00D71580" w:rsidRPr="00232F74">
        <w:rPr>
          <w:rFonts w:ascii="Times New Roman" w:hAnsi="Times New Roman"/>
          <w:bCs/>
          <w:sz w:val="28"/>
          <w:szCs w:val="28"/>
        </w:rPr>
        <w:t>ж.д.ст</w:t>
      </w:r>
      <w:proofErr w:type="gramStart"/>
      <w:r w:rsidR="00D71580" w:rsidRPr="00232F74">
        <w:rPr>
          <w:rFonts w:ascii="Times New Roman" w:hAnsi="Times New Roman"/>
          <w:bCs/>
          <w:sz w:val="28"/>
          <w:szCs w:val="28"/>
        </w:rPr>
        <w:t>.К</w:t>
      </w:r>
      <w:proofErr w:type="gramEnd"/>
      <w:r w:rsidR="00D71580" w:rsidRPr="00232F74">
        <w:rPr>
          <w:rFonts w:ascii="Times New Roman" w:hAnsi="Times New Roman"/>
          <w:bCs/>
          <w:sz w:val="28"/>
          <w:szCs w:val="28"/>
        </w:rPr>
        <w:t>арымская</w:t>
      </w:r>
      <w:proofErr w:type="spellEnd"/>
      <w:r w:rsidR="00D71580" w:rsidRPr="00232F74">
        <w:rPr>
          <w:rFonts w:ascii="Times New Roman" w:hAnsi="Times New Roman"/>
          <w:bCs/>
          <w:sz w:val="28"/>
          <w:szCs w:val="28"/>
        </w:rPr>
        <w:t xml:space="preserve"> </w:t>
      </w:r>
      <w:proofErr w:type="spellStart"/>
      <w:r w:rsidR="00D71580" w:rsidRPr="00232F74">
        <w:rPr>
          <w:rFonts w:ascii="Times New Roman" w:hAnsi="Times New Roman"/>
          <w:bCs/>
          <w:sz w:val="28"/>
          <w:szCs w:val="28"/>
        </w:rPr>
        <w:t>Карымского</w:t>
      </w:r>
      <w:proofErr w:type="spellEnd"/>
      <w:r w:rsidR="00D71580" w:rsidRPr="00232F74">
        <w:rPr>
          <w:rFonts w:ascii="Times New Roman" w:hAnsi="Times New Roman"/>
          <w:bCs/>
          <w:sz w:val="28"/>
          <w:szCs w:val="28"/>
        </w:rPr>
        <w:t xml:space="preserve"> района Забайкальского края</w:t>
      </w:r>
      <w:r w:rsidRPr="00232F74">
        <w:rPr>
          <w:rFonts w:ascii="Times New Roman" w:hAnsi="Times New Roman"/>
          <w:bCs/>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(далее – аукционная комиссия)</w:t>
      </w:r>
      <w:r w:rsidRPr="00232F74">
        <w:rPr>
          <w:rFonts w:ascii="Times New Roman" w:hAnsi="Times New Roman"/>
          <w:b/>
          <w:bCs/>
          <w:sz w:val="28"/>
          <w:szCs w:val="28"/>
        </w:rPr>
        <w:t xml:space="preserve"> </w:t>
      </w:r>
      <w:r w:rsidRPr="00232F74">
        <w:rPr>
          <w:rFonts w:ascii="Times New Roman" w:hAnsi="Times New Roman"/>
          <w:sz w:val="28"/>
          <w:szCs w:val="28"/>
        </w:rPr>
        <w:t>утверждается Министерством природных ресурсов Забайкальского края (далее – Министерство) в количестве ее членов не менее 7 человек.</w:t>
      </w:r>
    </w:p>
    <w:p w14:paraId="5A3E155C" w14:textId="77777777" w:rsidR="00ED6671" w:rsidRPr="00ED715A"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ED715A">
        <w:rPr>
          <w:rFonts w:ascii="Times New Roman" w:hAnsi="Times New Roman"/>
          <w:sz w:val="28"/>
          <w:szCs w:val="28"/>
        </w:rPr>
        <w:t>В состав аукционной комиссии включаются представители организатора аукциона, а также представители территориальных органов Федерального агентства по недропользованию и Федерального агентства водных ресурсов по месту расположения участка недр на основании представления соответствующих территориальных органов указанных федеральных органов исполнительной власти.</w:t>
      </w:r>
    </w:p>
    <w:p w14:paraId="1AC663BC" w14:textId="77777777" w:rsidR="00ED6671" w:rsidRPr="0080154D"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proofErr w:type="gramStart"/>
      <w:r w:rsidRPr="0080154D">
        <w:rPr>
          <w:rFonts w:ascii="Times New Roman" w:eastAsiaTheme="minorHAnsi" w:hAnsi="Times New Roman"/>
          <w:sz w:val="28"/>
          <w:szCs w:val="28"/>
        </w:rPr>
        <w:t>Членами аукционной комиссии не могут быть лица, лично заинтересованные в результатах аукциона,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w:t>
      </w:r>
      <w:proofErr w:type="gramEnd"/>
      <w:r w:rsidRPr="0080154D">
        <w:rPr>
          <w:rFonts w:ascii="Times New Roman" w:eastAsiaTheme="minorHAnsi" w:hAnsi="Times New Roman"/>
          <w:sz w:val="28"/>
          <w:szCs w:val="28"/>
        </w:rPr>
        <w:t xml:space="preserve"> нисходящей линии (родителями и детьми, дедушкой, бабушкой и внуками), полнородными и </w:t>
      </w:r>
      <w:proofErr w:type="spellStart"/>
      <w:r w:rsidRPr="0080154D">
        <w:rPr>
          <w:rFonts w:ascii="Times New Roman" w:eastAsiaTheme="minorHAnsi" w:hAnsi="Times New Roman"/>
          <w:sz w:val="28"/>
          <w:szCs w:val="28"/>
        </w:rPr>
        <w:t>неполнородными</w:t>
      </w:r>
      <w:proofErr w:type="spellEnd"/>
      <w:r w:rsidRPr="0080154D">
        <w:rPr>
          <w:rFonts w:ascii="Times New Roman" w:eastAsiaTheme="minorHAnsi" w:hAnsi="Times New Roman"/>
          <w:sz w:val="28"/>
          <w:szCs w:val="28"/>
        </w:rPr>
        <w:t xml:space="preserve"> (имеющими </w:t>
      </w:r>
      <w:proofErr w:type="gramStart"/>
      <w:r w:rsidRPr="0080154D">
        <w:rPr>
          <w:rFonts w:ascii="Times New Roman" w:eastAsiaTheme="minorHAnsi" w:hAnsi="Times New Roman"/>
          <w:sz w:val="28"/>
          <w:szCs w:val="28"/>
        </w:rPr>
        <w:t>общих</w:t>
      </w:r>
      <w:proofErr w:type="gramEnd"/>
      <w:r w:rsidRPr="0080154D">
        <w:rPr>
          <w:rFonts w:ascii="Times New Roman" w:eastAsiaTheme="minorHAnsi" w:hAnsi="Times New Roman"/>
          <w:sz w:val="28"/>
          <w:szCs w:val="28"/>
        </w:rPr>
        <w:t xml:space="preserve"> отца или мать) братьями и сестрами), усыновителями руководителя или усыновленными руководителем заявителя. В случае выявления в составе аукционной комиссии указанных лиц решение об изменении состава аукционной комиссии принимается в срок не позднее 1 рабочего дня со дня выявления указанного обстоятельства.</w:t>
      </w:r>
    </w:p>
    <w:p w14:paraId="47ECD9B2" w14:textId="77777777" w:rsidR="00ED6671" w:rsidRPr="008512D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8512D7">
        <w:rPr>
          <w:rFonts w:ascii="Times New Roman" w:hAnsi="Times New Roman"/>
          <w:sz w:val="28"/>
          <w:szCs w:val="28"/>
        </w:rPr>
        <w:t xml:space="preserve">Изменение состава аукционной комиссии также допускается в связи с невозможностью участия члена аукционной комиссии в ее заседаниях </w:t>
      </w:r>
      <w:r w:rsidRPr="008512D7">
        <w:rPr>
          <w:rFonts w:ascii="Times New Roman" w:hAnsi="Times New Roman"/>
          <w:sz w:val="28"/>
          <w:szCs w:val="28"/>
        </w:rPr>
        <w:lastRenderedPageBreak/>
        <w:t>вследствие отпуска, командировки, болезни или при наличии обстоятельств, не позволяющих принять участие в работе аукционной комиссии.</w:t>
      </w:r>
    </w:p>
    <w:p w14:paraId="6468568E" w14:textId="77777777" w:rsidR="00ED6671" w:rsidRPr="00ED715A" w:rsidRDefault="00ED6671" w:rsidP="00ED6671">
      <w:pPr>
        <w:autoSpaceDE w:val="0"/>
        <w:autoSpaceDN w:val="0"/>
        <w:adjustRightInd w:val="0"/>
        <w:spacing w:after="0" w:line="240" w:lineRule="auto"/>
        <w:ind w:firstLine="709"/>
        <w:jc w:val="both"/>
        <w:rPr>
          <w:rFonts w:ascii="Times New Roman" w:hAnsi="Times New Roman"/>
          <w:sz w:val="28"/>
          <w:szCs w:val="28"/>
        </w:rPr>
      </w:pPr>
      <w:r w:rsidRPr="008512D7">
        <w:rPr>
          <w:rFonts w:ascii="Times New Roman" w:hAnsi="Times New Roman"/>
          <w:sz w:val="28"/>
          <w:szCs w:val="28"/>
        </w:rPr>
        <w:t xml:space="preserve">Решение об изменении состава аукционной комиссии принимается </w:t>
      </w:r>
      <w:r>
        <w:rPr>
          <w:rFonts w:ascii="Times New Roman" w:hAnsi="Times New Roman"/>
          <w:sz w:val="28"/>
          <w:szCs w:val="28"/>
        </w:rPr>
        <w:t>Министерством</w:t>
      </w:r>
      <w:r w:rsidRPr="008512D7">
        <w:rPr>
          <w:rFonts w:ascii="Times New Roman" w:hAnsi="Times New Roman"/>
          <w:sz w:val="28"/>
          <w:szCs w:val="28"/>
        </w:rPr>
        <w:t>.</w:t>
      </w:r>
    </w:p>
    <w:p w14:paraId="11CD7E13" w14:textId="77777777" w:rsidR="00ED6671" w:rsidRPr="0080154D"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80154D">
        <w:rPr>
          <w:rFonts w:ascii="Times New Roman" w:eastAsiaTheme="minorHAnsi" w:hAnsi="Times New Roman"/>
          <w:sz w:val="28"/>
          <w:szCs w:val="28"/>
        </w:rPr>
        <w:t>Председатель аукционной комиссии руководит деятельностью аукционной комиссии и председательствует на ее заседаниях.</w:t>
      </w:r>
    </w:p>
    <w:p w14:paraId="136A5561" w14:textId="77777777" w:rsidR="00ED6671" w:rsidRDefault="00ED6671" w:rsidP="00ED6671">
      <w:pPr>
        <w:autoSpaceDE w:val="0"/>
        <w:autoSpaceDN w:val="0"/>
        <w:adjustRightInd w:val="0"/>
        <w:spacing w:after="0" w:line="240" w:lineRule="auto"/>
        <w:ind w:firstLine="709"/>
        <w:jc w:val="both"/>
        <w:rPr>
          <w:rFonts w:ascii="Times New Roman" w:eastAsiaTheme="minorHAnsi" w:hAnsi="Times New Roman"/>
          <w:sz w:val="28"/>
          <w:szCs w:val="28"/>
        </w:rPr>
      </w:pPr>
      <w:r w:rsidRPr="0080154D">
        <w:rPr>
          <w:rFonts w:ascii="Times New Roman" w:eastAsiaTheme="minorHAnsi" w:hAnsi="Times New Roman"/>
          <w:sz w:val="28"/>
          <w:szCs w:val="28"/>
        </w:rPr>
        <w:t>В отсутствие председателя аукционной комиссии его функции выполняет заместитель председателя аукционной комиссии.</w:t>
      </w:r>
    </w:p>
    <w:p w14:paraId="715A1FBC" w14:textId="77777777" w:rsidR="00ED6671" w:rsidRPr="0080154D"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80154D">
        <w:rPr>
          <w:rFonts w:ascii="Times New Roman" w:eastAsiaTheme="minorHAnsi" w:hAnsi="Times New Roman"/>
          <w:sz w:val="28"/>
          <w:szCs w:val="28"/>
        </w:rPr>
        <w:t>Заседание аукционной комиссии правомочно, если на нем присутствует более половины членов ее списочного состава, но не менее 5 человек.</w:t>
      </w:r>
    </w:p>
    <w:p w14:paraId="298063AA" w14:textId="77777777" w:rsidR="00ED6671" w:rsidRPr="0080154D"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80154D">
        <w:rPr>
          <w:rFonts w:ascii="Times New Roman" w:eastAsiaTheme="minorHAnsi" w:hAnsi="Times New Roman"/>
          <w:sz w:val="28"/>
          <w:szCs w:val="28"/>
        </w:rPr>
        <w:t>Заседание аукционной комиссии может проводиться как в очной форме, так и (или) посредством видеоконференцсвязи.</w:t>
      </w:r>
    </w:p>
    <w:p w14:paraId="3D7C27AE" w14:textId="77777777" w:rsidR="00ED6671" w:rsidRPr="0080154D"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80154D">
        <w:rPr>
          <w:rFonts w:ascii="Times New Roman" w:eastAsiaTheme="minorHAnsi" w:hAnsi="Times New Roman"/>
          <w:sz w:val="28"/>
          <w:szCs w:val="28"/>
        </w:rPr>
        <w:t>Передача в любой форме (в том числе нотариально удостоверенной) членами аукционной комиссии полномочий по принятию решений, отнесенных к компетенц</w:t>
      </w:r>
      <w:proofErr w:type="gramStart"/>
      <w:r w:rsidRPr="0080154D">
        <w:rPr>
          <w:rFonts w:ascii="Times New Roman" w:eastAsiaTheme="minorHAnsi" w:hAnsi="Times New Roman"/>
          <w:sz w:val="28"/>
          <w:szCs w:val="28"/>
        </w:rPr>
        <w:t>ии ау</w:t>
      </w:r>
      <w:proofErr w:type="gramEnd"/>
      <w:r w:rsidRPr="0080154D">
        <w:rPr>
          <w:rFonts w:ascii="Times New Roman" w:eastAsiaTheme="minorHAnsi" w:hAnsi="Times New Roman"/>
          <w:sz w:val="28"/>
          <w:szCs w:val="28"/>
        </w:rPr>
        <w:t>кционной комиссии, другим ее членам или третьим лицам не допускается.</w:t>
      </w:r>
    </w:p>
    <w:p w14:paraId="5F0B1D85" w14:textId="77777777" w:rsidR="00ED6671"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80154D">
        <w:rPr>
          <w:rFonts w:ascii="Times New Roman" w:eastAsiaTheme="minorHAnsi" w:hAnsi="Times New Roman"/>
          <w:sz w:val="28"/>
          <w:szCs w:val="28"/>
        </w:rPr>
        <w:t>Решение аукционной комиссии считается принятым, если за него проголосовало более половины членов ее списочного состава, но не менее 4 членов аукционной комиссии. В случае равенства голосов решающим является голос председательствующего на заседан</w:t>
      </w:r>
      <w:proofErr w:type="gramStart"/>
      <w:r w:rsidRPr="0080154D">
        <w:rPr>
          <w:rFonts w:ascii="Times New Roman" w:eastAsiaTheme="minorHAnsi" w:hAnsi="Times New Roman"/>
          <w:sz w:val="28"/>
          <w:szCs w:val="28"/>
        </w:rPr>
        <w:t>ии ау</w:t>
      </w:r>
      <w:proofErr w:type="gramEnd"/>
      <w:r w:rsidRPr="0080154D">
        <w:rPr>
          <w:rFonts w:ascii="Times New Roman" w:eastAsiaTheme="minorHAnsi" w:hAnsi="Times New Roman"/>
          <w:sz w:val="28"/>
          <w:szCs w:val="28"/>
        </w:rPr>
        <w:t>кционной комиссии.</w:t>
      </w:r>
    </w:p>
    <w:p w14:paraId="487852F4" w14:textId="77777777" w:rsidR="00ED6671" w:rsidRPr="0080154D" w:rsidRDefault="00ED6671" w:rsidP="00ED6671">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80154D">
        <w:rPr>
          <w:rFonts w:ascii="Times New Roman" w:eastAsiaTheme="minorHAnsi" w:hAnsi="Times New Roman"/>
          <w:sz w:val="28"/>
          <w:szCs w:val="28"/>
        </w:rPr>
        <w:t xml:space="preserve">Аукционная комиссия </w:t>
      </w:r>
      <w:r w:rsidRPr="0080154D">
        <w:rPr>
          <w:rFonts w:ascii="Times New Roman" w:hAnsi="Times New Roman"/>
          <w:sz w:val="28"/>
          <w:szCs w:val="28"/>
        </w:rPr>
        <w:t>осуществляет</w:t>
      </w:r>
      <w:r w:rsidRPr="0080154D">
        <w:rPr>
          <w:rFonts w:ascii="Times New Roman" w:eastAsiaTheme="minorHAnsi" w:hAnsi="Times New Roman"/>
          <w:sz w:val="28"/>
          <w:szCs w:val="28"/>
        </w:rPr>
        <w:t>:</w:t>
      </w:r>
    </w:p>
    <w:p w14:paraId="4B133A19" w14:textId="77777777" w:rsidR="00ED6671" w:rsidRPr="004330B1" w:rsidRDefault="00ED6671" w:rsidP="00ED667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1</w:t>
      </w:r>
      <w:r w:rsidRPr="0080154D">
        <w:rPr>
          <w:rFonts w:ascii="Times New Roman" w:eastAsiaTheme="minorHAnsi" w:hAnsi="Times New Roman"/>
          <w:sz w:val="28"/>
          <w:szCs w:val="28"/>
        </w:rPr>
        <w:t xml:space="preserve">) </w:t>
      </w:r>
      <w:r w:rsidRPr="007C03B8">
        <w:rPr>
          <w:rFonts w:ascii="Times New Roman" w:hAnsi="Times New Roman"/>
          <w:sz w:val="28"/>
          <w:szCs w:val="28"/>
        </w:rPr>
        <w:t xml:space="preserve">рассмотрение поданных заявителями заявок и прилагаемых к ним документов на предмет их соответствия требованиям Закона Российской Федерации </w:t>
      </w:r>
      <w:r>
        <w:rPr>
          <w:rFonts w:ascii="Times New Roman" w:hAnsi="Times New Roman"/>
          <w:sz w:val="28"/>
          <w:szCs w:val="28"/>
        </w:rPr>
        <w:t>«</w:t>
      </w:r>
      <w:r w:rsidRPr="007C03B8">
        <w:rPr>
          <w:rFonts w:ascii="Times New Roman" w:hAnsi="Times New Roman"/>
          <w:sz w:val="28"/>
          <w:szCs w:val="28"/>
        </w:rPr>
        <w:t>О недрах</w:t>
      </w:r>
      <w:r>
        <w:rPr>
          <w:rFonts w:ascii="Times New Roman" w:hAnsi="Times New Roman"/>
          <w:sz w:val="28"/>
          <w:szCs w:val="28"/>
        </w:rPr>
        <w:t xml:space="preserve">», </w:t>
      </w:r>
      <w:r w:rsidRPr="0067111B">
        <w:rPr>
          <w:rFonts w:ascii="Times New Roman" w:hAnsi="Times New Roman"/>
          <w:sz w:val="28"/>
          <w:szCs w:val="28"/>
        </w:rPr>
        <w:t xml:space="preserve">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утвержденным постановлением Правительства </w:t>
      </w:r>
      <w:r w:rsidRPr="004330B1">
        <w:rPr>
          <w:rFonts w:ascii="Times New Roman" w:hAnsi="Times New Roman"/>
          <w:sz w:val="28"/>
          <w:szCs w:val="28"/>
        </w:rPr>
        <w:t xml:space="preserve">Российской Федерации от </w:t>
      </w:r>
      <w:r>
        <w:rPr>
          <w:rFonts w:ascii="Times New Roman" w:hAnsi="Times New Roman"/>
          <w:sz w:val="28"/>
          <w:szCs w:val="28"/>
        </w:rPr>
        <w:t>28 декабря 2021 года</w:t>
      </w:r>
      <w:proofErr w:type="gramEnd"/>
      <w:r w:rsidRPr="004330B1">
        <w:rPr>
          <w:rFonts w:ascii="Times New Roman" w:hAnsi="Times New Roman"/>
          <w:sz w:val="28"/>
          <w:szCs w:val="28"/>
        </w:rPr>
        <w:t xml:space="preserve"> № 2499 (далее – Правила),</w:t>
      </w:r>
      <w:r>
        <w:rPr>
          <w:rFonts w:ascii="Times New Roman" w:hAnsi="Times New Roman"/>
          <w:sz w:val="28"/>
          <w:szCs w:val="28"/>
        </w:rPr>
        <w:t xml:space="preserve"> решению 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w:t>
      </w:r>
      <w:r w:rsidRPr="004330B1">
        <w:rPr>
          <w:rFonts w:ascii="Times New Roman" w:hAnsi="Times New Roman"/>
          <w:sz w:val="28"/>
          <w:szCs w:val="28"/>
        </w:rPr>
        <w:t xml:space="preserve">(далее – Решение), порядку </w:t>
      </w:r>
      <w:r>
        <w:rPr>
          <w:rFonts w:ascii="Times New Roman" w:hAnsi="Times New Roman"/>
          <w:sz w:val="28"/>
          <w:szCs w:val="28"/>
        </w:rPr>
        <w:t xml:space="preserve">и условиям проведения Аукциона </w:t>
      </w:r>
      <w:r w:rsidRPr="004330B1">
        <w:rPr>
          <w:rFonts w:ascii="Times New Roman" w:hAnsi="Times New Roman"/>
          <w:sz w:val="28"/>
          <w:szCs w:val="28"/>
        </w:rPr>
        <w:t>(далее – Порядок и условия проведения аукциона) и требованиям к содержанию заявки на участие в Аукционе и прилагаемых к ней документов (далее – Требования к аукционной документации);</w:t>
      </w:r>
    </w:p>
    <w:p w14:paraId="3BA8BAA8" w14:textId="77777777" w:rsidR="00ED6671" w:rsidRPr="007C03B8" w:rsidRDefault="00ED6671" w:rsidP="00ED6671">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2</w:t>
      </w:r>
      <w:r w:rsidRPr="004330B1">
        <w:rPr>
          <w:rFonts w:ascii="Times New Roman" w:eastAsiaTheme="minorHAnsi" w:hAnsi="Times New Roman"/>
          <w:sz w:val="28"/>
          <w:szCs w:val="28"/>
        </w:rPr>
        <w:t>) </w:t>
      </w:r>
      <w:r w:rsidRPr="004330B1">
        <w:rPr>
          <w:rFonts w:ascii="Times New Roman" w:hAnsi="Times New Roman"/>
          <w:sz w:val="28"/>
          <w:szCs w:val="28"/>
        </w:rPr>
        <w:t>принятие решения о допуске заявителя к участию</w:t>
      </w:r>
      <w:r w:rsidRPr="007C03B8">
        <w:rPr>
          <w:rFonts w:ascii="Times New Roman" w:hAnsi="Times New Roman"/>
          <w:sz w:val="28"/>
          <w:szCs w:val="28"/>
        </w:rPr>
        <w:t xml:space="preserve"> в </w:t>
      </w:r>
      <w:r>
        <w:rPr>
          <w:rFonts w:ascii="Times New Roman" w:hAnsi="Times New Roman"/>
          <w:sz w:val="28"/>
          <w:szCs w:val="28"/>
        </w:rPr>
        <w:t>А</w:t>
      </w:r>
      <w:r w:rsidRPr="007C03B8">
        <w:rPr>
          <w:rFonts w:ascii="Times New Roman" w:hAnsi="Times New Roman"/>
          <w:sz w:val="28"/>
          <w:szCs w:val="28"/>
        </w:rPr>
        <w:t xml:space="preserve">укционе и признании заявителя участником </w:t>
      </w:r>
      <w:r>
        <w:rPr>
          <w:rFonts w:ascii="Times New Roman" w:hAnsi="Times New Roman"/>
          <w:sz w:val="28"/>
          <w:szCs w:val="28"/>
        </w:rPr>
        <w:t>А</w:t>
      </w:r>
      <w:r w:rsidRPr="007C03B8">
        <w:rPr>
          <w:rFonts w:ascii="Times New Roman" w:hAnsi="Times New Roman"/>
          <w:sz w:val="28"/>
          <w:szCs w:val="28"/>
        </w:rPr>
        <w:t>укциона либо об отказе в приеме заявки;</w:t>
      </w:r>
    </w:p>
    <w:p w14:paraId="530D963F" w14:textId="77777777" w:rsidR="00ED6671" w:rsidRPr="001D2103"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w:t>
      </w:r>
      <w:r w:rsidRPr="007C03B8">
        <w:rPr>
          <w:rFonts w:ascii="Times New Roman" w:hAnsi="Times New Roman"/>
          <w:sz w:val="28"/>
          <w:szCs w:val="28"/>
        </w:rPr>
        <w:t xml:space="preserve">) принятие решения о предоставлении по результатам </w:t>
      </w:r>
      <w:r>
        <w:rPr>
          <w:rFonts w:ascii="Times New Roman" w:hAnsi="Times New Roman"/>
          <w:sz w:val="28"/>
          <w:szCs w:val="28"/>
        </w:rPr>
        <w:t>А</w:t>
      </w:r>
      <w:r w:rsidRPr="007C03B8">
        <w:rPr>
          <w:rFonts w:ascii="Times New Roman" w:hAnsi="Times New Roman"/>
          <w:sz w:val="28"/>
          <w:szCs w:val="28"/>
        </w:rPr>
        <w:t xml:space="preserve">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Закона Российской Федерации </w:t>
      </w:r>
      <w:r>
        <w:rPr>
          <w:rFonts w:ascii="Times New Roman" w:hAnsi="Times New Roman"/>
          <w:sz w:val="28"/>
          <w:szCs w:val="28"/>
        </w:rPr>
        <w:t>«</w:t>
      </w:r>
      <w:r w:rsidRPr="007C03B8">
        <w:rPr>
          <w:rFonts w:ascii="Times New Roman" w:hAnsi="Times New Roman"/>
          <w:sz w:val="28"/>
          <w:szCs w:val="28"/>
        </w:rPr>
        <w:t>О недрах</w:t>
      </w:r>
      <w:r>
        <w:rPr>
          <w:rFonts w:ascii="Times New Roman" w:hAnsi="Times New Roman"/>
          <w:sz w:val="28"/>
          <w:szCs w:val="28"/>
        </w:rPr>
        <w:t>»</w:t>
      </w:r>
      <w:r w:rsidRPr="007C03B8">
        <w:rPr>
          <w:rFonts w:ascii="Times New Roman" w:hAnsi="Times New Roman"/>
          <w:sz w:val="28"/>
          <w:szCs w:val="28"/>
        </w:rPr>
        <w:t xml:space="preserve"> и Правил, </w:t>
      </w:r>
      <w:r>
        <w:rPr>
          <w:rFonts w:ascii="Times New Roman" w:hAnsi="Times New Roman"/>
          <w:sz w:val="28"/>
          <w:szCs w:val="28"/>
        </w:rPr>
        <w:t>Р</w:t>
      </w:r>
      <w:r w:rsidRPr="007C03B8">
        <w:rPr>
          <w:rFonts w:ascii="Times New Roman" w:hAnsi="Times New Roman"/>
          <w:sz w:val="28"/>
          <w:szCs w:val="28"/>
        </w:rPr>
        <w:t xml:space="preserve">ешению, </w:t>
      </w:r>
      <w:r>
        <w:rPr>
          <w:rFonts w:ascii="Times New Roman" w:hAnsi="Times New Roman"/>
          <w:sz w:val="28"/>
          <w:szCs w:val="28"/>
        </w:rPr>
        <w:t>П</w:t>
      </w:r>
      <w:r w:rsidRPr="007C03B8">
        <w:rPr>
          <w:rFonts w:ascii="Times New Roman" w:hAnsi="Times New Roman"/>
          <w:sz w:val="28"/>
          <w:szCs w:val="28"/>
        </w:rPr>
        <w:t xml:space="preserve">орядку и условиям проведения аукциона и </w:t>
      </w:r>
      <w:r>
        <w:rPr>
          <w:rFonts w:ascii="Times New Roman" w:hAnsi="Times New Roman"/>
          <w:sz w:val="28"/>
          <w:szCs w:val="28"/>
        </w:rPr>
        <w:t>Т</w:t>
      </w:r>
      <w:r w:rsidRPr="007C03B8">
        <w:rPr>
          <w:rFonts w:ascii="Times New Roman" w:hAnsi="Times New Roman"/>
          <w:sz w:val="28"/>
          <w:szCs w:val="28"/>
        </w:rPr>
        <w:t>ребованиям к аукционной документации (далее - единственный заявитель), или единственному участнику аукциона в соответствии с ч</w:t>
      </w:r>
      <w:proofErr w:type="gramEnd"/>
      <w:r>
        <w:rPr>
          <w:rFonts w:ascii="Times New Roman" w:hAnsi="Times New Roman"/>
          <w:sz w:val="28"/>
          <w:szCs w:val="28"/>
        </w:rPr>
        <w:t>. 8</w:t>
      </w:r>
      <w:r w:rsidRPr="007C03B8">
        <w:rPr>
          <w:rFonts w:ascii="Times New Roman" w:hAnsi="Times New Roman"/>
          <w:sz w:val="28"/>
          <w:szCs w:val="28"/>
        </w:rPr>
        <w:t xml:space="preserve"> ст</w:t>
      </w:r>
      <w:r>
        <w:rPr>
          <w:rFonts w:ascii="Times New Roman" w:hAnsi="Times New Roman"/>
          <w:sz w:val="28"/>
          <w:szCs w:val="28"/>
        </w:rPr>
        <w:t>.</w:t>
      </w:r>
      <w:r w:rsidRPr="007C03B8">
        <w:rPr>
          <w:rFonts w:ascii="Times New Roman" w:hAnsi="Times New Roman"/>
          <w:sz w:val="28"/>
          <w:szCs w:val="28"/>
        </w:rPr>
        <w:t xml:space="preserve"> 13</w:t>
      </w:r>
      <w:r>
        <w:rPr>
          <w:rFonts w:ascii="Times New Roman" w:hAnsi="Times New Roman"/>
          <w:sz w:val="28"/>
          <w:szCs w:val="28"/>
          <w:vertAlign w:val="superscript"/>
        </w:rPr>
        <w:t>1</w:t>
      </w:r>
      <w:r w:rsidRPr="007C03B8">
        <w:rPr>
          <w:rFonts w:ascii="Times New Roman" w:hAnsi="Times New Roman"/>
          <w:sz w:val="28"/>
          <w:szCs w:val="28"/>
        </w:rPr>
        <w:t xml:space="preserve"> Закона Российской Федерации </w:t>
      </w:r>
      <w:r>
        <w:rPr>
          <w:rFonts w:ascii="Times New Roman" w:hAnsi="Times New Roman"/>
          <w:sz w:val="28"/>
          <w:szCs w:val="28"/>
        </w:rPr>
        <w:t>«</w:t>
      </w:r>
      <w:r w:rsidRPr="007C03B8">
        <w:rPr>
          <w:rFonts w:ascii="Times New Roman" w:hAnsi="Times New Roman"/>
          <w:sz w:val="28"/>
          <w:szCs w:val="28"/>
        </w:rPr>
        <w:t>О недрах</w:t>
      </w:r>
      <w:r>
        <w:rPr>
          <w:rFonts w:ascii="Times New Roman" w:hAnsi="Times New Roman"/>
          <w:sz w:val="28"/>
          <w:szCs w:val="28"/>
        </w:rPr>
        <w:t>»</w:t>
      </w:r>
      <w:r w:rsidRPr="007C03B8">
        <w:rPr>
          <w:rFonts w:ascii="Times New Roman" w:hAnsi="Times New Roman"/>
          <w:sz w:val="28"/>
          <w:szCs w:val="28"/>
        </w:rPr>
        <w:t>.</w:t>
      </w:r>
    </w:p>
    <w:p w14:paraId="4B49D936" w14:textId="77777777" w:rsidR="00ED6671" w:rsidRPr="008512D7"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8512D7">
        <w:rPr>
          <w:rFonts w:ascii="Times New Roman" w:hAnsi="Times New Roman"/>
          <w:sz w:val="28"/>
          <w:szCs w:val="28"/>
        </w:rPr>
        <w:lastRenderedPageBreak/>
        <w:t>Деятельность аукционной комиссии обеспечивается следующим образом</w:t>
      </w:r>
      <w:r>
        <w:rPr>
          <w:rFonts w:ascii="Times New Roman" w:hAnsi="Times New Roman"/>
          <w:sz w:val="28"/>
          <w:szCs w:val="28"/>
        </w:rPr>
        <w:t>:</w:t>
      </w:r>
    </w:p>
    <w:p w14:paraId="6B1EBCCA" w14:textId="77777777" w:rsidR="00ED6671" w:rsidRPr="008512D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sidRPr="008512D7">
        <w:rPr>
          <w:rFonts w:ascii="Times New Roman" w:hAnsi="Times New Roman"/>
          <w:sz w:val="28"/>
          <w:szCs w:val="28"/>
        </w:rPr>
        <w:t>-</w:t>
      </w:r>
      <w:r>
        <w:rPr>
          <w:rFonts w:ascii="Times New Roman" w:hAnsi="Times New Roman"/>
          <w:sz w:val="28"/>
          <w:szCs w:val="28"/>
        </w:rPr>
        <w:t> </w:t>
      </w:r>
      <w:r w:rsidRPr="008512D7">
        <w:rPr>
          <w:rFonts w:ascii="Times New Roman" w:hAnsi="Times New Roman"/>
          <w:sz w:val="28"/>
          <w:szCs w:val="28"/>
        </w:rPr>
        <w:t xml:space="preserve">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(www.torgi.gov.ru) объявления о проведении аукциона, разъяснений, касающихся содержания </w:t>
      </w:r>
      <w:r>
        <w:rPr>
          <w:rFonts w:ascii="Times New Roman" w:hAnsi="Times New Roman"/>
          <w:sz w:val="28"/>
          <w:szCs w:val="28"/>
        </w:rPr>
        <w:t>Р</w:t>
      </w:r>
      <w:r w:rsidRPr="008512D7">
        <w:rPr>
          <w:rFonts w:ascii="Times New Roman" w:hAnsi="Times New Roman"/>
          <w:sz w:val="28"/>
          <w:szCs w:val="28"/>
        </w:rPr>
        <w:t xml:space="preserve">ешения, </w:t>
      </w:r>
      <w:r>
        <w:rPr>
          <w:rFonts w:ascii="Times New Roman" w:hAnsi="Times New Roman"/>
          <w:sz w:val="28"/>
          <w:szCs w:val="28"/>
        </w:rPr>
        <w:t>П</w:t>
      </w:r>
      <w:r w:rsidRPr="008512D7">
        <w:rPr>
          <w:rFonts w:ascii="Times New Roman" w:hAnsi="Times New Roman"/>
          <w:sz w:val="28"/>
          <w:szCs w:val="28"/>
        </w:rPr>
        <w:t>орядка и условий проведения аукциона</w:t>
      </w:r>
      <w:r>
        <w:rPr>
          <w:rFonts w:ascii="Times New Roman" w:hAnsi="Times New Roman"/>
          <w:sz w:val="28"/>
          <w:szCs w:val="28"/>
        </w:rPr>
        <w:t xml:space="preserve"> </w:t>
      </w:r>
      <w:r w:rsidRPr="008512D7">
        <w:rPr>
          <w:rFonts w:ascii="Times New Roman" w:hAnsi="Times New Roman"/>
          <w:sz w:val="28"/>
          <w:szCs w:val="28"/>
        </w:rPr>
        <w:t xml:space="preserve">и </w:t>
      </w:r>
      <w:r>
        <w:rPr>
          <w:rFonts w:ascii="Times New Roman" w:hAnsi="Times New Roman"/>
          <w:sz w:val="28"/>
          <w:szCs w:val="28"/>
        </w:rPr>
        <w:t>Т</w:t>
      </w:r>
      <w:r w:rsidRPr="008512D7">
        <w:rPr>
          <w:rFonts w:ascii="Times New Roman" w:hAnsi="Times New Roman"/>
          <w:sz w:val="28"/>
          <w:szCs w:val="28"/>
        </w:rPr>
        <w:t xml:space="preserve">ребований к аукционной документации, изменений в </w:t>
      </w:r>
      <w:r>
        <w:rPr>
          <w:rFonts w:ascii="Times New Roman" w:hAnsi="Times New Roman"/>
          <w:sz w:val="28"/>
          <w:szCs w:val="28"/>
        </w:rPr>
        <w:t>Р</w:t>
      </w:r>
      <w:r w:rsidRPr="008512D7">
        <w:rPr>
          <w:rFonts w:ascii="Times New Roman" w:hAnsi="Times New Roman"/>
          <w:sz w:val="28"/>
          <w:szCs w:val="28"/>
        </w:rPr>
        <w:t xml:space="preserve">ешение, в </w:t>
      </w:r>
      <w:r>
        <w:rPr>
          <w:rFonts w:ascii="Times New Roman" w:hAnsi="Times New Roman"/>
          <w:sz w:val="28"/>
          <w:szCs w:val="28"/>
        </w:rPr>
        <w:t xml:space="preserve">настоящий </w:t>
      </w:r>
      <w:r w:rsidRPr="008512D7">
        <w:rPr>
          <w:rFonts w:ascii="Times New Roman" w:hAnsi="Times New Roman"/>
          <w:sz w:val="28"/>
          <w:szCs w:val="28"/>
        </w:rPr>
        <w:t xml:space="preserve">регламент работы аукционной комиссии, в </w:t>
      </w:r>
      <w:r>
        <w:rPr>
          <w:rFonts w:ascii="Times New Roman" w:hAnsi="Times New Roman"/>
          <w:sz w:val="28"/>
          <w:szCs w:val="28"/>
        </w:rPr>
        <w:t>Т</w:t>
      </w:r>
      <w:r w:rsidRPr="008512D7">
        <w:rPr>
          <w:rFonts w:ascii="Times New Roman" w:hAnsi="Times New Roman"/>
          <w:sz w:val="28"/>
          <w:szCs w:val="28"/>
        </w:rPr>
        <w:t>ребования к аукционной документации, а также решения об отмене;</w:t>
      </w:r>
      <w:proofErr w:type="gramEnd"/>
    </w:p>
    <w:p w14:paraId="153D78DD" w14:textId="77777777" w:rsidR="00ED6671" w:rsidRPr="008512D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8512D7">
        <w:rPr>
          <w:rFonts w:ascii="Times New Roman" w:hAnsi="Times New Roman"/>
          <w:sz w:val="28"/>
          <w:szCs w:val="28"/>
        </w:rPr>
        <w:t>-</w:t>
      </w:r>
      <w:r>
        <w:rPr>
          <w:rFonts w:ascii="Times New Roman" w:hAnsi="Times New Roman"/>
          <w:sz w:val="28"/>
          <w:szCs w:val="28"/>
        </w:rPr>
        <w:t> подготовка</w:t>
      </w:r>
      <w:r w:rsidRPr="008512D7">
        <w:rPr>
          <w:rFonts w:ascii="Times New Roman" w:hAnsi="Times New Roman"/>
          <w:sz w:val="28"/>
          <w:szCs w:val="28"/>
        </w:rPr>
        <w:t xml:space="preserve"> и предоставление заинтересованным лицам разъяснений содержания </w:t>
      </w:r>
      <w:r>
        <w:rPr>
          <w:rFonts w:ascii="Times New Roman" w:hAnsi="Times New Roman"/>
          <w:sz w:val="28"/>
          <w:szCs w:val="28"/>
        </w:rPr>
        <w:t>Р</w:t>
      </w:r>
      <w:r w:rsidRPr="008512D7">
        <w:rPr>
          <w:rFonts w:ascii="Times New Roman" w:hAnsi="Times New Roman"/>
          <w:sz w:val="28"/>
          <w:szCs w:val="28"/>
        </w:rPr>
        <w:t xml:space="preserve">ешения, </w:t>
      </w:r>
      <w:r>
        <w:rPr>
          <w:rFonts w:ascii="Times New Roman" w:hAnsi="Times New Roman"/>
          <w:sz w:val="28"/>
          <w:szCs w:val="28"/>
        </w:rPr>
        <w:t>П</w:t>
      </w:r>
      <w:r w:rsidRPr="008512D7">
        <w:rPr>
          <w:rFonts w:ascii="Times New Roman" w:hAnsi="Times New Roman"/>
          <w:sz w:val="28"/>
          <w:szCs w:val="28"/>
        </w:rPr>
        <w:t xml:space="preserve">орядка и условий проведения аукциона и </w:t>
      </w:r>
      <w:r>
        <w:rPr>
          <w:rFonts w:ascii="Times New Roman" w:hAnsi="Times New Roman"/>
          <w:sz w:val="28"/>
          <w:szCs w:val="28"/>
        </w:rPr>
        <w:t>Т</w:t>
      </w:r>
      <w:r w:rsidRPr="008512D7">
        <w:rPr>
          <w:rFonts w:ascii="Times New Roman" w:hAnsi="Times New Roman"/>
          <w:sz w:val="28"/>
          <w:szCs w:val="28"/>
        </w:rPr>
        <w:t>ребо</w:t>
      </w:r>
      <w:r>
        <w:rPr>
          <w:rFonts w:ascii="Times New Roman" w:hAnsi="Times New Roman"/>
          <w:sz w:val="28"/>
          <w:szCs w:val="28"/>
        </w:rPr>
        <w:t>ваний к аукционной документации;</w:t>
      </w:r>
    </w:p>
    <w:p w14:paraId="725263EA" w14:textId="77777777" w:rsidR="00ED6671" w:rsidRPr="008512D7"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sidRPr="008512D7">
        <w:rPr>
          <w:rFonts w:ascii="Times New Roman" w:hAnsi="Times New Roman"/>
          <w:sz w:val="28"/>
          <w:szCs w:val="28"/>
        </w:rPr>
        <w:t>-</w:t>
      </w:r>
      <w:r>
        <w:rPr>
          <w:rFonts w:ascii="Times New Roman" w:hAnsi="Times New Roman"/>
          <w:sz w:val="28"/>
          <w:szCs w:val="28"/>
        </w:rPr>
        <w:t> </w:t>
      </w:r>
      <w:r w:rsidRPr="008512D7">
        <w:rPr>
          <w:rFonts w:ascii="Times New Roman" w:hAnsi="Times New Roman"/>
          <w:sz w:val="28"/>
          <w:szCs w:val="28"/>
        </w:rPr>
        <w:t>обеспечение деятельности аукционной комиссии в части подготовки документов для рассмотрения на заседаниях аукционной комиссии, подготовки проектов документов для подписания членами аукционной комиссии, размещения документов, подписанных аукционной комиссией, на сайте электронной площадки в информационно-телекоммуникационной сети «Интернет» (www.etpgpb.ru).</w:t>
      </w:r>
    </w:p>
    <w:p w14:paraId="5DCFF999" w14:textId="77777777" w:rsidR="00ED6671"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proofErr w:type="gramStart"/>
      <w:r w:rsidRPr="00613414">
        <w:rPr>
          <w:rFonts w:ascii="Times New Roman" w:hAnsi="Times New Roman"/>
          <w:sz w:val="28"/>
          <w:szCs w:val="28"/>
        </w:rPr>
        <w:t xml:space="preserve">Рассмотрение заявок и прилагаемых к ним документов на предмет их соответствия требованиям Закона Российской Федерации </w:t>
      </w:r>
      <w:r>
        <w:rPr>
          <w:rFonts w:ascii="Times New Roman" w:hAnsi="Times New Roman"/>
          <w:sz w:val="28"/>
          <w:szCs w:val="28"/>
        </w:rPr>
        <w:t>«</w:t>
      </w:r>
      <w:r w:rsidRPr="00613414">
        <w:rPr>
          <w:rFonts w:ascii="Times New Roman" w:hAnsi="Times New Roman"/>
          <w:sz w:val="28"/>
          <w:szCs w:val="28"/>
        </w:rPr>
        <w:t>О недрах</w:t>
      </w:r>
      <w:r>
        <w:rPr>
          <w:rFonts w:ascii="Times New Roman" w:hAnsi="Times New Roman"/>
          <w:sz w:val="28"/>
          <w:szCs w:val="28"/>
        </w:rPr>
        <w:t>»</w:t>
      </w:r>
      <w:r w:rsidRPr="00613414">
        <w:rPr>
          <w:rFonts w:ascii="Times New Roman" w:hAnsi="Times New Roman"/>
          <w:sz w:val="28"/>
          <w:szCs w:val="28"/>
        </w:rPr>
        <w:t xml:space="preserve"> и правил, </w:t>
      </w:r>
      <w:r>
        <w:rPr>
          <w:rFonts w:ascii="Times New Roman" w:hAnsi="Times New Roman"/>
          <w:sz w:val="28"/>
          <w:szCs w:val="28"/>
        </w:rPr>
        <w:t>Р</w:t>
      </w:r>
      <w:r w:rsidRPr="00613414">
        <w:rPr>
          <w:rFonts w:ascii="Times New Roman" w:hAnsi="Times New Roman"/>
          <w:sz w:val="28"/>
          <w:szCs w:val="28"/>
        </w:rPr>
        <w:t xml:space="preserve">ешению о проведении аукциона, </w:t>
      </w:r>
      <w:r>
        <w:rPr>
          <w:rFonts w:ascii="Times New Roman" w:hAnsi="Times New Roman"/>
          <w:sz w:val="28"/>
          <w:szCs w:val="28"/>
        </w:rPr>
        <w:t>П</w:t>
      </w:r>
      <w:r w:rsidRPr="00613414">
        <w:rPr>
          <w:rFonts w:ascii="Times New Roman" w:hAnsi="Times New Roman"/>
          <w:sz w:val="28"/>
          <w:szCs w:val="28"/>
        </w:rPr>
        <w:t xml:space="preserve">орядку и условиям проведения аукциона, а также </w:t>
      </w:r>
      <w:r>
        <w:rPr>
          <w:rFonts w:ascii="Times New Roman" w:hAnsi="Times New Roman"/>
          <w:sz w:val="28"/>
          <w:szCs w:val="28"/>
        </w:rPr>
        <w:t>Т</w:t>
      </w:r>
      <w:r w:rsidRPr="00613414">
        <w:rPr>
          <w:rFonts w:ascii="Times New Roman" w:hAnsi="Times New Roman"/>
          <w:sz w:val="28"/>
          <w:szCs w:val="28"/>
        </w:rPr>
        <w:t>ребованиям к аукционной документации осуществляется аукционной комиссией в течение срока, не превышающего 15 рабочих дней со дня окончания срока подачи заявок.</w:t>
      </w:r>
      <w:proofErr w:type="gramEnd"/>
      <w:r w:rsidRPr="00613414">
        <w:rPr>
          <w:rFonts w:ascii="Times New Roman" w:hAnsi="Times New Roman"/>
          <w:sz w:val="28"/>
          <w:szCs w:val="28"/>
        </w:rPr>
        <w:t xml:space="preserve"> По результатам рассмотрения заявок и прилагаемых к ним документов аукционная комиссия подписывает протокол рассмотрения заявок на участие в аукционе.</w:t>
      </w:r>
      <w:r w:rsidRPr="00613414">
        <w:rPr>
          <w:rFonts w:ascii="Times New Roman" w:hAnsi="Times New Roman"/>
          <w:sz w:val="28"/>
          <w:szCs w:val="28"/>
          <w:highlight w:val="yellow"/>
        </w:rPr>
        <w:t xml:space="preserve"> </w:t>
      </w:r>
    </w:p>
    <w:p w14:paraId="0EA74A83" w14:textId="77777777" w:rsidR="00ED6671"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день подписания членами аукционной комиссии протокола рассмотрения заявок на участие в аукционе аукционная комиссия оформляет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w:t>
      </w:r>
      <w:proofErr w:type="gramStart"/>
      <w:r>
        <w:rPr>
          <w:rFonts w:ascii="Times New Roman" w:hAnsi="Times New Roman"/>
          <w:sz w:val="28"/>
          <w:szCs w:val="28"/>
        </w:rPr>
        <w:t>ии ау</w:t>
      </w:r>
      <w:proofErr w:type="gramEnd"/>
      <w:r>
        <w:rPr>
          <w:rFonts w:ascii="Times New Roman" w:hAnsi="Times New Roman"/>
          <w:sz w:val="28"/>
          <w:szCs w:val="28"/>
        </w:rPr>
        <w:t>кционной комиссии членами комиссии, который должен содержать следующую информацию в отношении каждой заявки:</w:t>
      </w:r>
    </w:p>
    <w:p w14:paraId="42E23498" w14:textId="77777777" w:rsidR="00ED6671" w:rsidRDefault="00ED6671" w:rsidP="00ED66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идентификационный номер заявки с указанием даты и времени приема заявки, даты и времени отзыва заявки (при наличии отозванных заявок);</w:t>
      </w:r>
    </w:p>
    <w:p w14:paraId="7B087D1D" w14:textId="77777777" w:rsidR="00ED6671"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наименование, реквизиты заявителя - юридического лица или фамилия, имя, отчество (при наличии), данные документа, удостоверяющего личность, заявителя, являющегося индивидуальным предпринимателем, иностранным гражданином;</w:t>
      </w:r>
      <w:proofErr w:type="gramEnd"/>
    </w:p>
    <w:p w14:paraId="0FB4AFD5" w14:textId="77777777" w:rsidR="00ED6671" w:rsidRDefault="00ED6671" w:rsidP="00ED66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присвоенный заявителю идентификационный номер налогоплательщика;</w:t>
      </w:r>
    </w:p>
    <w:p w14:paraId="21CA403E" w14:textId="77777777" w:rsidR="00ED6671" w:rsidRDefault="00ED6671" w:rsidP="00ED66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сведения об уплате заявителем, заявка которого рассматривалась аукционной комиссией, задатка и сбора за участие в аукционе в размере и в срок, которые установлены порядком и условиями проведения аукциона;</w:t>
      </w:r>
    </w:p>
    <w:p w14:paraId="670F5766" w14:textId="77777777" w:rsidR="00ED6671"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5) решение о допуске заявителя, заявка которого рассматривалась аукционной комиссией, к участию в аукционе и признании этого заявителя участником аукциона или об отказе в приеме заявки с обоснованием этого решения, в том числе с указанием требований </w:t>
      </w:r>
      <w:r w:rsidRPr="004C0C46">
        <w:rPr>
          <w:rFonts w:ascii="Times New Roman" w:hAnsi="Times New Roman"/>
          <w:sz w:val="28"/>
          <w:szCs w:val="28"/>
        </w:rPr>
        <w:t>Закона</w:t>
      </w:r>
      <w:r>
        <w:rPr>
          <w:rFonts w:ascii="Times New Roman" w:hAnsi="Times New Roman"/>
          <w:sz w:val="28"/>
          <w:szCs w:val="28"/>
        </w:rPr>
        <w:t xml:space="preserve"> Российской Федерации «О недрах», правил, </w:t>
      </w:r>
      <w:r w:rsidRPr="00E834F1">
        <w:rPr>
          <w:rFonts w:ascii="Times New Roman" w:hAnsi="Times New Roman"/>
          <w:sz w:val="28"/>
          <w:szCs w:val="28"/>
        </w:rPr>
        <w:t>Решения о проведении аукциона, Порядка и условий проведения аукциона и Требований к аукционной документации,</w:t>
      </w:r>
      <w:r>
        <w:rPr>
          <w:rFonts w:ascii="Times New Roman" w:hAnsi="Times New Roman"/>
          <w:sz w:val="28"/>
          <w:szCs w:val="28"/>
        </w:rPr>
        <w:t xml:space="preserve"> которым не соответствуют заявитель</w:t>
      </w:r>
      <w:proofErr w:type="gramEnd"/>
      <w:r>
        <w:rPr>
          <w:rFonts w:ascii="Times New Roman" w:hAnsi="Times New Roman"/>
          <w:sz w:val="28"/>
          <w:szCs w:val="28"/>
        </w:rPr>
        <w:t>, поданная им заявка или прилагаемые к ней документы;</w:t>
      </w:r>
    </w:p>
    <w:p w14:paraId="5298CBD4" w14:textId="77777777" w:rsidR="00ED6671" w:rsidRPr="00E119E8"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6) сведения о признании аукциона несостоявшимся с указанием соответствующего основания, предусмотренного п.</w:t>
      </w:r>
      <w:r w:rsidRPr="002F5655">
        <w:rPr>
          <w:rFonts w:ascii="Times New Roman" w:hAnsi="Times New Roman"/>
          <w:sz w:val="28"/>
          <w:szCs w:val="28"/>
        </w:rPr>
        <w:t xml:space="preserve"> 78</w:t>
      </w:r>
      <w:r>
        <w:rPr>
          <w:rFonts w:ascii="Times New Roman" w:hAnsi="Times New Roman"/>
          <w:sz w:val="28"/>
          <w:szCs w:val="28"/>
        </w:rPr>
        <w:t xml:space="preserve"> Правил (в случае </w:t>
      </w:r>
      <w:r w:rsidRPr="00E119E8">
        <w:rPr>
          <w:rFonts w:ascii="Times New Roman" w:hAnsi="Times New Roman"/>
          <w:sz w:val="28"/>
          <w:szCs w:val="28"/>
        </w:rPr>
        <w:t>признания аукциона несостоявшимся).</w:t>
      </w:r>
      <w:proofErr w:type="gramEnd"/>
    </w:p>
    <w:p w14:paraId="4AD073CF" w14:textId="77777777" w:rsidR="00ED6671" w:rsidRPr="00E119E8"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E119E8">
        <w:rPr>
          <w:rFonts w:ascii="Times New Roman" w:hAnsi="Times New Roman"/>
          <w:sz w:val="28"/>
          <w:szCs w:val="28"/>
        </w:rPr>
        <w:t>Заявитель, допущенный к участию в аукционе, становится участником аукциона со дня подписания членами аукционной комиссии протокола рассмотрения заявок на участие в аукционе.</w:t>
      </w:r>
    </w:p>
    <w:p w14:paraId="39F7A657" w14:textId="77777777" w:rsidR="00ED6671"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sidRPr="00DD7F73">
        <w:rPr>
          <w:rFonts w:ascii="Times New Roman" w:hAnsi="Times New Roman"/>
          <w:sz w:val="28"/>
          <w:szCs w:val="28"/>
        </w:rPr>
        <w:t xml:space="preserve">В случае если аукцион признан несостоявшимся по основанию, предусмотренному </w:t>
      </w:r>
      <w:proofErr w:type="spellStart"/>
      <w:r w:rsidRPr="00DD7F73">
        <w:rPr>
          <w:rFonts w:ascii="Times New Roman" w:hAnsi="Times New Roman"/>
          <w:sz w:val="28"/>
          <w:szCs w:val="28"/>
        </w:rPr>
        <w:t>п</w:t>
      </w:r>
      <w:r>
        <w:rPr>
          <w:rFonts w:ascii="Times New Roman" w:hAnsi="Times New Roman"/>
          <w:sz w:val="28"/>
          <w:szCs w:val="28"/>
        </w:rPr>
        <w:t>п</w:t>
      </w:r>
      <w:proofErr w:type="spellEnd"/>
      <w:r>
        <w:rPr>
          <w:rFonts w:ascii="Times New Roman" w:hAnsi="Times New Roman"/>
          <w:sz w:val="28"/>
          <w:szCs w:val="28"/>
        </w:rPr>
        <w:t>.</w:t>
      </w:r>
      <w:r w:rsidRPr="00DD7F73">
        <w:rPr>
          <w:rFonts w:ascii="Times New Roman" w:hAnsi="Times New Roman"/>
          <w:sz w:val="28"/>
          <w:szCs w:val="28"/>
        </w:rPr>
        <w:t xml:space="preserve"> </w:t>
      </w:r>
      <w:r>
        <w:rPr>
          <w:rFonts w:ascii="Times New Roman" w:hAnsi="Times New Roman"/>
          <w:sz w:val="28"/>
          <w:szCs w:val="28"/>
        </w:rPr>
        <w:t>«</w:t>
      </w:r>
      <w:r w:rsidRPr="00DD7F73">
        <w:rPr>
          <w:rFonts w:ascii="Times New Roman" w:hAnsi="Times New Roman"/>
          <w:sz w:val="28"/>
          <w:szCs w:val="28"/>
        </w:rPr>
        <w:t>б</w:t>
      </w:r>
      <w:r>
        <w:rPr>
          <w:rFonts w:ascii="Times New Roman" w:hAnsi="Times New Roman"/>
          <w:sz w:val="28"/>
          <w:szCs w:val="28"/>
        </w:rPr>
        <w:t>»</w:t>
      </w:r>
      <w:r w:rsidRPr="00DD7F73">
        <w:rPr>
          <w:rFonts w:ascii="Times New Roman" w:hAnsi="Times New Roman"/>
          <w:sz w:val="28"/>
          <w:szCs w:val="28"/>
        </w:rPr>
        <w:t xml:space="preserve"> </w:t>
      </w:r>
      <w:proofErr w:type="spellStart"/>
      <w:r w:rsidRPr="00DD7F73">
        <w:rPr>
          <w:rFonts w:ascii="Times New Roman" w:hAnsi="Times New Roman"/>
          <w:sz w:val="28"/>
          <w:szCs w:val="28"/>
        </w:rPr>
        <w:t>п</w:t>
      </w:r>
      <w:r>
        <w:rPr>
          <w:rFonts w:ascii="Times New Roman" w:hAnsi="Times New Roman"/>
          <w:sz w:val="28"/>
          <w:szCs w:val="28"/>
        </w:rPr>
        <w:t>п</w:t>
      </w:r>
      <w:proofErr w:type="spellEnd"/>
      <w:r>
        <w:rPr>
          <w:rFonts w:ascii="Times New Roman" w:hAnsi="Times New Roman"/>
          <w:sz w:val="28"/>
          <w:szCs w:val="28"/>
        </w:rPr>
        <w:t>.</w:t>
      </w:r>
      <w:r w:rsidRPr="00DD7F73">
        <w:rPr>
          <w:rFonts w:ascii="Times New Roman" w:hAnsi="Times New Roman"/>
          <w:sz w:val="28"/>
          <w:szCs w:val="28"/>
        </w:rPr>
        <w:t xml:space="preserve"> 78 Правил (наличие одной зарегистрированной заявки), или по основанию, предусмотренному </w:t>
      </w:r>
      <w:proofErr w:type="spellStart"/>
      <w:r w:rsidRPr="00DD7F73">
        <w:rPr>
          <w:rFonts w:ascii="Times New Roman" w:hAnsi="Times New Roman"/>
          <w:sz w:val="28"/>
          <w:szCs w:val="28"/>
        </w:rPr>
        <w:t>абз</w:t>
      </w:r>
      <w:proofErr w:type="spellEnd"/>
      <w:r>
        <w:rPr>
          <w:rFonts w:ascii="Times New Roman" w:hAnsi="Times New Roman"/>
          <w:sz w:val="28"/>
          <w:szCs w:val="28"/>
        </w:rPr>
        <w:t>.</w:t>
      </w:r>
      <w:r w:rsidRPr="00DD7F73">
        <w:rPr>
          <w:rFonts w:ascii="Times New Roman" w:hAnsi="Times New Roman"/>
          <w:sz w:val="28"/>
          <w:szCs w:val="28"/>
        </w:rPr>
        <w:t xml:space="preserve"> </w:t>
      </w:r>
      <w:r>
        <w:rPr>
          <w:rFonts w:ascii="Times New Roman" w:hAnsi="Times New Roman"/>
          <w:sz w:val="28"/>
          <w:szCs w:val="28"/>
        </w:rPr>
        <w:t>2</w:t>
      </w:r>
      <w:r w:rsidRPr="00DD7F73">
        <w:rPr>
          <w:rFonts w:ascii="Times New Roman" w:hAnsi="Times New Roman"/>
          <w:sz w:val="28"/>
          <w:szCs w:val="28"/>
        </w:rPr>
        <w:t xml:space="preserve"> </w:t>
      </w:r>
      <w:proofErr w:type="spellStart"/>
      <w:r w:rsidRPr="00DD7F73">
        <w:rPr>
          <w:rFonts w:ascii="Times New Roman" w:hAnsi="Times New Roman"/>
          <w:sz w:val="28"/>
          <w:szCs w:val="28"/>
        </w:rPr>
        <w:t>п</w:t>
      </w:r>
      <w:r>
        <w:rPr>
          <w:rFonts w:ascii="Times New Roman" w:hAnsi="Times New Roman"/>
          <w:sz w:val="28"/>
          <w:szCs w:val="28"/>
        </w:rPr>
        <w:t>п</w:t>
      </w:r>
      <w:proofErr w:type="spellEnd"/>
      <w:r>
        <w:rPr>
          <w:rFonts w:ascii="Times New Roman" w:hAnsi="Times New Roman"/>
          <w:sz w:val="28"/>
          <w:szCs w:val="28"/>
        </w:rPr>
        <w:t>.</w:t>
      </w:r>
      <w:r w:rsidRPr="00DD7F73">
        <w:rPr>
          <w:rFonts w:ascii="Times New Roman" w:hAnsi="Times New Roman"/>
          <w:sz w:val="28"/>
          <w:szCs w:val="28"/>
        </w:rPr>
        <w:t xml:space="preserve"> </w:t>
      </w:r>
      <w:r>
        <w:rPr>
          <w:rFonts w:ascii="Times New Roman" w:hAnsi="Times New Roman"/>
          <w:sz w:val="28"/>
          <w:szCs w:val="28"/>
        </w:rPr>
        <w:t>«</w:t>
      </w:r>
      <w:r w:rsidRPr="00DD7F73">
        <w:rPr>
          <w:rFonts w:ascii="Times New Roman" w:hAnsi="Times New Roman"/>
          <w:sz w:val="28"/>
          <w:szCs w:val="28"/>
        </w:rPr>
        <w:t>в</w:t>
      </w:r>
      <w:r>
        <w:rPr>
          <w:rFonts w:ascii="Times New Roman" w:hAnsi="Times New Roman"/>
          <w:sz w:val="28"/>
          <w:szCs w:val="28"/>
        </w:rPr>
        <w:t>»</w:t>
      </w:r>
      <w:r w:rsidRPr="00DD7F73">
        <w:rPr>
          <w:rFonts w:ascii="Times New Roman" w:hAnsi="Times New Roman"/>
          <w:sz w:val="28"/>
          <w:szCs w:val="28"/>
        </w:rPr>
        <w:t xml:space="preserve"> п</w:t>
      </w:r>
      <w:r>
        <w:rPr>
          <w:rFonts w:ascii="Times New Roman" w:hAnsi="Times New Roman"/>
          <w:sz w:val="28"/>
          <w:szCs w:val="28"/>
        </w:rPr>
        <w:t>.</w:t>
      </w:r>
      <w:r w:rsidRPr="00DD7F73">
        <w:rPr>
          <w:rFonts w:ascii="Times New Roman" w:hAnsi="Times New Roman"/>
          <w:sz w:val="28"/>
          <w:szCs w:val="28"/>
        </w:rPr>
        <w:t xml:space="preserve"> 78 Правил (наличие единственного участника аукциона в связи с допуском к участию в аукционе только одного заявителя), протокол рассмотрения заявок на участие в аукционе оформляется в порядке, предусмотренном п</w:t>
      </w:r>
      <w:r>
        <w:rPr>
          <w:rFonts w:ascii="Times New Roman" w:hAnsi="Times New Roman"/>
          <w:sz w:val="28"/>
          <w:szCs w:val="28"/>
        </w:rPr>
        <w:t>.</w:t>
      </w:r>
      <w:r w:rsidRPr="00DD7F73">
        <w:rPr>
          <w:rFonts w:ascii="Times New Roman" w:hAnsi="Times New Roman"/>
          <w:sz w:val="28"/>
          <w:szCs w:val="28"/>
        </w:rPr>
        <w:t xml:space="preserve"> 61 или </w:t>
      </w:r>
      <w:r>
        <w:rPr>
          <w:rFonts w:ascii="Times New Roman" w:hAnsi="Times New Roman"/>
          <w:sz w:val="28"/>
          <w:szCs w:val="28"/>
        </w:rPr>
        <w:t xml:space="preserve">п. </w:t>
      </w:r>
      <w:r w:rsidRPr="00DD7F73">
        <w:rPr>
          <w:rFonts w:ascii="Times New Roman" w:hAnsi="Times New Roman"/>
          <w:sz w:val="28"/>
          <w:szCs w:val="28"/>
        </w:rPr>
        <w:t>62</w:t>
      </w:r>
      <w:proofErr w:type="gramEnd"/>
      <w:r w:rsidRPr="00DD7F73">
        <w:rPr>
          <w:rFonts w:ascii="Times New Roman" w:hAnsi="Times New Roman"/>
          <w:sz w:val="28"/>
          <w:szCs w:val="28"/>
        </w:rPr>
        <w:t xml:space="preserve"> Правил соответственно, при этом право пользования участком недр предоставляется единственному заявителю или единственному участнику аукциона с оформлением ему лицензии на пользование недрами на условиях аукциона с установлением размера разового платежа за пользование недрами не ниже установленного условиями аукциона, увеличенного на </w:t>
      </w:r>
      <w:r>
        <w:rPr>
          <w:rFonts w:ascii="Times New Roman" w:hAnsi="Times New Roman"/>
          <w:sz w:val="28"/>
          <w:szCs w:val="28"/>
        </w:rPr>
        <w:t>«шаг аукциона».</w:t>
      </w:r>
    </w:p>
    <w:p w14:paraId="6CB51EC9" w14:textId="77777777" w:rsidR="00ED6671"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если аукцион признан несостоявшимся </w:t>
      </w:r>
      <w:r w:rsidRPr="001918F9">
        <w:rPr>
          <w:rFonts w:ascii="Times New Roman" w:hAnsi="Times New Roman"/>
          <w:sz w:val="28"/>
          <w:szCs w:val="28"/>
        </w:rPr>
        <w:t xml:space="preserve">по основанию, предусмотренному </w:t>
      </w:r>
      <w:proofErr w:type="spellStart"/>
      <w:r>
        <w:rPr>
          <w:rFonts w:ascii="Times New Roman" w:hAnsi="Times New Roman"/>
          <w:sz w:val="28"/>
          <w:szCs w:val="28"/>
        </w:rPr>
        <w:t>пп</w:t>
      </w:r>
      <w:proofErr w:type="spellEnd"/>
      <w:r>
        <w:rPr>
          <w:rFonts w:ascii="Times New Roman" w:hAnsi="Times New Roman"/>
          <w:sz w:val="28"/>
          <w:szCs w:val="28"/>
        </w:rPr>
        <w:t>.</w:t>
      </w:r>
      <w:r w:rsidRPr="001918F9">
        <w:rPr>
          <w:rFonts w:ascii="Times New Roman" w:hAnsi="Times New Roman"/>
          <w:sz w:val="28"/>
          <w:szCs w:val="28"/>
        </w:rPr>
        <w:t xml:space="preserve"> </w:t>
      </w:r>
      <w:r>
        <w:rPr>
          <w:rFonts w:ascii="Times New Roman" w:hAnsi="Times New Roman"/>
          <w:sz w:val="28"/>
          <w:szCs w:val="28"/>
        </w:rPr>
        <w:t>«</w:t>
      </w:r>
      <w:r w:rsidRPr="001918F9">
        <w:rPr>
          <w:rFonts w:ascii="Times New Roman" w:hAnsi="Times New Roman"/>
          <w:sz w:val="28"/>
          <w:szCs w:val="28"/>
        </w:rPr>
        <w:t>б</w:t>
      </w:r>
      <w:r>
        <w:rPr>
          <w:rFonts w:ascii="Times New Roman" w:hAnsi="Times New Roman"/>
          <w:sz w:val="28"/>
          <w:szCs w:val="28"/>
        </w:rPr>
        <w:t>»</w:t>
      </w:r>
      <w:r w:rsidRPr="001918F9">
        <w:rPr>
          <w:rFonts w:ascii="Times New Roman" w:hAnsi="Times New Roman"/>
          <w:sz w:val="28"/>
          <w:szCs w:val="28"/>
        </w:rPr>
        <w:t xml:space="preserve"> </w:t>
      </w:r>
      <w:r>
        <w:rPr>
          <w:rFonts w:ascii="Times New Roman" w:hAnsi="Times New Roman"/>
          <w:sz w:val="28"/>
          <w:szCs w:val="28"/>
        </w:rPr>
        <w:t xml:space="preserve">п. </w:t>
      </w:r>
      <w:r w:rsidRPr="001918F9">
        <w:rPr>
          <w:rFonts w:ascii="Times New Roman" w:hAnsi="Times New Roman"/>
          <w:sz w:val="28"/>
          <w:szCs w:val="28"/>
        </w:rPr>
        <w:t xml:space="preserve">78 </w:t>
      </w:r>
      <w:r>
        <w:rPr>
          <w:rFonts w:ascii="Times New Roman" w:hAnsi="Times New Roman"/>
          <w:sz w:val="28"/>
          <w:szCs w:val="28"/>
        </w:rPr>
        <w:t>П</w:t>
      </w:r>
      <w:r w:rsidRPr="001918F9">
        <w:rPr>
          <w:rFonts w:ascii="Times New Roman" w:hAnsi="Times New Roman"/>
          <w:sz w:val="28"/>
          <w:szCs w:val="28"/>
        </w:rPr>
        <w:t xml:space="preserve">равил </w:t>
      </w:r>
      <w:r>
        <w:rPr>
          <w:rFonts w:ascii="Times New Roman" w:hAnsi="Times New Roman"/>
          <w:sz w:val="28"/>
          <w:szCs w:val="28"/>
        </w:rPr>
        <w:t>(в связи с наличием одной зарегистрированной заявки),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w:t>
      </w:r>
      <w:proofErr w:type="gramStart"/>
      <w:r>
        <w:rPr>
          <w:rFonts w:ascii="Times New Roman" w:hAnsi="Times New Roman"/>
          <w:sz w:val="28"/>
          <w:szCs w:val="28"/>
        </w:rPr>
        <w:t>ии ау</w:t>
      </w:r>
      <w:proofErr w:type="gramEnd"/>
      <w:r>
        <w:rPr>
          <w:rFonts w:ascii="Times New Roman" w:hAnsi="Times New Roman"/>
          <w:sz w:val="28"/>
          <w:szCs w:val="28"/>
        </w:rPr>
        <w:t>кционной комиссии членами комиссии, должен содержать следующую информацию:</w:t>
      </w:r>
    </w:p>
    <w:p w14:paraId="7B6AF449" w14:textId="77777777" w:rsidR="00ED6671" w:rsidRDefault="00ED6671" w:rsidP="00ED66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идентификационный номер заявки, рассмотренной аукционной комиссией, с указанием даты и времени ее приема;</w:t>
      </w:r>
    </w:p>
    <w:p w14:paraId="512A8AAE" w14:textId="77777777" w:rsidR="00ED6671"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наименование, реквизиты заявителя - юридического лица или фамилия, имя, отчество (при наличии), данные документа, удостоверяющего личность, заявителя, являющегося индивидуальным предпринимателем, иностранным гражданином;</w:t>
      </w:r>
      <w:proofErr w:type="gramEnd"/>
    </w:p>
    <w:p w14:paraId="68172048" w14:textId="77777777" w:rsidR="00ED6671" w:rsidRDefault="00ED6671" w:rsidP="00ED66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присвоенный заявителю идентификационный номер налогоплательщика;</w:t>
      </w:r>
    </w:p>
    <w:p w14:paraId="5A3E59A6" w14:textId="77777777" w:rsidR="00ED6671" w:rsidRDefault="00ED6671" w:rsidP="00ED66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идентификационные номера заявок, отозванных заявителями, с указанием даты и времени их приема и отзыва, а также сведений о заявителях, предусмотренных </w:t>
      </w:r>
      <w:proofErr w:type="spellStart"/>
      <w:r>
        <w:rPr>
          <w:rFonts w:ascii="Times New Roman" w:hAnsi="Times New Roman"/>
          <w:sz w:val="28"/>
          <w:szCs w:val="28"/>
        </w:rPr>
        <w:t>пп</w:t>
      </w:r>
      <w:proofErr w:type="spellEnd"/>
      <w:r>
        <w:rPr>
          <w:rFonts w:ascii="Times New Roman" w:hAnsi="Times New Roman"/>
          <w:sz w:val="28"/>
          <w:szCs w:val="28"/>
        </w:rPr>
        <w:t>. «</w:t>
      </w:r>
      <w:r w:rsidRPr="00D63EB2">
        <w:rPr>
          <w:rFonts w:ascii="Times New Roman" w:hAnsi="Times New Roman"/>
          <w:sz w:val="28"/>
          <w:szCs w:val="28"/>
        </w:rPr>
        <w:t>б</w:t>
      </w:r>
      <w:r>
        <w:rPr>
          <w:rFonts w:ascii="Times New Roman" w:hAnsi="Times New Roman"/>
          <w:sz w:val="28"/>
          <w:szCs w:val="28"/>
        </w:rPr>
        <w:t>» и «</w:t>
      </w:r>
      <w:r w:rsidRPr="00D63EB2">
        <w:rPr>
          <w:rFonts w:ascii="Times New Roman" w:hAnsi="Times New Roman"/>
          <w:sz w:val="28"/>
          <w:szCs w:val="28"/>
        </w:rPr>
        <w:t>в</w:t>
      </w:r>
      <w:r>
        <w:rPr>
          <w:rFonts w:ascii="Times New Roman" w:hAnsi="Times New Roman"/>
          <w:sz w:val="28"/>
          <w:szCs w:val="28"/>
        </w:rPr>
        <w:t>» настоящего пункта (при наличии отозванных заявок);</w:t>
      </w:r>
    </w:p>
    <w:p w14:paraId="250219EF" w14:textId="77777777" w:rsidR="00ED6671" w:rsidRDefault="00ED6671" w:rsidP="00ED66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сведения об уплате заявителем, заявка которого рассматривалась аукционной комиссией, задатка и сбора за участие в аукционе в размере и в срок, которые установлены порядком и условиями проведения аукциона;</w:t>
      </w:r>
    </w:p>
    <w:p w14:paraId="5CA9BD7D" w14:textId="77777777" w:rsidR="00ED6671"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6) решение о соответствии единственной заявки и прилагаемых к ней документов требованиям </w:t>
      </w:r>
      <w:r w:rsidRPr="00D63EB2">
        <w:rPr>
          <w:rFonts w:ascii="Times New Roman" w:hAnsi="Times New Roman"/>
          <w:sz w:val="28"/>
          <w:szCs w:val="28"/>
        </w:rPr>
        <w:t>Закона</w:t>
      </w:r>
      <w:r>
        <w:rPr>
          <w:rFonts w:ascii="Times New Roman" w:hAnsi="Times New Roman"/>
          <w:sz w:val="28"/>
          <w:szCs w:val="28"/>
        </w:rPr>
        <w:t xml:space="preserve"> Российской Федерации «О недрах» и Правил, решению о проведении аукциона, порядку и условиям проведения аукциона и требованиям к аукционной документации либо о несоответствии такой заявки и прилагаемых к ней документов указанным актам и требованиям с обоснованием этого решения, в том числе с указанием положений, которым не соответствуют</w:t>
      </w:r>
      <w:proofErr w:type="gramEnd"/>
      <w:r>
        <w:rPr>
          <w:rFonts w:ascii="Times New Roman" w:hAnsi="Times New Roman"/>
          <w:sz w:val="28"/>
          <w:szCs w:val="28"/>
        </w:rPr>
        <w:t xml:space="preserve"> заявитель, поданная им заявка и прилагаемые к ней документы;</w:t>
      </w:r>
    </w:p>
    <w:p w14:paraId="76D7522D" w14:textId="77777777" w:rsidR="00ED6671" w:rsidRDefault="00ED6671" w:rsidP="00ED667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сведения </w:t>
      </w:r>
      <w:r w:rsidRPr="001918F9">
        <w:rPr>
          <w:rFonts w:ascii="Times New Roman" w:hAnsi="Times New Roman"/>
          <w:sz w:val="28"/>
          <w:szCs w:val="28"/>
        </w:rPr>
        <w:t>о признан</w:t>
      </w:r>
      <w:proofErr w:type="gramStart"/>
      <w:r w:rsidRPr="001918F9">
        <w:rPr>
          <w:rFonts w:ascii="Times New Roman" w:hAnsi="Times New Roman"/>
          <w:sz w:val="28"/>
          <w:szCs w:val="28"/>
        </w:rPr>
        <w:t>ии ау</w:t>
      </w:r>
      <w:proofErr w:type="gramEnd"/>
      <w:r w:rsidRPr="001918F9">
        <w:rPr>
          <w:rFonts w:ascii="Times New Roman" w:hAnsi="Times New Roman"/>
          <w:sz w:val="28"/>
          <w:szCs w:val="28"/>
        </w:rPr>
        <w:t xml:space="preserve">кциона несостоявшимся по основанию, предусмотренному </w:t>
      </w:r>
      <w:proofErr w:type="spellStart"/>
      <w:r>
        <w:rPr>
          <w:rFonts w:ascii="Times New Roman" w:hAnsi="Times New Roman"/>
          <w:sz w:val="28"/>
          <w:szCs w:val="28"/>
        </w:rPr>
        <w:t>пп</w:t>
      </w:r>
      <w:proofErr w:type="spellEnd"/>
      <w:r>
        <w:rPr>
          <w:rFonts w:ascii="Times New Roman" w:hAnsi="Times New Roman"/>
          <w:sz w:val="28"/>
          <w:szCs w:val="28"/>
        </w:rPr>
        <w:t>. «</w:t>
      </w:r>
      <w:r w:rsidRPr="001918F9">
        <w:rPr>
          <w:rFonts w:ascii="Times New Roman" w:hAnsi="Times New Roman"/>
          <w:sz w:val="28"/>
          <w:szCs w:val="28"/>
        </w:rPr>
        <w:t>б</w:t>
      </w:r>
      <w:r>
        <w:rPr>
          <w:rFonts w:ascii="Times New Roman" w:hAnsi="Times New Roman"/>
          <w:sz w:val="28"/>
          <w:szCs w:val="28"/>
        </w:rPr>
        <w:t>»</w:t>
      </w:r>
      <w:r w:rsidRPr="001918F9">
        <w:rPr>
          <w:rFonts w:ascii="Times New Roman" w:hAnsi="Times New Roman"/>
          <w:sz w:val="28"/>
          <w:szCs w:val="28"/>
        </w:rPr>
        <w:t xml:space="preserve"> </w:t>
      </w:r>
      <w:r>
        <w:rPr>
          <w:rFonts w:ascii="Times New Roman" w:hAnsi="Times New Roman"/>
          <w:sz w:val="28"/>
          <w:szCs w:val="28"/>
        </w:rPr>
        <w:t xml:space="preserve">п. </w:t>
      </w:r>
      <w:r w:rsidRPr="001918F9">
        <w:rPr>
          <w:rFonts w:ascii="Times New Roman" w:hAnsi="Times New Roman"/>
          <w:sz w:val="28"/>
          <w:szCs w:val="28"/>
        </w:rPr>
        <w:t>78 Правил (в связи с наличием одной зарегистрированной заявки);</w:t>
      </w:r>
    </w:p>
    <w:p w14:paraId="3D788C86" w14:textId="77777777" w:rsidR="00ED6671" w:rsidRPr="00645E11" w:rsidRDefault="00ED6671" w:rsidP="00ED6671">
      <w:pPr>
        <w:autoSpaceDE w:val="0"/>
        <w:autoSpaceDN w:val="0"/>
        <w:adjustRightInd w:val="0"/>
        <w:spacing w:after="0" w:line="240" w:lineRule="auto"/>
        <w:ind w:firstLine="709"/>
        <w:jc w:val="both"/>
        <w:rPr>
          <w:rFonts w:ascii="Times New Roman" w:hAnsi="Times New Roman"/>
          <w:sz w:val="28"/>
          <w:szCs w:val="28"/>
          <w:highlight w:val="yellow"/>
        </w:rPr>
      </w:pPr>
      <w:proofErr w:type="gramStart"/>
      <w:r>
        <w:rPr>
          <w:rFonts w:ascii="Times New Roman" w:hAnsi="Times New Roman"/>
          <w:sz w:val="28"/>
          <w:szCs w:val="28"/>
        </w:rPr>
        <w:t xml:space="preserve">8) окончательный размер разового платежа за пользование недрами, установленный как минимальный (стартовый) размер разового платежа за пользование недрами, предусмотренный порядком и условиями проведения аукциона, увеличенный на «шаг аукциона», порядок его уплаты единственным заявителем, включая срок уплаты и возможность уплаты частями в случае, предусмотренном </w:t>
      </w:r>
      <w:r w:rsidRPr="006F193A">
        <w:rPr>
          <w:rFonts w:ascii="Times New Roman" w:hAnsi="Times New Roman"/>
          <w:sz w:val="28"/>
          <w:szCs w:val="28"/>
        </w:rPr>
        <w:t>ч</w:t>
      </w:r>
      <w:r>
        <w:rPr>
          <w:rFonts w:ascii="Times New Roman" w:hAnsi="Times New Roman"/>
          <w:sz w:val="28"/>
          <w:szCs w:val="28"/>
        </w:rPr>
        <w:t>. 7</w:t>
      </w:r>
      <w:r w:rsidRPr="006F193A">
        <w:rPr>
          <w:rFonts w:ascii="Times New Roman" w:hAnsi="Times New Roman"/>
          <w:sz w:val="28"/>
          <w:szCs w:val="28"/>
        </w:rPr>
        <w:t xml:space="preserve"> ст</w:t>
      </w:r>
      <w:r>
        <w:rPr>
          <w:rFonts w:ascii="Times New Roman" w:hAnsi="Times New Roman"/>
          <w:sz w:val="28"/>
          <w:szCs w:val="28"/>
        </w:rPr>
        <w:t>.</w:t>
      </w:r>
      <w:r w:rsidRPr="006F193A">
        <w:rPr>
          <w:rFonts w:ascii="Times New Roman" w:hAnsi="Times New Roman"/>
          <w:sz w:val="28"/>
          <w:szCs w:val="28"/>
        </w:rPr>
        <w:t xml:space="preserve"> 40</w:t>
      </w:r>
      <w:r>
        <w:rPr>
          <w:rFonts w:ascii="Times New Roman" w:hAnsi="Times New Roman"/>
          <w:sz w:val="28"/>
          <w:szCs w:val="28"/>
        </w:rPr>
        <w:t xml:space="preserve"> Закона Российской Федерации «О недрах» (в случае если единственная зарегистрированная заявка и прилагаемые</w:t>
      </w:r>
      <w:proofErr w:type="gramEnd"/>
      <w:r>
        <w:rPr>
          <w:rFonts w:ascii="Times New Roman" w:hAnsi="Times New Roman"/>
          <w:sz w:val="28"/>
          <w:szCs w:val="28"/>
        </w:rPr>
        <w:t xml:space="preserve"> к ней документы признаны соответствующими требованиям </w:t>
      </w:r>
      <w:r w:rsidRPr="006F193A">
        <w:rPr>
          <w:rFonts w:ascii="Times New Roman" w:hAnsi="Times New Roman"/>
          <w:sz w:val="28"/>
          <w:szCs w:val="28"/>
        </w:rPr>
        <w:t>Закона</w:t>
      </w:r>
      <w:r>
        <w:rPr>
          <w:rFonts w:ascii="Times New Roman" w:hAnsi="Times New Roman"/>
          <w:sz w:val="28"/>
          <w:szCs w:val="28"/>
        </w:rPr>
        <w:t xml:space="preserve"> Российской Федерации «О недрах» и Правил, </w:t>
      </w:r>
      <w:r w:rsidRPr="00E834F1">
        <w:rPr>
          <w:rFonts w:ascii="Times New Roman" w:hAnsi="Times New Roman"/>
          <w:sz w:val="28"/>
          <w:szCs w:val="28"/>
        </w:rPr>
        <w:t>Решения о проведен</w:t>
      </w:r>
      <w:proofErr w:type="gramStart"/>
      <w:r w:rsidRPr="00E834F1">
        <w:rPr>
          <w:rFonts w:ascii="Times New Roman" w:hAnsi="Times New Roman"/>
          <w:sz w:val="28"/>
          <w:szCs w:val="28"/>
        </w:rPr>
        <w:t>ии ау</w:t>
      </w:r>
      <w:proofErr w:type="gramEnd"/>
      <w:r w:rsidRPr="00E834F1">
        <w:rPr>
          <w:rFonts w:ascii="Times New Roman" w:hAnsi="Times New Roman"/>
          <w:sz w:val="28"/>
          <w:szCs w:val="28"/>
        </w:rPr>
        <w:t>кциона, Порядка и условий проведения аукциона и Требований к аукционной документации</w:t>
      </w:r>
      <w:r w:rsidRPr="00216C1F">
        <w:rPr>
          <w:rFonts w:ascii="Times New Roman" w:hAnsi="Times New Roman"/>
          <w:sz w:val="28"/>
          <w:szCs w:val="28"/>
        </w:rPr>
        <w:t>;</w:t>
      </w:r>
    </w:p>
    <w:p w14:paraId="54B3B40A" w14:textId="77777777" w:rsidR="00ED6671" w:rsidRDefault="00ED6671" w:rsidP="00ED667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w:t>
      </w:r>
      <w:r w:rsidRPr="00DD7F73">
        <w:rPr>
          <w:rFonts w:ascii="Times New Roman" w:hAnsi="Times New Roman"/>
          <w:sz w:val="28"/>
          <w:szCs w:val="28"/>
        </w:rPr>
        <w:t>) решение о предоставлении права</w:t>
      </w:r>
      <w:r>
        <w:rPr>
          <w:rFonts w:ascii="Times New Roman" w:hAnsi="Times New Roman"/>
          <w:sz w:val="28"/>
          <w:szCs w:val="28"/>
        </w:rPr>
        <w:t xml:space="preserve"> пользования участком недр и об оформлении лицензии на пользование недрами единственному заявителю (в случае если единственная зарегистрированная заявка и прилагаемые к ней документы признаны соответствующими требованиям </w:t>
      </w:r>
      <w:r w:rsidRPr="00F4019F">
        <w:rPr>
          <w:rFonts w:ascii="Times New Roman" w:hAnsi="Times New Roman"/>
          <w:sz w:val="28"/>
          <w:szCs w:val="28"/>
        </w:rPr>
        <w:t>Закона</w:t>
      </w:r>
      <w:r>
        <w:rPr>
          <w:rFonts w:ascii="Times New Roman" w:hAnsi="Times New Roman"/>
          <w:sz w:val="28"/>
          <w:szCs w:val="28"/>
        </w:rPr>
        <w:t xml:space="preserve"> Российской Федерации «О недрах» и правил, </w:t>
      </w:r>
      <w:r w:rsidRPr="00E834F1">
        <w:rPr>
          <w:rFonts w:ascii="Times New Roman" w:hAnsi="Times New Roman"/>
          <w:sz w:val="28"/>
          <w:szCs w:val="28"/>
        </w:rPr>
        <w:t>Решения о проведении аукциона, Порядка и условий проведения аукциона и Требований к аукционной документации</w:t>
      </w:r>
      <w:r>
        <w:rPr>
          <w:rFonts w:ascii="Times New Roman" w:hAnsi="Times New Roman"/>
          <w:sz w:val="28"/>
          <w:szCs w:val="28"/>
        </w:rPr>
        <w:t>.</w:t>
      </w:r>
      <w:proofErr w:type="gramEnd"/>
    </w:p>
    <w:p w14:paraId="0D0EC8CA" w14:textId="77777777" w:rsidR="00ED6671"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proofErr w:type="gramStart"/>
      <w:r w:rsidRPr="00BC2104">
        <w:rPr>
          <w:rFonts w:ascii="Times New Roman" w:hAnsi="Times New Roman"/>
          <w:sz w:val="28"/>
          <w:szCs w:val="28"/>
        </w:rPr>
        <w:t xml:space="preserve">В случае если аукцион признан несостоявшимся по основанию, предусмотренному </w:t>
      </w:r>
      <w:proofErr w:type="spellStart"/>
      <w:r>
        <w:rPr>
          <w:rFonts w:ascii="Times New Roman" w:hAnsi="Times New Roman"/>
          <w:sz w:val="28"/>
          <w:szCs w:val="28"/>
        </w:rPr>
        <w:t>абз</w:t>
      </w:r>
      <w:proofErr w:type="spellEnd"/>
      <w:r>
        <w:rPr>
          <w:rFonts w:ascii="Times New Roman" w:hAnsi="Times New Roman"/>
          <w:sz w:val="28"/>
          <w:szCs w:val="28"/>
        </w:rPr>
        <w:t>. 2</w:t>
      </w:r>
      <w:r w:rsidRPr="00BC2104">
        <w:rPr>
          <w:rFonts w:ascii="Times New Roman" w:hAnsi="Times New Roman"/>
          <w:sz w:val="28"/>
          <w:szCs w:val="28"/>
        </w:rPr>
        <w:t xml:space="preserve"> </w:t>
      </w:r>
      <w:proofErr w:type="spellStart"/>
      <w:r>
        <w:rPr>
          <w:rFonts w:ascii="Times New Roman" w:hAnsi="Times New Roman"/>
          <w:sz w:val="28"/>
          <w:szCs w:val="28"/>
        </w:rPr>
        <w:t>пп</w:t>
      </w:r>
      <w:proofErr w:type="spellEnd"/>
      <w:r>
        <w:rPr>
          <w:rFonts w:ascii="Times New Roman" w:hAnsi="Times New Roman"/>
          <w:sz w:val="28"/>
          <w:szCs w:val="28"/>
        </w:rPr>
        <w:t>. «</w:t>
      </w:r>
      <w:r w:rsidRPr="00BC2104">
        <w:rPr>
          <w:rFonts w:ascii="Times New Roman" w:hAnsi="Times New Roman"/>
          <w:sz w:val="28"/>
          <w:szCs w:val="28"/>
        </w:rPr>
        <w:t>в</w:t>
      </w:r>
      <w:r>
        <w:rPr>
          <w:rFonts w:ascii="Times New Roman" w:hAnsi="Times New Roman"/>
          <w:sz w:val="28"/>
          <w:szCs w:val="28"/>
        </w:rPr>
        <w:t>»</w:t>
      </w:r>
      <w:r w:rsidRPr="00BC2104">
        <w:rPr>
          <w:rFonts w:ascii="Times New Roman" w:hAnsi="Times New Roman"/>
          <w:sz w:val="28"/>
          <w:szCs w:val="28"/>
        </w:rPr>
        <w:t xml:space="preserve"> п</w:t>
      </w:r>
      <w:r>
        <w:rPr>
          <w:rFonts w:ascii="Times New Roman" w:hAnsi="Times New Roman"/>
          <w:sz w:val="28"/>
          <w:szCs w:val="28"/>
        </w:rPr>
        <w:t>.</w:t>
      </w:r>
      <w:r w:rsidRPr="00BC2104">
        <w:rPr>
          <w:rFonts w:ascii="Times New Roman" w:hAnsi="Times New Roman"/>
          <w:sz w:val="28"/>
          <w:szCs w:val="28"/>
        </w:rPr>
        <w:t xml:space="preserve"> 78 Правил (наличие единственного участника аукциона в связи с допуском к участию в аукционе только одного заявителя),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заседании аукционной комиссии членами комиссии, помимо информации, предусмотренной </w:t>
      </w:r>
      <w:r>
        <w:rPr>
          <w:rFonts w:ascii="Times New Roman" w:hAnsi="Times New Roman"/>
          <w:sz w:val="28"/>
          <w:szCs w:val="28"/>
        </w:rPr>
        <w:t xml:space="preserve">п. </w:t>
      </w:r>
      <w:r w:rsidRPr="00BC2104">
        <w:rPr>
          <w:rFonts w:ascii="Times New Roman" w:hAnsi="Times New Roman"/>
          <w:sz w:val="28"/>
          <w:szCs w:val="28"/>
        </w:rPr>
        <w:t xml:space="preserve">58 </w:t>
      </w:r>
      <w:r w:rsidRPr="008D1C53">
        <w:rPr>
          <w:rFonts w:ascii="Times New Roman" w:hAnsi="Times New Roman"/>
          <w:sz w:val="28"/>
          <w:szCs w:val="28"/>
        </w:rPr>
        <w:t>Правил</w:t>
      </w:r>
      <w:r w:rsidRPr="00BC2104">
        <w:rPr>
          <w:rFonts w:ascii="Times New Roman" w:hAnsi="Times New Roman"/>
          <w:sz w:val="28"/>
          <w:szCs w:val="28"/>
        </w:rPr>
        <w:t>, должен</w:t>
      </w:r>
      <w:proofErr w:type="gramEnd"/>
      <w:r w:rsidRPr="00BC2104">
        <w:rPr>
          <w:rFonts w:ascii="Times New Roman" w:hAnsi="Times New Roman"/>
          <w:sz w:val="28"/>
          <w:szCs w:val="28"/>
        </w:rPr>
        <w:t xml:space="preserve"> содержать следующую информацию:</w:t>
      </w:r>
    </w:p>
    <w:p w14:paraId="0B39A91B" w14:textId="77777777" w:rsidR="00ED6671" w:rsidRPr="00F42240"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w:t>
      </w:r>
      <w:r w:rsidRPr="00F42240">
        <w:rPr>
          <w:rFonts w:ascii="Times New Roman" w:hAnsi="Times New Roman"/>
          <w:sz w:val="28"/>
          <w:szCs w:val="28"/>
        </w:rPr>
        <w:t>)</w:t>
      </w:r>
      <w:r>
        <w:rPr>
          <w:rFonts w:ascii="Times New Roman" w:hAnsi="Times New Roman"/>
          <w:sz w:val="28"/>
          <w:szCs w:val="28"/>
        </w:rPr>
        <w:t> </w:t>
      </w:r>
      <w:r w:rsidRPr="00F42240">
        <w:rPr>
          <w:rFonts w:ascii="Times New Roman" w:hAnsi="Times New Roman"/>
          <w:sz w:val="28"/>
          <w:szCs w:val="28"/>
        </w:rPr>
        <w:t xml:space="preserve">окончательный размер разового платежа за пользование недрами, установленный как минимальный (стартовый) размер разового платежа за пользование недрами, предусмотренный порядком и условиями проведения аукциона, увеличенный на </w:t>
      </w:r>
      <w:r>
        <w:rPr>
          <w:rFonts w:ascii="Times New Roman" w:hAnsi="Times New Roman"/>
          <w:sz w:val="28"/>
          <w:szCs w:val="28"/>
        </w:rPr>
        <w:t>«шаг аукциона»</w:t>
      </w:r>
      <w:r w:rsidRPr="00F42240">
        <w:rPr>
          <w:rFonts w:ascii="Times New Roman" w:hAnsi="Times New Roman"/>
          <w:sz w:val="28"/>
          <w:szCs w:val="28"/>
        </w:rPr>
        <w:t xml:space="preserve">, порядок его </w:t>
      </w:r>
      <w:proofErr w:type="gramStart"/>
      <w:r w:rsidRPr="00F42240">
        <w:rPr>
          <w:rFonts w:ascii="Times New Roman" w:hAnsi="Times New Roman"/>
          <w:sz w:val="28"/>
          <w:szCs w:val="28"/>
        </w:rPr>
        <w:t>уплаты</w:t>
      </w:r>
      <w:proofErr w:type="gramEnd"/>
      <w:r w:rsidRPr="00F42240">
        <w:rPr>
          <w:rFonts w:ascii="Times New Roman" w:hAnsi="Times New Roman"/>
          <w:sz w:val="28"/>
          <w:szCs w:val="28"/>
        </w:rPr>
        <w:t xml:space="preserve"> единственным участником аукциона, включая срок уплаты и возможность уплаты частями в случае, предусмотренном ч</w:t>
      </w:r>
      <w:r>
        <w:rPr>
          <w:rFonts w:ascii="Times New Roman" w:hAnsi="Times New Roman"/>
          <w:sz w:val="28"/>
          <w:szCs w:val="28"/>
        </w:rPr>
        <w:t>. 7</w:t>
      </w:r>
      <w:r w:rsidRPr="00F42240">
        <w:rPr>
          <w:rFonts w:ascii="Times New Roman" w:hAnsi="Times New Roman"/>
          <w:sz w:val="28"/>
          <w:szCs w:val="28"/>
        </w:rPr>
        <w:t xml:space="preserve"> ст</w:t>
      </w:r>
      <w:r>
        <w:rPr>
          <w:rFonts w:ascii="Times New Roman" w:hAnsi="Times New Roman"/>
          <w:sz w:val="28"/>
          <w:szCs w:val="28"/>
        </w:rPr>
        <w:t>.</w:t>
      </w:r>
      <w:r w:rsidRPr="00F42240">
        <w:rPr>
          <w:rFonts w:ascii="Times New Roman" w:hAnsi="Times New Roman"/>
          <w:sz w:val="28"/>
          <w:szCs w:val="28"/>
        </w:rPr>
        <w:t xml:space="preserve"> 40</w:t>
      </w:r>
      <w:r>
        <w:rPr>
          <w:rFonts w:ascii="Times New Roman" w:hAnsi="Times New Roman"/>
          <w:sz w:val="28"/>
          <w:szCs w:val="28"/>
        </w:rPr>
        <w:t xml:space="preserve"> Закона Российской Федерации «</w:t>
      </w:r>
      <w:r w:rsidRPr="00F42240">
        <w:rPr>
          <w:rFonts w:ascii="Times New Roman" w:hAnsi="Times New Roman"/>
          <w:sz w:val="28"/>
          <w:szCs w:val="28"/>
        </w:rPr>
        <w:t>О недрах</w:t>
      </w:r>
      <w:r>
        <w:rPr>
          <w:rFonts w:ascii="Times New Roman" w:hAnsi="Times New Roman"/>
          <w:sz w:val="28"/>
          <w:szCs w:val="28"/>
        </w:rPr>
        <w:t>»</w:t>
      </w:r>
      <w:r w:rsidRPr="00F42240">
        <w:rPr>
          <w:rFonts w:ascii="Times New Roman" w:hAnsi="Times New Roman"/>
          <w:sz w:val="28"/>
          <w:szCs w:val="28"/>
        </w:rPr>
        <w:t>;</w:t>
      </w:r>
    </w:p>
    <w:p w14:paraId="3E191B5E" w14:textId="77777777" w:rsidR="00ED6671" w:rsidRPr="00F42240" w:rsidRDefault="00ED6671" w:rsidP="00ED6671">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F42240">
        <w:rPr>
          <w:rFonts w:ascii="Times New Roman" w:hAnsi="Times New Roman"/>
          <w:sz w:val="28"/>
          <w:szCs w:val="28"/>
        </w:rPr>
        <w:t>)</w:t>
      </w:r>
      <w:r>
        <w:rPr>
          <w:rFonts w:ascii="Times New Roman" w:hAnsi="Times New Roman"/>
          <w:sz w:val="28"/>
          <w:szCs w:val="28"/>
        </w:rPr>
        <w:t> </w:t>
      </w:r>
      <w:r w:rsidRPr="00F42240">
        <w:rPr>
          <w:rFonts w:ascii="Times New Roman" w:hAnsi="Times New Roman"/>
          <w:sz w:val="28"/>
          <w:szCs w:val="28"/>
        </w:rPr>
        <w:t>решение о предоставлении права пользования участком недр и об оформлении лицензии на пользование недрами единственному участнику аукциона.</w:t>
      </w:r>
    </w:p>
    <w:p w14:paraId="643BC594" w14:textId="77777777" w:rsidR="00ED6671" w:rsidRPr="00D904D1"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D904D1">
        <w:rPr>
          <w:rFonts w:ascii="Times New Roman" w:hAnsi="Times New Roman"/>
          <w:sz w:val="28"/>
          <w:szCs w:val="28"/>
        </w:rPr>
        <w:t>Протокол рассмотрения заявок на участие в аукционе размещается не позднее дня его подписания членами аукционной комиссии организатором аукциона на сайте электронной площадки. Не позднее одного часа с момента размещения протокола рассмотрения заявок на сайте электронной площадки указанный протокол размещается на официальном сайте.</w:t>
      </w:r>
    </w:p>
    <w:p w14:paraId="6417B633" w14:textId="77777777" w:rsidR="00ED6671" w:rsidRPr="009C4661"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C4661">
        <w:rPr>
          <w:rFonts w:ascii="Times New Roman" w:hAnsi="Times New Roman"/>
          <w:sz w:val="28"/>
          <w:szCs w:val="28"/>
        </w:rPr>
        <w:t xml:space="preserve">Итоги аукциона подводятся аукционной комиссией не позднее рабочего дня, следующего за днем размещения оператором электронной площадки электронного журнала, указанного в </w:t>
      </w:r>
      <w:r w:rsidRPr="00216C1F">
        <w:rPr>
          <w:rFonts w:ascii="Times New Roman" w:hAnsi="Times New Roman"/>
          <w:sz w:val="28"/>
          <w:szCs w:val="28"/>
        </w:rPr>
        <w:t>п. 74 Правил</w:t>
      </w:r>
      <w:r w:rsidRPr="009C4661">
        <w:rPr>
          <w:rFonts w:ascii="Times New Roman" w:hAnsi="Times New Roman"/>
          <w:sz w:val="28"/>
          <w:szCs w:val="28"/>
        </w:rPr>
        <w:t>, в личном кабинете организатора аукциона, и оформляются протоколом о результатах аукциона.</w:t>
      </w:r>
    </w:p>
    <w:p w14:paraId="7CB5B0E5" w14:textId="77777777" w:rsidR="00ED6671" w:rsidRPr="006C30DB"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6C30DB">
        <w:rPr>
          <w:rFonts w:ascii="Times New Roman" w:hAnsi="Times New Roman"/>
          <w:sz w:val="28"/>
          <w:szCs w:val="28"/>
        </w:rPr>
        <w:t>В протоколе о результатах аукциона указываются:</w:t>
      </w:r>
    </w:p>
    <w:p w14:paraId="61503062"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1</w:t>
      </w:r>
      <w:r w:rsidRPr="006C30DB">
        <w:rPr>
          <w:rFonts w:ascii="Times New Roman" w:hAnsi="Times New Roman"/>
          <w:sz w:val="28"/>
          <w:szCs w:val="28"/>
        </w:rPr>
        <w:t>) адрес электронной площадки, дата, время начала и окончания проведения аукциона;</w:t>
      </w:r>
    </w:p>
    <w:p w14:paraId="5C5D0EB8"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2</w:t>
      </w:r>
      <w:r w:rsidRPr="006C30DB">
        <w:rPr>
          <w:rFonts w:ascii="Times New Roman" w:hAnsi="Times New Roman"/>
          <w:sz w:val="28"/>
          <w:szCs w:val="28"/>
        </w:rPr>
        <w:t>) 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14:paraId="790A90FE"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3</w:t>
      </w:r>
      <w:r w:rsidRPr="006C30DB">
        <w:rPr>
          <w:rFonts w:ascii="Times New Roman" w:hAnsi="Times New Roman"/>
          <w:sz w:val="28"/>
          <w:szCs w:val="28"/>
        </w:rPr>
        <w:t>) минимальный (стартовый) размер разового платежа за пользование недрами;</w:t>
      </w:r>
    </w:p>
    <w:p w14:paraId="25694C8C"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4</w:t>
      </w:r>
      <w:r w:rsidRPr="006C30DB">
        <w:rPr>
          <w:rFonts w:ascii="Times New Roman" w:hAnsi="Times New Roman"/>
          <w:sz w:val="28"/>
          <w:szCs w:val="28"/>
        </w:rPr>
        <w:t>) сведения о размерах разового платежа за пользование недрами, предлагавшихся участниками аукциона в ходе его проведения, по мере их возрастания с указанием наименований и идентификационных номеров налогоплательщика участников аукциона, сделавших такие предложения;</w:t>
      </w:r>
    </w:p>
    <w:p w14:paraId="53AA5C78"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5</w:t>
      </w:r>
      <w:r w:rsidRPr="006C30DB">
        <w:rPr>
          <w:rFonts w:ascii="Times New Roman" w:hAnsi="Times New Roman"/>
          <w:sz w:val="28"/>
          <w:szCs w:val="28"/>
        </w:rPr>
        <w:t>) сведения о победителе аукциона, признанном таковым аукционной комиссией, которому по ее решению предоставляется право пользования участком недр, - наименование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 присвоенный победителю аукциона идентификационный номер налогоплательщика;</w:t>
      </w:r>
    </w:p>
    <w:p w14:paraId="49AA379E"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6</w:t>
      </w:r>
      <w:r w:rsidRPr="006C30DB">
        <w:rPr>
          <w:rFonts w:ascii="Times New Roman" w:hAnsi="Times New Roman"/>
          <w:sz w:val="28"/>
          <w:szCs w:val="28"/>
        </w:rPr>
        <w:t xml:space="preserve">) окончательный размер разового платежа за пользование недрами, установленный по результатам аукциона, порядок его </w:t>
      </w:r>
      <w:proofErr w:type="gramStart"/>
      <w:r w:rsidRPr="006C30DB">
        <w:rPr>
          <w:rFonts w:ascii="Times New Roman" w:hAnsi="Times New Roman"/>
          <w:sz w:val="28"/>
          <w:szCs w:val="28"/>
        </w:rPr>
        <w:t>уплаты</w:t>
      </w:r>
      <w:proofErr w:type="gramEnd"/>
      <w:r w:rsidRPr="006C30DB">
        <w:rPr>
          <w:rFonts w:ascii="Times New Roman" w:hAnsi="Times New Roman"/>
          <w:sz w:val="28"/>
          <w:szCs w:val="28"/>
        </w:rPr>
        <w:t xml:space="preserve"> победителем аукциона, включая срок уплаты и возможность уплаты частями в случае, предусмотренном ч. 7 ст. 40 Закона Российской Федерации </w:t>
      </w:r>
      <w:r>
        <w:rPr>
          <w:rFonts w:ascii="Times New Roman" w:hAnsi="Times New Roman"/>
          <w:sz w:val="28"/>
          <w:szCs w:val="28"/>
        </w:rPr>
        <w:t>«</w:t>
      </w:r>
      <w:r w:rsidRPr="006C30DB">
        <w:rPr>
          <w:rFonts w:ascii="Times New Roman" w:hAnsi="Times New Roman"/>
          <w:sz w:val="28"/>
          <w:szCs w:val="28"/>
        </w:rPr>
        <w:t>О недрах</w:t>
      </w:r>
      <w:r>
        <w:rPr>
          <w:rFonts w:ascii="Times New Roman" w:hAnsi="Times New Roman"/>
          <w:sz w:val="28"/>
          <w:szCs w:val="28"/>
        </w:rPr>
        <w:t>»</w:t>
      </w:r>
      <w:r w:rsidRPr="006C30DB">
        <w:rPr>
          <w:rFonts w:ascii="Times New Roman" w:hAnsi="Times New Roman"/>
          <w:sz w:val="28"/>
          <w:szCs w:val="28"/>
        </w:rPr>
        <w:t>;</w:t>
      </w:r>
    </w:p>
    <w:p w14:paraId="222481F1" w14:textId="77777777" w:rsidR="00ED6671" w:rsidRPr="006C30DB" w:rsidRDefault="00ED6671" w:rsidP="00ED6671">
      <w:pPr>
        <w:pStyle w:val="a4"/>
        <w:spacing w:line="24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7</w:t>
      </w:r>
      <w:r w:rsidRPr="006C30DB">
        <w:rPr>
          <w:rFonts w:ascii="Times New Roman" w:hAnsi="Times New Roman"/>
          <w:sz w:val="28"/>
          <w:szCs w:val="28"/>
        </w:rPr>
        <w:t>) сведения об участнике аукциона, предложение которого о размере разового платежа за пользование недрами предшествовало предложению победителя аукциона, -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 присвоенный такому участнику аукциона идентификационный номер налогоплательщика, размер разового платежа за пользование недрами, предложенный таким участником;</w:t>
      </w:r>
      <w:proofErr w:type="gramEnd"/>
    </w:p>
    <w:p w14:paraId="6D99B059"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8</w:t>
      </w:r>
      <w:r w:rsidRPr="006C30DB">
        <w:rPr>
          <w:rFonts w:ascii="Times New Roman" w:hAnsi="Times New Roman"/>
          <w:sz w:val="28"/>
          <w:szCs w:val="28"/>
        </w:rPr>
        <w:t>) сведения о признан</w:t>
      </w:r>
      <w:proofErr w:type="gramStart"/>
      <w:r w:rsidRPr="006C30DB">
        <w:rPr>
          <w:rFonts w:ascii="Times New Roman" w:hAnsi="Times New Roman"/>
          <w:sz w:val="28"/>
          <w:szCs w:val="28"/>
        </w:rPr>
        <w:t>ии ау</w:t>
      </w:r>
      <w:proofErr w:type="gramEnd"/>
      <w:r w:rsidRPr="006C30DB">
        <w:rPr>
          <w:rFonts w:ascii="Times New Roman" w:hAnsi="Times New Roman"/>
          <w:sz w:val="28"/>
          <w:szCs w:val="28"/>
        </w:rPr>
        <w:t xml:space="preserve">кциона несостоявшимся по основанию, </w:t>
      </w:r>
      <w:r w:rsidRPr="004B6615">
        <w:rPr>
          <w:rFonts w:ascii="Times New Roman" w:hAnsi="Times New Roman"/>
          <w:sz w:val="28"/>
          <w:szCs w:val="28"/>
        </w:rPr>
        <w:t xml:space="preserve">предусмотренному </w:t>
      </w:r>
      <w:proofErr w:type="spellStart"/>
      <w:r w:rsidRPr="004B6615">
        <w:rPr>
          <w:rFonts w:ascii="Times New Roman" w:hAnsi="Times New Roman"/>
          <w:sz w:val="28"/>
          <w:szCs w:val="28"/>
        </w:rPr>
        <w:t>пп</w:t>
      </w:r>
      <w:proofErr w:type="spellEnd"/>
      <w:r w:rsidRPr="004B6615">
        <w:rPr>
          <w:rFonts w:ascii="Times New Roman" w:hAnsi="Times New Roman"/>
          <w:sz w:val="28"/>
          <w:szCs w:val="28"/>
        </w:rPr>
        <w:t>. «д» п. 78 Правил (в</w:t>
      </w:r>
      <w:r w:rsidRPr="006C30DB">
        <w:rPr>
          <w:rFonts w:ascii="Times New Roman" w:hAnsi="Times New Roman"/>
          <w:sz w:val="28"/>
          <w:szCs w:val="28"/>
        </w:rPr>
        <w:t xml:space="preserve"> случае если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14:paraId="3C0F3035" w14:textId="77777777" w:rsidR="00ED6671" w:rsidRPr="006C30DB"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6C30DB">
        <w:rPr>
          <w:rFonts w:ascii="Times New Roman" w:hAnsi="Times New Roman"/>
          <w:sz w:val="28"/>
          <w:szCs w:val="28"/>
        </w:rPr>
        <w:t xml:space="preserve">В случае если аукцион признан несостоявшимся по основанию, предусмотренному </w:t>
      </w:r>
      <w:proofErr w:type="spellStart"/>
      <w:r w:rsidRPr="006C30DB">
        <w:rPr>
          <w:rFonts w:ascii="Times New Roman" w:hAnsi="Times New Roman"/>
          <w:sz w:val="28"/>
          <w:szCs w:val="28"/>
        </w:rPr>
        <w:t>абз</w:t>
      </w:r>
      <w:proofErr w:type="spellEnd"/>
      <w:r>
        <w:rPr>
          <w:rFonts w:ascii="Times New Roman" w:hAnsi="Times New Roman"/>
          <w:sz w:val="28"/>
          <w:szCs w:val="28"/>
        </w:rPr>
        <w:t>.</w:t>
      </w:r>
      <w:r w:rsidRPr="006C30DB">
        <w:rPr>
          <w:rFonts w:ascii="Times New Roman" w:hAnsi="Times New Roman"/>
          <w:sz w:val="28"/>
          <w:szCs w:val="28"/>
        </w:rPr>
        <w:t xml:space="preserve"> 3 </w:t>
      </w:r>
      <w:proofErr w:type="spellStart"/>
      <w:r w:rsidRPr="006C30DB">
        <w:rPr>
          <w:rFonts w:ascii="Times New Roman" w:hAnsi="Times New Roman"/>
          <w:sz w:val="28"/>
          <w:szCs w:val="28"/>
        </w:rPr>
        <w:t>пп</w:t>
      </w:r>
      <w:proofErr w:type="spellEnd"/>
      <w:r w:rsidRPr="006C30DB">
        <w:rPr>
          <w:rFonts w:ascii="Times New Roman" w:hAnsi="Times New Roman"/>
          <w:sz w:val="28"/>
          <w:szCs w:val="28"/>
        </w:rPr>
        <w:t xml:space="preserve">. «в» </w:t>
      </w:r>
      <w:r w:rsidRPr="004B6615">
        <w:rPr>
          <w:rFonts w:ascii="Times New Roman" w:hAnsi="Times New Roman"/>
          <w:sz w:val="28"/>
          <w:szCs w:val="28"/>
        </w:rPr>
        <w:t>п. 78 Правил</w:t>
      </w:r>
      <w:r w:rsidRPr="006C30DB">
        <w:rPr>
          <w:rFonts w:ascii="Times New Roman" w:hAnsi="Times New Roman"/>
          <w:sz w:val="28"/>
          <w:szCs w:val="28"/>
        </w:rPr>
        <w:t xml:space="preserve"> (наличие единственного участника аукциона в связи с участием в аукционе только одного участника), в протоколе о результатах аукциона указываются:</w:t>
      </w:r>
    </w:p>
    <w:p w14:paraId="2DB92E0F"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1</w:t>
      </w:r>
      <w:r w:rsidRPr="006C30DB">
        <w:rPr>
          <w:rFonts w:ascii="Times New Roman" w:hAnsi="Times New Roman"/>
          <w:sz w:val="28"/>
          <w:szCs w:val="28"/>
        </w:rPr>
        <w:t>) адрес электронной площадки, дата, время начала и окончания проведения аукциона;</w:t>
      </w:r>
    </w:p>
    <w:p w14:paraId="3428AFE5"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2</w:t>
      </w:r>
      <w:r w:rsidRPr="006C30DB">
        <w:rPr>
          <w:rFonts w:ascii="Times New Roman" w:hAnsi="Times New Roman"/>
          <w:sz w:val="28"/>
          <w:szCs w:val="28"/>
        </w:rPr>
        <w:t>) 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14:paraId="17F0B1BF"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3</w:t>
      </w:r>
      <w:r w:rsidRPr="006C30DB">
        <w:rPr>
          <w:rFonts w:ascii="Times New Roman" w:hAnsi="Times New Roman"/>
          <w:sz w:val="28"/>
          <w:szCs w:val="28"/>
        </w:rPr>
        <w:t>) минимальный (стартовый) размер разового платежа за пользование недрами;</w:t>
      </w:r>
    </w:p>
    <w:p w14:paraId="07DF9FCB"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4</w:t>
      </w:r>
      <w:r w:rsidRPr="006C30DB">
        <w:rPr>
          <w:rFonts w:ascii="Times New Roman" w:hAnsi="Times New Roman"/>
          <w:sz w:val="28"/>
          <w:szCs w:val="28"/>
        </w:rPr>
        <w:t>) сведения о размерах разового платежа за пользование недрами, предлагавшихся единственным участником аукциона в ходе его проведения, по мере их возрастания;</w:t>
      </w:r>
    </w:p>
    <w:p w14:paraId="2901D317"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5</w:t>
      </w:r>
      <w:r w:rsidRPr="006C30DB">
        <w:rPr>
          <w:rFonts w:ascii="Times New Roman" w:hAnsi="Times New Roman"/>
          <w:sz w:val="28"/>
          <w:szCs w:val="28"/>
        </w:rPr>
        <w:t>) сведения о единственном участнике аукциона - наименование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 присвоенный единственному участнику идентификационный номер налогоплательщика;</w:t>
      </w:r>
    </w:p>
    <w:p w14:paraId="460BD081"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6</w:t>
      </w:r>
      <w:r w:rsidRPr="006C30DB">
        <w:rPr>
          <w:rFonts w:ascii="Times New Roman" w:hAnsi="Times New Roman"/>
          <w:sz w:val="28"/>
          <w:szCs w:val="28"/>
        </w:rPr>
        <w:t>) сведения о признан</w:t>
      </w:r>
      <w:proofErr w:type="gramStart"/>
      <w:r w:rsidRPr="006C30DB">
        <w:rPr>
          <w:rFonts w:ascii="Times New Roman" w:hAnsi="Times New Roman"/>
          <w:sz w:val="28"/>
          <w:szCs w:val="28"/>
        </w:rPr>
        <w:t>ии ау</w:t>
      </w:r>
      <w:proofErr w:type="gramEnd"/>
      <w:r w:rsidRPr="006C30DB">
        <w:rPr>
          <w:rFonts w:ascii="Times New Roman" w:hAnsi="Times New Roman"/>
          <w:sz w:val="28"/>
          <w:szCs w:val="28"/>
        </w:rPr>
        <w:t xml:space="preserve">кциона несостоявшимся по основанию, предусмотренному </w:t>
      </w:r>
      <w:proofErr w:type="spellStart"/>
      <w:r w:rsidRPr="006C30DB">
        <w:rPr>
          <w:rFonts w:ascii="Times New Roman" w:hAnsi="Times New Roman"/>
          <w:sz w:val="28"/>
          <w:szCs w:val="28"/>
        </w:rPr>
        <w:t>абз</w:t>
      </w:r>
      <w:proofErr w:type="spellEnd"/>
      <w:r>
        <w:rPr>
          <w:rFonts w:ascii="Times New Roman" w:hAnsi="Times New Roman"/>
          <w:sz w:val="28"/>
          <w:szCs w:val="28"/>
        </w:rPr>
        <w:t>.</w:t>
      </w:r>
      <w:r w:rsidRPr="006C30DB">
        <w:rPr>
          <w:rFonts w:ascii="Times New Roman" w:hAnsi="Times New Roman"/>
          <w:sz w:val="28"/>
          <w:szCs w:val="28"/>
        </w:rPr>
        <w:t xml:space="preserve"> 3 </w:t>
      </w:r>
      <w:proofErr w:type="spellStart"/>
      <w:r w:rsidRPr="006C30DB">
        <w:rPr>
          <w:rFonts w:ascii="Times New Roman" w:hAnsi="Times New Roman"/>
          <w:sz w:val="28"/>
          <w:szCs w:val="28"/>
        </w:rPr>
        <w:t>пп</w:t>
      </w:r>
      <w:proofErr w:type="spellEnd"/>
      <w:r w:rsidRPr="006C30DB">
        <w:rPr>
          <w:rFonts w:ascii="Times New Roman" w:hAnsi="Times New Roman"/>
          <w:sz w:val="28"/>
          <w:szCs w:val="28"/>
        </w:rPr>
        <w:t xml:space="preserve">. «в» </w:t>
      </w:r>
      <w:r w:rsidRPr="004B6615">
        <w:rPr>
          <w:rFonts w:ascii="Times New Roman" w:hAnsi="Times New Roman"/>
          <w:sz w:val="28"/>
          <w:szCs w:val="28"/>
        </w:rPr>
        <w:t>п. 78 Правил</w:t>
      </w:r>
      <w:r w:rsidRPr="006C30DB">
        <w:rPr>
          <w:rFonts w:ascii="Times New Roman" w:hAnsi="Times New Roman"/>
          <w:sz w:val="28"/>
          <w:szCs w:val="28"/>
        </w:rPr>
        <w:t xml:space="preserve"> (наличие единственного участника аукциона в связи с участием в аукционе только одного участника);</w:t>
      </w:r>
    </w:p>
    <w:p w14:paraId="4E4AB2B7"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7</w:t>
      </w:r>
      <w:r w:rsidRPr="006C30DB">
        <w:rPr>
          <w:rFonts w:ascii="Times New Roman" w:hAnsi="Times New Roman"/>
          <w:sz w:val="28"/>
          <w:szCs w:val="28"/>
        </w:rPr>
        <w:t xml:space="preserve">) окончательный размер разового платежа за пользование недрами, установленный в соответствии с предложениями единственного участника аукциона, а в случае их отсутствия - не ниже размера, установленного условиями аукциона, увеличенного на "шаг аукциона", порядок его </w:t>
      </w:r>
      <w:proofErr w:type="gramStart"/>
      <w:r w:rsidRPr="006C30DB">
        <w:rPr>
          <w:rFonts w:ascii="Times New Roman" w:hAnsi="Times New Roman"/>
          <w:sz w:val="28"/>
          <w:szCs w:val="28"/>
        </w:rPr>
        <w:t>уплаты</w:t>
      </w:r>
      <w:proofErr w:type="gramEnd"/>
      <w:r w:rsidRPr="006C30DB">
        <w:rPr>
          <w:rFonts w:ascii="Times New Roman" w:hAnsi="Times New Roman"/>
          <w:sz w:val="28"/>
          <w:szCs w:val="28"/>
        </w:rPr>
        <w:t xml:space="preserve"> единственным участником аукциона, включая срок уплаты и возможность уплаты частями в случае, предусмотренном ч. 7 ст. 40 Закона Российской Федерации </w:t>
      </w:r>
      <w:r>
        <w:rPr>
          <w:rFonts w:ascii="Times New Roman" w:hAnsi="Times New Roman"/>
          <w:sz w:val="28"/>
          <w:szCs w:val="28"/>
        </w:rPr>
        <w:t>«О недрах»</w:t>
      </w:r>
      <w:r w:rsidRPr="006C30DB">
        <w:rPr>
          <w:rFonts w:ascii="Times New Roman" w:hAnsi="Times New Roman"/>
          <w:sz w:val="28"/>
          <w:szCs w:val="28"/>
        </w:rPr>
        <w:t>;</w:t>
      </w:r>
    </w:p>
    <w:p w14:paraId="22B6E5C2"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lastRenderedPageBreak/>
        <w:t>8</w:t>
      </w:r>
      <w:r w:rsidRPr="006C30DB">
        <w:rPr>
          <w:rFonts w:ascii="Times New Roman" w:hAnsi="Times New Roman"/>
          <w:sz w:val="28"/>
          <w:szCs w:val="28"/>
        </w:rPr>
        <w:t>) решение о предоставлении права пользования участком недр и об оформлении лицензии на пользование недрами единственному участнику аукциона.</w:t>
      </w:r>
    </w:p>
    <w:p w14:paraId="5D98FDB2" w14:textId="77777777" w:rsidR="00ED6671" w:rsidRPr="006C30DB"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6C30DB">
        <w:rPr>
          <w:rFonts w:ascii="Times New Roman" w:hAnsi="Times New Roman"/>
          <w:sz w:val="28"/>
          <w:szCs w:val="28"/>
        </w:rPr>
        <w:t>Протокол о результатах аукциона подписывается всеми присутствующими на заседан</w:t>
      </w:r>
      <w:proofErr w:type="gramStart"/>
      <w:r w:rsidRPr="006C30DB">
        <w:rPr>
          <w:rFonts w:ascii="Times New Roman" w:hAnsi="Times New Roman"/>
          <w:sz w:val="28"/>
          <w:szCs w:val="28"/>
        </w:rPr>
        <w:t>ии ау</w:t>
      </w:r>
      <w:proofErr w:type="gramEnd"/>
      <w:r w:rsidRPr="006C30DB">
        <w:rPr>
          <w:rFonts w:ascii="Times New Roman" w:hAnsi="Times New Roman"/>
          <w:sz w:val="28"/>
          <w:szCs w:val="28"/>
        </w:rPr>
        <w:t>кционной комиссии членами комиссии с использованием усиленной квалифицированной электронной подписи и размещается на сайте электронной площадки организатором аукциона не позднее чем через 2 рабочих дня со дня проведения аукциона. Не позднее одного часа с момента размещения протокола о результатах аукциона на сайте электронной площадки указанный протокол размещается на официальном сайте.</w:t>
      </w:r>
    </w:p>
    <w:p w14:paraId="514974AC" w14:textId="77777777" w:rsidR="00ED6671" w:rsidRPr="006C30DB"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proofErr w:type="gramStart"/>
      <w:r w:rsidRPr="006C30DB">
        <w:rPr>
          <w:rFonts w:ascii="Times New Roman" w:hAnsi="Times New Roman"/>
          <w:sz w:val="28"/>
          <w:szCs w:val="28"/>
        </w:rPr>
        <w:t>В течение одного часа с момента размещения протокола о результатах аукциона на сайте электронной площадки оператор электронной площадки направляет уведомления о размещении протокола о результатах аукциона участникам аукциона, а также размещает в открытой для доступа неограниченного круга лиц части электронной площадки следующую информацию:</w:t>
      </w:r>
      <w:proofErr w:type="gramEnd"/>
    </w:p>
    <w:p w14:paraId="0A0DD09E"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1</w:t>
      </w:r>
      <w:r w:rsidRPr="006C30DB">
        <w:rPr>
          <w:rFonts w:ascii="Times New Roman" w:hAnsi="Times New Roman"/>
          <w:sz w:val="28"/>
          <w:szCs w:val="28"/>
        </w:rPr>
        <w:t>) 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14:paraId="4F08E09D"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2</w:t>
      </w:r>
      <w:r w:rsidRPr="006C30DB">
        <w:rPr>
          <w:rFonts w:ascii="Times New Roman" w:hAnsi="Times New Roman"/>
          <w:sz w:val="28"/>
          <w:szCs w:val="28"/>
        </w:rPr>
        <w:t>) минимальный (стартовый) размер разового платежа за пользование недрами;</w:t>
      </w:r>
    </w:p>
    <w:p w14:paraId="229DCF1D"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3</w:t>
      </w:r>
      <w:r w:rsidRPr="006C30DB">
        <w:rPr>
          <w:rFonts w:ascii="Times New Roman" w:hAnsi="Times New Roman"/>
          <w:sz w:val="28"/>
          <w:szCs w:val="28"/>
        </w:rPr>
        <w:t>) окончательный размер разового платежа за пользование недрами, установленный по результатам аукциона;</w:t>
      </w:r>
    </w:p>
    <w:p w14:paraId="1B1F4A7A"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4</w:t>
      </w:r>
      <w:r w:rsidRPr="006C30DB">
        <w:rPr>
          <w:rFonts w:ascii="Times New Roman" w:hAnsi="Times New Roman"/>
          <w:sz w:val="28"/>
          <w:szCs w:val="28"/>
        </w:rPr>
        <w:t>) сведения о победителе аукциона - наименование, реквизиты юридического лица или фамилия, имя, отчество (при наличии) индивидуального предпринимателя, иностранного гражданина, присвоенный победителю аукциона идентификационный номер налогоплательщика;</w:t>
      </w:r>
    </w:p>
    <w:p w14:paraId="1A78F3FA" w14:textId="77777777" w:rsidR="00ED6671" w:rsidRPr="006C30DB" w:rsidRDefault="00ED6671" w:rsidP="00ED6671">
      <w:pPr>
        <w:pStyle w:val="a4"/>
        <w:spacing w:line="240" w:lineRule="auto"/>
        <w:ind w:left="0" w:firstLine="709"/>
        <w:jc w:val="both"/>
        <w:rPr>
          <w:rFonts w:ascii="Times New Roman" w:hAnsi="Times New Roman"/>
          <w:sz w:val="28"/>
          <w:szCs w:val="28"/>
        </w:rPr>
      </w:pPr>
      <w:proofErr w:type="gramStart"/>
      <w:r>
        <w:rPr>
          <w:rFonts w:ascii="Times New Roman" w:hAnsi="Times New Roman"/>
          <w:sz w:val="28"/>
          <w:szCs w:val="28"/>
        </w:rPr>
        <w:t>5</w:t>
      </w:r>
      <w:r w:rsidRPr="006C30DB">
        <w:rPr>
          <w:rFonts w:ascii="Times New Roman" w:hAnsi="Times New Roman"/>
          <w:sz w:val="28"/>
          <w:szCs w:val="28"/>
        </w:rPr>
        <w:t xml:space="preserve">) сведения о признании аукциона несостоявшимся по основаниям, предусмотренным </w:t>
      </w:r>
      <w:proofErr w:type="spellStart"/>
      <w:r w:rsidRPr="004B6615">
        <w:rPr>
          <w:rFonts w:ascii="Times New Roman" w:hAnsi="Times New Roman"/>
          <w:sz w:val="28"/>
          <w:szCs w:val="28"/>
        </w:rPr>
        <w:t>абз</w:t>
      </w:r>
      <w:proofErr w:type="spellEnd"/>
      <w:r w:rsidRPr="004B6615">
        <w:rPr>
          <w:rFonts w:ascii="Times New Roman" w:hAnsi="Times New Roman"/>
          <w:sz w:val="28"/>
          <w:szCs w:val="28"/>
        </w:rPr>
        <w:t xml:space="preserve">. 3 </w:t>
      </w:r>
      <w:proofErr w:type="spellStart"/>
      <w:r w:rsidRPr="004B6615">
        <w:rPr>
          <w:rFonts w:ascii="Times New Roman" w:hAnsi="Times New Roman"/>
          <w:sz w:val="28"/>
          <w:szCs w:val="28"/>
        </w:rPr>
        <w:t>пп</w:t>
      </w:r>
      <w:proofErr w:type="spellEnd"/>
      <w:r w:rsidRPr="004B6615">
        <w:rPr>
          <w:rFonts w:ascii="Times New Roman" w:hAnsi="Times New Roman"/>
          <w:sz w:val="28"/>
          <w:szCs w:val="28"/>
        </w:rPr>
        <w:t xml:space="preserve">. «в» или </w:t>
      </w:r>
      <w:proofErr w:type="spellStart"/>
      <w:r w:rsidRPr="004B6615">
        <w:rPr>
          <w:rFonts w:ascii="Times New Roman" w:hAnsi="Times New Roman"/>
          <w:sz w:val="28"/>
          <w:szCs w:val="28"/>
        </w:rPr>
        <w:t>пп</w:t>
      </w:r>
      <w:proofErr w:type="spellEnd"/>
      <w:r w:rsidRPr="004B6615">
        <w:rPr>
          <w:rFonts w:ascii="Times New Roman" w:hAnsi="Times New Roman"/>
          <w:sz w:val="28"/>
          <w:szCs w:val="28"/>
        </w:rPr>
        <w:t>. «д» п. 78 Правил (в случае</w:t>
      </w:r>
      <w:r w:rsidRPr="006C30DB">
        <w:rPr>
          <w:rFonts w:ascii="Times New Roman" w:hAnsi="Times New Roman"/>
          <w:sz w:val="28"/>
          <w:szCs w:val="28"/>
        </w:rPr>
        <w:t xml:space="preserve"> наличия единственного участника аукциона в связи с участием в аукционе только одного участника или в случае, если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roofErr w:type="gramEnd"/>
    </w:p>
    <w:p w14:paraId="2D348681" w14:textId="77777777" w:rsidR="00ED6671" w:rsidRPr="006C30DB" w:rsidRDefault="00ED6671" w:rsidP="00ED6671">
      <w:pPr>
        <w:pStyle w:val="a4"/>
        <w:spacing w:line="240" w:lineRule="auto"/>
        <w:ind w:left="0" w:firstLine="709"/>
        <w:jc w:val="both"/>
        <w:rPr>
          <w:rFonts w:ascii="Times New Roman" w:hAnsi="Times New Roman"/>
          <w:sz w:val="28"/>
          <w:szCs w:val="28"/>
        </w:rPr>
      </w:pPr>
      <w:r>
        <w:rPr>
          <w:rFonts w:ascii="Times New Roman" w:hAnsi="Times New Roman"/>
          <w:sz w:val="28"/>
          <w:szCs w:val="28"/>
        </w:rPr>
        <w:t>6</w:t>
      </w:r>
      <w:r w:rsidRPr="006C30DB">
        <w:rPr>
          <w:rFonts w:ascii="Times New Roman" w:hAnsi="Times New Roman"/>
          <w:sz w:val="28"/>
          <w:szCs w:val="28"/>
        </w:rPr>
        <w:t xml:space="preserve">) сведения о предоставлении права пользования участком недр и об оформлении лицензии на пользование недрами единственному участнику аукциона (в </w:t>
      </w:r>
      <w:r w:rsidRPr="004B6615">
        <w:rPr>
          <w:rFonts w:ascii="Times New Roman" w:hAnsi="Times New Roman"/>
          <w:sz w:val="28"/>
          <w:szCs w:val="28"/>
        </w:rPr>
        <w:t xml:space="preserve">случае признания аукциона несостоявшимся по основанию, предусмотренному </w:t>
      </w:r>
      <w:proofErr w:type="spellStart"/>
      <w:r w:rsidRPr="004B6615">
        <w:rPr>
          <w:rFonts w:ascii="Times New Roman" w:hAnsi="Times New Roman"/>
          <w:sz w:val="28"/>
          <w:szCs w:val="28"/>
        </w:rPr>
        <w:t>абз</w:t>
      </w:r>
      <w:proofErr w:type="spellEnd"/>
      <w:r w:rsidRPr="004B6615">
        <w:rPr>
          <w:rFonts w:ascii="Times New Roman" w:hAnsi="Times New Roman"/>
          <w:sz w:val="28"/>
          <w:szCs w:val="28"/>
        </w:rPr>
        <w:t xml:space="preserve">. 3 </w:t>
      </w:r>
      <w:proofErr w:type="spellStart"/>
      <w:r w:rsidRPr="004B6615">
        <w:rPr>
          <w:rFonts w:ascii="Times New Roman" w:hAnsi="Times New Roman"/>
          <w:sz w:val="28"/>
          <w:szCs w:val="28"/>
        </w:rPr>
        <w:t>пп</w:t>
      </w:r>
      <w:proofErr w:type="spellEnd"/>
      <w:r w:rsidRPr="004B6615">
        <w:rPr>
          <w:rFonts w:ascii="Times New Roman" w:hAnsi="Times New Roman"/>
          <w:sz w:val="28"/>
          <w:szCs w:val="28"/>
        </w:rPr>
        <w:t>. «в» п. 78 Правил).</w:t>
      </w:r>
    </w:p>
    <w:p w14:paraId="5318BDAE" w14:textId="77777777" w:rsidR="00ED6671" w:rsidRPr="006C30DB" w:rsidRDefault="00ED6671" w:rsidP="00ED6671">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proofErr w:type="gramStart"/>
      <w:r w:rsidRPr="006C30DB">
        <w:rPr>
          <w:rFonts w:ascii="Times New Roman" w:hAnsi="Times New Roman"/>
          <w:sz w:val="28"/>
          <w:szCs w:val="28"/>
        </w:rPr>
        <w:t xml:space="preserve">Решение аукционной комиссии о предоставлении по результатам аукциона права пользования участком недр победителю аукциона либо о предоставлении права пользования участком недр и об оформлении лицензии на пользование недрами единственному заявителю или единственному участнику аукциона, оформленное протоколом о результатах аукциона либо </w:t>
      </w:r>
      <w:r w:rsidRPr="006C30DB">
        <w:rPr>
          <w:rFonts w:ascii="Times New Roman" w:hAnsi="Times New Roman"/>
          <w:sz w:val="28"/>
          <w:szCs w:val="28"/>
        </w:rPr>
        <w:lastRenderedPageBreak/>
        <w:t>протоколом рассмотрения заявок на участие в аукционе, является основанием для оформления лицензии на пользование недрами указанным лицам.</w:t>
      </w:r>
      <w:proofErr w:type="gramEnd"/>
    </w:p>
    <w:p w14:paraId="7731AC9A" w14:textId="77777777" w:rsidR="00ED6671" w:rsidRDefault="00ED6671" w:rsidP="00ED6671">
      <w:pPr>
        <w:jc w:val="center"/>
      </w:pPr>
      <w:r>
        <w:t>_______________________</w:t>
      </w:r>
    </w:p>
    <w:p w14:paraId="47B77B78" w14:textId="77777777" w:rsidR="00ED6671" w:rsidRDefault="00ED6671" w:rsidP="00ED6671">
      <w:pPr>
        <w:autoSpaceDE w:val="0"/>
        <w:autoSpaceDN w:val="0"/>
        <w:adjustRightInd w:val="0"/>
        <w:spacing w:after="0" w:line="240" w:lineRule="auto"/>
        <w:jc w:val="both"/>
        <w:rPr>
          <w:rFonts w:ascii="Times New Roman" w:hAnsi="Times New Roman"/>
          <w:sz w:val="28"/>
          <w:szCs w:val="28"/>
        </w:rPr>
      </w:pPr>
    </w:p>
    <w:p w14:paraId="6508773E" w14:textId="77777777" w:rsidR="00ED6671" w:rsidRPr="006F0020" w:rsidRDefault="00ED6671" w:rsidP="00ED6671">
      <w:pPr>
        <w:autoSpaceDE w:val="0"/>
        <w:autoSpaceDN w:val="0"/>
        <w:adjustRightInd w:val="0"/>
        <w:spacing w:after="0" w:line="240" w:lineRule="auto"/>
        <w:jc w:val="both"/>
        <w:rPr>
          <w:rFonts w:ascii="Times New Roman" w:hAnsi="Times New Roman"/>
          <w:sz w:val="28"/>
          <w:szCs w:val="28"/>
        </w:rPr>
      </w:pPr>
    </w:p>
    <w:p w14:paraId="10D37EC3" w14:textId="77777777" w:rsidR="00ED6671" w:rsidRDefault="00ED6671" w:rsidP="00ED6671">
      <w:r>
        <w:br w:type="page"/>
      </w: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ED6671" w:rsidRPr="008B72AE" w14:paraId="0DD46616" w14:textId="77777777" w:rsidTr="0035139F">
        <w:tc>
          <w:tcPr>
            <w:tcW w:w="4326" w:type="dxa"/>
          </w:tcPr>
          <w:p w14:paraId="1CB2AE46" w14:textId="77777777" w:rsidR="00ED6671" w:rsidRPr="008B72AE" w:rsidRDefault="00ED6671" w:rsidP="0035139F">
            <w:pPr>
              <w:pStyle w:val="a4"/>
              <w:autoSpaceDE w:val="0"/>
              <w:autoSpaceDN w:val="0"/>
              <w:adjustRightInd w:val="0"/>
              <w:spacing w:line="240" w:lineRule="auto"/>
              <w:ind w:left="0"/>
              <w:jc w:val="center"/>
              <w:rPr>
                <w:rFonts w:ascii="Times New Roman" w:hAnsi="Times New Roman"/>
                <w:sz w:val="24"/>
                <w:szCs w:val="24"/>
              </w:rPr>
            </w:pPr>
            <w:r>
              <w:rPr>
                <w:rFonts w:ascii="Times New Roman" w:hAnsi="Times New Roman"/>
                <w:sz w:val="24"/>
                <w:szCs w:val="24"/>
              </w:rPr>
              <w:lastRenderedPageBreak/>
              <w:t>УТВЕРЖДЕНЫ</w:t>
            </w:r>
          </w:p>
        </w:tc>
      </w:tr>
      <w:tr w:rsidR="00ED6671" w:rsidRPr="008B72AE" w14:paraId="13A4143C" w14:textId="77777777" w:rsidTr="0035139F">
        <w:tc>
          <w:tcPr>
            <w:tcW w:w="4326" w:type="dxa"/>
          </w:tcPr>
          <w:p w14:paraId="285D0561" w14:textId="77777777" w:rsidR="00ED6671" w:rsidRPr="008B72AE" w:rsidRDefault="00ED6671" w:rsidP="0035139F">
            <w:pPr>
              <w:pStyle w:val="a4"/>
              <w:autoSpaceDE w:val="0"/>
              <w:autoSpaceDN w:val="0"/>
              <w:adjustRightInd w:val="0"/>
              <w:spacing w:line="240" w:lineRule="auto"/>
              <w:ind w:left="0"/>
              <w:jc w:val="center"/>
              <w:rPr>
                <w:rFonts w:ascii="Times New Roman" w:hAnsi="Times New Roman"/>
                <w:sz w:val="24"/>
                <w:szCs w:val="24"/>
              </w:rPr>
            </w:pPr>
            <w:r w:rsidRPr="008B72AE">
              <w:rPr>
                <w:rFonts w:ascii="Times New Roman" w:hAnsi="Times New Roman"/>
                <w:sz w:val="24"/>
                <w:szCs w:val="24"/>
              </w:rPr>
              <w:t>приказ</w:t>
            </w:r>
            <w:r>
              <w:rPr>
                <w:rFonts w:ascii="Times New Roman" w:hAnsi="Times New Roman"/>
                <w:sz w:val="24"/>
                <w:szCs w:val="24"/>
              </w:rPr>
              <w:t>ом</w:t>
            </w:r>
            <w:r w:rsidRPr="008B72AE">
              <w:rPr>
                <w:rFonts w:ascii="Times New Roman" w:hAnsi="Times New Roman"/>
                <w:sz w:val="24"/>
                <w:szCs w:val="24"/>
              </w:rPr>
              <w:t xml:space="preserve"> Министерства природных ресурсов Забайкальского края</w:t>
            </w:r>
          </w:p>
        </w:tc>
      </w:tr>
      <w:tr w:rsidR="00ED6671" w:rsidRPr="00232F74" w14:paraId="283A690C" w14:textId="77777777" w:rsidTr="0035139F">
        <w:tc>
          <w:tcPr>
            <w:tcW w:w="4326" w:type="dxa"/>
          </w:tcPr>
          <w:p w14:paraId="18A90BE7" w14:textId="0CD54474" w:rsidR="00ED6671" w:rsidRPr="00232F74" w:rsidRDefault="00CE3876" w:rsidP="0035139F">
            <w:pPr>
              <w:jc w:val="center"/>
              <w:rPr>
                <w:rFonts w:ascii="Times New Roman" w:hAnsi="Times New Roman"/>
                <w:sz w:val="28"/>
                <w:szCs w:val="28"/>
              </w:rPr>
            </w:pPr>
            <w:r>
              <w:rPr>
                <w:rFonts w:ascii="Times New Roman" w:hAnsi="Times New Roman"/>
                <w:sz w:val="24"/>
                <w:szCs w:val="24"/>
              </w:rPr>
              <w:t>от 13.03.2023 г.</w:t>
            </w:r>
            <w:r w:rsidR="00C51F1B">
              <w:rPr>
                <w:rFonts w:ascii="Times New Roman" w:hAnsi="Times New Roman"/>
                <w:sz w:val="24"/>
                <w:szCs w:val="24"/>
              </w:rPr>
              <w:t xml:space="preserve"> № 462</w:t>
            </w:r>
          </w:p>
        </w:tc>
      </w:tr>
    </w:tbl>
    <w:p w14:paraId="63DCB9D0" w14:textId="77777777" w:rsidR="00ED6671" w:rsidRPr="00232F74" w:rsidRDefault="00ED6671" w:rsidP="00ED6671">
      <w:pPr>
        <w:spacing w:after="0" w:line="240" w:lineRule="auto"/>
        <w:jc w:val="center"/>
        <w:rPr>
          <w:rFonts w:ascii="Times New Roman" w:hAnsi="Times New Roman"/>
          <w:b/>
          <w:sz w:val="28"/>
          <w:szCs w:val="28"/>
        </w:rPr>
      </w:pPr>
    </w:p>
    <w:p w14:paraId="25D15334" w14:textId="51272C25" w:rsidR="00ED6671" w:rsidRPr="00C250D6" w:rsidRDefault="00ED6671" w:rsidP="00ED6671">
      <w:pPr>
        <w:spacing w:after="0" w:line="240" w:lineRule="auto"/>
        <w:jc w:val="center"/>
        <w:rPr>
          <w:rFonts w:ascii="Times New Roman" w:hAnsi="Times New Roman"/>
          <w:b/>
          <w:sz w:val="28"/>
          <w:szCs w:val="28"/>
        </w:rPr>
      </w:pPr>
      <w:r w:rsidRPr="00232F74">
        <w:rPr>
          <w:rFonts w:ascii="Times New Roman" w:hAnsi="Times New Roman"/>
          <w:b/>
          <w:sz w:val="28"/>
          <w:szCs w:val="28"/>
        </w:rPr>
        <w:t xml:space="preserve">Требования к аукционной документации для проведения аукциона в электронной форме на право пользования участком недр </w:t>
      </w:r>
      <w:r w:rsidR="00D71580" w:rsidRPr="00232F74">
        <w:rPr>
          <w:rFonts w:ascii="Times New Roman" w:hAnsi="Times New Roman"/>
          <w:b/>
          <w:sz w:val="28"/>
          <w:szCs w:val="28"/>
        </w:rPr>
        <w:t xml:space="preserve">«Грунтовый карьер № К-650», расположенном в 4,5 км северо-западнее </w:t>
      </w:r>
      <w:proofErr w:type="spellStart"/>
      <w:r w:rsidR="00D71580" w:rsidRPr="00232F74">
        <w:rPr>
          <w:rFonts w:ascii="Times New Roman" w:hAnsi="Times New Roman"/>
          <w:b/>
          <w:sz w:val="28"/>
          <w:szCs w:val="28"/>
        </w:rPr>
        <w:t>ж.д.ст</w:t>
      </w:r>
      <w:proofErr w:type="gramStart"/>
      <w:r w:rsidR="00D71580" w:rsidRPr="00232F74">
        <w:rPr>
          <w:rFonts w:ascii="Times New Roman" w:hAnsi="Times New Roman"/>
          <w:b/>
          <w:sz w:val="28"/>
          <w:szCs w:val="28"/>
        </w:rPr>
        <w:t>.К</w:t>
      </w:r>
      <w:proofErr w:type="gramEnd"/>
      <w:r w:rsidR="00D71580" w:rsidRPr="00232F74">
        <w:rPr>
          <w:rFonts w:ascii="Times New Roman" w:hAnsi="Times New Roman"/>
          <w:b/>
          <w:sz w:val="28"/>
          <w:szCs w:val="28"/>
        </w:rPr>
        <w:t>арымская</w:t>
      </w:r>
      <w:proofErr w:type="spellEnd"/>
      <w:r w:rsidR="00D71580" w:rsidRPr="00232F74">
        <w:rPr>
          <w:rFonts w:ascii="Times New Roman" w:hAnsi="Times New Roman"/>
          <w:b/>
          <w:sz w:val="28"/>
          <w:szCs w:val="28"/>
        </w:rPr>
        <w:t xml:space="preserve"> </w:t>
      </w:r>
      <w:proofErr w:type="spellStart"/>
      <w:r w:rsidR="00D71580" w:rsidRPr="00232F74">
        <w:rPr>
          <w:rFonts w:ascii="Times New Roman" w:hAnsi="Times New Roman"/>
          <w:b/>
          <w:sz w:val="28"/>
          <w:szCs w:val="28"/>
        </w:rPr>
        <w:t>Карымского</w:t>
      </w:r>
      <w:proofErr w:type="spellEnd"/>
      <w:r w:rsidR="00D71580" w:rsidRPr="00232F74">
        <w:rPr>
          <w:rFonts w:ascii="Times New Roman" w:hAnsi="Times New Roman"/>
          <w:b/>
          <w:sz w:val="28"/>
          <w:szCs w:val="28"/>
        </w:rPr>
        <w:t xml:space="preserve"> района Забайкальского края</w:t>
      </w:r>
      <w:r w:rsidRPr="00232F74">
        <w:rPr>
          <w:rFonts w:ascii="Times New Roman" w:hAnsi="Times New Roman"/>
          <w:b/>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6A71C848" w14:textId="77777777" w:rsidR="00ED6671" w:rsidRDefault="00ED6671" w:rsidP="00ED6671">
      <w:pPr>
        <w:spacing w:after="0" w:line="240" w:lineRule="auto"/>
        <w:jc w:val="center"/>
        <w:rPr>
          <w:rFonts w:ascii="Times New Roman" w:hAnsi="Times New Roman"/>
          <w:b/>
          <w:sz w:val="28"/>
          <w:szCs w:val="28"/>
        </w:rPr>
      </w:pPr>
    </w:p>
    <w:p w14:paraId="2A1D5C8E" w14:textId="6CF1DED3" w:rsidR="00ED6671" w:rsidRPr="00232F74" w:rsidRDefault="00ED6671" w:rsidP="00232F74">
      <w:pPr>
        <w:pStyle w:val="a4"/>
        <w:numPr>
          <w:ilvl w:val="0"/>
          <w:numId w:val="18"/>
        </w:numPr>
        <w:tabs>
          <w:tab w:val="left" w:pos="851"/>
        </w:tabs>
        <w:ind w:left="0" w:firstLine="851"/>
        <w:jc w:val="both"/>
        <w:rPr>
          <w:rFonts w:ascii="Times New Roman" w:hAnsi="Times New Roman"/>
          <w:b/>
          <w:bCs/>
          <w:sz w:val="28"/>
          <w:szCs w:val="28"/>
        </w:rPr>
      </w:pPr>
      <w:r w:rsidRPr="00232F74">
        <w:rPr>
          <w:rFonts w:ascii="Times New Roman" w:hAnsi="Times New Roman"/>
          <w:sz w:val="28"/>
          <w:szCs w:val="28"/>
        </w:rPr>
        <w:t xml:space="preserve">Для участия в аукционе в электронной форме на право пользования участком недр </w:t>
      </w:r>
      <w:r w:rsidR="00D71580" w:rsidRPr="00232F74">
        <w:rPr>
          <w:rFonts w:ascii="Times New Roman" w:hAnsi="Times New Roman"/>
          <w:sz w:val="28"/>
          <w:szCs w:val="28"/>
        </w:rPr>
        <w:t xml:space="preserve">«Грунтовый карьер № К-650», расположенном в 4,5 км северо-западнее </w:t>
      </w:r>
      <w:proofErr w:type="spellStart"/>
      <w:r w:rsidR="00D71580" w:rsidRPr="00232F74">
        <w:rPr>
          <w:rFonts w:ascii="Times New Roman" w:hAnsi="Times New Roman"/>
          <w:sz w:val="28"/>
          <w:szCs w:val="28"/>
        </w:rPr>
        <w:t>ж.д.ст</w:t>
      </w:r>
      <w:proofErr w:type="gramStart"/>
      <w:r w:rsidR="00D71580" w:rsidRPr="00232F74">
        <w:rPr>
          <w:rFonts w:ascii="Times New Roman" w:hAnsi="Times New Roman"/>
          <w:sz w:val="28"/>
          <w:szCs w:val="28"/>
        </w:rPr>
        <w:t>.К</w:t>
      </w:r>
      <w:proofErr w:type="gramEnd"/>
      <w:r w:rsidR="00D71580" w:rsidRPr="00232F74">
        <w:rPr>
          <w:rFonts w:ascii="Times New Roman" w:hAnsi="Times New Roman"/>
          <w:sz w:val="28"/>
          <w:szCs w:val="28"/>
        </w:rPr>
        <w:t>арымская</w:t>
      </w:r>
      <w:proofErr w:type="spellEnd"/>
      <w:r w:rsidR="00D71580" w:rsidRPr="00232F74">
        <w:rPr>
          <w:rFonts w:ascii="Times New Roman" w:hAnsi="Times New Roman"/>
          <w:sz w:val="28"/>
          <w:szCs w:val="28"/>
        </w:rPr>
        <w:t xml:space="preserve"> </w:t>
      </w:r>
      <w:proofErr w:type="spellStart"/>
      <w:r w:rsidR="00D71580" w:rsidRPr="00232F74">
        <w:rPr>
          <w:rFonts w:ascii="Times New Roman" w:hAnsi="Times New Roman"/>
          <w:sz w:val="28"/>
          <w:szCs w:val="28"/>
        </w:rPr>
        <w:t>Карымского</w:t>
      </w:r>
      <w:proofErr w:type="spellEnd"/>
      <w:r w:rsidR="00D71580" w:rsidRPr="00232F74">
        <w:rPr>
          <w:rFonts w:ascii="Times New Roman" w:hAnsi="Times New Roman"/>
          <w:sz w:val="28"/>
          <w:szCs w:val="28"/>
        </w:rPr>
        <w:t xml:space="preserve"> района Забайкальского края</w:t>
      </w:r>
      <w:r w:rsidRPr="00232F74">
        <w:rPr>
          <w:rFonts w:ascii="Times New Roman" w:hAnsi="Times New Roman"/>
          <w:sz w:val="28"/>
          <w:szCs w:val="28"/>
        </w:rPr>
        <w:t xml:space="preserve">,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(далее по тексту – Аукцион), заявитель, соответствующий требованиям, установленным в Решении о проведении аукциона, приведенном в приложении к приказу Министерства природных ресурсов Забайкальского края от  </w:t>
      </w:r>
      <w:r w:rsidR="00C51F1B">
        <w:rPr>
          <w:rFonts w:ascii="Times New Roman" w:hAnsi="Times New Roman"/>
          <w:sz w:val="28"/>
          <w:szCs w:val="28"/>
        </w:rPr>
        <w:t>13.03.2023 г.</w:t>
      </w:r>
      <w:r w:rsidRPr="00232F74">
        <w:rPr>
          <w:rFonts w:ascii="Times New Roman" w:hAnsi="Times New Roman"/>
          <w:sz w:val="28"/>
          <w:szCs w:val="28"/>
        </w:rPr>
        <w:t xml:space="preserve"> № </w:t>
      </w:r>
      <w:r w:rsidR="00C51F1B">
        <w:rPr>
          <w:rFonts w:ascii="Times New Roman" w:hAnsi="Times New Roman"/>
          <w:sz w:val="28"/>
          <w:szCs w:val="28"/>
        </w:rPr>
        <w:t>462</w:t>
      </w:r>
      <w:bookmarkStart w:id="2" w:name="_GoBack"/>
      <w:bookmarkEnd w:id="2"/>
      <w:r w:rsidRPr="00232F74">
        <w:rPr>
          <w:rFonts w:ascii="Times New Roman" w:hAnsi="Times New Roman"/>
          <w:sz w:val="28"/>
          <w:szCs w:val="28"/>
        </w:rPr>
        <w:t xml:space="preserve"> «О проведении аукциона в электронной форме на право пользования участком недр </w:t>
      </w:r>
      <w:r w:rsidR="00D71580" w:rsidRPr="00232F74">
        <w:rPr>
          <w:rFonts w:ascii="Times New Roman" w:hAnsi="Times New Roman"/>
          <w:sz w:val="28"/>
          <w:szCs w:val="28"/>
        </w:rPr>
        <w:t xml:space="preserve">«Грунтовый карьер № К-650», расположенном в 4,5 км северо-западнее </w:t>
      </w:r>
      <w:proofErr w:type="spellStart"/>
      <w:r w:rsidR="00D71580" w:rsidRPr="00232F74">
        <w:rPr>
          <w:rFonts w:ascii="Times New Roman" w:hAnsi="Times New Roman"/>
          <w:sz w:val="28"/>
          <w:szCs w:val="28"/>
        </w:rPr>
        <w:t>ж.д.ст.Карымская</w:t>
      </w:r>
      <w:proofErr w:type="spellEnd"/>
      <w:r w:rsidR="00D71580" w:rsidRPr="00232F74">
        <w:rPr>
          <w:rFonts w:ascii="Times New Roman" w:hAnsi="Times New Roman"/>
          <w:sz w:val="28"/>
          <w:szCs w:val="28"/>
        </w:rPr>
        <w:t xml:space="preserve"> </w:t>
      </w:r>
      <w:proofErr w:type="spellStart"/>
      <w:r w:rsidR="00D71580" w:rsidRPr="00232F74">
        <w:rPr>
          <w:rFonts w:ascii="Times New Roman" w:hAnsi="Times New Roman"/>
          <w:sz w:val="28"/>
          <w:szCs w:val="28"/>
        </w:rPr>
        <w:t>Карымского</w:t>
      </w:r>
      <w:proofErr w:type="spellEnd"/>
      <w:r w:rsidR="00D71580" w:rsidRPr="00232F74">
        <w:rPr>
          <w:rFonts w:ascii="Times New Roman" w:hAnsi="Times New Roman"/>
          <w:sz w:val="28"/>
          <w:szCs w:val="28"/>
        </w:rPr>
        <w:t xml:space="preserve"> района Забайкальского края</w:t>
      </w:r>
      <w:r w:rsidRPr="00232F74">
        <w:rPr>
          <w:rFonts w:ascii="Times New Roman" w:hAnsi="Times New Roman"/>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 прошедший регистрацию на электронной площадке «ЭТП ГПБ» (www.etpgpb.ru) (далее – электронная площадка)</w:t>
      </w:r>
      <w:r w:rsidRPr="00232F74">
        <w:rPr>
          <w:rFonts w:ascii="Times New Roman" w:hAnsi="Times New Roman"/>
          <w:b/>
          <w:sz w:val="28"/>
          <w:szCs w:val="28"/>
        </w:rPr>
        <w:t xml:space="preserve"> </w:t>
      </w:r>
      <w:r w:rsidRPr="00232F74">
        <w:rPr>
          <w:rFonts w:ascii="Times New Roman" w:hAnsi="Times New Roman"/>
          <w:sz w:val="28"/>
          <w:szCs w:val="28"/>
        </w:rPr>
        <w:t>в соответствии с регламентом электронной площадки, подает заявку на участие в аукционе и прилагаемые к ней документы посредством электронной площадки.</w:t>
      </w:r>
    </w:p>
    <w:p w14:paraId="43748ABA" w14:textId="10CF008D" w:rsidR="00ED6671" w:rsidRPr="00232F74" w:rsidRDefault="00ED6671" w:rsidP="00232F74">
      <w:pPr>
        <w:pStyle w:val="a4"/>
        <w:numPr>
          <w:ilvl w:val="0"/>
          <w:numId w:val="18"/>
        </w:numPr>
        <w:tabs>
          <w:tab w:val="left" w:pos="851"/>
        </w:tabs>
        <w:ind w:left="0" w:firstLine="851"/>
        <w:jc w:val="both"/>
        <w:rPr>
          <w:rFonts w:ascii="Times New Roman" w:hAnsi="Times New Roman"/>
          <w:sz w:val="28"/>
          <w:szCs w:val="28"/>
        </w:rPr>
      </w:pPr>
      <w:r w:rsidRPr="00232F74">
        <w:rPr>
          <w:rFonts w:ascii="Times New Roman" w:hAnsi="Times New Roman"/>
          <w:sz w:val="28"/>
          <w:szCs w:val="28"/>
        </w:rPr>
        <w:t xml:space="preserve">Формирование электронной заявки осуществляется средствами электронной площадки путем заполнения заявителем соответствующих полей и форм, приложения документов, перечень которых установлен в п. 3 настоящих требований к содержанию заявки на участие в аукционе в электронной форме на право пользования участком недр </w:t>
      </w:r>
      <w:r w:rsidR="00D71580" w:rsidRPr="00232F74">
        <w:rPr>
          <w:rFonts w:ascii="Times New Roman" w:hAnsi="Times New Roman"/>
          <w:sz w:val="28"/>
          <w:szCs w:val="28"/>
        </w:rPr>
        <w:t xml:space="preserve">«Грунтовый карьер № К-650», расположенном в 4,5 км северо-западнее </w:t>
      </w:r>
      <w:proofErr w:type="spellStart"/>
      <w:r w:rsidR="00D71580" w:rsidRPr="00232F74">
        <w:rPr>
          <w:rFonts w:ascii="Times New Roman" w:hAnsi="Times New Roman"/>
          <w:sz w:val="28"/>
          <w:szCs w:val="28"/>
        </w:rPr>
        <w:t>ж.д.ст</w:t>
      </w:r>
      <w:proofErr w:type="gramStart"/>
      <w:r w:rsidR="00D71580" w:rsidRPr="00232F74">
        <w:rPr>
          <w:rFonts w:ascii="Times New Roman" w:hAnsi="Times New Roman"/>
          <w:sz w:val="28"/>
          <w:szCs w:val="28"/>
        </w:rPr>
        <w:t>.К</w:t>
      </w:r>
      <w:proofErr w:type="gramEnd"/>
      <w:r w:rsidR="00D71580" w:rsidRPr="00232F74">
        <w:rPr>
          <w:rFonts w:ascii="Times New Roman" w:hAnsi="Times New Roman"/>
          <w:sz w:val="28"/>
          <w:szCs w:val="28"/>
        </w:rPr>
        <w:t>арымская</w:t>
      </w:r>
      <w:proofErr w:type="spellEnd"/>
      <w:r w:rsidR="00D71580" w:rsidRPr="00232F74">
        <w:rPr>
          <w:rFonts w:ascii="Times New Roman" w:hAnsi="Times New Roman"/>
          <w:sz w:val="28"/>
          <w:szCs w:val="28"/>
        </w:rPr>
        <w:t xml:space="preserve"> </w:t>
      </w:r>
      <w:proofErr w:type="spellStart"/>
      <w:r w:rsidR="00D71580" w:rsidRPr="00232F74">
        <w:rPr>
          <w:rFonts w:ascii="Times New Roman" w:hAnsi="Times New Roman"/>
          <w:sz w:val="28"/>
          <w:szCs w:val="28"/>
        </w:rPr>
        <w:t>Карымского</w:t>
      </w:r>
      <w:proofErr w:type="spellEnd"/>
      <w:r w:rsidR="00D71580" w:rsidRPr="00232F74">
        <w:rPr>
          <w:rFonts w:ascii="Times New Roman" w:hAnsi="Times New Roman"/>
          <w:sz w:val="28"/>
          <w:szCs w:val="28"/>
        </w:rPr>
        <w:t xml:space="preserve"> района Забайкальского края</w:t>
      </w:r>
      <w:r w:rsidRPr="00232F74">
        <w:rPr>
          <w:rFonts w:ascii="Times New Roman" w:hAnsi="Times New Roman"/>
          <w:sz w:val="28"/>
          <w:szCs w:val="28"/>
        </w:rPr>
        <w:t>, с целью геологического изучения,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14:paraId="68FAE4EC" w14:textId="77777777" w:rsidR="00ED6671" w:rsidRPr="00232F74" w:rsidRDefault="00ED6671" w:rsidP="00232F74">
      <w:pPr>
        <w:pStyle w:val="a4"/>
        <w:numPr>
          <w:ilvl w:val="0"/>
          <w:numId w:val="18"/>
        </w:numPr>
        <w:tabs>
          <w:tab w:val="left" w:pos="851"/>
        </w:tabs>
        <w:ind w:left="0" w:firstLine="851"/>
        <w:jc w:val="both"/>
        <w:rPr>
          <w:rFonts w:ascii="Times New Roman" w:hAnsi="Times New Roman"/>
          <w:b/>
          <w:bCs/>
          <w:sz w:val="28"/>
          <w:szCs w:val="28"/>
        </w:rPr>
      </w:pPr>
      <w:r w:rsidRPr="00232F74">
        <w:rPr>
          <w:rFonts w:ascii="Times New Roman" w:hAnsi="Times New Roman"/>
          <w:sz w:val="28"/>
          <w:szCs w:val="28"/>
        </w:rPr>
        <w:lastRenderedPageBreak/>
        <w:t>Сформированная заявка подписывается с использованием усиленной квалифицированной электронной подписи заявителя либо лица, имеющего право действовать от имени заявителя.</w:t>
      </w:r>
    </w:p>
    <w:p w14:paraId="7C2D2C63" w14:textId="77777777" w:rsidR="00ED6671" w:rsidRPr="004B6615"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181219">
        <w:rPr>
          <w:rFonts w:ascii="Times New Roman" w:hAnsi="Times New Roman"/>
          <w:sz w:val="28"/>
          <w:szCs w:val="28"/>
        </w:rPr>
        <w:t>К заявке прилагаются следующие электронные документы:</w:t>
      </w:r>
    </w:p>
    <w:p w14:paraId="6C0CDF6D" w14:textId="77777777" w:rsidR="00ED6671" w:rsidRDefault="00ED6671" w:rsidP="00ED6671">
      <w:pPr>
        <w:spacing w:after="0" w:line="240" w:lineRule="auto"/>
        <w:ind w:firstLine="851"/>
        <w:jc w:val="both"/>
        <w:rPr>
          <w:rFonts w:ascii="Times New Roman" w:hAnsi="Times New Roman"/>
          <w:sz w:val="28"/>
          <w:szCs w:val="28"/>
        </w:rPr>
      </w:pPr>
      <w:r>
        <w:rPr>
          <w:rFonts w:ascii="Times New Roman" w:hAnsi="Times New Roman"/>
          <w:sz w:val="28"/>
          <w:szCs w:val="28"/>
        </w:rPr>
        <w:t>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или иным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44E45667" w14:textId="77777777" w:rsidR="00ED6671" w:rsidRDefault="00ED6671" w:rsidP="00ED6671">
      <w:pPr>
        <w:spacing w:after="0" w:line="240" w:lineRule="auto"/>
        <w:ind w:firstLine="851"/>
        <w:jc w:val="both"/>
        <w:rPr>
          <w:rFonts w:ascii="Times New Roman" w:hAnsi="Times New Roman"/>
          <w:sz w:val="28"/>
          <w:szCs w:val="28"/>
        </w:rPr>
      </w:pPr>
      <w:r>
        <w:rPr>
          <w:rFonts w:ascii="Times New Roman" w:hAnsi="Times New Roman"/>
          <w:sz w:val="28"/>
          <w:szCs w:val="28"/>
        </w:rPr>
        <w:t>2) заверенная заявителем копия решения уполномоченных органов управления заявителя о назначении единоличного исполнительного органа заявителя;</w:t>
      </w:r>
    </w:p>
    <w:p w14:paraId="06D3865D" w14:textId="77777777" w:rsidR="00ED6671" w:rsidRDefault="00ED6671" w:rsidP="00ED6671">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3) перечень лиц, входящих в одну группу лиц с заявителем, по форме, утвержденной приказом Федеральной антимонопольной службы</w:t>
      </w:r>
      <w:r>
        <w:t xml:space="preserve"> </w:t>
      </w:r>
      <w:r>
        <w:rPr>
          <w:rFonts w:ascii="Times New Roman" w:hAnsi="Times New Roman"/>
          <w:sz w:val="28"/>
          <w:szCs w:val="28"/>
        </w:rPr>
        <w:t>от 20 ноября 2006 года № 293, - для юридического лица, а также выписка из реестра акционеров заявителя, полученная (оформленная) не ранее чем за один месяц до дня подачи заявки (для акционерного общества);</w:t>
      </w:r>
      <w:proofErr w:type="gramEnd"/>
    </w:p>
    <w:p w14:paraId="7BD64232" w14:textId="77777777" w:rsidR="00ED6671" w:rsidRDefault="00ED6671" w:rsidP="00ED6671">
      <w:pPr>
        <w:spacing w:after="0" w:line="240" w:lineRule="auto"/>
        <w:ind w:firstLine="851"/>
        <w:jc w:val="both"/>
        <w:rPr>
          <w:rFonts w:ascii="Times New Roman" w:hAnsi="Times New Roman"/>
          <w:sz w:val="28"/>
          <w:szCs w:val="28"/>
        </w:rPr>
      </w:pPr>
      <w:r>
        <w:rPr>
          <w:rFonts w:ascii="Times New Roman" w:hAnsi="Times New Roman"/>
          <w:sz w:val="28"/>
          <w:szCs w:val="28"/>
        </w:rPr>
        <w:t>4) справка с указанием следующих сведений:</w:t>
      </w:r>
    </w:p>
    <w:p w14:paraId="65B68301" w14:textId="77777777" w:rsidR="00ED6671" w:rsidRDefault="00ED6671" w:rsidP="00ED6671">
      <w:pPr>
        <w:spacing w:after="0" w:line="240" w:lineRule="auto"/>
        <w:ind w:firstLine="851"/>
        <w:jc w:val="both"/>
        <w:rPr>
          <w:rFonts w:ascii="Times New Roman" w:hAnsi="Times New Roman"/>
          <w:sz w:val="28"/>
          <w:szCs w:val="28"/>
        </w:rPr>
      </w:pPr>
      <w:r>
        <w:rPr>
          <w:rFonts w:ascii="Times New Roman" w:hAnsi="Times New Roman"/>
          <w:sz w:val="28"/>
          <w:szCs w:val="28"/>
        </w:rPr>
        <w:t>для юридического лица - полное наименование, организационно-правовая форма, основной государственный регистрационный номер и идентификационный номер налогоплательщика;</w:t>
      </w:r>
    </w:p>
    <w:p w14:paraId="25CCAD88" w14:textId="77777777" w:rsidR="00ED6671" w:rsidRDefault="00ED6671" w:rsidP="00ED6671">
      <w:pPr>
        <w:spacing w:after="0" w:line="240" w:lineRule="auto"/>
        <w:ind w:firstLine="851"/>
        <w:jc w:val="both"/>
        <w:rPr>
          <w:rFonts w:ascii="Times New Roman" w:hAnsi="Times New Roman"/>
          <w:sz w:val="28"/>
          <w:szCs w:val="28"/>
        </w:rPr>
      </w:pPr>
      <w:r>
        <w:rPr>
          <w:rFonts w:ascii="Times New Roman" w:hAnsi="Times New Roman"/>
          <w:sz w:val="28"/>
          <w:szCs w:val="28"/>
        </w:rPr>
        <w:t>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 идентификационный номер налогоплательщика;</w:t>
      </w:r>
    </w:p>
    <w:p w14:paraId="382A1106" w14:textId="77777777" w:rsidR="00ED6671" w:rsidRDefault="00ED6671" w:rsidP="00ED6671">
      <w:pPr>
        <w:spacing w:after="0" w:line="240" w:lineRule="auto"/>
        <w:ind w:firstLine="851"/>
        <w:jc w:val="both"/>
        <w:rPr>
          <w:rFonts w:ascii="Times New Roman" w:hAnsi="Times New Roman"/>
          <w:sz w:val="28"/>
          <w:szCs w:val="28"/>
        </w:rPr>
      </w:pPr>
      <w:r>
        <w:rPr>
          <w:rFonts w:ascii="Times New Roman" w:hAnsi="Times New Roman"/>
          <w:sz w:val="28"/>
          <w:szCs w:val="28"/>
        </w:rPr>
        <w:t>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заявителя, фамилии, имена, отчества (при наличии) учредителей заявителя, членов коллегиального исполнительного органа заявителя и лица, исполняющего функции единоличного исполнительного органа заявителя;</w:t>
      </w:r>
    </w:p>
    <w:p w14:paraId="40DBEC1F" w14:textId="77777777" w:rsidR="00ED6671" w:rsidRDefault="00ED6671" w:rsidP="00ED6671">
      <w:pPr>
        <w:spacing w:after="0" w:line="240" w:lineRule="auto"/>
        <w:ind w:firstLine="851"/>
        <w:jc w:val="both"/>
        <w:rPr>
          <w:rFonts w:ascii="Times New Roman" w:hAnsi="Times New Roman"/>
          <w:sz w:val="28"/>
          <w:szCs w:val="28"/>
        </w:rPr>
      </w:pPr>
      <w:r>
        <w:rPr>
          <w:rFonts w:ascii="Times New Roman" w:hAnsi="Times New Roman"/>
          <w:sz w:val="28"/>
          <w:szCs w:val="28"/>
        </w:rPr>
        <w:t>5) решение уполномоченного органа управления заявителя об участии в аукционе;</w:t>
      </w:r>
    </w:p>
    <w:p w14:paraId="4FFE2C0A" w14:textId="77777777" w:rsidR="00ED6671" w:rsidRDefault="00ED6671" w:rsidP="00ED6671">
      <w:pPr>
        <w:spacing w:after="0" w:line="240" w:lineRule="auto"/>
        <w:ind w:firstLine="851"/>
        <w:jc w:val="both"/>
        <w:rPr>
          <w:rFonts w:ascii="Times New Roman" w:hAnsi="Times New Roman"/>
          <w:sz w:val="28"/>
          <w:szCs w:val="28"/>
        </w:rPr>
      </w:pPr>
      <w:r>
        <w:rPr>
          <w:rFonts w:ascii="Times New Roman" w:hAnsi="Times New Roman"/>
          <w:sz w:val="28"/>
          <w:szCs w:val="28"/>
        </w:rPr>
        <w:t>6) данные о том, что заявитель обладает или будет обладать финансовыми средствами, необходимыми для эффективного и безопасного осуществления пользования недрами:</w:t>
      </w:r>
    </w:p>
    <w:p w14:paraId="64EC601C" w14:textId="77777777" w:rsidR="00ED6671" w:rsidRDefault="00ED6671" w:rsidP="00ED6671">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lastRenderedPageBreak/>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или за предыдущий отчетный период, предшествующий дате подачи заявки, в случае если сроки представления годовой бухгалтерской (финансовой) отчетности за последний отчетный период на день подачи заявки не истекли, с отметкой налогового органа о ее принятии или с приложением заверенных заявителем квитанций, подтверждающих</w:t>
      </w:r>
      <w:proofErr w:type="gramEnd"/>
      <w:r>
        <w:rPr>
          <w:rFonts w:ascii="Times New Roman" w:hAnsi="Times New Roman"/>
          <w:sz w:val="28"/>
          <w:szCs w:val="28"/>
        </w:rPr>
        <w:t xml:space="preserve"> прием налоговым органом бухгалтерской (финансовой) отчетности (за исключением иностранных юридических лиц, осуществляющих свою деятельность на территории Российской Федерации через аккредитованные филиалы и представительства, в случае если в соответствии с Федеральным законом</w:t>
      </w:r>
      <w:r>
        <w:t xml:space="preserve"> </w:t>
      </w:r>
      <w:r>
        <w:rPr>
          <w:rFonts w:ascii="Times New Roman" w:hAnsi="Times New Roman"/>
          <w:sz w:val="28"/>
          <w:szCs w:val="28"/>
        </w:rPr>
        <w:t>от 6 декабря 2011 года № 402-ФЗ «О бухгалтерском учете» бухгалтерский учет такими организациями на территории Российской Федерации не ведется);</w:t>
      </w:r>
    </w:p>
    <w:p w14:paraId="5B300243" w14:textId="77777777" w:rsidR="00ED6671" w:rsidRDefault="00ED6671" w:rsidP="00ED6671">
      <w:pPr>
        <w:spacing w:after="0" w:line="240" w:lineRule="auto"/>
        <w:ind w:firstLine="851"/>
        <w:jc w:val="both"/>
        <w:rPr>
          <w:rFonts w:ascii="Times New Roman" w:hAnsi="Times New Roman"/>
          <w:sz w:val="28"/>
          <w:szCs w:val="28"/>
        </w:rPr>
      </w:pPr>
      <w:r>
        <w:rPr>
          <w:rFonts w:ascii="Times New Roman" w:hAnsi="Times New Roman"/>
          <w:sz w:val="28"/>
          <w:szCs w:val="28"/>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p>
    <w:p w14:paraId="5BD3BA5A" w14:textId="77777777" w:rsidR="00ED6671" w:rsidRDefault="00ED6671" w:rsidP="00ED6671">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договоры (копии договоров) займа, заключенные на день подачи заявки, в том числе заключенные под отлагательным условием в соответствии со статьей 157 Гражданского кодекса Российской Федерации, с приложением справки из банка об остатках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момент подачи заявки (в случае привлечения финансовых средств</w:t>
      </w:r>
      <w:proofErr w:type="gramEnd"/>
      <w:r>
        <w:rPr>
          <w:rFonts w:ascii="Times New Roman" w:hAnsi="Times New Roman"/>
          <w:sz w:val="28"/>
          <w:szCs w:val="28"/>
        </w:rPr>
        <w:t xml:space="preserve"> по договорам займа);</w:t>
      </w:r>
    </w:p>
    <w:p w14:paraId="64A0EBC1" w14:textId="77777777" w:rsidR="00ED6671" w:rsidRDefault="00ED6671" w:rsidP="00ED6671">
      <w:pPr>
        <w:spacing w:after="0" w:line="240" w:lineRule="auto"/>
        <w:ind w:firstLine="851"/>
        <w:jc w:val="both"/>
        <w:rPr>
          <w:rFonts w:ascii="Times New Roman" w:hAnsi="Times New Roman"/>
          <w:sz w:val="28"/>
          <w:szCs w:val="28"/>
        </w:rPr>
      </w:pPr>
      <w:r>
        <w:rPr>
          <w:rFonts w:ascii="Times New Roman" w:hAnsi="Times New Roman"/>
          <w:sz w:val="28"/>
          <w:szCs w:val="28"/>
        </w:rPr>
        <w:t xml:space="preserve">кредитные договоры (копии кредитных договоров), заключенные на день подачи заявки, в том числе заключенные под отлагательным условием в соответствии со статьей 157 Гражданского кодекса Российской Федерации (в случае привлечения финансовых средств по договорам кредита). </w:t>
      </w:r>
    </w:p>
    <w:p w14:paraId="0C813BE2" w14:textId="77777777" w:rsidR="00ED6671" w:rsidRDefault="00ED6671" w:rsidP="00ED6671">
      <w:pPr>
        <w:spacing w:after="0" w:line="240" w:lineRule="auto"/>
        <w:ind w:firstLine="851"/>
        <w:jc w:val="both"/>
        <w:rPr>
          <w:rFonts w:ascii="Times New Roman" w:hAnsi="Times New Roman"/>
          <w:sz w:val="28"/>
          <w:szCs w:val="28"/>
        </w:rPr>
      </w:pPr>
      <w:r w:rsidRPr="008E1A1E">
        <w:rPr>
          <w:rFonts w:ascii="Times New Roman" w:hAnsi="Times New Roman"/>
          <w:sz w:val="28"/>
          <w:szCs w:val="28"/>
        </w:rPr>
        <w:t xml:space="preserve">При этом сумма финансовых средств, которыми обладает или будет обладать заявитель, должна быть подтверждена в размере не </w:t>
      </w:r>
      <w:proofErr w:type="gramStart"/>
      <w:r w:rsidRPr="008E1A1E">
        <w:rPr>
          <w:rFonts w:ascii="Times New Roman" w:hAnsi="Times New Roman"/>
          <w:sz w:val="28"/>
          <w:szCs w:val="28"/>
        </w:rPr>
        <w:t>менее двойного</w:t>
      </w:r>
      <w:proofErr w:type="gramEnd"/>
      <w:r w:rsidRPr="008E1A1E">
        <w:rPr>
          <w:rFonts w:ascii="Times New Roman" w:hAnsi="Times New Roman"/>
          <w:sz w:val="28"/>
          <w:szCs w:val="28"/>
        </w:rPr>
        <w:t xml:space="preserve"> минимального (стартового) размера разового платежа за пользование недрами, установленного порядком и условиями проведения аукциона;</w:t>
      </w:r>
    </w:p>
    <w:p w14:paraId="54E30EBD" w14:textId="77777777" w:rsidR="00ED6671" w:rsidRDefault="00ED6671" w:rsidP="00ED6671">
      <w:pPr>
        <w:spacing w:after="0" w:line="240" w:lineRule="auto"/>
        <w:ind w:firstLine="851"/>
        <w:jc w:val="both"/>
        <w:rPr>
          <w:rFonts w:ascii="Times New Roman" w:hAnsi="Times New Roman"/>
          <w:sz w:val="28"/>
          <w:szCs w:val="28"/>
        </w:rPr>
      </w:pPr>
      <w:r>
        <w:rPr>
          <w:rFonts w:ascii="Times New Roman" w:hAnsi="Times New Roman"/>
          <w:sz w:val="28"/>
          <w:szCs w:val="28"/>
        </w:rPr>
        <w:t>7) данные о том, что заявитель обладает или будет обладать квалифицированными специалистами и техническими средствами, необходимыми для эффективного и безопасного осуществления пользования недрами:</w:t>
      </w:r>
    </w:p>
    <w:p w14:paraId="25B946FF" w14:textId="77777777" w:rsidR="00ED6671" w:rsidRDefault="00ED6671" w:rsidP="00ED6671">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перечень квалифицированных специалистов, являющихся сотрудниками заявителя, а также квалифицированных специалистов юридических 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с приложением штатных расписаний заявителя и (или) юридических лиц, индивидуальных предпринимателей, привлекаемых для осуществления </w:t>
      </w:r>
      <w:r>
        <w:rPr>
          <w:rFonts w:ascii="Times New Roman" w:hAnsi="Times New Roman"/>
          <w:sz w:val="28"/>
          <w:szCs w:val="28"/>
        </w:rPr>
        <w:lastRenderedPageBreak/>
        <w:t>пользования участком недр, подтверждающих наличие квалифицированных</w:t>
      </w:r>
      <w:proofErr w:type="gramEnd"/>
      <w:r>
        <w:rPr>
          <w:rFonts w:ascii="Times New Roman" w:hAnsi="Times New Roman"/>
          <w:sz w:val="28"/>
          <w:szCs w:val="28"/>
        </w:rPr>
        <w:t xml:space="preserve"> специалистов, необходимых для эффективного и безопасного осуществления пользования участком недр. В перечне квалифицированных специалистов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 информация о том, является ли специалист сотрудником заявителя или сотрудником юридического лица, индивидуального предпринимателя, привлекаемого для осуществления пользования участком недр;</w:t>
      </w:r>
    </w:p>
    <w:p w14:paraId="4FE57269" w14:textId="77777777" w:rsidR="00ED6671" w:rsidRDefault="00ED6671" w:rsidP="00ED6671">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перечень технических средств заявителя, а также технических средств юридических 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с приложением данных регистров бухгалтерского учета, отражающих информацию по основным средствам заявителя и (или) юридических лиц, привлекаемых для осуществления пользования участком недр</w:t>
      </w:r>
      <w:proofErr w:type="gramEnd"/>
      <w:r>
        <w:rPr>
          <w:rFonts w:ascii="Times New Roman" w:hAnsi="Times New Roman"/>
          <w:sz w:val="28"/>
          <w:szCs w:val="28"/>
        </w:rPr>
        <w:t xml:space="preserve">, </w:t>
      </w:r>
      <w:proofErr w:type="gramStart"/>
      <w:r>
        <w:rPr>
          <w:rFonts w:ascii="Times New Roman" w:hAnsi="Times New Roman"/>
          <w:sz w:val="28"/>
          <w:szCs w:val="28"/>
        </w:rPr>
        <w:t>подтверждающую</w:t>
      </w:r>
      <w:proofErr w:type="gramEnd"/>
      <w:r>
        <w:rPr>
          <w:rFonts w:ascii="Times New Roman" w:hAnsi="Times New Roman"/>
          <w:sz w:val="28"/>
          <w:szCs w:val="28"/>
        </w:rPr>
        <w:t xml:space="preserve"> наличие технических средств, необходимых для эффективного и безопасного осуществления пользования участком недр. В перечне технических средств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 (или) юридического, физического лица, привлекаемого для осуществления пользования участком недр;</w:t>
      </w:r>
    </w:p>
    <w:p w14:paraId="306314D1" w14:textId="77777777" w:rsidR="00ED6671" w:rsidRDefault="00ED6671" w:rsidP="00ED6671">
      <w:pPr>
        <w:spacing w:after="0" w:line="240" w:lineRule="auto"/>
        <w:ind w:firstLine="851"/>
        <w:jc w:val="both"/>
        <w:rPr>
          <w:rFonts w:ascii="Times New Roman" w:hAnsi="Times New Roman"/>
          <w:sz w:val="28"/>
          <w:szCs w:val="28"/>
        </w:rPr>
      </w:pPr>
      <w:r>
        <w:rPr>
          <w:rFonts w:ascii="Times New Roman" w:hAnsi="Times New Roman"/>
          <w:sz w:val="28"/>
          <w:szCs w:val="28"/>
        </w:rPr>
        <w:t>копии договоров с юридическими и физическими лицами, привлекаемыми для осуществления пользования участком недр, в том числе заключенные под отлагательным условием в соответствии со статьей 157 Гражданского кодекса Российской Федерации (в случае если осуществление отдельных видов деятельности, связанных с пользованием участком недр, планируется проводить с привлечением юридических или физических лиц);</w:t>
      </w:r>
    </w:p>
    <w:p w14:paraId="64225444" w14:textId="77777777" w:rsidR="00ED6671" w:rsidRDefault="00ED6671" w:rsidP="00ED6671">
      <w:pPr>
        <w:spacing w:after="0" w:line="240" w:lineRule="auto"/>
        <w:ind w:firstLine="851"/>
        <w:jc w:val="both"/>
        <w:rPr>
          <w:rFonts w:ascii="Times New Roman" w:hAnsi="Times New Roman"/>
          <w:sz w:val="28"/>
          <w:szCs w:val="28"/>
        </w:rPr>
      </w:pPr>
      <w:r>
        <w:rPr>
          <w:rFonts w:ascii="Times New Roman" w:hAnsi="Times New Roman"/>
          <w:sz w:val="28"/>
          <w:szCs w:val="28"/>
        </w:rPr>
        <w:t>8) справка с описанием технологии проведения работ, которые будут осуществляться на участке недр, подписанная заявителем или лицом, имеющим право действовать от имени заявителя;</w:t>
      </w:r>
    </w:p>
    <w:p w14:paraId="14079357" w14:textId="77777777" w:rsidR="00ED6671" w:rsidRDefault="00ED6671" w:rsidP="00ED6671">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9) перечень лицензий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предусмотренных Федеральным законом от 4 мая 2011 года № 99-ФЗ «О лицензировании отдельных видов деятельности» в отношении заявителя, а также привлеченных им юридических и физических лиц (в случае если осуществление отдельных видов деятельности, связанных с пользованием участком недр, планируется</w:t>
      </w:r>
      <w:proofErr w:type="gramEnd"/>
      <w:r>
        <w:rPr>
          <w:rFonts w:ascii="Times New Roman" w:hAnsi="Times New Roman"/>
          <w:sz w:val="28"/>
          <w:szCs w:val="28"/>
        </w:rPr>
        <w:t xml:space="preserve"> осуществлять с привлечением юридических или физических лиц). В этом перечне указываются регистрационные номера лицензий и даты их предоставления.</w:t>
      </w:r>
    </w:p>
    <w:p w14:paraId="01AC33E5" w14:textId="77777777" w:rsidR="00ED6671" w:rsidRPr="00B34E01"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B34E01">
        <w:rPr>
          <w:rFonts w:ascii="Times New Roman" w:hAnsi="Times New Roman"/>
          <w:sz w:val="28"/>
          <w:szCs w:val="28"/>
        </w:rPr>
        <w:lastRenderedPageBreak/>
        <w:t>Документы, составленные на иностранном языке, принимаются с переводом на русский язык, нотариально засвидетельствованным в соответствии с законодательством Российской Федерации о нотариате.</w:t>
      </w:r>
    </w:p>
    <w:p w14:paraId="464F9003" w14:textId="77777777" w:rsidR="00ED6671" w:rsidRPr="00643D98"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643D98">
        <w:rPr>
          <w:rFonts w:ascii="Times New Roman" w:hAnsi="Times New Roman"/>
          <w:sz w:val="28"/>
          <w:szCs w:val="28"/>
        </w:rPr>
        <w:t xml:space="preserve">Документы, подтверждающие наличие квалифицированных специалистов, необходимых финансовых и технических средств и соответствующих лицензий для эффективного и безопасного осуществления пользования участком недр, предусмотренные подпунктами «е», «ж» и «и» п. 1 настоящих Требований, действуют в течение календарного года, за исключением документов, предусмотренных абзацами 3 – 5 </w:t>
      </w:r>
      <w:proofErr w:type="spellStart"/>
      <w:r w:rsidRPr="00643D98">
        <w:rPr>
          <w:rFonts w:ascii="Times New Roman" w:hAnsi="Times New Roman"/>
          <w:sz w:val="28"/>
          <w:szCs w:val="28"/>
        </w:rPr>
        <w:t>пп</w:t>
      </w:r>
      <w:proofErr w:type="spellEnd"/>
      <w:r w:rsidRPr="00643D98">
        <w:rPr>
          <w:rFonts w:ascii="Times New Roman" w:hAnsi="Times New Roman"/>
          <w:sz w:val="28"/>
          <w:szCs w:val="28"/>
        </w:rPr>
        <w:t>. «е» п. 1 настоящих Требований.</w:t>
      </w:r>
    </w:p>
    <w:p w14:paraId="7554A94B" w14:textId="77777777" w:rsidR="00ED6671" w:rsidRPr="00DE76BC"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B34E01">
        <w:rPr>
          <w:rFonts w:ascii="Times New Roman" w:hAnsi="Times New Roman"/>
          <w:sz w:val="28"/>
          <w:szCs w:val="28"/>
        </w:rPr>
        <w:t xml:space="preserve">Подавая заявку, заявитель соглашается с положениями, приведенными в решении о проведении </w:t>
      </w:r>
      <w:r>
        <w:rPr>
          <w:rFonts w:ascii="Times New Roman" w:hAnsi="Times New Roman"/>
          <w:sz w:val="28"/>
          <w:szCs w:val="28"/>
        </w:rPr>
        <w:t>а</w:t>
      </w:r>
      <w:r w:rsidRPr="00B34E01">
        <w:rPr>
          <w:rFonts w:ascii="Times New Roman" w:hAnsi="Times New Roman"/>
          <w:sz w:val="28"/>
          <w:szCs w:val="28"/>
        </w:rPr>
        <w:t xml:space="preserve">укциона, порядком и условиями проведения </w:t>
      </w:r>
      <w:r>
        <w:rPr>
          <w:rFonts w:ascii="Times New Roman" w:hAnsi="Times New Roman"/>
          <w:sz w:val="28"/>
          <w:szCs w:val="28"/>
        </w:rPr>
        <w:t>а</w:t>
      </w:r>
      <w:r w:rsidRPr="00B34E01">
        <w:rPr>
          <w:rFonts w:ascii="Times New Roman" w:hAnsi="Times New Roman"/>
          <w:sz w:val="28"/>
          <w:szCs w:val="28"/>
        </w:rPr>
        <w:t xml:space="preserve">укциона, </w:t>
      </w:r>
      <w:r>
        <w:rPr>
          <w:rFonts w:ascii="Times New Roman" w:hAnsi="Times New Roman"/>
          <w:sz w:val="28"/>
          <w:szCs w:val="28"/>
        </w:rPr>
        <w:t xml:space="preserve">настоящими </w:t>
      </w:r>
      <w:r w:rsidRPr="00B34E01">
        <w:rPr>
          <w:rFonts w:ascii="Times New Roman" w:hAnsi="Times New Roman"/>
          <w:sz w:val="28"/>
          <w:szCs w:val="28"/>
        </w:rPr>
        <w:t xml:space="preserve">требованиями к аукционной документации, </w:t>
      </w:r>
      <w:proofErr w:type="gramStart"/>
      <w:r w:rsidRPr="00B34E01">
        <w:rPr>
          <w:rFonts w:ascii="Times New Roman" w:hAnsi="Times New Roman"/>
          <w:sz w:val="28"/>
          <w:szCs w:val="28"/>
        </w:rPr>
        <w:t>со</w:t>
      </w:r>
      <w:proofErr w:type="gramEnd"/>
      <w:r w:rsidRPr="00B34E01">
        <w:rPr>
          <w:rFonts w:ascii="Times New Roman" w:hAnsi="Times New Roman"/>
          <w:sz w:val="28"/>
          <w:szCs w:val="28"/>
        </w:rPr>
        <w:t xml:space="preserve"> включением условий пользования участком недр, предусмотренных порядком и условиями проведения </w:t>
      </w:r>
      <w:r>
        <w:rPr>
          <w:rFonts w:ascii="Times New Roman" w:hAnsi="Times New Roman"/>
          <w:sz w:val="28"/>
          <w:szCs w:val="28"/>
        </w:rPr>
        <w:t>а</w:t>
      </w:r>
      <w:r w:rsidRPr="00B34E01">
        <w:rPr>
          <w:rFonts w:ascii="Times New Roman" w:hAnsi="Times New Roman"/>
          <w:sz w:val="28"/>
          <w:szCs w:val="28"/>
        </w:rPr>
        <w:t>укциона, в лицензию на пользование недрами, а также со включением сведений, предусмотренных ч</w:t>
      </w:r>
      <w:r>
        <w:rPr>
          <w:rFonts w:ascii="Times New Roman" w:hAnsi="Times New Roman"/>
          <w:sz w:val="28"/>
          <w:szCs w:val="28"/>
        </w:rPr>
        <w:t>.</w:t>
      </w:r>
      <w:r w:rsidRPr="00B34E01">
        <w:rPr>
          <w:rFonts w:ascii="Times New Roman" w:hAnsi="Times New Roman"/>
          <w:sz w:val="28"/>
          <w:szCs w:val="28"/>
        </w:rPr>
        <w:t xml:space="preserve"> </w:t>
      </w:r>
      <w:r>
        <w:rPr>
          <w:rFonts w:ascii="Times New Roman" w:hAnsi="Times New Roman"/>
          <w:sz w:val="28"/>
          <w:szCs w:val="28"/>
        </w:rPr>
        <w:t xml:space="preserve">1 </w:t>
      </w:r>
      <w:r w:rsidRPr="00B34E01">
        <w:rPr>
          <w:rFonts w:ascii="Times New Roman" w:hAnsi="Times New Roman"/>
          <w:sz w:val="28"/>
          <w:szCs w:val="28"/>
        </w:rPr>
        <w:t>ст</w:t>
      </w:r>
      <w:r>
        <w:rPr>
          <w:rFonts w:ascii="Times New Roman" w:hAnsi="Times New Roman"/>
          <w:sz w:val="28"/>
          <w:szCs w:val="28"/>
        </w:rPr>
        <w:t xml:space="preserve">. </w:t>
      </w:r>
      <w:r w:rsidRPr="00B34E01">
        <w:rPr>
          <w:rFonts w:ascii="Times New Roman" w:hAnsi="Times New Roman"/>
          <w:sz w:val="28"/>
          <w:szCs w:val="28"/>
        </w:rPr>
        <w:t>14</w:t>
      </w:r>
      <w:r>
        <w:rPr>
          <w:rFonts w:ascii="Times New Roman" w:hAnsi="Times New Roman"/>
          <w:sz w:val="28"/>
          <w:szCs w:val="28"/>
          <w:vertAlign w:val="superscript"/>
        </w:rPr>
        <w:t>1</w:t>
      </w:r>
      <w:r w:rsidRPr="00B34E01">
        <w:rPr>
          <w:rFonts w:ascii="Times New Roman" w:hAnsi="Times New Roman"/>
          <w:sz w:val="28"/>
          <w:szCs w:val="28"/>
        </w:rPr>
        <w:t xml:space="preserve"> Закона Российской Федерации </w:t>
      </w:r>
      <w:r>
        <w:rPr>
          <w:rFonts w:ascii="Times New Roman" w:hAnsi="Times New Roman"/>
          <w:sz w:val="28"/>
          <w:szCs w:val="28"/>
        </w:rPr>
        <w:t>«</w:t>
      </w:r>
      <w:r w:rsidRPr="00B34E01">
        <w:rPr>
          <w:rFonts w:ascii="Times New Roman" w:hAnsi="Times New Roman"/>
          <w:sz w:val="28"/>
          <w:szCs w:val="28"/>
        </w:rPr>
        <w:t>О недрах</w:t>
      </w:r>
      <w:r>
        <w:rPr>
          <w:rFonts w:ascii="Times New Roman" w:hAnsi="Times New Roman"/>
          <w:sz w:val="28"/>
          <w:szCs w:val="28"/>
        </w:rPr>
        <w:t>»</w:t>
      </w:r>
      <w:r w:rsidRPr="00B34E01">
        <w:rPr>
          <w:rFonts w:ascii="Times New Roman" w:hAnsi="Times New Roman"/>
          <w:sz w:val="28"/>
          <w:szCs w:val="28"/>
        </w:rPr>
        <w:t>, в реестр недобросовестных участников аукционов на право пользования участками недр в случае признания заявителя победителем аукциона и неуплаты им в срок, установленный ч</w:t>
      </w:r>
      <w:r>
        <w:rPr>
          <w:rFonts w:ascii="Times New Roman" w:hAnsi="Times New Roman"/>
          <w:sz w:val="28"/>
          <w:szCs w:val="28"/>
        </w:rPr>
        <w:t xml:space="preserve">. 4 </w:t>
      </w:r>
      <w:r w:rsidRPr="00B34E01">
        <w:rPr>
          <w:rFonts w:ascii="Times New Roman" w:hAnsi="Times New Roman"/>
          <w:sz w:val="28"/>
          <w:szCs w:val="28"/>
        </w:rPr>
        <w:t>четвертой ст</w:t>
      </w:r>
      <w:r>
        <w:rPr>
          <w:rFonts w:ascii="Times New Roman" w:hAnsi="Times New Roman"/>
          <w:sz w:val="28"/>
          <w:szCs w:val="28"/>
        </w:rPr>
        <w:t>. </w:t>
      </w:r>
      <w:r w:rsidRPr="00B34E01">
        <w:rPr>
          <w:rFonts w:ascii="Times New Roman" w:hAnsi="Times New Roman"/>
          <w:sz w:val="28"/>
          <w:szCs w:val="28"/>
        </w:rPr>
        <w:t xml:space="preserve">40 Закона Российской Федерации </w:t>
      </w:r>
      <w:r>
        <w:rPr>
          <w:rFonts w:ascii="Times New Roman" w:hAnsi="Times New Roman"/>
          <w:sz w:val="28"/>
          <w:szCs w:val="28"/>
        </w:rPr>
        <w:t>«</w:t>
      </w:r>
      <w:r w:rsidRPr="00B34E01">
        <w:rPr>
          <w:rFonts w:ascii="Times New Roman" w:hAnsi="Times New Roman"/>
          <w:sz w:val="28"/>
          <w:szCs w:val="28"/>
        </w:rPr>
        <w:t>О недр</w:t>
      </w:r>
      <w:r w:rsidRPr="00DE76BC">
        <w:rPr>
          <w:rFonts w:ascii="Times New Roman" w:hAnsi="Times New Roman"/>
          <w:sz w:val="28"/>
          <w:szCs w:val="28"/>
        </w:rPr>
        <w:t>ах», и (или) в размере, установленном протоколом о результатах аукциона, окончательного размера разового платежа за пользование недрами.</w:t>
      </w:r>
    </w:p>
    <w:p w14:paraId="4BEF89CC" w14:textId="77777777" w:rsidR="00ED6671"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B34E01">
        <w:rPr>
          <w:rFonts w:ascii="Times New Roman" w:hAnsi="Times New Roman"/>
          <w:sz w:val="28"/>
          <w:szCs w:val="28"/>
        </w:rPr>
        <w:t xml:space="preserve">Одно лицо имеет право подать только одну заявку на участие в </w:t>
      </w:r>
      <w:r>
        <w:rPr>
          <w:rFonts w:ascii="Times New Roman" w:hAnsi="Times New Roman"/>
          <w:sz w:val="28"/>
          <w:szCs w:val="28"/>
        </w:rPr>
        <w:t>а</w:t>
      </w:r>
      <w:r w:rsidRPr="00B34E01">
        <w:rPr>
          <w:rFonts w:ascii="Times New Roman" w:hAnsi="Times New Roman"/>
          <w:sz w:val="28"/>
          <w:szCs w:val="28"/>
        </w:rPr>
        <w:t xml:space="preserve">укционе, за исключением случая </w:t>
      </w:r>
      <w:r>
        <w:rPr>
          <w:rFonts w:ascii="Times New Roman" w:hAnsi="Times New Roman"/>
          <w:sz w:val="28"/>
          <w:szCs w:val="28"/>
        </w:rPr>
        <w:t>отзыва первоначальной заявки и последующей подачи новой заявки.</w:t>
      </w:r>
    </w:p>
    <w:p w14:paraId="3F863226" w14:textId="77777777" w:rsidR="00ED6671" w:rsidRPr="00D1772A"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D1772A">
        <w:rPr>
          <w:rFonts w:ascii="Times New Roman" w:hAnsi="Times New Roman"/>
          <w:sz w:val="28"/>
          <w:szCs w:val="28"/>
        </w:rPr>
        <w:t xml:space="preserve">Прием заявки и прилагаемых к ней документов осуществляется в сроки, установленные порядком и условиями проведения </w:t>
      </w:r>
      <w:r>
        <w:rPr>
          <w:rFonts w:ascii="Times New Roman" w:hAnsi="Times New Roman"/>
          <w:sz w:val="28"/>
          <w:szCs w:val="28"/>
        </w:rPr>
        <w:t>а</w:t>
      </w:r>
      <w:r w:rsidRPr="00D1772A">
        <w:rPr>
          <w:rFonts w:ascii="Times New Roman" w:hAnsi="Times New Roman"/>
          <w:sz w:val="28"/>
          <w:szCs w:val="28"/>
        </w:rPr>
        <w:t>укциона.</w:t>
      </w:r>
    </w:p>
    <w:p w14:paraId="1A3EA9E2" w14:textId="77777777" w:rsidR="00ED6671" w:rsidRPr="00976658"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976658">
        <w:rPr>
          <w:rFonts w:ascii="Times New Roman" w:hAnsi="Times New Roman"/>
          <w:sz w:val="28"/>
          <w:szCs w:val="28"/>
        </w:rPr>
        <w:t>Заявитель вправе не позднее дня окончания срока подачи заявок отозвать заявку путем направления уведомления об ее отзыве оператору электронной площадки.</w:t>
      </w:r>
    </w:p>
    <w:p w14:paraId="710800EA" w14:textId="77777777" w:rsidR="00ED6671"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976658">
        <w:rPr>
          <w:rFonts w:ascii="Times New Roman" w:hAnsi="Times New Roman"/>
          <w:sz w:val="28"/>
          <w:szCs w:val="28"/>
        </w:rPr>
        <w:t xml:space="preserve">Изменение заявки и прилагаемых к ней документов допускается путем подачи заявителем новой заявки в установленные порядком и условиями проведения </w:t>
      </w:r>
      <w:r>
        <w:rPr>
          <w:rFonts w:ascii="Times New Roman" w:hAnsi="Times New Roman"/>
          <w:sz w:val="28"/>
          <w:szCs w:val="28"/>
        </w:rPr>
        <w:t>а</w:t>
      </w:r>
      <w:r w:rsidRPr="00976658">
        <w:rPr>
          <w:rFonts w:ascii="Times New Roman" w:hAnsi="Times New Roman"/>
          <w:sz w:val="28"/>
          <w:szCs w:val="28"/>
        </w:rPr>
        <w:t>укциона сроки подачи заявки, при этом первоначальная заявка должна быть отозвана.</w:t>
      </w:r>
    </w:p>
    <w:p w14:paraId="5B180B97" w14:textId="77777777" w:rsidR="00ED6671" w:rsidRDefault="00ED6671" w:rsidP="00ED6671">
      <w:pPr>
        <w:pStyle w:val="a4"/>
        <w:numPr>
          <w:ilvl w:val="0"/>
          <w:numId w:val="18"/>
        </w:numPr>
        <w:spacing w:after="0" w:line="240" w:lineRule="auto"/>
        <w:ind w:left="0" w:firstLine="851"/>
        <w:jc w:val="both"/>
        <w:rPr>
          <w:rFonts w:ascii="Times New Roman" w:hAnsi="Times New Roman"/>
          <w:sz w:val="28"/>
          <w:szCs w:val="28"/>
        </w:rPr>
      </w:pPr>
      <w:r w:rsidRPr="00D1772A">
        <w:rPr>
          <w:rFonts w:ascii="Times New Roman" w:hAnsi="Times New Roman"/>
          <w:sz w:val="28"/>
          <w:szCs w:val="28"/>
        </w:rPr>
        <w:t xml:space="preserve">Перед подачей заявки лицо, желающее принять участие в </w:t>
      </w:r>
      <w:r>
        <w:rPr>
          <w:rFonts w:ascii="Times New Roman" w:hAnsi="Times New Roman"/>
          <w:sz w:val="28"/>
          <w:szCs w:val="28"/>
        </w:rPr>
        <w:t>А</w:t>
      </w:r>
      <w:r w:rsidRPr="00D1772A">
        <w:rPr>
          <w:rFonts w:ascii="Times New Roman" w:hAnsi="Times New Roman"/>
          <w:sz w:val="28"/>
          <w:szCs w:val="28"/>
        </w:rPr>
        <w:t xml:space="preserve">укционе, перечисляет задаток и сбор за участие в аукционе в размере и по реквизитам, которые указаны в порядке и условиях проведения </w:t>
      </w:r>
      <w:r>
        <w:rPr>
          <w:rFonts w:ascii="Times New Roman" w:hAnsi="Times New Roman"/>
          <w:sz w:val="28"/>
          <w:szCs w:val="28"/>
        </w:rPr>
        <w:t>а</w:t>
      </w:r>
      <w:r w:rsidRPr="00D1772A">
        <w:rPr>
          <w:rFonts w:ascii="Times New Roman" w:hAnsi="Times New Roman"/>
          <w:sz w:val="28"/>
          <w:szCs w:val="28"/>
        </w:rPr>
        <w:t xml:space="preserve">укциона. Уплата задатка и сбора за участие в аукционе является одним из условий допуска заявителя к участию в </w:t>
      </w:r>
      <w:r>
        <w:rPr>
          <w:rFonts w:ascii="Times New Roman" w:hAnsi="Times New Roman"/>
          <w:sz w:val="28"/>
          <w:szCs w:val="28"/>
        </w:rPr>
        <w:t>а</w:t>
      </w:r>
      <w:r w:rsidRPr="00D1772A">
        <w:rPr>
          <w:rFonts w:ascii="Times New Roman" w:hAnsi="Times New Roman"/>
          <w:sz w:val="28"/>
          <w:szCs w:val="28"/>
        </w:rPr>
        <w:t>укционе.</w:t>
      </w:r>
    </w:p>
    <w:p w14:paraId="44817FFD" w14:textId="77777777" w:rsidR="00ED6671" w:rsidRDefault="00ED6671" w:rsidP="00ED6671">
      <w:pPr>
        <w:pStyle w:val="a4"/>
        <w:numPr>
          <w:ilvl w:val="0"/>
          <w:numId w:val="18"/>
        </w:numPr>
        <w:spacing w:after="0" w:line="240" w:lineRule="auto"/>
        <w:ind w:left="0" w:firstLine="709"/>
        <w:jc w:val="both"/>
        <w:rPr>
          <w:rFonts w:ascii="Times New Roman" w:hAnsi="Times New Roman"/>
          <w:sz w:val="28"/>
          <w:szCs w:val="28"/>
        </w:rPr>
      </w:pPr>
      <w:r w:rsidRPr="00167FF0">
        <w:rPr>
          <w:rFonts w:ascii="Times New Roman" w:hAnsi="Times New Roman"/>
          <w:sz w:val="28"/>
          <w:szCs w:val="28"/>
        </w:rPr>
        <w:t xml:space="preserve">Отказ в приеме заявки осуществляется по основаниям, предусмотренным статьей </w:t>
      </w:r>
      <w:r>
        <w:rPr>
          <w:rFonts w:ascii="Times New Roman" w:hAnsi="Times New Roman"/>
          <w:sz w:val="28"/>
          <w:szCs w:val="28"/>
        </w:rPr>
        <w:t>14 Закона Российской Федерации «О недрах»</w:t>
      </w:r>
      <w:r w:rsidRPr="00167FF0">
        <w:rPr>
          <w:rFonts w:ascii="Times New Roman" w:hAnsi="Times New Roman"/>
          <w:sz w:val="28"/>
          <w:szCs w:val="28"/>
        </w:rPr>
        <w:t>.</w:t>
      </w:r>
    </w:p>
    <w:p w14:paraId="3717E879" w14:textId="77777777" w:rsidR="00ED6671" w:rsidRDefault="00ED6671" w:rsidP="00ED6671">
      <w:pPr>
        <w:rPr>
          <w:rFonts w:ascii="Times New Roman" w:hAnsi="Times New Roman"/>
          <w:sz w:val="28"/>
          <w:szCs w:val="28"/>
        </w:rPr>
      </w:pPr>
    </w:p>
    <w:p w14:paraId="1319AEF6" w14:textId="3BC38895" w:rsidR="0080154D" w:rsidRPr="00ED6671" w:rsidRDefault="00ED6671" w:rsidP="00D2313A">
      <w:pPr>
        <w:jc w:val="center"/>
      </w:pPr>
      <w:r>
        <w:tab/>
        <w:t>_______________________</w:t>
      </w:r>
    </w:p>
    <w:sectPr w:rsidR="0080154D" w:rsidRPr="00ED6671" w:rsidSect="00C7316E">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398BF" w14:textId="77777777" w:rsidR="003307A3" w:rsidRDefault="003307A3" w:rsidP="006F0020">
      <w:pPr>
        <w:spacing w:after="0" w:line="240" w:lineRule="auto"/>
      </w:pPr>
      <w:r>
        <w:separator/>
      </w:r>
    </w:p>
  </w:endnote>
  <w:endnote w:type="continuationSeparator" w:id="0">
    <w:p w14:paraId="2462A63F" w14:textId="77777777" w:rsidR="003307A3" w:rsidRDefault="003307A3" w:rsidP="006F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961612"/>
      <w:docPartObj>
        <w:docPartGallery w:val="Page Numbers (Bottom of Page)"/>
        <w:docPartUnique/>
      </w:docPartObj>
    </w:sdtPr>
    <w:sdtEndPr>
      <w:rPr>
        <w:rFonts w:ascii="Times New Roman" w:hAnsi="Times New Roman"/>
        <w:sz w:val="28"/>
        <w:szCs w:val="28"/>
      </w:rPr>
    </w:sdtEndPr>
    <w:sdtContent>
      <w:p w14:paraId="154C9C5E" w14:textId="77777777" w:rsidR="008F680B" w:rsidRPr="006F0020" w:rsidRDefault="008F680B">
        <w:pPr>
          <w:pStyle w:val="a8"/>
          <w:jc w:val="right"/>
          <w:rPr>
            <w:rFonts w:ascii="Times New Roman" w:hAnsi="Times New Roman"/>
            <w:sz w:val="28"/>
            <w:szCs w:val="28"/>
          </w:rPr>
        </w:pPr>
        <w:r w:rsidRPr="006F0020">
          <w:rPr>
            <w:rFonts w:ascii="Times New Roman" w:hAnsi="Times New Roman"/>
            <w:sz w:val="28"/>
            <w:szCs w:val="28"/>
          </w:rPr>
          <w:fldChar w:fldCharType="begin"/>
        </w:r>
        <w:r w:rsidRPr="006F0020">
          <w:rPr>
            <w:rFonts w:ascii="Times New Roman" w:hAnsi="Times New Roman"/>
            <w:sz w:val="28"/>
            <w:szCs w:val="28"/>
          </w:rPr>
          <w:instrText>PAGE   \* MERGEFORMAT</w:instrText>
        </w:r>
        <w:r w:rsidRPr="006F0020">
          <w:rPr>
            <w:rFonts w:ascii="Times New Roman" w:hAnsi="Times New Roman"/>
            <w:sz w:val="28"/>
            <w:szCs w:val="28"/>
          </w:rPr>
          <w:fldChar w:fldCharType="separate"/>
        </w:r>
        <w:r w:rsidR="00D6565E">
          <w:rPr>
            <w:rFonts w:ascii="Times New Roman" w:hAnsi="Times New Roman"/>
            <w:noProof/>
            <w:sz w:val="28"/>
            <w:szCs w:val="28"/>
          </w:rPr>
          <w:t>25</w:t>
        </w:r>
        <w:r w:rsidRPr="006F0020">
          <w:rPr>
            <w:rFonts w:ascii="Times New Roman" w:hAnsi="Times New Roman"/>
            <w:sz w:val="28"/>
            <w:szCs w:val="28"/>
          </w:rPr>
          <w:fldChar w:fldCharType="end"/>
        </w:r>
      </w:p>
    </w:sdtContent>
  </w:sdt>
  <w:p w14:paraId="37177FE4" w14:textId="77777777" w:rsidR="008F680B" w:rsidRDefault="008F680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0064"/>
      <w:docPartObj>
        <w:docPartGallery w:val="Page Numbers (Bottom of Page)"/>
        <w:docPartUnique/>
      </w:docPartObj>
    </w:sdtPr>
    <w:sdtEndPr>
      <w:rPr>
        <w:rFonts w:ascii="Times New Roman" w:hAnsi="Times New Roman"/>
        <w:sz w:val="28"/>
        <w:szCs w:val="28"/>
      </w:rPr>
    </w:sdtEndPr>
    <w:sdtContent>
      <w:p w14:paraId="7E542C46" w14:textId="77777777" w:rsidR="008F680B" w:rsidRPr="006F0020" w:rsidRDefault="008F680B">
        <w:pPr>
          <w:pStyle w:val="a8"/>
          <w:jc w:val="right"/>
          <w:rPr>
            <w:rFonts w:ascii="Times New Roman" w:hAnsi="Times New Roman"/>
            <w:sz w:val="28"/>
            <w:szCs w:val="28"/>
          </w:rPr>
        </w:pPr>
        <w:r w:rsidRPr="006F0020">
          <w:rPr>
            <w:rFonts w:ascii="Times New Roman" w:hAnsi="Times New Roman"/>
            <w:sz w:val="28"/>
            <w:szCs w:val="28"/>
          </w:rPr>
          <w:fldChar w:fldCharType="begin"/>
        </w:r>
        <w:r w:rsidRPr="006F0020">
          <w:rPr>
            <w:rFonts w:ascii="Times New Roman" w:hAnsi="Times New Roman"/>
            <w:sz w:val="28"/>
            <w:szCs w:val="28"/>
          </w:rPr>
          <w:instrText>PAGE   \* MERGEFORMAT</w:instrText>
        </w:r>
        <w:r w:rsidRPr="006F0020">
          <w:rPr>
            <w:rFonts w:ascii="Times New Roman" w:hAnsi="Times New Roman"/>
            <w:sz w:val="28"/>
            <w:szCs w:val="28"/>
          </w:rPr>
          <w:fldChar w:fldCharType="separate"/>
        </w:r>
        <w:r w:rsidR="00C51F1B">
          <w:rPr>
            <w:rFonts w:ascii="Times New Roman" w:hAnsi="Times New Roman"/>
            <w:noProof/>
            <w:sz w:val="28"/>
            <w:szCs w:val="28"/>
          </w:rPr>
          <w:t>40</w:t>
        </w:r>
        <w:r w:rsidRPr="006F0020">
          <w:rPr>
            <w:rFonts w:ascii="Times New Roman" w:hAnsi="Times New Roman"/>
            <w:sz w:val="28"/>
            <w:szCs w:val="28"/>
          </w:rPr>
          <w:fldChar w:fldCharType="end"/>
        </w:r>
      </w:p>
    </w:sdtContent>
  </w:sdt>
  <w:p w14:paraId="7E33664C" w14:textId="77777777" w:rsidR="008F680B" w:rsidRDefault="008F68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83BFC" w14:textId="77777777" w:rsidR="003307A3" w:rsidRDefault="003307A3" w:rsidP="006F0020">
      <w:pPr>
        <w:spacing w:after="0" w:line="240" w:lineRule="auto"/>
      </w:pPr>
      <w:r>
        <w:separator/>
      </w:r>
    </w:p>
  </w:footnote>
  <w:footnote w:type="continuationSeparator" w:id="0">
    <w:p w14:paraId="380BB829" w14:textId="77777777" w:rsidR="003307A3" w:rsidRDefault="003307A3" w:rsidP="006F0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6AC"/>
    <w:multiLevelType w:val="hybridMultilevel"/>
    <w:tmpl w:val="F80C7356"/>
    <w:lvl w:ilvl="0" w:tplc="04190013">
      <w:start w:val="1"/>
      <w:numFmt w:val="upperRoman"/>
      <w:lvlText w:val="%1."/>
      <w:lvlJc w:val="righ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75D1A23"/>
    <w:multiLevelType w:val="hybridMultilevel"/>
    <w:tmpl w:val="3E129DFA"/>
    <w:lvl w:ilvl="0" w:tplc="0224790E">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7B4A14"/>
    <w:multiLevelType w:val="hybridMultilevel"/>
    <w:tmpl w:val="76D06D12"/>
    <w:lvl w:ilvl="0" w:tplc="D1867788">
      <w:start w:val="1"/>
      <w:numFmt w:val="decimal"/>
      <w:lvlText w:val="%1."/>
      <w:lvlJc w:val="left"/>
      <w:pPr>
        <w:ind w:left="1211" w:hanging="360"/>
      </w:pPr>
      <w:rPr>
        <w:rFonts w:eastAsia="Calibri"/>
        <w:b w:val="0"/>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10D1540A"/>
    <w:multiLevelType w:val="hybridMultilevel"/>
    <w:tmpl w:val="6B9A62DE"/>
    <w:lvl w:ilvl="0" w:tplc="34D081EA">
      <w:start w:val="22"/>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8468A6"/>
    <w:multiLevelType w:val="hybridMultilevel"/>
    <w:tmpl w:val="5484B7E4"/>
    <w:lvl w:ilvl="0" w:tplc="625839A2">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5">
    <w:nsid w:val="15522245"/>
    <w:multiLevelType w:val="multilevel"/>
    <w:tmpl w:val="11BA5FFA"/>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EB028E"/>
    <w:multiLevelType w:val="hybridMultilevel"/>
    <w:tmpl w:val="1D78EE18"/>
    <w:lvl w:ilvl="0" w:tplc="669494CE">
      <w:start w:val="17"/>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A73264"/>
    <w:multiLevelType w:val="hybridMultilevel"/>
    <w:tmpl w:val="B3F65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4DE1B1B"/>
    <w:multiLevelType w:val="hybridMultilevel"/>
    <w:tmpl w:val="C5BAF60A"/>
    <w:lvl w:ilvl="0" w:tplc="D284BEC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37BF6BA5"/>
    <w:multiLevelType w:val="hybridMultilevel"/>
    <w:tmpl w:val="AFA61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DF5B60"/>
    <w:multiLevelType w:val="multilevel"/>
    <w:tmpl w:val="50B24E80"/>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FE74D95"/>
    <w:multiLevelType w:val="hybridMultilevel"/>
    <w:tmpl w:val="C5BAF60A"/>
    <w:lvl w:ilvl="0" w:tplc="D284BEC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451D3AFF"/>
    <w:multiLevelType w:val="multilevel"/>
    <w:tmpl w:val="F6D2682C"/>
    <w:lvl w:ilvl="0">
      <w:start w:val="1"/>
      <w:numFmt w:val="none"/>
      <w:lvlText w:val="3.1."/>
      <w:lvlJc w:val="left"/>
      <w:pPr>
        <w:tabs>
          <w:tab w:val="num" w:pos="360"/>
        </w:tabs>
        <w:ind w:left="360" w:hanging="360"/>
      </w:pPr>
      <w:rPr>
        <w:rFonts w:cs="Times New Roman" w:hint="default"/>
      </w:rPr>
    </w:lvl>
    <w:lvl w:ilvl="1">
      <w:start w:val="1"/>
      <w:numFmt w:val="decimal"/>
      <w:lvlText w:val="7.%2."/>
      <w:lvlJc w:val="left"/>
      <w:pPr>
        <w:tabs>
          <w:tab w:val="num" w:pos="284"/>
        </w:tabs>
        <w:ind w:firstLine="284"/>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DF15A5D"/>
    <w:multiLevelType w:val="hybridMultilevel"/>
    <w:tmpl w:val="02360928"/>
    <w:lvl w:ilvl="0" w:tplc="9C307D32">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8270B8F"/>
    <w:multiLevelType w:val="hybridMultilevel"/>
    <w:tmpl w:val="45E60290"/>
    <w:lvl w:ilvl="0" w:tplc="49280A5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4FE201A"/>
    <w:multiLevelType w:val="hybridMultilevel"/>
    <w:tmpl w:val="C5BAF60A"/>
    <w:lvl w:ilvl="0" w:tplc="D284BEC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657D3D23"/>
    <w:multiLevelType w:val="multilevel"/>
    <w:tmpl w:val="31420BB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695116E6"/>
    <w:multiLevelType w:val="hybridMultilevel"/>
    <w:tmpl w:val="3124B50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6DAB13A7"/>
    <w:multiLevelType w:val="hybridMultilevel"/>
    <w:tmpl w:val="469894F8"/>
    <w:lvl w:ilvl="0" w:tplc="92623D5C">
      <w:start w:val="1"/>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4BA5E52"/>
    <w:multiLevelType w:val="hybridMultilevel"/>
    <w:tmpl w:val="82846256"/>
    <w:lvl w:ilvl="0" w:tplc="FC2CD7BA">
      <w:start w:val="1"/>
      <w:numFmt w:val="decimal"/>
      <w:lvlText w:val="%1."/>
      <w:lvlJc w:val="left"/>
      <w:pPr>
        <w:ind w:left="1226" w:hanging="375"/>
      </w:pPr>
      <w:rPr>
        <w:b w:val="0"/>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nsid w:val="7D4344A6"/>
    <w:multiLevelType w:val="hybridMultilevel"/>
    <w:tmpl w:val="C5BAF60A"/>
    <w:lvl w:ilvl="0" w:tplc="D284BEC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7F011B26"/>
    <w:multiLevelType w:val="hybridMultilevel"/>
    <w:tmpl w:val="C20E1D66"/>
    <w:lvl w:ilvl="0" w:tplc="444CA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0"/>
  </w:num>
  <w:num w:numId="11">
    <w:abstractNumId w:val="14"/>
  </w:num>
  <w:num w:numId="12">
    <w:abstractNumId w:val="20"/>
  </w:num>
  <w:num w:numId="13">
    <w:abstractNumId w:val="2"/>
  </w:num>
  <w:num w:numId="14">
    <w:abstractNumId w:val="17"/>
  </w:num>
  <w:num w:numId="15">
    <w:abstractNumId w:val="15"/>
  </w:num>
  <w:num w:numId="16">
    <w:abstractNumId w:val="8"/>
  </w:num>
  <w:num w:numId="17">
    <w:abstractNumId w:val="11"/>
  </w:num>
  <w:num w:numId="18">
    <w:abstractNumId w:val="19"/>
  </w:num>
  <w:num w:numId="19">
    <w:abstractNumId w:val="4"/>
  </w:num>
  <w:num w:numId="20">
    <w:abstractNumId w:val="7"/>
  </w:num>
  <w:num w:numId="21">
    <w:abstractNumId w:val="9"/>
  </w:num>
  <w:num w:numId="22">
    <w:abstractNumId w:val="16"/>
  </w:num>
  <w:num w:numId="23">
    <w:abstractNumId w:val="10"/>
  </w:num>
  <w:num w:numId="24">
    <w:abstractNumId w:val="12"/>
  </w:num>
  <w:num w:numId="25">
    <w:abstractNumId w:val="5"/>
  </w:num>
  <w:num w:numId="26">
    <w:abstractNumId w:val="21"/>
  </w:num>
  <w:num w:numId="27">
    <w:abstractNumId w:val="1"/>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AE"/>
    <w:rsid w:val="0000455C"/>
    <w:rsid w:val="000171B4"/>
    <w:rsid w:val="0002044B"/>
    <w:rsid w:val="00020AA3"/>
    <w:rsid w:val="0002325B"/>
    <w:rsid w:val="0003004B"/>
    <w:rsid w:val="000313B6"/>
    <w:rsid w:val="000446E7"/>
    <w:rsid w:val="00045B6A"/>
    <w:rsid w:val="00050891"/>
    <w:rsid w:val="000561EE"/>
    <w:rsid w:val="000629CF"/>
    <w:rsid w:val="00082C1F"/>
    <w:rsid w:val="000975DC"/>
    <w:rsid w:val="000B7409"/>
    <w:rsid w:val="000C35DB"/>
    <w:rsid w:val="000C6ADB"/>
    <w:rsid w:val="000C70EC"/>
    <w:rsid w:val="000D1056"/>
    <w:rsid w:val="000D78BA"/>
    <w:rsid w:val="000F03AD"/>
    <w:rsid w:val="000F6BF8"/>
    <w:rsid w:val="000F7BC4"/>
    <w:rsid w:val="00105460"/>
    <w:rsid w:val="00112996"/>
    <w:rsid w:val="001145F2"/>
    <w:rsid w:val="001245CF"/>
    <w:rsid w:val="0015099E"/>
    <w:rsid w:val="00150F76"/>
    <w:rsid w:val="001662A4"/>
    <w:rsid w:val="00166E37"/>
    <w:rsid w:val="00182F31"/>
    <w:rsid w:val="00190D87"/>
    <w:rsid w:val="00197FCE"/>
    <w:rsid w:val="001A3DF4"/>
    <w:rsid w:val="001B30FC"/>
    <w:rsid w:val="001B690B"/>
    <w:rsid w:val="001C68DE"/>
    <w:rsid w:val="001D2103"/>
    <w:rsid w:val="001D6862"/>
    <w:rsid w:val="001E16FB"/>
    <w:rsid w:val="001E6539"/>
    <w:rsid w:val="001E66F3"/>
    <w:rsid w:val="00205971"/>
    <w:rsid w:val="00211535"/>
    <w:rsid w:val="00232F74"/>
    <w:rsid w:val="00234B5A"/>
    <w:rsid w:val="00235726"/>
    <w:rsid w:val="00241A95"/>
    <w:rsid w:val="002433B6"/>
    <w:rsid w:val="00243B12"/>
    <w:rsid w:val="00257A69"/>
    <w:rsid w:val="0026052C"/>
    <w:rsid w:val="0027075B"/>
    <w:rsid w:val="002730F8"/>
    <w:rsid w:val="00275BC7"/>
    <w:rsid w:val="00281DEC"/>
    <w:rsid w:val="002836BD"/>
    <w:rsid w:val="002928A1"/>
    <w:rsid w:val="00294C8D"/>
    <w:rsid w:val="002954E2"/>
    <w:rsid w:val="00297F44"/>
    <w:rsid w:val="002A038B"/>
    <w:rsid w:val="002A33C6"/>
    <w:rsid w:val="002C22A5"/>
    <w:rsid w:val="002D6809"/>
    <w:rsid w:val="002E06CB"/>
    <w:rsid w:val="002E1B4B"/>
    <w:rsid w:val="002F2ACD"/>
    <w:rsid w:val="003005DD"/>
    <w:rsid w:val="00303E27"/>
    <w:rsid w:val="003138A0"/>
    <w:rsid w:val="00320BAD"/>
    <w:rsid w:val="003307A3"/>
    <w:rsid w:val="0033119D"/>
    <w:rsid w:val="003377CD"/>
    <w:rsid w:val="003506DB"/>
    <w:rsid w:val="0035139F"/>
    <w:rsid w:val="003525BD"/>
    <w:rsid w:val="00357387"/>
    <w:rsid w:val="00373114"/>
    <w:rsid w:val="0037345A"/>
    <w:rsid w:val="003832F1"/>
    <w:rsid w:val="003864B3"/>
    <w:rsid w:val="00392545"/>
    <w:rsid w:val="00395B36"/>
    <w:rsid w:val="00396C76"/>
    <w:rsid w:val="003A744C"/>
    <w:rsid w:val="003B5F80"/>
    <w:rsid w:val="003C42D2"/>
    <w:rsid w:val="003C7DE1"/>
    <w:rsid w:val="003D5C28"/>
    <w:rsid w:val="003D5D33"/>
    <w:rsid w:val="003E3112"/>
    <w:rsid w:val="003F7915"/>
    <w:rsid w:val="0040644C"/>
    <w:rsid w:val="004129C5"/>
    <w:rsid w:val="00427419"/>
    <w:rsid w:val="00427AF6"/>
    <w:rsid w:val="004330B1"/>
    <w:rsid w:val="004337AC"/>
    <w:rsid w:val="00435BEC"/>
    <w:rsid w:val="0047381D"/>
    <w:rsid w:val="00482175"/>
    <w:rsid w:val="004854CE"/>
    <w:rsid w:val="004A0937"/>
    <w:rsid w:val="004A2EBB"/>
    <w:rsid w:val="004A43CE"/>
    <w:rsid w:val="004A54A1"/>
    <w:rsid w:val="004A7398"/>
    <w:rsid w:val="004B2099"/>
    <w:rsid w:val="004B55BD"/>
    <w:rsid w:val="004B6615"/>
    <w:rsid w:val="004D33A2"/>
    <w:rsid w:val="004E5F7D"/>
    <w:rsid w:val="004E6612"/>
    <w:rsid w:val="004F26CD"/>
    <w:rsid w:val="004F6AC0"/>
    <w:rsid w:val="004F716F"/>
    <w:rsid w:val="00512206"/>
    <w:rsid w:val="00512FFF"/>
    <w:rsid w:val="0051668E"/>
    <w:rsid w:val="005238E6"/>
    <w:rsid w:val="005517CF"/>
    <w:rsid w:val="0058120A"/>
    <w:rsid w:val="00583A83"/>
    <w:rsid w:val="005854CD"/>
    <w:rsid w:val="005A2872"/>
    <w:rsid w:val="005B7315"/>
    <w:rsid w:val="005D17FE"/>
    <w:rsid w:val="005D3597"/>
    <w:rsid w:val="005D72EC"/>
    <w:rsid w:val="005E197A"/>
    <w:rsid w:val="005E58A2"/>
    <w:rsid w:val="005E60CD"/>
    <w:rsid w:val="005F6ADA"/>
    <w:rsid w:val="00614502"/>
    <w:rsid w:val="00621CFF"/>
    <w:rsid w:val="00643BEC"/>
    <w:rsid w:val="00643D98"/>
    <w:rsid w:val="006501C0"/>
    <w:rsid w:val="00672215"/>
    <w:rsid w:val="006968F0"/>
    <w:rsid w:val="006A0345"/>
    <w:rsid w:val="006A09C9"/>
    <w:rsid w:val="006A41C2"/>
    <w:rsid w:val="006A51D3"/>
    <w:rsid w:val="006B1496"/>
    <w:rsid w:val="006B578F"/>
    <w:rsid w:val="006B7E47"/>
    <w:rsid w:val="006C6BF4"/>
    <w:rsid w:val="006D08F3"/>
    <w:rsid w:val="006E3607"/>
    <w:rsid w:val="006F0020"/>
    <w:rsid w:val="006F2F14"/>
    <w:rsid w:val="006F47D7"/>
    <w:rsid w:val="006F55AF"/>
    <w:rsid w:val="006F787C"/>
    <w:rsid w:val="00704688"/>
    <w:rsid w:val="00707CD1"/>
    <w:rsid w:val="00712C3B"/>
    <w:rsid w:val="007132F2"/>
    <w:rsid w:val="00713974"/>
    <w:rsid w:val="00723D73"/>
    <w:rsid w:val="00730BA7"/>
    <w:rsid w:val="00773454"/>
    <w:rsid w:val="007745B7"/>
    <w:rsid w:val="0079627C"/>
    <w:rsid w:val="007A01EA"/>
    <w:rsid w:val="007A2EBC"/>
    <w:rsid w:val="007A5F40"/>
    <w:rsid w:val="007B1A47"/>
    <w:rsid w:val="007C577B"/>
    <w:rsid w:val="007D69D5"/>
    <w:rsid w:val="007E4595"/>
    <w:rsid w:val="007E6BFA"/>
    <w:rsid w:val="007F7A3D"/>
    <w:rsid w:val="0080154D"/>
    <w:rsid w:val="00805DD5"/>
    <w:rsid w:val="0080620D"/>
    <w:rsid w:val="00807016"/>
    <w:rsid w:val="008544D6"/>
    <w:rsid w:val="008566F5"/>
    <w:rsid w:val="00863DE7"/>
    <w:rsid w:val="0086466E"/>
    <w:rsid w:val="00887469"/>
    <w:rsid w:val="008903D1"/>
    <w:rsid w:val="008B6365"/>
    <w:rsid w:val="008B72AE"/>
    <w:rsid w:val="008C1086"/>
    <w:rsid w:val="008D0978"/>
    <w:rsid w:val="008D75DD"/>
    <w:rsid w:val="008E0532"/>
    <w:rsid w:val="008E1A1E"/>
    <w:rsid w:val="008E4A9A"/>
    <w:rsid w:val="008E540F"/>
    <w:rsid w:val="008F3AC7"/>
    <w:rsid w:val="008F680B"/>
    <w:rsid w:val="0091671C"/>
    <w:rsid w:val="00916A79"/>
    <w:rsid w:val="00920FF1"/>
    <w:rsid w:val="00926CD1"/>
    <w:rsid w:val="0093093F"/>
    <w:rsid w:val="00934554"/>
    <w:rsid w:val="009428BD"/>
    <w:rsid w:val="00945B4F"/>
    <w:rsid w:val="00950D0A"/>
    <w:rsid w:val="00965532"/>
    <w:rsid w:val="00971ED7"/>
    <w:rsid w:val="00972FA0"/>
    <w:rsid w:val="00991740"/>
    <w:rsid w:val="009B4364"/>
    <w:rsid w:val="009C50B4"/>
    <w:rsid w:val="009D2C5D"/>
    <w:rsid w:val="009D3860"/>
    <w:rsid w:val="009F4D02"/>
    <w:rsid w:val="009F4F97"/>
    <w:rsid w:val="00A045E1"/>
    <w:rsid w:val="00A130DF"/>
    <w:rsid w:val="00A142E4"/>
    <w:rsid w:val="00A26DE6"/>
    <w:rsid w:val="00A27190"/>
    <w:rsid w:val="00A35260"/>
    <w:rsid w:val="00A411BA"/>
    <w:rsid w:val="00A45E74"/>
    <w:rsid w:val="00A50888"/>
    <w:rsid w:val="00A5582B"/>
    <w:rsid w:val="00A55852"/>
    <w:rsid w:val="00A72001"/>
    <w:rsid w:val="00A7357E"/>
    <w:rsid w:val="00A84CF5"/>
    <w:rsid w:val="00A9013E"/>
    <w:rsid w:val="00A90B4F"/>
    <w:rsid w:val="00AA2A12"/>
    <w:rsid w:val="00AB7A54"/>
    <w:rsid w:val="00AD6EDC"/>
    <w:rsid w:val="00AE6236"/>
    <w:rsid w:val="00AF0483"/>
    <w:rsid w:val="00B14B80"/>
    <w:rsid w:val="00B23F54"/>
    <w:rsid w:val="00B24C60"/>
    <w:rsid w:val="00B24F88"/>
    <w:rsid w:val="00B3069E"/>
    <w:rsid w:val="00B343AE"/>
    <w:rsid w:val="00B3513B"/>
    <w:rsid w:val="00B35BFB"/>
    <w:rsid w:val="00B37F0B"/>
    <w:rsid w:val="00B445DA"/>
    <w:rsid w:val="00B44E53"/>
    <w:rsid w:val="00B54F0A"/>
    <w:rsid w:val="00B57FEA"/>
    <w:rsid w:val="00B65BCF"/>
    <w:rsid w:val="00B67AAF"/>
    <w:rsid w:val="00B8178C"/>
    <w:rsid w:val="00B978DD"/>
    <w:rsid w:val="00BA5144"/>
    <w:rsid w:val="00BC52BF"/>
    <w:rsid w:val="00BD41DA"/>
    <w:rsid w:val="00BD55F3"/>
    <w:rsid w:val="00BD624B"/>
    <w:rsid w:val="00BD77B9"/>
    <w:rsid w:val="00BE1057"/>
    <w:rsid w:val="00BE227D"/>
    <w:rsid w:val="00C117E1"/>
    <w:rsid w:val="00C12784"/>
    <w:rsid w:val="00C135BC"/>
    <w:rsid w:val="00C20F7D"/>
    <w:rsid w:val="00C27F1E"/>
    <w:rsid w:val="00C30409"/>
    <w:rsid w:val="00C34CDE"/>
    <w:rsid w:val="00C43D63"/>
    <w:rsid w:val="00C51F1B"/>
    <w:rsid w:val="00C55DF0"/>
    <w:rsid w:val="00C60D6A"/>
    <w:rsid w:val="00C71AEC"/>
    <w:rsid w:val="00C7316E"/>
    <w:rsid w:val="00C81BCC"/>
    <w:rsid w:val="00C83A78"/>
    <w:rsid w:val="00C86858"/>
    <w:rsid w:val="00CA7606"/>
    <w:rsid w:val="00CD74D0"/>
    <w:rsid w:val="00CE1F4D"/>
    <w:rsid w:val="00CE3876"/>
    <w:rsid w:val="00CF1569"/>
    <w:rsid w:val="00D021A2"/>
    <w:rsid w:val="00D0417C"/>
    <w:rsid w:val="00D2197B"/>
    <w:rsid w:val="00D2313A"/>
    <w:rsid w:val="00D40B0D"/>
    <w:rsid w:val="00D443B7"/>
    <w:rsid w:val="00D6565E"/>
    <w:rsid w:val="00D71580"/>
    <w:rsid w:val="00D721DA"/>
    <w:rsid w:val="00D8002F"/>
    <w:rsid w:val="00DA614D"/>
    <w:rsid w:val="00DB0D1B"/>
    <w:rsid w:val="00DB711A"/>
    <w:rsid w:val="00DC1B98"/>
    <w:rsid w:val="00DC3E53"/>
    <w:rsid w:val="00DD60F9"/>
    <w:rsid w:val="00DE4E62"/>
    <w:rsid w:val="00DE4E9B"/>
    <w:rsid w:val="00DE688F"/>
    <w:rsid w:val="00DE76BC"/>
    <w:rsid w:val="00DE7EC1"/>
    <w:rsid w:val="00DF0BAD"/>
    <w:rsid w:val="00DF65F7"/>
    <w:rsid w:val="00E06BA5"/>
    <w:rsid w:val="00E2343C"/>
    <w:rsid w:val="00E318B8"/>
    <w:rsid w:val="00E34FC1"/>
    <w:rsid w:val="00E36E81"/>
    <w:rsid w:val="00E40654"/>
    <w:rsid w:val="00E410F2"/>
    <w:rsid w:val="00E5080E"/>
    <w:rsid w:val="00E57BC2"/>
    <w:rsid w:val="00E57BC5"/>
    <w:rsid w:val="00E708DB"/>
    <w:rsid w:val="00E84708"/>
    <w:rsid w:val="00E923C3"/>
    <w:rsid w:val="00E9270D"/>
    <w:rsid w:val="00E952DE"/>
    <w:rsid w:val="00EA0882"/>
    <w:rsid w:val="00EC4777"/>
    <w:rsid w:val="00EC4F3E"/>
    <w:rsid w:val="00EC5073"/>
    <w:rsid w:val="00ED4370"/>
    <w:rsid w:val="00ED6671"/>
    <w:rsid w:val="00ED715A"/>
    <w:rsid w:val="00EE020C"/>
    <w:rsid w:val="00EF019C"/>
    <w:rsid w:val="00EF3DD3"/>
    <w:rsid w:val="00EF6095"/>
    <w:rsid w:val="00F237C2"/>
    <w:rsid w:val="00F27AB2"/>
    <w:rsid w:val="00F35DBF"/>
    <w:rsid w:val="00F516D6"/>
    <w:rsid w:val="00F556D8"/>
    <w:rsid w:val="00F77094"/>
    <w:rsid w:val="00F901CA"/>
    <w:rsid w:val="00F929F6"/>
    <w:rsid w:val="00F93022"/>
    <w:rsid w:val="00FA5197"/>
    <w:rsid w:val="00FB17B9"/>
    <w:rsid w:val="00FB7CB7"/>
    <w:rsid w:val="00FC155C"/>
    <w:rsid w:val="00FC476D"/>
    <w:rsid w:val="00FC7F95"/>
    <w:rsid w:val="00FD0573"/>
    <w:rsid w:val="00FD4E79"/>
    <w:rsid w:val="00FF0BFE"/>
    <w:rsid w:val="00FF5D67"/>
    <w:rsid w:val="00FF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C1"/>
    <w:pPr>
      <w:spacing w:line="256" w:lineRule="auto"/>
    </w:pPr>
    <w:rPr>
      <w:rFonts w:ascii="Calibri" w:eastAsia="Calibri" w:hAnsi="Calibri" w:cs="Times New Roman"/>
    </w:rPr>
  </w:style>
  <w:style w:type="paragraph" w:styleId="1">
    <w:name w:val="heading 1"/>
    <w:basedOn w:val="a"/>
    <w:next w:val="a"/>
    <w:link w:val="10"/>
    <w:uiPriority w:val="9"/>
    <w:qFormat/>
    <w:rsid w:val="003832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7745B7"/>
    <w:pPr>
      <w:keepNext/>
      <w:spacing w:before="240" w:after="60" w:line="276" w:lineRule="auto"/>
      <w:outlineLvl w:val="2"/>
    </w:pPr>
    <w:rPr>
      <w:rFonts w:eastAsia="MS Gothic"/>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AC7"/>
    <w:rPr>
      <w:color w:val="0563C1" w:themeColor="hyperlink"/>
      <w:u w:val="single"/>
    </w:rPr>
  </w:style>
  <w:style w:type="paragraph" w:styleId="a4">
    <w:name w:val="List Paragraph"/>
    <w:basedOn w:val="a"/>
    <w:uiPriority w:val="1"/>
    <w:qFormat/>
    <w:rsid w:val="008F3AC7"/>
    <w:pPr>
      <w:ind w:left="720"/>
      <w:contextualSpacing/>
    </w:pPr>
  </w:style>
  <w:style w:type="table" w:styleId="a5">
    <w:name w:val="Table Grid"/>
    <w:basedOn w:val="a1"/>
    <w:uiPriority w:val="59"/>
    <w:rsid w:val="008F3A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0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0020"/>
    <w:rPr>
      <w:rFonts w:ascii="Calibri" w:eastAsia="Calibri" w:hAnsi="Calibri" w:cs="Times New Roman"/>
    </w:rPr>
  </w:style>
  <w:style w:type="paragraph" w:styleId="a8">
    <w:name w:val="footer"/>
    <w:basedOn w:val="a"/>
    <w:link w:val="a9"/>
    <w:uiPriority w:val="99"/>
    <w:unhideWhenUsed/>
    <w:rsid w:val="006F0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0020"/>
    <w:rPr>
      <w:rFonts w:ascii="Calibri" w:eastAsia="Calibri" w:hAnsi="Calibri" w:cs="Times New Roman"/>
    </w:rPr>
  </w:style>
  <w:style w:type="table" w:customStyle="1" w:styleId="11">
    <w:name w:val="Сетка таблицы1"/>
    <w:basedOn w:val="a1"/>
    <w:next w:val="a5"/>
    <w:uiPriority w:val="39"/>
    <w:rsid w:val="0005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80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0154D"/>
    <w:rPr>
      <w:sz w:val="16"/>
      <w:szCs w:val="16"/>
    </w:rPr>
  </w:style>
  <w:style w:type="paragraph" w:styleId="ab">
    <w:name w:val="annotation text"/>
    <w:basedOn w:val="a"/>
    <w:link w:val="ac"/>
    <w:uiPriority w:val="99"/>
    <w:unhideWhenUsed/>
    <w:rsid w:val="0080154D"/>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rsid w:val="0080154D"/>
    <w:rPr>
      <w:sz w:val="20"/>
      <w:szCs w:val="20"/>
    </w:rPr>
  </w:style>
  <w:style w:type="paragraph" w:styleId="ad">
    <w:name w:val="Balloon Text"/>
    <w:basedOn w:val="a"/>
    <w:link w:val="ae"/>
    <w:uiPriority w:val="99"/>
    <w:semiHidden/>
    <w:unhideWhenUsed/>
    <w:rsid w:val="0080154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0154D"/>
    <w:rPr>
      <w:rFonts w:ascii="Segoe UI" w:eastAsia="Calibri" w:hAnsi="Segoe UI" w:cs="Segoe UI"/>
      <w:sz w:val="18"/>
      <w:szCs w:val="18"/>
    </w:rPr>
  </w:style>
  <w:style w:type="paragraph" w:styleId="af">
    <w:name w:val="annotation subject"/>
    <w:basedOn w:val="ab"/>
    <w:next w:val="ab"/>
    <w:link w:val="af0"/>
    <w:uiPriority w:val="99"/>
    <w:semiHidden/>
    <w:unhideWhenUsed/>
    <w:rsid w:val="0080154D"/>
    <w:rPr>
      <w:rFonts w:ascii="Calibri" w:eastAsia="Calibri" w:hAnsi="Calibri" w:cs="Times New Roman"/>
      <w:b/>
      <w:bCs/>
    </w:rPr>
  </w:style>
  <w:style w:type="character" w:customStyle="1" w:styleId="af0">
    <w:name w:val="Тема примечания Знак"/>
    <w:basedOn w:val="ac"/>
    <w:link w:val="af"/>
    <w:uiPriority w:val="99"/>
    <w:semiHidden/>
    <w:rsid w:val="0080154D"/>
    <w:rPr>
      <w:rFonts w:ascii="Calibri" w:eastAsia="Calibri" w:hAnsi="Calibri" w:cs="Times New Roman"/>
      <w:b/>
      <w:bCs/>
      <w:sz w:val="20"/>
      <w:szCs w:val="20"/>
    </w:rPr>
  </w:style>
  <w:style w:type="table" w:customStyle="1" w:styleId="21">
    <w:name w:val="Сетка таблицы21"/>
    <w:basedOn w:val="a1"/>
    <w:next w:val="a5"/>
    <w:uiPriority w:val="39"/>
    <w:rsid w:val="0072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7745B7"/>
    <w:rPr>
      <w:rFonts w:ascii="Calibri" w:eastAsia="MS Gothic" w:hAnsi="Calibri" w:cs="Times New Roman"/>
      <w:b/>
      <w:bCs/>
      <w:sz w:val="26"/>
      <w:szCs w:val="26"/>
    </w:rPr>
  </w:style>
  <w:style w:type="paragraph" w:styleId="af1">
    <w:name w:val="No Spacing"/>
    <w:uiPriority w:val="1"/>
    <w:qFormat/>
    <w:rsid w:val="005F6ADA"/>
    <w:pPr>
      <w:spacing w:after="0" w:line="240" w:lineRule="auto"/>
    </w:pPr>
    <w:rPr>
      <w:rFonts w:eastAsiaTheme="minorEastAsia"/>
      <w:lang w:eastAsia="ru-RU"/>
    </w:rPr>
  </w:style>
  <w:style w:type="paragraph" w:styleId="af2">
    <w:name w:val="Title"/>
    <w:basedOn w:val="a"/>
    <w:link w:val="af3"/>
    <w:qFormat/>
    <w:rsid w:val="008544D6"/>
    <w:pPr>
      <w:spacing w:after="0" w:line="189" w:lineRule="auto"/>
      <w:ind w:firstLine="567"/>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8544D6"/>
    <w:rPr>
      <w:rFonts w:ascii="Times New Roman" w:eastAsia="Times New Roman" w:hAnsi="Times New Roman" w:cs="Times New Roman"/>
      <w:b/>
      <w:sz w:val="24"/>
      <w:szCs w:val="20"/>
      <w:lang w:eastAsia="ru-RU"/>
    </w:rPr>
  </w:style>
  <w:style w:type="paragraph" w:customStyle="1" w:styleId="23">
    <w:name w:val="Основной текст 23"/>
    <w:basedOn w:val="a"/>
    <w:rsid w:val="008544D6"/>
    <w:pPr>
      <w:overflowPunct w:val="0"/>
      <w:autoSpaceDE w:val="0"/>
      <w:autoSpaceDN w:val="0"/>
      <w:adjustRightInd w:val="0"/>
      <w:spacing w:after="0" w:line="360" w:lineRule="auto"/>
      <w:ind w:firstLine="567"/>
      <w:jc w:val="both"/>
    </w:pPr>
    <w:rPr>
      <w:rFonts w:ascii="Times New Roman" w:eastAsia="Times New Roman" w:hAnsi="Times New Roman"/>
      <w:sz w:val="28"/>
      <w:szCs w:val="20"/>
      <w:lang w:eastAsia="ru-RU"/>
    </w:rPr>
  </w:style>
  <w:style w:type="paragraph" w:styleId="af4">
    <w:name w:val="Body Text"/>
    <w:basedOn w:val="a"/>
    <w:link w:val="af5"/>
    <w:rsid w:val="006E3607"/>
    <w:pPr>
      <w:spacing w:after="120" w:line="240" w:lineRule="auto"/>
      <w:ind w:firstLine="709"/>
      <w:jc w:val="both"/>
    </w:pPr>
    <w:rPr>
      <w:rFonts w:ascii="Times New Roman" w:eastAsia="Times New Roman" w:hAnsi="Times New Roman"/>
      <w:sz w:val="24"/>
      <w:szCs w:val="24"/>
    </w:rPr>
  </w:style>
  <w:style w:type="character" w:customStyle="1" w:styleId="af5">
    <w:name w:val="Основной текст Знак"/>
    <w:basedOn w:val="a0"/>
    <w:link w:val="af4"/>
    <w:rsid w:val="006E3607"/>
    <w:rPr>
      <w:rFonts w:ascii="Times New Roman" w:eastAsia="Times New Roman" w:hAnsi="Times New Roman" w:cs="Times New Roman"/>
      <w:sz w:val="24"/>
      <w:szCs w:val="24"/>
    </w:rPr>
  </w:style>
  <w:style w:type="paragraph" w:styleId="af6">
    <w:name w:val="Body Text Indent"/>
    <w:basedOn w:val="a"/>
    <w:link w:val="af7"/>
    <w:uiPriority w:val="99"/>
    <w:semiHidden/>
    <w:unhideWhenUsed/>
    <w:rsid w:val="008E0532"/>
    <w:pPr>
      <w:spacing w:after="120"/>
      <w:ind w:left="283"/>
    </w:pPr>
  </w:style>
  <w:style w:type="character" w:customStyle="1" w:styleId="af7">
    <w:name w:val="Основной текст с отступом Знак"/>
    <w:basedOn w:val="a0"/>
    <w:link w:val="af6"/>
    <w:uiPriority w:val="99"/>
    <w:semiHidden/>
    <w:rsid w:val="008E0532"/>
    <w:rPr>
      <w:rFonts w:ascii="Calibri" w:eastAsia="Calibri" w:hAnsi="Calibri" w:cs="Times New Roman"/>
    </w:rPr>
  </w:style>
  <w:style w:type="character" w:customStyle="1" w:styleId="10">
    <w:name w:val="Заголовок 1 Знак"/>
    <w:basedOn w:val="a0"/>
    <w:link w:val="1"/>
    <w:uiPriority w:val="9"/>
    <w:rsid w:val="003832F1"/>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a0"/>
    <w:uiPriority w:val="99"/>
    <w:semiHidden/>
    <w:unhideWhenUsed/>
    <w:rsid w:val="008E4A9A"/>
    <w:rPr>
      <w:color w:val="605E5C"/>
      <w:shd w:val="clear" w:color="auto" w:fill="E1DFDD"/>
    </w:rPr>
  </w:style>
  <w:style w:type="table" w:customStyle="1" w:styleId="TableNormal">
    <w:name w:val="Table Normal"/>
    <w:uiPriority w:val="2"/>
    <w:semiHidden/>
    <w:unhideWhenUsed/>
    <w:qFormat/>
    <w:rsid w:val="008874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7469"/>
    <w:pPr>
      <w:widowControl w:val="0"/>
      <w:autoSpaceDE w:val="0"/>
      <w:autoSpaceDN w:val="0"/>
      <w:spacing w:after="0" w:line="240" w:lineRule="auto"/>
      <w:jc w:val="center"/>
    </w:pPr>
    <w:rPr>
      <w:rFonts w:ascii="Times New Roman" w:eastAsia="Times New Roman" w:hAnsi="Times New Roman"/>
    </w:rPr>
  </w:style>
  <w:style w:type="paragraph" w:styleId="af8">
    <w:name w:val="caption"/>
    <w:basedOn w:val="a"/>
    <w:next w:val="a"/>
    <w:uiPriority w:val="35"/>
    <w:unhideWhenUsed/>
    <w:qFormat/>
    <w:rsid w:val="00BD77B9"/>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C1"/>
    <w:pPr>
      <w:spacing w:line="256" w:lineRule="auto"/>
    </w:pPr>
    <w:rPr>
      <w:rFonts w:ascii="Calibri" w:eastAsia="Calibri" w:hAnsi="Calibri" w:cs="Times New Roman"/>
    </w:rPr>
  </w:style>
  <w:style w:type="paragraph" w:styleId="1">
    <w:name w:val="heading 1"/>
    <w:basedOn w:val="a"/>
    <w:next w:val="a"/>
    <w:link w:val="10"/>
    <w:uiPriority w:val="9"/>
    <w:qFormat/>
    <w:rsid w:val="003832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7745B7"/>
    <w:pPr>
      <w:keepNext/>
      <w:spacing w:before="240" w:after="60" w:line="276" w:lineRule="auto"/>
      <w:outlineLvl w:val="2"/>
    </w:pPr>
    <w:rPr>
      <w:rFonts w:eastAsia="MS Gothic"/>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AC7"/>
    <w:rPr>
      <w:color w:val="0563C1" w:themeColor="hyperlink"/>
      <w:u w:val="single"/>
    </w:rPr>
  </w:style>
  <w:style w:type="paragraph" w:styleId="a4">
    <w:name w:val="List Paragraph"/>
    <w:basedOn w:val="a"/>
    <w:uiPriority w:val="1"/>
    <w:qFormat/>
    <w:rsid w:val="008F3AC7"/>
    <w:pPr>
      <w:ind w:left="720"/>
      <w:contextualSpacing/>
    </w:pPr>
  </w:style>
  <w:style w:type="table" w:styleId="a5">
    <w:name w:val="Table Grid"/>
    <w:basedOn w:val="a1"/>
    <w:uiPriority w:val="59"/>
    <w:rsid w:val="008F3A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0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0020"/>
    <w:rPr>
      <w:rFonts w:ascii="Calibri" w:eastAsia="Calibri" w:hAnsi="Calibri" w:cs="Times New Roman"/>
    </w:rPr>
  </w:style>
  <w:style w:type="paragraph" w:styleId="a8">
    <w:name w:val="footer"/>
    <w:basedOn w:val="a"/>
    <w:link w:val="a9"/>
    <w:uiPriority w:val="99"/>
    <w:unhideWhenUsed/>
    <w:rsid w:val="006F0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0020"/>
    <w:rPr>
      <w:rFonts w:ascii="Calibri" w:eastAsia="Calibri" w:hAnsi="Calibri" w:cs="Times New Roman"/>
    </w:rPr>
  </w:style>
  <w:style w:type="table" w:customStyle="1" w:styleId="11">
    <w:name w:val="Сетка таблицы1"/>
    <w:basedOn w:val="a1"/>
    <w:next w:val="a5"/>
    <w:uiPriority w:val="39"/>
    <w:rsid w:val="0005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80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0154D"/>
    <w:rPr>
      <w:sz w:val="16"/>
      <w:szCs w:val="16"/>
    </w:rPr>
  </w:style>
  <w:style w:type="paragraph" w:styleId="ab">
    <w:name w:val="annotation text"/>
    <w:basedOn w:val="a"/>
    <w:link w:val="ac"/>
    <w:uiPriority w:val="99"/>
    <w:unhideWhenUsed/>
    <w:rsid w:val="0080154D"/>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rsid w:val="0080154D"/>
    <w:rPr>
      <w:sz w:val="20"/>
      <w:szCs w:val="20"/>
    </w:rPr>
  </w:style>
  <w:style w:type="paragraph" w:styleId="ad">
    <w:name w:val="Balloon Text"/>
    <w:basedOn w:val="a"/>
    <w:link w:val="ae"/>
    <w:uiPriority w:val="99"/>
    <w:semiHidden/>
    <w:unhideWhenUsed/>
    <w:rsid w:val="0080154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0154D"/>
    <w:rPr>
      <w:rFonts w:ascii="Segoe UI" w:eastAsia="Calibri" w:hAnsi="Segoe UI" w:cs="Segoe UI"/>
      <w:sz w:val="18"/>
      <w:szCs w:val="18"/>
    </w:rPr>
  </w:style>
  <w:style w:type="paragraph" w:styleId="af">
    <w:name w:val="annotation subject"/>
    <w:basedOn w:val="ab"/>
    <w:next w:val="ab"/>
    <w:link w:val="af0"/>
    <w:uiPriority w:val="99"/>
    <w:semiHidden/>
    <w:unhideWhenUsed/>
    <w:rsid w:val="0080154D"/>
    <w:rPr>
      <w:rFonts w:ascii="Calibri" w:eastAsia="Calibri" w:hAnsi="Calibri" w:cs="Times New Roman"/>
      <w:b/>
      <w:bCs/>
    </w:rPr>
  </w:style>
  <w:style w:type="character" w:customStyle="1" w:styleId="af0">
    <w:name w:val="Тема примечания Знак"/>
    <w:basedOn w:val="ac"/>
    <w:link w:val="af"/>
    <w:uiPriority w:val="99"/>
    <w:semiHidden/>
    <w:rsid w:val="0080154D"/>
    <w:rPr>
      <w:rFonts w:ascii="Calibri" w:eastAsia="Calibri" w:hAnsi="Calibri" w:cs="Times New Roman"/>
      <w:b/>
      <w:bCs/>
      <w:sz w:val="20"/>
      <w:szCs w:val="20"/>
    </w:rPr>
  </w:style>
  <w:style w:type="table" w:customStyle="1" w:styleId="21">
    <w:name w:val="Сетка таблицы21"/>
    <w:basedOn w:val="a1"/>
    <w:next w:val="a5"/>
    <w:uiPriority w:val="39"/>
    <w:rsid w:val="0072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7745B7"/>
    <w:rPr>
      <w:rFonts w:ascii="Calibri" w:eastAsia="MS Gothic" w:hAnsi="Calibri" w:cs="Times New Roman"/>
      <w:b/>
      <w:bCs/>
      <w:sz w:val="26"/>
      <w:szCs w:val="26"/>
    </w:rPr>
  </w:style>
  <w:style w:type="paragraph" w:styleId="af1">
    <w:name w:val="No Spacing"/>
    <w:uiPriority w:val="1"/>
    <w:qFormat/>
    <w:rsid w:val="005F6ADA"/>
    <w:pPr>
      <w:spacing w:after="0" w:line="240" w:lineRule="auto"/>
    </w:pPr>
    <w:rPr>
      <w:rFonts w:eastAsiaTheme="minorEastAsia"/>
      <w:lang w:eastAsia="ru-RU"/>
    </w:rPr>
  </w:style>
  <w:style w:type="paragraph" w:styleId="af2">
    <w:name w:val="Title"/>
    <w:basedOn w:val="a"/>
    <w:link w:val="af3"/>
    <w:qFormat/>
    <w:rsid w:val="008544D6"/>
    <w:pPr>
      <w:spacing w:after="0" w:line="189" w:lineRule="auto"/>
      <w:ind w:firstLine="567"/>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8544D6"/>
    <w:rPr>
      <w:rFonts w:ascii="Times New Roman" w:eastAsia="Times New Roman" w:hAnsi="Times New Roman" w:cs="Times New Roman"/>
      <w:b/>
      <w:sz w:val="24"/>
      <w:szCs w:val="20"/>
      <w:lang w:eastAsia="ru-RU"/>
    </w:rPr>
  </w:style>
  <w:style w:type="paragraph" w:customStyle="1" w:styleId="23">
    <w:name w:val="Основной текст 23"/>
    <w:basedOn w:val="a"/>
    <w:rsid w:val="008544D6"/>
    <w:pPr>
      <w:overflowPunct w:val="0"/>
      <w:autoSpaceDE w:val="0"/>
      <w:autoSpaceDN w:val="0"/>
      <w:adjustRightInd w:val="0"/>
      <w:spacing w:after="0" w:line="360" w:lineRule="auto"/>
      <w:ind w:firstLine="567"/>
      <w:jc w:val="both"/>
    </w:pPr>
    <w:rPr>
      <w:rFonts w:ascii="Times New Roman" w:eastAsia="Times New Roman" w:hAnsi="Times New Roman"/>
      <w:sz w:val="28"/>
      <w:szCs w:val="20"/>
      <w:lang w:eastAsia="ru-RU"/>
    </w:rPr>
  </w:style>
  <w:style w:type="paragraph" w:styleId="af4">
    <w:name w:val="Body Text"/>
    <w:basedOn w:val="a"/>
    <w:link w:val="af5"/>
    <w:rsid w:val="006E3607"/>
    <w:pPr>
      <w:spacing w:after="120" w:line="240" w:lineRule="auto"/>
      <w:ind w:firstLine="709"/>
      <w:jc w:val="both"/>
    </w:pPr>
    <w:rPr>
      <w:rFonts w:ascii="Times New Roman" w:eastAsia="Times New Roman" w:hAnsi="Times New Roman"/>
      <w:sz w:val="24"/>
      <w:szCs w:val="24"/>
    </w:rPr>
  </w:style>
  <w:style w:type="character" w:customStyle="1" w:styleId="af5">
    <w:name w:val="Основной текст Знак"/>
    <w:basedOn w:val="a0"/>
    <w:link w:val="af4"/>
    <w:rsid w:val="006E3607"/>
    <w:rPr>
      <w:rFonts w:ascii="Times New Roman" w:eastAsia="Times New Roman" w:hAnsi="Times New Roman" w:cs="Times New Roman"/>
      <w:sz w:val="24"/>
      <w:szCs w:val="24"/>
    </w:rPr>
  </w:style>
  <w:style w:type="paragraph" w:styleId="af6">
    <w:name w:val="Body Text Indent"/>
    <w:basedOn w:val="a"/>
    <w:link w:val="af7"/>
    <w:uiPriority w:val="99"/>
    <w:semiHidden/>
    <w:unhideWhenUsed/>
    <w:rsid w:val="008E0532"/>
    <w:pPr>
      <w:spacing w:after="120"/>
      <w:ind w:left="283"/>
    </w:pPr>
  </w:style>
  <w:style w:type="character" w:customStyle="1" w:styleId="af7">
    <w:name w:val="Основной текст с отступом Знак"/>
    <w:basedOn w:val="a0"/>
    <w:link w:val="af6"/>
    <w:uiPriority w:val="99"/>
    <w:semiHidden/>
    <w:rsid w:val="008E0532"/>
    <w:rPr>
      <w:rFonts w:ascii="Calibri" w:eastAsia="Calibri" w:hAnsi="Calibri" w:cs="Times New Roman"/>
    </w:rPr>
  </w:style>
  <w:style w:type="character" w:customStyle="1" w:styleId="10">
    <w:name w:val="Заголовок 1 Знак"/>
    <w:basedOn w:val="a0"/>
    <w:link w:val="1"/>
    <w:uiPriority w:val="9"/>
    <w:rsid w:val="003832F1"/>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a0"/>
    <w:uiPriority w:val="99"/>
    <w:semiHidden/>
    <w:unhideWhenUsed/>
    <w:rsid w:val="008E4A9A"/>
    <w:rPr>
      <w:color w:val="605E5C"/>
      <w:shd w:val="clear" w:color="auto" w:fill="E1DFDD"/>
    </w:rPr>
  </w:style>
  <w:style w:type="table" w:customStyle="1" w:styleId="TableNormal">
    <w:name w:val="Table Normal"/>
    <w:uiPriority w:val="2"/>
    <w:semiHidden/>
    <w:unhideWhenUsed/>
    <w:qFormat/>
    <w:rsid w:val="008874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7469"/>
    <w:pPr>
      <w:widowControl w:val="0"/>
      <w:autoSpaceDE w:val="0"/>
      <w:autoSpaceDN w:val="0"/>
      <w:spacing w:after="0" w:line="240" w:lineRule="auto"/>
      <w:jc w:val="center"/>
    </w:pPr>
    <w:rPr>
      <w:rFonts w:ascii="Times New Roman" w:eastAsia="Times New Roman" w:hAnsi="Times New Roman"/>
    </w:rPr>
  </w:style>
  <w:style w:type="paragraph" w:styleId="af8">
    <w:name w:val="caption"/>
    <w:basedOn w:val="a"/>
    <w:next w:val="a"/>
    <w:uiPriority w:val="35"/>
    <w:unhideWhenUsed/>
    <w:qFormat/>
    <w:rsid w:val="00BD77B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8760">
      <w:bodyDiv w:val="1"/>
      <w:marLeft w:val="0"/>
      <w:marRight w:val="0"/>
      <w:marTop w:val="0"/>
      <w:marBottom w:val="0"/>
      <w:divBdr>
        <w:top w:val="none" w:sz="0" w:space="0" w:color="auto"/>
        <w:left w:val="none" w:sz="0" w:space="0" w:color="auto"/>
        <w:bottom w:val="none" w:sz="0" w:space="0" w:color="auto"/>
        <w:right w:val="none" w:sz="0" w:space="0" w:color="auto"/>
      </w:divBdr>
    </w:div>
    <w:div w:id="437992575">
      <w:bodyDiv w:val="1"/>
      <w:marLeft w:val="0"/>
      <w:marRight w:val="0"/>
      <w:marTop w:val="0"/>
      <w:marBottom w:val="0"/>
      <w:divBdr>
        <w:top w:val="none" w:sz="0" w:space="0" w:color="auto"/>
        <w:left w:val="none" w:sz="0" w:space="0" w:color="auto"/>
        <w:bottom w:val="none" w:sz="0" w:space="0" w:color="auto"/>
        <w:right w:val="none" w:sz="0" w:space="0" w:color="auto"/>
      </w:divBdr>
    </w:div>
    <w:div w:id="577594067">
      <w:bodyDiv w:val="1"/>
      <w:marLeft w:val="0"/>
      <w:marRight w:val="0"/>
      <w:marTop w:val="0"/>
      <w:marBottom w:val="0"/>
      <w:divBdr>
        <w:top w:val="none" w:sz="0" w:space="0" w:color="auto"/>
        <w:left w:val="none" w:sz="0" w:space="0" w:color="auto"/>
        <w:bottom w:val="none" w:sz="0" w:space="0" w:color="auto"/>
        <w:right w:val="none" w:sz="0" w:space="0" w:color="auto"/>
      </w:divBdr>
    </w:div>
    <w:div w:id="629046762">
      <w:bodyDiv w:val="1"/>
      <w:marLeft w:val="0"/>
      <w:marRight w:val="0"/>
      <w:marTop w:val="0"/>
      <w:marBottom w:val="0"/>
      <w:divBdr>
        <w:top w:val="none" w:sz="0" w:space="0" w:color="auto"/>
        <w:left w:val="none" w:sz="0" w:space="0" w:color="auto"/>
        <w:bottom w:val="none" w:sz="0" w:space="0" w:color="auto"/>
        <w:right w:val="none" w:sz="0" w:space="0" w:color="auto"/>
      </w:divBdr>
    </w:div>
    <w:div w:id="674648406">
      <w:bodyDiv w:val="1"/>
      <w:marLeft w:val="0"/>
      <w:marRight w:val="0"/>
      <w:marTop w:val="0"/>
      <w:marBottom w:val="0"/>
      <w:divBdr>
        <w:top w:val="none" w:sz="0" w:space="0" w:color="auto"/>
        <w:left w:val="none" w:sz="0" w:space="0" w:color="auto"/>
        <w:bottom w:val="none" w:sz="0" w:space="0" w:color="auto"/>
        <w:right w:val="none" w:sz="0" w:space="0" w:color="auto"/>
      </w:divBdr>
    </w:div>
    <w:div w:id="11305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tpgpb.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minprir.e-zab.ru" TargetMode="External"/><Relationship Id="rId4" Type="http://schemas.microsoft.com/office/2007/relationships/stylesWithEffects" Target="stylesWithEffects.xml"/><Relationship Id="rId9" Type="http://schemas.openxmlformats.org/officeDocument/2006/relationships/hyperlink" Target="mailto:Karpova@minprir.e-za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0476-11FB-419C-B069-CDEA6EFD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13081</Words>
  <Characters>74566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Прусова Дарья Павловна</dc:creator>
  <cp:lastModifiedBy>Карпова Ольга Геннадьевна</cp:lastModifiedBy>
  <cp:revision>3</cp:revision>
  <cp:lastPrinted>2023-02-15T02:09:00Z</cp:lastPrinted>
  <dcterms:created xsi:type="dcterms:W3CDTF">2023-03-10T01:39:00Z</dcterms:created>
  <dcterms:modified xsi:type="dcterms:W3CDTF">2023-03-13T05:16:00Z</dcterms:modified>
</cp:coreProperties>
</file>