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6F" w:rsidRDefault="0063516F" w:rsidP="0063516F">
      <w:pPr>
        <w:pStyle w:val="rtecenter"/>
      </w:pPr>
      <w:r>
        <w:rPr>
          <w:rStyle w:val="a3"/>
        </w:rPr>
        <w:t xml:space="preserve">Сведения о порядке досудебного обжалования решений контрольного (надзорного) органа, действий (бездействия) его должностных лиц </w:t>
      </w:r>
    </w:p>
    <w:p w:rsidR="0063516F" w:rsidRDefault="0063516F" w:rsidP="0063516F">
      <w:pPr>
        <w:pStyle w:val="rtejustify"/>
      </w:pPr>
      <w:r>
        <w:t xml:space="preserve">В случае несогласия с фактами, выводами, предложениями, изложенными в акте контрольного (надзорного) мероприятия, контролируемое лицо в течение 30 календарных дней со дня, когда контролируемое лицо узнало или должно было узнать о нарушении своих прав, вправе представить в соответствующий надзорный орган жалобу в порядке, предусмотренном </w:t>
      </w:r>
      <w:hyperlink r:id="rId4" w:history="1">
        <w:r>
          <w:rPr>
            <w:rStyle w:val="a4"/>
            <w:u w:val="none"/>
          </w:rPr>
          <w:t>статьей 40</w:t>
        </w:r>
      </w:hyperlink>
      <w:r>
        <w:t xml:space="preserve"> Федерального закона «О государственном контроле (надзоре) и муниципальном контроле в Российской Федерации».</w:t>
      </w:r>
    </w:p>
    <w:p w:rsidR="0063516F" w:rsidRDefault="0063516F" w:rsidP="0063516F">
      <w:pPr>
        <w:pStyle w:val="rtejustify"/>
        <w:ind w:firstLine="708"/>
      </w:pPr>
      <w: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3516F" w:rsidRDefault="0063516F" w:rsidP="0063516F">
      <w:pPr>
        <w:pStyle w:val="rtejustify"/>
        <w:ind w:firstLine="708"/>
      </w:pPr>
      <w: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3516F" w:rsidRDefault="0063516F" w:rsidP="0063516F">
      <w:pPr>
        <w:pStyle w:val="rtejustify"/>
        <w:ind w:firstLine="708"/>
      </w:pPr>
      <w:r>
        <w:t>Жалоба может содержать ходатайство о приостановлении исполнения обжалуемого решения контрольного (надзорного) органа.</w:t>
      </w:r>
    </w:p>
    <w:p w:rsidR="0063516F" w:rsidRDefault="0063516F" w:rsidP="0063516F">
      <w:pPr>
        <w:pStyle w:val="rtejustify"/>
        <w:ind w:firstLine="708"/>
      </w:pPr>
      <w:r>
        <w:t>Уполномоченный на рассмотрение жалобы орган не позднее 2 рабочих дней со дня регистрации жалобы принимает решение о приостановлении исполнения обжалуемого решения контрольного (надзорного) органа или об отказе в приостановлении исполнения обжалуемого решения контрольного (надзорного) органа.</w:t>
      </w:r>
    </w:p>
    <w:p w:rsidR="0063516F" w:rsidRDefault="0063516F" w:rsidP="0063516F">
      <w:pPr>
        <w:pStyle w:val="rtejustify"/>
        <w:ind w:firstLine="708"/>
      </w:pPr>
      <w:r>
        <w:t>Информация о принятом решении направляется лицу, подавшему жалобу, в течение 1 рабочего дня со дня принятия решения.</w:t>
      </w:r>
    </w:p>
    <w:p w:rsidR="0063516F" w:rsidRDefault="0063516F" w:rsidP="0063516F">
      <w:pPr>
        <w:pStyle w:val="rtejustify"/>
        <w:ind w:firstLine="708"/>
      </w:pPr>
      <w:r>
        <w:t>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действия (бездействие) его должностных лиц (за исключением заместителей руководителя) рассматривается руководителем (заместителем руководителя) такого органа.</w:t>
      </w:r>
    </w:p>
    <w:p w:rsidR="0063516F" w:rsidRDefault="0063516F" w:rsidP="0063516F">
      <w:pPr>
        <w:pStyle w:val="rtejustify"/>
        <w:ind w:firstLine="708"/>
      </w:pPr>
      <w:r>
        <w:t>Жалоба на действия (бездействие) заместителей руководителя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рассматривается руководителем такого органа.</w:t>
      </w:r>
      <w:bookmarkStart w:id="0" w:name="Par8"/>
      <w:bookmarkEnd w:id="0"/>
    </w:p>
    <w:p w:rsidR="0063516F" w:rsidRDefault="0063516F" w:rsidP="0063516F">
      <w:pPr>
        <w:pStyle w:val="rtejustify"/>
        <w:ind w:firstLine="708"/>
      </w:pPr>
      <w:r>
        <w:t>Жалоба должна содержать:</w:t>
      </w:r>
    </w:p>
    <w:p w:rsidR="0063516F" w:rsidRDefault="0063516F" w:rsidP="0063516F">
      <w:pPr>
        <w:pStyle w:val="rtejustify"/>
        <w:ind w:firstLine="708"/>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3516F" w:rsidRDefault="0063516F" w:rsidP="0063516F">
      <w:pPr>
        <w:pStyle w:val="rtejustify"/>
        <w:ind w:firstLine="708"/>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3516F" w:rsidRDefault="0063516F" w:rsidP="0063516F">
      <w:pPr>
        <w:pStyle w:val="rtejustify"/>
        <w:ind w:firstLine="708"/>
      </w:pPr>
      <w:r>
        <w:lastRenderedPageBreak/>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3516F" w:rsidRDefault="0063516F" w:rsidP="0063516F">
      <w:pPr>
        <w:pStyle w:val="rtejustify"/>
        <w:ind w:firstLine="708"/>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3516F" w:rsidRDefault="0063516F" w:rsidP="0063516F">
      <w:pPr>
        <w:pStyle w:val="rtejustify"/>
        <w:ind w:firstLine="708"/>
      </w:pPr>
      <w:r>
        <w:t>5) требования лица, подавшего жалобу;</w:t>
      </w:r>
    </w:p>
    <w:p w:rsidR="0063516F" w:rsidRDefault="0063516F" w:rsidP="0063516F">
      <w:pPr>
        <w:pStyle w:val="rtejustify"/>
        <w:ind w:firstLine="708"/>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3516F" w:rsidRDefault="0063516F" w:rsidP="0063516F">
      <w:pPr>
        <w:pStyle w:val="rtejustify"/>
        <w:ind w:firstLine="708"/>
      </w:pPr>
      <w: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3516F" w:rsidRDefault="0063516F" w:rsidP="0063516F">
      <w:pPr>
        <w:pStyle w:val="rtejustify"/>
        <w:ind w:firstLine="708"/>
      </w:pPr>
      <w:r>
        <w:t xml:space="preserve">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постановлением Правительства РФ от 10.03.2022 № 336 «Об особенностях организации и осуществления государственного контроля (надзора), муниципального контроля»), подаваемая в соответствии с </w:t>
      </w:r>
      <w:hyperlink r:id="rId5" w:history="1">
        <w:r>
          <w:rPr>
            <w:rStyle w:val="a4"/>
            <w:u w:val="none"/>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BD1151" w:rsidRDefault="00BD1151">
      <w:bookmarkStart w:id="1" w:name="_GoBack"/>
      <w:bookmarkEnd w:id="1"/>
    </w:p>
    <w:sectPr w:rsidR="00BD1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95"/>
    <w:rsid w:val="00352895"/>
    <w:rsid w:val="0063516F"/>
    <w:rsid w:val="00BD1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7447E-AB68-4BCB-9385-48378C76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635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3516F"/>
    <w:rPr>
      <w:b/>
      <w:bCs/>
    </w:rPr>
  </w:style>
  <w:style w:type="paragraph" w:customStyle="1" w:styleId="rtejustify">
    <w:name w:val="rtejustify"/>
    <w:basedOn w:val="a"/>
    <w:rsid w:val="00635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5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89501&amp;dst=101141&amp;field=134&amp;date=04.10.2022" TargetMode="External"/><Relationship Id="rId4" Type="http://schemas.openxmlformats.org/officeDocument/2006/relationships/hyperlink" Target="consultantplus://offline/ref=EA23E669180E984C69531F2E38A0AC972C3618844651012EC5C0389B9C4B403E45CF81E2A63E765F996AA4196A47EA4BBBE3A69CE0726BABTFU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2023-05-31T07:50:00Z</dcterms:created>
  <dcterms:modified xsi:type="dcterms:W3CDTF">2023-05-31T07:50:00Z</dcterms:modified>
</cp:coreProperties>
</file>