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F6" w:rsidRDefault="009956F6" w:rsidP="00F87761">
      <w:pPr>
        <w:pStyle w:val="a4"/>
        <w:spacing w:after="360" w:line="288" w:lineRule="auto"/>
        <w:jc w:val="right"/>
        <w:rPr>
          <w:b/>
          <w:color w:val="FF0000"/>
        </w:rPr>
      </w:pPr>
      <w:bookmarkStart w:id="0" w:name="_GoBack"/>
      <w:bookmarkEnd w:id="0"/>
      <w:r w:rsidRPr="00A21D94">
        <w:rPr>
          <w:b/>
          <w:color w:val="FF0000"/>
        </w:rPr>
        <w:t>ПРОЕКТ</w:t>
      </w:r>
    </w:p>
    <w:p w:rsidR="00A21D94" w:rsidRPr="00884D80" w:rsidRDefault="00A21D94" w:rsidP="00A21D94">
      <w:pPr>
        <w:pStyle w:val="a"/>
        <w:numPr>
          <w:ilvl w:val="0"/>
          <w:numId w:val="0"/>
        </w:numPr>
        <w:rPr>
          <w:sz w:val="24"/>
          <w:szCs w:val="24"/>
        </w:rPr>
      </w:pPr>
      <w:r w:rsidRPr="00884D80">
        <w:rPr>
          <w:sz w:val="24"/>
          <w:szCs w:val="24"/>
        </w:rPr>
        <w:t>УТВЕРЖДАЮ:</w:t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 w:rsidRPr="00884D8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884D80">
        <w:rPr>
          <w:sz w:val="24"/>
          <w:szCs w:val="24"/>
        </w:rPr>
        <w:t>СОГЛАСОВАНО:</w:t>
      </w:r>
    </w:p>
    <w:p w:rsidR="00A21D94" w:rsidRPr="00884D80" w:rsidRDefault="00084D7F" w:rsidP="00A21D94">
      <w:r>
        <w:t>Д</w:t>
      </w:r>
      <w:r w:rsidR="00A21D94" w:rsidRPr="00884D80">
        <w:t xml:space="preserve">иректор </w:t>
      </w:r>
      <w:r w:rsidR="00A21D94" w:rsidRPr="00884D80">
        <w:tab/>
      </w:r>
      <w:r w:rsidR="00A21D94" w:rsidRPr="00884D80">
        <w:tab/>
      </w:r>
      <w:r w:rsidR="00A21D94">
        <w:t xml:space="preserve">                </w:t>
      </w:r>
      <w:r w:rsidR="00EA2AA0">
        <w:t xml:space="preserve">                        </w:t>
      </w:r>
      <w:r>
        <w:t xml:space="preserve">                       </w:t>
      </w:r>
      <w:r w:rsidR="00A21D94">
        <w:t>Генеральный директор</w:t>
      </w:r>
    </w:p>
    <w:p w:rsidR="00A21D94" w:rsidRPr="00884D80" w:rsidRDefault="00EA2AA0" w:rsidP="00A21D94">
      <w:r>
        <w:t>ООО «</w:t>
      </w:r>
      <w:r w:rsidR="00A21D94" w:rsidRPr="00884D80">
        <w:tab/>
      </w:r>
      <w:r w:rsidR="00084D7F">
        <w:t>Андрюшкинское</w:t>
      </w:r>
      <w:r w:rsidRPr="00917F39">
        <w:t xml:space="preserve">»     </w:t>
      </w:r>
      <w:r w:rsidR="00A21D94" w:rsidRPr="00884D80">
        <w:tab/>
      </w:r>
      <w:r w:rsidR="00A21D94" w:rsidRPr="00884D80">
        <w:tab/>
      </w:r>
      <w:r w:rsidR="00A21D94" w:rsidRPr="00884D80">
        <w:tab/>
        <w:t xml:space="preserve"> </w:t>
      </w:r>
      <w:r w:rsidR="00A21D94">
        <w:t xml:space="preserve">               </w:t>
      </w:r>
      <w:r w:rsidR="00A21D94" w:rsidRPr="00884D80">
        <w:t>ООО «Геотехпроект»</w:t>
      </w:r>
    </w:p>
    <w:p w:rsidR="00A21D94" w:rsidRPr="00917F39" w:rsidRDefault="00A21D94" w:rsidP="00A21D94">
      <w:pPr>
        <w:ind w:left="4320" w:firstLine="720"/>
      </w:pPr>
    </w:p>
    <w:p w:rsidR="00A21D94" w:rsidRPr="00BD6544" w:rsidRDefault="00A21D94" w:rsidP="00A21D94">
      <w:pPr>
        <w:ind w:left="4320" w:firstLine="720"/>
        <w:rPr>
          <w:highlight w:val="yellow"/>
        </w:rPr>
      </w:pPr>
    </w:p>
    <w:p w:rsidR="00A21D94" w:rsidRPr="00884D80" w:rsidRDefault="00A21D94" w:rsidP="00A21D94">
      <w:pPr>
        <w:ind w:right="-284"/>
        <w:rPr>
          <w:snapToGrid w:val="0"/>
        </w:rPr>
      </w:pPr>
      <w:r w:rsidRPr="00884D80">
        <w:rPr>
          <w:snapToGrid w:val="0"/>
        </w:rPr>
        <w:t xml:space="preserve">___________________ </w:t>
      </w:r>
      <w:r w:rsidR="00084D7F">
        <w:rPr>
          <w:snapToGrid w:val="0"/>
        </w:rPr>
        <w:t>А.Е. Кравчуновский</w:t>
      </w:r>
      <w:r>
        <w:rPr>
          <w:snapToGrid w:val="0"/>
        </w:rPr>
        <w:t xml:space="preserve">              </w:t>
      </w:r>
      <w:r w:rsidR="00084D7F">
        <w:rPr>
          <w:snapToGrid w:val="0"/>
        </w:rPr>
        <w:t xml:space="preserve">        </w:t>
      </w:r>
      <w:r>
        <w:rPr>
          <w:snapToGrid w:val="0"/>
        </w:rPr>
        <w:t xml:space="preserve">   </w:t>
      </w:r>
      <w:r w:rsidRPr="00884D80">
        <w:rPr>
          <w:snapToGrid w:val="0"/>
        </w:rPr>
        <w:t xml:space="preserve">________________ </w:t>
      </w:r>
      <w:r>
        <w:rPr>
          <w:snapToGrid w:val="0"/>
        </w:rPr>
        <w:t>А.А. Стариков</w:t>
      </w:r>
    </w:p>
    <w:p w:rsidR="00EA2AA0" w:rsidRPr="001223E3" w:rsidRDefault="00A21D94" w:rsidP="00EA2AA0">
      <w:pPr>
        <w:rPr>
          <w:snapToGrid w:val="0"/>
          <w:sz w:val="22"/>
        </w:rPr>
      </w:pPr>
      <w:r w:rsidRPr="00884D80">
        <w:rPr>
          <w:snapToGrid w:val="0"/>
          <w:sz w:val="22"/>
        </w:rPr>
        <w:t>М.</w:t>
      </w:r>
      <w:r w:rsidRPr="009644CA">
        <w:rPr>
          <w:snapToGrid w:val="0"/>
          <w:sz w:val="22"/>
        </w:rPr>
        <w:t>П.</w:t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Pr="001223E3">
        <w:rPr>
          <w:snapToGrid w:val="0"/>
          <w:sz w:val="22"/>
        </w:rPr>
        <w:tab/>
      </w:r>
      <w:r w:rsidR="00EA2AA0">
        <w:rPr>
          <w:snapToGrid w:val="0"/>
          <w:sz w:val="22"/>
        </w:rPr>
        <w:t xml:space="preserve">                                                            </w:t>
      </w:r>
      <w:r w:rsidR="00084D7F">
        <w:rPr>
          <w:snapToGrid w:val="0"/>
          <w:sz w:val="22"/>
        </w:rPr>
        <w:t xml:space="preserve">    </w:t>
      </w:r>
      <w:r w:rsidR="00EA2AA0">
        <w:rPr>
          <w:snapToGrid w:val="0"/>
          <w:sz w:val="22"/>
        </w:rPr>
        <w:t xml:space="preserve">       </w:t>
      </w:r>
      <w:r w:rsidR="00EA2AA0" w:rsidRPr="00884D80">
        <w:rPr>
          <w:snapToGrid w:val="0"/>
          <w:sz w:val="22"/>
        </w:rPr>
        <w:t>М.</w:t>
      </w:r>
      <w:r w:rsidR="00EA2AA0" w:rsidRPr="009644CA">
        <w:rPr>
          <w:snapToGrid w:val="0"/>
          <w:sz w:val="22"/>
        </w:rPr>
        <w:t>П.</w:t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  <w:r w:rsidR="00EA2AA0" w:rsidRPr="001223E3">
        <w:rPr>
          <w:snapToGrid w:val="0"/>
          <w:sz w:val="22"/>
        </w:rPr>
        <w:tab/>
      </w:r>
    </w:p>
    <w:p w:rsidR="00A21D94" w:rsidRPr="001223E3" w:rsidRDefault="00A21D94" w:rsidP="00A21D94">
      <w:pPr>
        <w:rPr>
          <w:snapToGrid w:val="0"/>
          <w:sz w:val="22"/>
        </w:rPr>
      </w:pPr>
    </w:p>
    <w:p w:rsidR="00F87761" w:rsidRDefault="00F87761" w:rsidP="00A21D94">
      <w:pPr>
        <w:spacing w:before="40" w:after="40"/>
        <w:jc w:val="center"/>
        <w:rPr>
          <w:b/>
          <w:sz w:val="22"/>
          <w:szCs w:val="22"/>
        </w:rPr>
      </w:pPr>
    </w:p>
    <w:p w:rsidR="00D047DE" w:rsidRDefault="00D047DE" w:rsidP="00A21D94">
      <w:pPr>
        <w:spacing w:before="40" w:after="40"/>
        <w:jc w:val="center"/>
        <w:rPr>
          <w:b/>
          <w:sz w:val="22"/>
          <w:szCs w:val="22"/>
        </w:rPr>
      </w:pPr>
    </w:p>
    <w:p w:rsidR="00A21D94" w:rsidRPr="00A21D94" w:rsidRDefault="00A21D94" w:rsidP="00A21D94">
      <w:pPr>
        <w:spacing w:before="40" w:after="40"/>
        <w:jc w:val="center"/>
        <w:rPr>
          <w:b/>
          <w:sz w:val="22"/>
          <w:szCs w:val="22"/>
        </w:rPr>
      </w:pPr>
      <w:r w:rsidRPr="00A21D94">
        <w:rPr>
          <w:b/>
          <w:sz w:val="22"/>
          <w:szCs w:val="22"/>
        </w:rPr>
        <w:t>ТЕХНИЧЕСКОЕ ЗАДАНИЕ</w:t>
      </w:r>
    </w:p>
    <w:p w:rsidR="00A21D94" w:rsidRPr="00B848CB" w:rsidRDefault="00A21D94" w:rsidP="00A21D94">
      <w:pPr>
        <w:spacing w:before="40" w:after="4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на проведение оценки воздействия на окружающую среду (ОВОС)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хозяйственной деятельности по объекту:</w:t>
      </w:r>
    </w:p>
    <w:p w:rsidR="00A21D94" w:rsidRDefault="00A21D94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  <w:r w:rsidRPr="00B848CB">
        <w:rPr>
          <w:sz w:val="22"/>
          <w:szCs w:val="22"/>
        </w:rPr>
        <w:t>«</w:t>
      </w:r>
      <w:r w:rsidR="00BF7F77">
        <w:rPr>
          <w:sz w:val="22"/>
          <w:szCs w:val="22"/>
        </w:rPr>
        <w:t>Освоение золоторудного месторождения Андрюшкинское.</w:t>
      </w:r>
      <w:r w:rsidR="00197186">
        <w:rPr>
          <w:sz w:val="22"/>
          <w:szCs w:val="22"/>
        </w:rPr>
        <w:t xml:space="preserve"> </w:t>
      </w:r>
      <w:r w:rsidR="00BF7F77">
        <w:rPr>
          <w:sz w:val="22"/>
          <w:szCs w:val="22"/>
        </w:rPr>
        <w:t>Горнотранспортная часть</w:t>
      </w:r>
      <w:r w:rsidR="00EA2AA0">
        <w:rPr>
          <w:sz w:val="22"/>
          <w:szCs w:val="22"/>
        </w:rPr>
        <w:t>»</w:t>
      </w:r>
    </w:p>
    <w:p w:rsidR="00F87761" w:rsidRPr="00B848CB" w:rsidRDefault="00F87761" w:rsidP="00A21D94">
      <w:pPr>
        <w:pStyle w:val="a4"/>
        <w:spacing w:before="40" w:after="40"/>
        <w:ind w:firstLine="0"/>
        <w:jc w:val="center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9956F6" w:rsidTr="00EA2AA0">
        <w:trPr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Перечень данных и требований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6" w:rsidRPr="00A21D94" w:rsidRDefault="009956F6" w:rsidP="00D42ECF">
            <w:pPr>
              <w:jc w:val="center"/>
              <w:rPr>
                <w:b/>
                <w:sz w:val="22"/>
                <w:szCs w:val="22"/>
              </w:rPr>
            </w:pPr>
            <w:r w:rsidRPr="00A21D94">
              <w:rPr>
                <w:b/>
                <w:sz w:val="22"/>
                <w:szCs w:val="22"/>
              </w:rPr>
              <w:t>Содержание данных и требований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1. Наименование и адрес Заказчика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A0" w:rsidRDefault="00EA2AA0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C370E">
              <w:rPr>
                <w:sz w:val="22"/>
                <w:szCs w:val="22"/>
              </w:rPr>
              <w:t>Андрюшкинское</w:t>
            </w:r>
            <w:r>
              <w:rPr>
                <w:sz w:val="22"/>
                <w:szCs w:val="22"/>
              </w:rPr>
              <w:t>»</w:t>
            </w:r>
          </w:p>
          <w:p w:rsidR="00B848CB" w:rsidRPr="00A21D94" w:rsidRDefault="000C370E" w:rsidP="00A21D94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660043, Красноярский край, г. Красноярск, ул. Авиационная, д. 48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1941E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2. Объект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C370E" w:rsidP="001941ED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Освоение золоторудного месторождения Андрюшкинское. </w:t>
            </w:r>
            <w:r w:rsidR="00BF7F77">
              <w:rPr>
                <w:sz w:val="22"/>
                <w:szCs w:val="22"/>
              </w:rPr>
              <w:t>Горнотранспортная часть</w:t>
            </w:r>
          </w:p>
        </w:tc>
      </w:tr>
      <w:tr w:rsidR="00B848CB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 xml:space="preserve">3. Наименование и адрес Исполнителя </w:t>
            </w:r>
          </w:p>
        </w:tc>
        <w:tc>
          <w:tcPr>
            <w:tcW w:w="6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ООО «Геотехпроект»</w:t>
            </w:r>
          </w:p>
          <w:p w:rsidR="00B848CB" w:rsidRPr="00A21D94" w:rsidRDefault="00B848CB" w:rsidP="00B848CB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620144, г. Екатеринбург, ул. Хохрякова, 104, 8 этаж</w:t>
            </w:r>
          </w:p>
        </w:tc>
      </w:tr>
      <w:tr w:rsidR="00082FAF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4. Основание для проведения работ</w:t>
            </w:r>
            <w:r w:rsidRPr="00A21D94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10.01.2002 №7-ФЗ «Об охране окружающей среды»</w:t>
            </w:r>
          </w:p>
          <w:p w:rsidR="00082FAF" w:rsidRPr="00A21D94" w:rsidRDefault="00082FAF" w:rsidP="005974B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Федеральный закон от 23.11.1995 г. №174-ФЗ «Об экологической экспертизе»</w:t>
            </w:r>
          </w:p>
          <w:p w:rsidR="00082FAF" w:rsidRPr="00A21D94" w:rsidRDefault="00082FAF" w:rsidP="005974BD">
            <w:pPr>
              <w:pStyle w:val="headertext"/>
              <w:shd w:val="clear" w:color="auto" w:fill="FFFFFF"/>
              <w:spacing w:before="40" w:beforeAutospacing="0" w:after="4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Приказ Министерства природных ресурсов и экологии Российской Федерации от 01.12.2020 г. №999 «Об утверждении </w:t>
            </w:r>
            <w:hyperlink r:id="rId7" w:anchor="6580IP" w:history="1">
              <w:r w:rsidRPr="00A21D94">
                <w:rPr>
                  <w:sz w:val="22"/>
                  <w:szCs w:val="22"/>
                </w:rPr>
                <w:t>требований к материалам оценки воздействия на окружающую среду</w:t>
              </w:r>
            </w:hyperlink>
            <w:r w:rsidRPr="00A21D94">
              <w:rPr>
                <w:sz w:val="22"/>
                <w:szCs w:val="22"/>
              </w:rPr>
              <w:t>»</w:t>
            </w:r>
          </w:p>
        </w:tc>
      </w:tr>
      <w:tr w:rsidR="009956F6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082FAF" w:rsidP="00D42ECF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5</w:t>
            </w:r>
            <w:r w:rsidR="009956F6" w:rsidRPr="00A21D94">
              <w:rPr>
                <w:sz w:val="22"/>
                <w:szCs w:val="22"/>
              </w:rPr>
              <w:t>. Сроки проведения 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6" w:rsidRPr="00A21D94" w:rsidRDefault="009956F6" w:rsidP="00B848CB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Работа выполняется в сроки, оговоренные календарным планом на разработку проектной документации и утвержденным Заказчиком</w:t>
            </w:r>
          </w:p>
        </w:tc>
      </w:tr>
      <w:tr w:rsidR="0022682A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6. Основные методы проведения ОВОС, в том числе план проведения общественных обсуждений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1D94">
              <w:rPr>
                <w:sz w:val="22"/>
                <w:szCs w:val="22"/>
              </w:rPr>
              <w:t>лан проведения общественных обсуждений</w:t>
            </w:r>
            <w:r>
              <w:rPr>
                <w:sz w:val="22"/>
                <w:szCs w:val="22"/>
              </w:rPr>
              <w:t xml:space="preserve"> материалов ОВОС.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1. Проведение исследований по предварительной оценке воздействия на окружающую среду. </w:t>
            </w:r>
          </w:p>
          <w:p w:rsidR="0022682A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2. Подготовка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3. </w:t>
            </w:r>
            <w:r w:rsidRPr="00671A9E">
              <w:rPr>
                <w:spacing w:val="-2"/>
                <w:sz w:val="22"/>
                <w:szCs w:val="22"/>
              </w:rPr>
              <w:t>Подготовк</w:t>
            </w:r>
            <w:r w:rsidR="00B105B7">
              <w:rPr>
                <w:spacing w:val="-2"/>
                <w:sz w:val="22"/>
                <w:szCs w:val="22"/>
              </w:rPr>
              <w:t>а</w:t>
            </w:r>
            <w:r w:rsidRPr="00671A9E">
              <w:rPr>
                <w:spacing w:val="-2"/>
                <w:sz w:val="22"/>
                <w:szCs w:val="22"/>
              </w:rPr>
              <w:t xml:space="preserve"> и направление в органы местного самоуправления уведомления о проведении общественных обсуждений предварительных Материалов по оценке воздействия на окружающую среду</w:t>
            </w:r>
            <w:r w:rsidRPr="00871A5D">
              <w:rPr>
                <w:sz w:val="22"/>
                <w:szCs w:val="22"/>
              </w:rPr>
              <w:t>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4. Проведение общественных обсуждений предварительных Материалов по оценке воздействия на окружающую среду.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5. Анализ и учет замечаний, предложений и информации, поступивших от общественности.</w:t>
            </w:r>
          </w:p>
          <w:p w:rsidR="0022682A" w:rsidRPr="00871A5D" w:rsidRDefault="0022682A" w:rsidP="0022682A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 xml:space="preserve">6. Подготовка окончательных Материалов по оценке воздействия на окружающую среду с учетом замечаний, предложений и информации, поступивших от общественности. </w:t>
            </w:r>
          </w:p>
          <w:p w:rsidR="0022682A" w:rsidRPr="00871A5D" w:rsidRDefault="0022682A" w:rsidP="002268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7. Сопровождение материалов ОВОС при прохождении Государственной экологической экспертизы.</w:t>
            </w:r>
          </w:p>
        </w:tc>
      </w:tr>
      <w:tr w:rsidR="0022682A" w:rsidTr="007C5DF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2A" w:rsidRPr="00A21D94" w:rsidRDefault="0022682A" w:rsidP="0022682A">
            <w:pPr>
              <w:spacing w:before="40" w:after="4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sz w:val="22"/>
                <w:szCs w:val="22"/>
              </w:rPr>
              <w:lastRenderedPageBreak/>
              <w:t>7. Основные источники данных для проведения оценки воздействия на окружающую среду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7.1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Объекты проектирования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0D" w:rsidRPr="0094370D" w:rsidRDefault="0094370D" w:rsidP="0094370D">
            <w:pPr>
              <w:spacing w:line="257" w:lineRule="auto"/>
              <w:jc w:val="both"/>
              <w:rPr>
                <w:b/>
                <w:sz w:val="22"/>
                <w:szCs w:val="22"/>
              </w:rPr>
            </w:pPr>
            <w:r w:rsidRPr="0094370D">
              <w:rPr>
                <w:b/>
                <w:sz w:val="22"/>
                <w:szCs w:val="22"/>
              </w:rPr>
              <w:t>Площадка открытых горных работ</w:t>
            </w:r>
          </w:p>
          <w:p w:rsidR="00BF7F77" w:rsidRPr="0094370D" w:rsidRDefault="00BF7F77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Карьер</w:t>
            </w:r>
          </w:p>
          <w:p w:rsidR="0094370D" w:rsidRPr="0094370D" w:rsidRDefault="0094370D" w:rsidP="00BF7F77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Отвал вскрыши №1</w:t>
            </w:r>
          </w:p>
          <w:p w:rsidR="00671A9E" w:rsidRPr="0094370D" w:rsidRDefault="0094370D" w:rsidP="00BF7F77">
            <w:pPr>
              <w:pStyle w:val="ac"/>
              <w:spacing w:after="0" w:line="257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Отвал вскрыши №2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Склад ПРС №1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Пруд-отстойник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Руслоотводной канал (руч. Умудуиха)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Нагорные канавы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Карьерные и вспомогательные автодороги</w:t>
            </w:r>
          </w:p>
          <w:p w:rsidR="0094370D" w:rsidRPr="0094370D" w:rsidRDefault="0094370D" w:rsidP="0094370D">
            <w:pPr>
              <w:spacing w:line="257" w:lineRule="auto"/>
              <w:jc w:val="both"/>
              <w:rPr>
                <w:b/>
                <w:sz w:val="22"/>
                <w:szCs w:val="22"/>
              </w:rPr>
            </w:pPr>
            <w:r w:rsidRPr="0094370D">
              <w:rPr>
                <w:b/>
                <w:sz w:val="22"/>
                <w:szCs w:val="22"/>
              </w:rPr>
              <w:t>Промплощадка карьера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Здание для обогрева и кратковременного отдыха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Уборная надворная</w:t>
            </w:r>
            <w:r w:rsidR="00527727">
              <w:rPr>
                <w:rFonts w:ascii="Times New Roman" w:hAnsi="Times New Roman"/>
              </w:rPr>
              <w:t xml:space="preserve"> №1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Площадка для отстоя техники</w:t>
            </w:r>
          </w:p>
          <w:p w:rsidR="0094370D" w:rsidRPr="0094370D" w:rsidRDefault="0094370D" w:rsidP="0094370D">
            <w:pPr>
              <w:pStyle w:val="ac"/>
              <w:spacing w:after="160" w:line="256" w:lineRule="auto"/>
              <w:ind w:left="323"/>
              <w:jc w:val="both"/>
              <w:rPr>
                <w:rFonts w:ascii="Times New Roman" w:hAnsi="Times New Roman"/>
              </w:rPr>
            </w:pPr>
            <w:r w:rsidRPr="0094370D">
              <w:rPr>
                <w:rFonts w:ascii="Times New Roman" w:hAnsi="Times New Roman"/>
              </w:rPr>
              <w:t>Мусороконтейнерная площадка</w:t>
            </w:r>
          </w:p>
          <w:p w:rsidR="0094370D" w:rsidRPr="00082FAF" w:rsidRDefault="0094370D" w:rsidP="0094370D">
            <w:pPr>
              <w:pStyle w:val="ac"/>
              <w:spacing w:after="160" w:line="256" w:lineRule="auto"/>
              <w:ind w:left="323"/>
              <w:jc w:val="both"/>
            </w:pPr>
            <w:r w:rsidRPr="0094370D">
              <w:rPr>
                <w:rFonts w:ascii="Times New Roman" w:hAnsi="Times New Roman"/>
              </w:rPr>
              <w:t>КТПН 10/0,4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7.2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Режим работы предприятия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jc w:val="both"/>
              <w:rPr>
                <w:sz w:val="22"/>
                <w:szCs w:val="22"/>
              </w:rPr>
            </w:pPr>
            <w:r w:rsidRPr="00BF7F77">
              <w:rPr>
                <w:sz w:val="22"/>
                <w:szCs w:val="22"/>
              </w:rPr>
              <w:t>Круглогодичный, 365 дней в году, 2 смены по 1</w:t>
            </w:r>
            <w:r w:rsidR="00BF7F77" w:rsidRPr="00BF7F77">
              <w:rPr>
                <w:sz w:val="22"/>
                <w:szCs w:val="22"/>
              </w:rPr>
              <w:t>2</w:t>
            </w:r>
            <w:r w:rsidRPr="00BF7F77">
              <w:rPr>
                <w:sz w:val="22"/>
                <w:szCs w:val="22"/>
              </w:rPr>
              <w:t xml:space="preserve"> часов.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BF7F77">
              <w:rPr>
                <w:rFonts w:eastAsia="Calibri"/>
                <w:sz w:val="22"/>
                <w:szCs w:val="22"/>
                <w:lang w:eastAsia="en-US"/>
              </w:rPr>
              <w:t>7.3 Инженерное</w:t>
            </w:r>
            <w:r w:rsidRPr="00BF7F77">
              <w:rPr>
                <w:sz w:val="22"/>
                <w:szCs w:val="22"/>
              </w:rPr>
              <w:t xml:space="preserve"> обеспечение, коммуникации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Электроснабжение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Теплоснабжение 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 w:rsidRPr="00BF7F77">
              <w:rPr>
                <w:rFonts w:ascii="Times New Roman" w:hAnsi="Times New Roman"/>
              </w:rPr>
              <w:t>Хозяйственно-питьевое снабжение 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Вентиляция и кондиционирование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Сети связи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  <w:p w:rsidR="00BF7F77" w:rsidRPr="00BF7F77" w:rsidRDefault="00BF7F77" w:rsidP="00BF7F77">
            <w:pPr>
              <w:pStyle w:val="ac"/>
              <w:numPr>
                <w:ilvl w:val="0"/>
                <w:numId w:val="8"/>
              </w:numPr>
              <w:tabs>
                <w:tab w:val="left" w:pos="323"/>
              </w:tabs>
              <w:spacing w:before="40" w:after="40"/>
              <w:ind w:left="323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Горячее водоснабжение, водоотведение </w:t>
            </w:r>
            <w:r w:rsidRPr="00BF7F77">
              <w:rPr>
                <w:rFonts w:ascii="Times New Roman" w:hAnsi="Times New Roman"/>
              </w:rPr>
              <w:t>(ТУ предоставляется Заказчиком)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7.4 </w:t>
            </w:r>
            <w:r>
              <w:rPr>
                <w:rFonts w:eastAsia="Calibri"/>
                <w:sz w:val="22"/>
                <w:szCs w:val="22"/>
                <w:lang w:eastAsia="en-US"/>
              </w:rPr>
              <w:t>Особые условия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 w:rsidRPr="00CC6593">
              <w:rPr>
                <w:sz w:val="22"/>
                <w:szCs w:val="22"/>
              </w:rPr>
              <w:t xml:space="preserve">Сейсмичность в соответствии с картой общего сейсмического районирования территории Российской Федерации ОСР-2015 А и </w:t>
            </w:r>
            <w:r w:rsidR="002909A5">
              <w:rPr>
                <w:sz w:val="22"/>
                <w:szCs w:val="22"/>
              </w:rPr>
              <w:t>В</w:t>
            </w:r>
            <w:r w:rsidRPr="00CC6593">
              <w:rPr>
                <w:sz w:val="22"/>
                <w:szCs w:val="22"/>
              </w:rPr>
              <w:t xml:space="preserve"> составляет 6 и 7 баллов соответственно (СП 14.13330.2018 актуализированная редакция СНиП ll-7-81*</w:t>
            </w:r>
            <w:r>
              <w:rPr>
                <w:sz w:val="22"/>
                <w:szCs w:val="22"/>
              </w:rPr>
              <w:t xml:space="preserve"> «Строительство в сейсмических районах»</w:t>
            </w:r>
            <w:r w:rsidR="002909A5">
              <w:rPr>
                <w:sz w:val="22"/>
                <w:szCs w:val="22"/>
              </w:rPr>
              <w:t>)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21D94">
              <w:rPr>
                <w:rFonts w:eastAsia="Calibri"/>
                <w:sz w:val="22"/>
                <w:szCs w:val="22"/>
                <w:lang w:eastAsia="en-US"/>
              </w:rPr>
              <w:t xml:space="preserve">7.5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Указание о выделении этапов строительства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CC6593" w:rsidP="00671A9E">
            <w:pPr>
              <w:spacing w:before="40" w:after="40"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Выделение этапов н</w:t>
            </w:r>
            <w:r w:rsidR="00671A9E" w:rsidRPr="00082FAF">
              <w:rPr>
                <w:sz w:val="22"/>
                <w:szCs w:val="22"/>
              </w:rPr>
              <w:t xml:space="preserve">е </w:t>
            </w:r>
            <w:r w:rsidR="00671A9E">
              <w:rPr>
                <w:sz w:val="22"/>
                <w:szCs w:val="22"/>
              </w:rPr>
              <w:t>требуется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tabs>
                <w:tab w:val="left" w:pos="460"/>
              </w:tabs>
              <w:spacing w:before="40"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7.6 </w:t>
            </w:r>
            <w:r w:rsidRPr="00082FAF">
              <w:rPr>
                <w:rFonts w:eastAsia="Calibri"/>
                <w:sz w:val="22"/>
                <w:szCs w:val="22"/>
                <w:lang w:eastAsia="en-US"/>
              </w:rPr>
              <w:t>Требования к вариантной проработк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082FAF" w:rsidRDefault="00917F39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82FAF">
              <w:rPr>
                <w:sz w:val="22"/>
                <w:szCs w:val="22"/>
              </w:rPr>
              <w:t>Вариантность не предусматривается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br w:type="page"/>
              <w:t xml:space="preserve">8. Состав </w:t>
            </w:r>
            <w:r>
              <w:rPr>
                <w:sz w:val="22"/>
                <w:szCs w:val="22"/>
              </w:rPr>
              <w:t>материалов</w:t>
            </w:r>
            <w:r w:rsidRPr="00A21D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ОВОС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 w:rsidRPr="00871A5D">
              <w:rPr>
                <w:sz w:val="22"/>
                <w:szCs w:val="22"/>
              </w:rPr>
              <w:t>1. Общие сведения о</w:t>
            </w:r>
            <w:r>
              <w:rPr>
                <w:sz w:val="22"/>
                <w:szCs w:val="22"/>
              </w:rPr>
              <w:t>б</w:t>
            </w:r>
            <w:r w:rsidRPr="00871A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объекте проектирования.</w:t>
            </w:r>
            <w:r w:rsidRPr="00871A5D">
              <w:rPr>
                <w:sz w:val="22"/>
                <w:szCs w:val="22"/>
              </w:rPr>
              <w:t xml:space="preserve"> </w:t>
            </w:r>
          </w:p>
          <w:p w:rsidR="00671A9E" w:rsidRPr="00C50874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Pr="00871A5D">
              <w:rPr>
                <w:sz w:val="22"/>
                <w:szCs w:val="22"/>
              </w:rPr>
              <w:t xml:space="preserve">ведения о заказчике </w:t>
            </w:r>
            <w:r>
              <w:rPr>
                <w:sz w:val="22"/>
                <w:szCs w:val="22"/>
              </w:rPr>
              <w:t>планируемой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деятельности.</w:t>
            </w:r>
          </w:p>
          <w:p w:rsidR="00671A9E" w:rsidRPr="00871A5D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Цель и необходимость реализации </w:t>
            </w:r>
            <w:r w:rsidRPr="00871A5D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 xml:space="preserve"> и планируемое место ее реализации</w:t>
            </w:r>
            <w:r w:rsidRPr="00871A5D">
              <w:rPr>
                <w:sz w:val="22"/>
                <w:szCs w:val="22"/>
              </w:rPr>
              <w:t>.</w:t>
            </w:r>
          </w:p>
          <w:p w:rsidR="00671A9E" w:rsidRDefault="00671A9E" w:rsidP="00671A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71A5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</w:t>
            </w:r>
            <w:r w:rsidRPr="00871A5D">
              <w:rPr>
                <w:sz w:val="22"/>
                <w:szCs w:val="22"/>
              </w:rPr>
              <w:t xml:space="preserve">писание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</w:t>
            </w:r>
            <w:r w:rsidRPr="00871A5D">
              <w:rPr>
                <w:sz w:val="22"/>
                <w:szCs w:val="22"/>
              </w:rPr>
              <w:t xml:space="preserve"> дея</w:t>
            </w:r>
            <w:r>
              <w:rPr>
                <w:sz w:val="22"/>
                <w:szCs w:val="22"/>
              </w:rPr>
              <w:t>тельност</w:t>
            </w:r>
            <w:r w:rsidRPr="00E3522F">
              <w:rPr>
                <w:sz w:val="22"/>
                <w:szCs w:val="22"/>
              </w:rPr>
              <w:t>и.</w:t>
            </w:r>
          </w:p>
          <w:p w:rsidR="00671A9E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Сведения о техническом задании.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D3009">
              <w:rPr>
                <w:sz w:val="22"/>
                <w:szCs w:val="22"/>
              </w:rPr>
              <w:t>Описание возможных видов воздействия на окружающую среду</w:t>
            </w:r>
            <w:r>
              <w:rPr>
                <w:sz w:val="22"/>
                <w:szCs w:val="22"/>
              </w:rPr>
              <w:t xml:space="preserve"> 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>) хозяйственной деятельности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3009">
              <w:rPr>
                <w:sz w:val="22"/>
                <w:szCs w:val="22"/>
              </w:rPr>
              <w:t xml:space="preserve">. Описание окружающей среды, которая может быть затронута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</w:t>
            </w:r>
            <w:r w:rsidRPr="004D3009">
              <w:rPr>
                <w:sz w:val="22"/>
                <w:szCs w:val="22"/>
              </w:rPr>
              <w:t>деятельностью в результате ее реализации.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4D3009">
              <w:rPr>
                <w:sz w:val="22"/>
                <w:szCs w:val="22"/>
              </w:rPr>
              <w:t>. Оценка воздействия на окружающую среду</w:t>
            </w:r>
            <w:r>
              <w:rPr>
                <w:sz w:val="22"/>
                <w:szCs w:val="22"/>
              </w:rPr>
              <w:t xml:space="preserve"> </w:t>
            </w:r>
            <w:r w:rsidRPr="004D3009">
              <w:rPr>
                <w:sz w:val="22"/>
                <w:szCs w:val="22"/>
              </w:rPr>
              <w:t xml:space="preserve">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</w:t>
            </w:r>
            <w:r>
              <w:rPr>
                <w:sz w:val="22"/>
                <w:szCs w:val="22"/>
              </w:rPr>
              <w:t>и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D3009">
              <w:rPr>
                <w:sz w:val="22"/>
                <w:szCs w:val="22"/>
              </w:rPr>
              <w:t xml:space="preserve">. Меры по предотвращению и (или) уменьшению возможного негативного воздействия планируемой </w:t>
            </w:r>
            <w:r>
              <w:rPr>
                <w:sz w:val="22"/>
                <w:szCs w:val="22"/>
              </w:rPr>
              <w:t>(</w:t>
            </w:r>
            <w:r w:rsidRPr="00871A5D">
              <w:rPr>
                <w:sz w:val="22"/>
                <w:szCs w:val="22"/>
              </w:rPr>
              <w:t>намечаемой</w:t>
            </w:r>
            <w:r>
              <w:rPr>
                <w:sz w:val="22"/>
                <w:szCs w:val="22"/>
              </w:rPr>
              <w:t xml:space="preserve">) хозяйственной </w:t>
            </w:r>
            <w:r w:rsidRPr="004D3009">
              <w:rPr>
                <w:sz w:val="22"/>
                <w:szCs w:val="22"/>
              </w:rPr>
              <w:t>деятельности</w:t>
            </w:r>
            <w:r>
              <w:rPr>
                <w:sz w:val="22"/>
                <w:szCs w:val="22"/>
              </w:rPr>
              <w:t xml:space="preserve">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Предложения по мероприятиям производственного экологического контроля и мониторинга окружающей среды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D300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</w:t>
            </w:r>
            <w:r w:rsidRPr="004D3009">
              <w:rPr>
                <w:sz w:val="22"/>
                <w:szCs w:val="22"/>
              </w:rPr>
              <w:t xml:space="preserve">еопределенности </w:t>
            </w:r>
            <w:r>
              <w:rPr>
                <w:sz w:val="22"/>
                <w:szCs w:val="22"/>
              </w:rPr>
              <w:t>в</w:t>
            </w:r>
            <w:r w:rsidRPr="004D3009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е</w:t>
            </w:r>
            <w:r w:rsidRPr="004D30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воздействия планируемой (намечаемой) хозяйственной деятельности </w:t>
            </w:r>
            <w:r w:rsidRPr="004D3009">
              <w:rPr>
                <w:sz w:val="22"/>
                <w:szCs w:val="22"/>
              </w:rPr>
              <w:t>на окружающую среду.</w:t>
            </w:r>
          </w:p>
          <w:p w:rsidR="00671A9E" w:rsidRPr="004D3009" w:rsidRDefault="00671A9E" w:rsidP="00671A9E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4D3009">
              <w:rPr>
                <w:sz w:val="22"/>
                <w:szCs w:val="22"/>
              </w:rPr>
              <w:t xml:space="preserve">. </w:t>
            </w:r>
            <w:r w:rsidRPr="0049781C">
              <w:rPr>
                <w:sz w:val="22"/>
                <w:szCs w:val="22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деятельности и ее возможном воздействии на окружающую среду</w:t>
            </w:r>
            <w:r w:rsidRPr="004D3009">
              <w:rPr>
                <w:sz w:val="22"/>
                <w:szCs w:val="22"/>
              </w:rPr>
              <w:t>.</w:t>
            </w:r>
          </w:p>
          <w:p w:rsidR="00671A9E" w:rsidRPr="00011E67" w:rsidRDefault="00671A9E" w:rsidP="00671A9E">
            <w:pPr>
              <w:jc w:val="both"/>
              <w:rPr>
                <w:sz w:val="22"/>
                <w:szCs w:val="22"/>
              </w:rPr>
            </w:pPr>
            <w:r w:rsidRPr="004D30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D3009">
              <w:rPr>
                <w:sz w:val="22"/>
                <w:szCs w:val="22"/>
              </w:rPr>
              <w:t>. Резюме нетехнического характера.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pStyle w:val="ac"/>
              <w:tabs>
                <w:tab w:val="left" w:pos="460"/>
              </w:tabs>
              <w:spacing w:before="40" w:after="40" w:line="240" w:lineRule="auto"/>
              <w:ind w:left="0"/>
              <w:rPr>
                <w:rFonts w:ascii="Times New Roman" w:hAnsi="Times New Roman"/>
              </w:rPr>
            </w:pPr>
            <w:r w:rsidRPr="00A21D94">
              <w:rPr>
                <w:rFonts w:ascii="Times New Roman" w:hAnsi="Times New Roman"/>
              </w:rPr>
              <w:lastRenderedPageBreak/>
              <w:t>9. Требования к формату электронных документов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197186" w:rsidP="00197186">
            <w:pPr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выполненной работы передаются Заказчику в 1 экз. в бумажном виде, в 1 экз. на электронном носителе </w:t>
            </w:r>
            <w:r w:rsidR="00671A9E" w:rsidRPr="00A21D94">
              <w:rPr>
                <w:sz w:val="22"/>
                <w:szCs w:val="22"/>
              </w:rPr>
              <w:t>в формат</w:t>
            </w:r>
            <w:r>
              <w:rPr>
                <w:sz w:val="22"/>
                <w:szCs w:val="22"/>
              </w:rPr>
              <w:t>е</w:t>
            </w:r>
            <w:r w:rsidR="00671A9E" w:rsidRPr="00A21D94">
              <w:rPr>
                <w:sz w:val="22"/>
                <w:szCs w:val="22"/>
              </w:rPr>
              <w:t xml:space="preserve"> PDF c возможностью копирования текста,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 xml:space="preserve">формате MS Word, </w:t>
            </w:r>
            <w:r>
              <w:rPr>
                <w:sz w:val="22"/>
                <w:szCs w:val="22"/>
              </w:rPr>
              <w:t xml:space="preserve">в </w:t>
            </w:r>
            <w:r w:rsidR="00671A9E" w:rsidRPr="00A21D94">
              <w:rPr>
                <w:sz w:val="22"/>
                <w:szCs w:val="22"/>
              </w:rPr>
              <w:t>формате MS Excel</w:t>
            </w:r>
          </w:p>
        </w:tc>
      </w:tr>
      <w:tr w:rsidR="00671A9E" w:rsidTr="00EA2AA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10. Требование по передаче ОВОС Заказчику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1. Предварительные Материалы по оценке воздействия на окружающую среду, включая резюме нетехнического характера.</w:t>
            </w:r>
            <w:r w:rsidRPr="00A21D94">
              <w:rPr>
                <w:color w:val="FF0000"/>
                <w:sz w:val="22"/>
                <w:szCs w:val="22"/>
              </w:rPr>
              <w:t xml:space="preserve"> </w:t>
            </w:r>
          </w:p>
          <w:p w:rsidR="00671A9E" w:rsidRPr="00A21D94" w:rsidRDefault="00671A9E" w:rsidP="00671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2. Окончательные Материалы по оценке воздействия на окружающую среду с учетом замечаний, предложений и информации, поступивших от общественности, включая резюме нетехнического характера.</w:t>
            </w:r>
          </w:p>
          <w:p w:rsidR="00671A9E" w:rsidRPr="00A21D94" w:rsidRDefault="00671A9E" w:rsidP="00A75A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1D94">
              <w:rPr>
                <w:sz w:val="22"/>
                <w:szCs w:val="22"/>
              </w:rPr>
              <w:t>ОВОС разрабатывается отдельными книгами</w:t>
            </w:r>
          </w:p>
        </w:tc>
      </w:tr>
      <w:tr w:rsidR="00671A9E" w:rsidTr="007C5DF3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671A9E" w:rsidRPr="00022C85" w:rsidRDefault="00671A9E" w:rsidP="00671A9E">
            <w:pPr>
              <w:pStyle w:val="a4"/>
              <w:ind w:firstLine="0"/>
            </w:pPr>
          </w:p>
        </w:tc>
      </w:tr>
    </w:tbl>
    <w:p w:rsidR="00705C2E" w:rsidRPr="00C62ECF" w:rsidRDefault="00705C2E" w:rsidP="00705C2E">
      <w:pPr>
        <w:spacing w:before="120" w:after="120"/>
        <w:ind w:right="-142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Pr="00C62ECF">
        <w:rPr>
          <w:sz w:val="22"/>
          <w:szCs w:val="18"/>
        </w:rPr>
        <w:t>Главный инженер проекта</w:t>
      </w:r>
    </w:p>
    <w:p w:rsidR="0026241F" w:rsidRDefault="00705C2E" w:rsidP="00705C2E">
      <w:pPr>
        <w:spacing w:before="120" w:after="120"/>
        <w:ind w:left="-426" w:right="-142"/>
      </w:pPr>
      <w:r w:rsidRPr="00C62ECF">
        <w:rPr>
          <w:sz w:val="22"/>
          <w:szCs w:val="18"/>
        </w:rPr>
        <w:t xml:space="preserve">         ООО «Геотехпроект»</w:t>
      </w:r>
      <w:r>
        <w:rPr>
          <w:sz w:val="22"/>
          <w:szCs w:val="18"/>
        </w:rPr>
        <w:t xml:space="preserve">                         _______________________  </w:t>
      </w:r>
      <w:r w:rsidR="00197186">
        <w:rPr>
          <w:sz w:val="22"/>
          <w:szCs w:val="18"/>
        </w:rPr>
        <w:t>Лушников Я.В</w:t>
      </w:r>
      <w:r>
        <w:rPr>
          <w:sz w:val="22"/>
          <w:szCs w:val="18"/>
        </w:rPr>
        <w:t>.</w:t>
      </w:r>
    </w:p>
    <w:sectPr w:rsidR="0026241F" w:rsidSect="001567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2A" w:rsidRDefault="000E3E2A" w:rsidP="009956F6">
      <w:r>
        <w:separator/>
      </w:r>
    </w:p>
  </w:endnote>
  <w:endnote w:type="continuationSeparator" w:id="0">
    <w:p w:rsidR="000E3E2A" w:rsidRDefault="000E3E2A" w:rsidP="0099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07626"/>
      <w:docPartObj>
        <w:docPartGallery w:val="Page Numbers (Bottom of Page)"/>
        <w:docPartUnique/>
      </w:docPartObj>
    </w:sdtPr>
    <w:sdtEndPr/>
    <w:sdtContent>
      <w:p w:rsidR="009956F6" w:rsidRDefault="002E468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124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56F6" w:rsidRDefault="009956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2A" w:rsidRDefault="000E3E2A" w:rsidP="009956F6">
      <w:r>
        <w:separator/>
      </w:r>
    </w:p>
  </w:footnote>
  <w:footnote w:type="continuationSeparator" w:id="0">
    <w:p w:rsidR="000E3E2A" w:rsidRDefault="000E3E2A" w:rsidP="00995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BA1"/>
    <w:multiLevelType w:val="hybridMultilevel"/>
    <w:tmpl w:val="34063744"/>
    <w:lvl w:ilvl="0" w:tplc="78D4DC1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23368B"/>
    <w:multiLevelType w:val="multilevel"/>
    <w:tmpl w:val="DE82B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E25ABF"/>
    <w:multiLevelType w:val="hybridMultilevel"/>
    <w:tmpl w:val="1CD8DA88"/>
    <w:lvl w:ilvl="0" w:tplc="C52E1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1120"/>
    <w:multiLevelType w:val="hybridMultilevel"/>
    <w:tmpl w:val="27381D72"/>
    <w:lvl w:ilvl="0" w:tplc="45E6E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44FD"/>
    <w:multiLevelType w:val="multilevel"/>
    <w:tmpl w:val="A0A440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4222988"/>
    <w:multiLevelType w:val="multilevel"/>
    <w:tmpl w:val="07AA7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1069FD"/>
    <w:multiLevelType w:val="hybridMultilevel"/>
    <w:tmpl w:val="DC76390A"/>
    <w:lvl w:ilvl="0" w:tplc="A502C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53DF3"/>
    <w:multiLevelType w:val="hybridMultilevel"/>
    <w:tmpl w:val="4BD81108"/>
    <w:lvl w:ilvl="0" w:tplc="4F0038E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6"/>
    <w:rsid w:val="00005076"/>
    <w:rsid w:val="00031BEF"/>
    <w:rsid w:val="00045A49"/>
    <w:rsid w:val="00082FAF"/>
    <w:rsid w:val="00084D7F"/>
    <w:rsid w:val="000C370E"/>
    <w:rsid w:val="000D51D5"/>
    <w:rsid w:val="000E3E2A"/>
    <w:rsid w:val="00140694"/>
    <w:rsid w:val="00156768"/>
    <w:rsid w:val="00187A7F"/>
    <w:rsid w:val="00197186"/>
    <w:rsid w:val="0022682A"/>
    <w:rsid w:val="002359FC"/>
    <w:rsid w:val="002909A5"/>
    <w:rsid w:val="002B708E"/>
    <w:rsid w:val="002E4685"/>
    <w:rsid w:val="0046787F"/>
    <w:rsid w:val="0049781C"/>
    <w:rsid w:val="004D3009"/>
    <w:rsid w:val="004F6516"/>
    <w:rsid w:val="00527727"/>
    <w:rsid w:val="00535316"/>
    <w:rsid w:val="005728C0"/>
    <w:rsid w:val="005A5B3C"/>
    <w:rsid w:val="00671A9E"/>
    <w:rsid w:val="006F7D11"/>
    <w:rsid w:val="00705C2E"/>
    <w:rsid w:val="007C5DF3"/>
    <w:rsid w:val="007F72D0"/>
    <w:rsid w:val="008C1497"/>
    <w:rsid w:val="0090096F"/>
    <w:rsid w:val="00917F39"/>
    <w:rsid w:val="00935110"/>
    <w:rsid w:val="009364F1"/>
    <w:rsid w:val="0094370D"/>
    <w:rsid w:val="009956F6"/>
    <w:rsid w:val="00A21D94"/>
    <w:rsid w:val="00A75A2F"/>
    <w:rsid w:val="00B105B7"/>
    <w:rsid w:val="00B1242B"/>
    <w:rsid w:val="00B848CB"/>
    <w:rsid w:val="00BF7F77"/>
    <w:rsid w:val="00C31155"/>
    <w:rsid w:val="00CC524E"/>
    <w:rsid w:val="00CC6593"/>
    <w:rsid w:val="00CD1115"/>
    <w:rsid w:val="00D047DE"/>
    <w:rsid w:val="00D36A57"/>
    <w:rsid w:val="00D60B7F"/>
    <w:rsid w:val="00D95EE9"/>
    <w:rsid w:val="00DB2A6A"/>
    <w:rsid w:val="00DB39E6"/>
    <w:rsid w:val="00E3522F"/>
    <w:rsid w:val="00E720E3"/>
    <w:rsid w:val="00EA2AA0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0653-EF87-48B0-B699-D445DB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3"/>
    <w:qFormat/>
    <w:rsid w:val="0099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Основной"/>
    <w:basedOn w:val="a0"/>
    <w:link w:val="a5"/>
    <w:qFormat/>
    <w:rsid w:val="009956F6"/>
    <w:pPr>
      <w:spacing w:before="120" w:after="60"/>
      <w:ind w:firstLine="709"/>
      <w:jc w:val="both"/>
    </w:pPr>
  </w:style>
  <w:style w:type="character" w:customStyle="1" w:styleId="a5">
    <w:name w:val="Основной Знак"/>
    <w:link w:val="a4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99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995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95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95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848CB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B848CB"/>
    <w:pPr>
      <w:spacing w:before="100" w:beforeAutospacing="1" w:after="100" w:afterAutospacing="1"/>
    </w:pPr>
  </w:style>
  <w:style w:type="character" w:styleId="ab">
    <w:name w:val="Hyperlink"/>
    <w:basedOn w:val="a1"/>
    <w:uiPriority w:val="99"/>
    <w:semiHidden/>
    <w:unhideWhenUsed/>
    <w:rsid w:val="00B848CB"/>
    <w:rPr>
      <w:color w:val="0000FF"/>
      <w:u w:val="single"/>
    </w:rPr>
  </w:style>
  <w:style w:type="paragraph" w:styleId="ac">
    <w:name w:val="List Paragraph"/>
    <w:basedOn w:val="a0"/>
    <w:link w:val="ad"/>
    <w:uiPriority w:val="34"/>
    <w:qFormat/>
    <w:rsid w:val="00082F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34"/>
    <w:rsid w:val="00082FAF"/>
    <w:rPr>
      <w:rFonts w:ascii="Calibri" w:eastAsia="Calibri" w:hAnsi="Calibri" w:cs="Times New Roman"/>
    </w:rPr>
  </w:style>
  <w:style w:type="paragraph" w:styleId="a">
    <w:name w:val="List Bullet"/>
    <w:basedOn w:val="a0"/>
    <w:rsid w:val="00A21D94"/>
    <w:pPr>
      <w:numPr>
        <w:numId w:val="5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6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339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Ольга Геннадьевна Кудренко</cp:lastModifiedBy>
  <cp:revision>2</cp:revision>
  <dcterms:created xsi:type="dcterms:W3CDTF">2023-10-19T02:49:00Z</dcterms:created>
  <dcterms:modified xsi:type="dcterms:W3CDTF">2023-10-19T02:49:00Z</dcterms:modified>
</cp:coreProperties>
</file>