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  <w:r w:rsidRPr="00151BE0">
        <w:rPr>
          <w:rFonts w:eastAsia="Times New Roman"/>
          <w:noProof/>
          <w:szCs w:val="28"/>
        </w:rPr>
        <w:drawing>
          <wp:inline distT="0" distB="0" distL="0" distR="0" wp14:anchorId="65203535" wp14:editId="1FA62AAA">
            <wp:extent cx="787400" cy="933450"/>
            <wp:effectExtent l="0" t="0" r="0" b="0"/>
            <wp:docPr id="4" name="Рисунок 4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jc w:val="center"/>
        <w:rPr>
          <w:rFonts w:eastAsia="Times New Roman"/>
          <w:sz w:val="2"/>
          <w:szCs w:val="2"/>
        </w:rPr>
      </w:pPr>
    </w:p>
    <w:p w:rsidR="00151BE0" w:rsidRPr="00151BE0" w:rsidRDefault="00151BE0" w:rsidP="00151BE0">
      <w:pPr>
        <w:shd w:val="clear" w:color="auto" w:fill="FFFFFF"/>
        <w:jc w:val="center"/>
        <w:rPr>
          <w:rFonts w:eastAsia="Times New Roman"/>
          <w:b/>
          <w:spacing w:val="-11"/>
          <w:sz w:val="32"/>
          <w:szCs w:val="32"/>
        </w:rPr>
      </w:pPr>
      <w:r w:rsidRPr="00151BE0">
        <w:rPr>
          <w:rFonts w:eastAsia="Times New Roman"/>
          <w:b/>
          <w:spacing w:val="-11"/>
          <w:sz w:val="32"/>
          <w:szCs w:val="32"/>
        </w:rPr>
        <w:t>МИНИСТЕРСТВО ПРИРОДНЫХ РЕСУРСОВ ЗАБАЙКАЛЬСКОГО КРАЯ</w:t>
      </w:r>
    </w:p>
    <w:p w:rsidR="00151BE0" w:rsidRPr="00151BE0" w:rsidRDefault="00151BE0" w:rsidP="00151BE0">
      <w:pPr>
        <w:shd w:val="clear" w:color="auto" w:fill="FFFFFF"/>
        <w:jc w:val="center"/>
        <w:rPr>
          <w:rFonts w:eastAsia="Times New Roman"/>
          <w:bCs/>
          <w:spacing w:val="-14"/>
          <w:sz w:val="35"/>
          <w:szCs w:val="35"/>
        </w:rPr>
      </w:pPr>
    </w:p>
    <w:p w:rsidR="00151BE0" w:rsidRPr="00151BE0" w:rsidRDefault="00151BE0" w:rsidP="00151BE0">
      <w:pPr>
        <w:spacing w:line="360" w:lineRule="auto"/>
        <w:jc w:val="center"/>
        <w:rPr>
          <w:rFonts w:eastAsia="Times New Roman"/>
          <w:sz w:val="32"/>
          <w:szCs w:val="32"/>
        </w:rPr>
      </w:pPr>
      <w:r w:rsidRPr="00151BE0">
        <w:rPr>
          <w:rFonts w:eastAsia="Times New Roman"/>
          <w:sz w:val="32"/>
          <w:szCs w:val="32"/>
        </w:rPr>
        <w:t>ПРИКАЗ</w:t>
      </w:r>
    </w:p>
    <w:p w:rsidR="00151BE0" w:rsidRPr="00151BE0" w:rsidRDefault="00F91F9B" w:rsidP="00151BE0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Чита</w:t>
      </w:r>
    </w:p>
    <w:p w:rsidR="00240FB5" w:rsidRDefault="00FC2CCB" w:rsidP="00FC2CCB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FC2CCB">
        <w:rPr>
          <w:rFonts w:eastAsia="Times New Roman"/>
          <w:b/>
          <w:sz w:val="28"/>
          <w:szCs w:val="28"/>
        </w:rPr>
        <w:t xml:space="preserve">Об объявлении природного объекта «Красная Горка» особо охраняемой природной территорией регионального значения </w:t>
      </w:r>
      <w:r w:rsidR="00565DCF" w:rsidRPr="00565DCF">
        <w:rPr>
          <w:rFonts w:eastAsia="Times New Roman"/>
          <w:b/>
          <w:sz w:val="28"/>
          <w:szCs w:val="28"/>
        </w:rPr>
        <w:t xml:space="preserve">Забайкальского края </w:t>
      </w:r>
      <w:r w:rsidRPr="00FC2CCB">
        <w:rPr>
          <w:rFonts w:eastAsia="Times New Roman"/>
          <w:b/>
          <w:sz w:val="28"/>
          <w:szCs w:val="28"/>
        </w:rPr>
        <w:t xml:space="preserve">– </w:t>
      </w:r>
    </w:p>
    <w:p w:rsidR="00151BE0" w:rsidRPr="00FC2CCB" w:rsidRDefault="00240FB5" w:rsidP="00FC2CCB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геологическим </w:t>
      </w:r>
      <w:r w:rsidR="00FC2CCB" w:rsidRPr="00FC2CCB">
        <w:rPr>
          <w:rFonts w:eastAsia="Times New Roman"/>
          <w:b/>
          <w:sz w:val="28"/>
          <w:szCs w:val="28"/>
        </w:rPr>
        <w:t>памятником природы</w:t>
      </w:r>
    </w:p>
    <w:p w:rsidR="00FC2CCB" w:rsidRPr="00151BE0" w:rsidRDefault="00FC2CCB" w:rsidP="00151BE0">
      <w:pPr>
        <w:tabs>
          <w:tab w:val="left" w:pos="709"/>
        </w:tabs>
        <w:rPr>
          <w:rFonts w:eastAsia="Times New Roman"/>
          <w:sz w:val="28"/>
          <w:szCs w:val="28"/>
        </w:rPr>
      </w:pPr>
    </w:p>
    <w:p w:rsidR="00151BE0" w:rsidRPr="00F91F9B" w:rsidRDefault="00151BE0" w:rsidP="00F91F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75F">
        <w:rPr>
          <w:rFonts w:ascii="Times New Roman" w:hAnsi="Times New Roman" w:cs="Times New Roman"/>
          <w:sz w:val="28"/>
          <w:szCs w:val="28"/>
        </w:rPr>
        <w:t xml:space="preserve">В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26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tooltip="Федеральный закон от 14.03.1995 N 33-ФЗ (ред. от 12.03.2014) &quot;Об особо охраняемых природных территориях&quot;{КонсультантПлюс}" w:history="1">
        <w:r w:rsidRPr="00703426">
          <w:rPr>
            <w:rStyle w:val="af"/>
            <w:rFonts w:ascii="Times New Roman" w:eastAsia="Arial Unicode MS" w:hAnsi="Times New Roman"/>
            <w:color w:val="000000"/>
            <w:sz w:val="28"/>
            <w:szCs w:val="28"/>
            <w:u w:val="none"/>
          </w:rPr>
          <w:t>закон</w:t>
        </w:r>
      </w:hyperlink>
      <w:r w:rsidRPr="00703426">
        <w:rPr>
          <w:rStyle w:val="af"/>
          <w:rFonts w:ascii="Times New Roman" w:eastAsia="Arial Unicode MS" w:hAnsi="Times New Roman"/>
          <w:color w:val="000000"/>
          <w:sz w:val="28"/>
          <w:szCs w:val="28"/>
          <w:u w:val="none"/>
        </w:rPr>
        <w:t>а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91F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4 марта 1995 года № 33-ФЗ «Об особо охраняемых природных территориях», </w:t>
      </w:r>
      <w:r w:rsidR="00BF72B6">
        <w:rPr>
          <w:rFonts w:ascii="Times New Roman" w:hAnsi="Times New Roman" w:cs="Times New Roman"/>
          <w:color w:val="000000"/>
          <w:sz w:val="28"/>
          <w:szCs w:val="28"/>
        </w:rPr>
        <w:t xml:space="preserve">эколого-экономическим обоснованием создания </w:t>
      </w:r>
      <w:r w:rsidR="00565DCF" w:rsidRPr="00565DCF">
        <w:rPr>
          <w:rFonts w:ascii="Times New Roman" w:hAnsi="Times New Roman" w:cs="Times New Roman"/>
          <w:color w:val="000000"/>
          <w:sz w:val="28"/>
          <w:szCs w:val="28"/>
        </w:rPr>
        <w:t>особо охраняемой природной территори</w:t>
      </w:r>
      <w:r w:rsidR="00565D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5DCF" w:rsidRPr="00565DCF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значения Забайкальского края </w:t>
      </w:r>
      <w:r w:rsidR="00565DC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F72B6" w:rsidRPr="00BF72B6">
        <w:rPr>
          <w:rFonts w:ascii="Times New Roman" w:hAnsi="Times New Roman" w:cs="Times New Roman"/>
          <w:color w:val="000000"/>
          <w:sz w:val="28"/>
          <w:szCs w:val="28"/>
        </w:rPr>
        <w:t>геологического па</w:t>
      </w:r>
      <w:r w:rsidR="00BF72B6">
        <w:rPr>
          <w:rFonts w:ascii="Times New Roman" w:hAnsi="Times New Roman" w:cs="Times New Roman"/>
          <w:color w:val="000000"/>
          <w:sz w:val="28"/>
          <w:szCs w:val="28"/>
        </w:rPr>
        <w:t xml:space="preserve">мятника природы «Красная Горка»,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</w:t>
      </w:r>
      <w:r w:rsidRPr="0054375F">
        <w:rPr>
          <w:rFonts w:ascii="Times New Roman" w:hAnsi="Times New Roman" w:cs="Times New Roman"/>
          <w:sz w:val="28"/>
          <w:szCs w:val="28"/>
        </w:rPr>
        <w:t xml:space="preserve">и изучения уникального в мировом масштабе палеонтологического захоронения </w:t>
      </w:r>
      <w:r w:rsidRPr="00826074">
        <w:rPr>
          <w:rFonts w:ascii="Times New Roman" w:hAnsi="Times New Roman" w:cs="Times New Roman"/>
          <w:sz w:val="28"/>
          <w:szCs w:val="28"/>
        </w:rPr>
        <w:t>растений и животных юрского периода</w:t>
      </w:r>
      <w:r w:rsidRPr="0054375F">
        <w:rPr>
          <w:rFonts w:ascii="Times New Roman" w:hAnsi="Times New Roman" w:cs="Times New Roman"/>
          <w:sz w:val="28"/>
          <w:szCs w:val="28"/>
        </w:rPr>
        <w:t xml:space="preserve"> </w:t>
      </w:r>
      <w:r w:rsidRPr="00083C58">
        <w:rPr>
          <w:rFonts w:ascii="Times New Roman" w:hAnsi="Times New Roman" w:cs="Times New Roman"/>
          <w:bCs/>
          <w:sz w:val="28"/>
          <w:szCs w:val="28"/>
        </w:rPr>
        <w:t xml:space="preserve">в Черновском районе </w:t>
      </w:r>
      <w:r>
        <w:rPr>
          <w:rFonts w:ascii="Times New Roman" w:hAnsi="Times New Roman" w:cs="Times New Roman"/>
          <w:bCs/>
          <w:sz w:val="28"/>
          <w:szCs w:val="28"/>
        </w:rPr>
        <w:t>города Читы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BE0"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151BE0" w:rsidRPr="00151BE0" w:rsidRDefault="00151BE0" w:rsidP="00151BE0">
      <w:pPr>
        <w:tabs>
          <w:tab w:val="left" w:pos="709"/>
        </w:tabs>
        <w:rPr>
          <w:rFonts w:eastAsia="Times New Roman"/>
          <w:b/>
          <w:spacing w:val="20"/>
          <w:sz w:val="28"/>
          <w:szCs w:val="28"/>
        </w:rPr>
      </w:pPr>
    </w:p>
    <w:p w:rsidR="0039039D" w:rsidRPr="0039039D" w:rsidRDefault="00151BE0" w:rsidP="003844D9">
      <w:pPr>
        <w:numPr>
          <w:ilvl w:val="0"/>
          <w:numId w:val="6"/>
        </w:numPr>
        <w:tabs>
          <w:tab w:val="left" w:pos="709"/>
        </w:tabs>
        <w:ind w:left="0" w:firstLine="705"/>
        <w:rPr>
          <w:sz w:val="28"/>
          <w:szCs w:val="28"/>
          <w:lang w:eastAsia="en-US"/>
        </w:rPr>
      </w:pPr>
      <w:r w:rsidRPr="00151BE0">
        <w:rPr>
          <w:rFonts w:eastAsia="Times New Roman"/>
          <w:sz w:val="28"/>
          <w:szCs w:val="28"/>
        </w:rPr>
        <w:t>Об</w:t>
      </w:r>
      <w:r w:rsidRPr="0039039D">
        <w:rPr>
          <w:rFonts w:eastAsia="Times New Roman"/>
          <w:sz w:val="28"/>
          <w:szCs w:val="28"/>
        </w:rPr>
        <w:t xml:space="preserve">ъявить </w:t>
      </w:r>
      <w:r w:rsidR="0039039D" w:rsidRPr="0039039D">
        <w:rPr>
          <w:rFonts w:eastAsia="Times New Roman"/>
          <w:sz w:val="28"/>
          <w:szCs w:val="28"/>
        </w:rPr>
        <w:t xml:space="preserve">природный объект «Красная Горка» </w:t>
      </w:r>
      <w:r w:rsidR="00FC2CCB" w:rsidRPr="0039039D">
        <w:rPr>
          <w:rFonts w:eastAsia="Times New Roman"/>
          <w:sz w:val="28"/>
          <w:szCs w:val="28"/>
        </w:rPr>
        <w:t>особо охраняемой природной территорией регионального значения</w:t>
      </w:r>
      <w:r w:rsidR="00FC2CCB">
        <w:rPr>
          <w:rFonts w:eastAsia="Times New Roman"/>
          <w:sz w:val="28"/>
          <w:szCs w:val="28"/>
        </w:rPr>
        <w:t xml:space="preserve"> Забайкальского края – </w:t>
      </w:r>
      <w:r w:rsidR="00BF72B6">
        <w:rPr>
          <w:rFonts w:eastAsia="Times New Roman"/>
          <w:sz w:val="28"/>
          <w:szCs w:val="28"/>
        </w:rPr>
        <w:t xml:space="preserve">геологическим </w:t>
      </w:r>
      <w:r w:rsidR="0039039D" w:rsidRPr="0039039D">
        <w:rPr>
          <w:rFonts w:eastAsia="Times New Roman"/>
          <w:sz w:val="28"/>
          <w:szCs w:val="28"/>
        </w:rPr>
        <w:t>памятником природы</w:t>
      </w:r>
      <w:r w:rsidR="00FC2CCB">
        <w:rPr>
          <w:rFonts w:eastAsia="Times New Roman"/>
          <w:sz w:val="28"/>
          <w:szCs w:val="28"/>
        </w:rPr>
        <w:t>.</w:t>
      </w:r>
    </w:p>
    <w:p w:rsidR="00797D32" w:rsidRPr="00D06D6E" w:rsidRDefault="00151BE0" w:rsidP="00797D32">
      <w:pPr>
        <w:numPr>
          <w:ilvl w:val="0"/>
          <w:numId w:val="6"/>
        </w:numPr>
        <w:tabs>
          <w:tab w:val="left" w:pos="709"/>
        </w:tabs>
        <w:ind w:left="0" w:firstLine="705"/>
        <w:rPr>
          <w:sz w:val="28"/>
          <w:szCs w:val="28"/>
          <w:lang w:eastAsia="en-US"/>
        </w:rPr>
      </w:pPr>
      <w:r w:rsidRPr="0039039D">
        <w:rPr>
          <w:rFonts w:eastAsia="Times New Roman"/>
          <w:sz w:val="28"/>
          <w:szCs w:val="28"/>
        </w:rPr>
        <w:t>Утвердит</w:t>
      </w:r>
      <w:r w:rsidR="0039039D" w:rsidRPr="0039039D">
        <w:rPr>
          <w:rFonts w:eastAsia="Times New Roman"/>
          <w:sz w:val="28"/>
          <w:szCs w:val="28"/>
        </w:rPr>
        <w:t>ь</w:t>
      </w:r>
      <w:r w:rsidRPr="0039039D">
        <w:rPr>
          <w:rFonts w:eastAsia="Times New Roman"/>
          <w:sz w:val="28"/>
          <w:szCs w:val="28"/>
        </w:rPr>
        <w:t xml:space="preserve"> границы особо охраняемой природной территори</w:t>
      </w:r>
      <w:r w:rsidR="0039039D" w:rsidRPr="0039039D">
        <w:rPr>
          <w:rFonts w:eastAsia="Times New Roman"/>
          <w:sz w:val="28"/>
          <w:szCs w:val="28"/>
        </w:rPr>
        <w:t>и</w:t>
      </w:r>
      <w:r w:rsidRPr="0039039D">
        <w:rPr>
          <w:rFonts w:eastAsia="Times New Roman"/>
          <w:sz w:val="28"/>
          <w:szCs w:val="28"/>
        </w:rPr>
        <w:t xml:space="preserve"> регионального значения </w:t>
      </w:r>
      <w:r w:rsidR="0078237D">
        <w:rPr>
          <w:rFonts w:eastAsia="Times New Roman"/>
          <w:sz w:val="28"/>
          <w:szCs w:val="28"/>
        </w:rPr>
        <w:t>Забайкальского края</w:t>
      </w:r>
      <w:r w:rsidR="00565DCF">
        <w:rPr>
          <w:rFonts w:eastAsia="Times New Roman"/>
          <w:sz w:val="28"/>
          <w:szCs w:val="28"/>
        </w:rPr>
        <w:t xml:space="preserve"> </w:t>
      </w:r>
      <w:r w:rsidRPr="0039039D">
        <w:rPr>
          <w:rFonts w:eastAsia="Times New Roman"/>
          <w:sz w:val="28"/>
          <w:szCs w:val="28"/>
        </w:rPr>
        <w:t xml:space="preserve">– </w:t>
      </w:r>
      <w:r w:rsidR="00BF72B6">
        <w:rPr>
          <w:rFonts w:eastAsia="Times New Roman"/>
          <w:sz w:val="28"/>
          <w:szCs w:val="28"/>
        </w:rPr>
        <w:t xml:space="preserve">геологического </w:t>
      </w:r>
      <w:r w:rsidRPr="0039039D">
        <w:rPr>
          <w:rFonts w:eastAsia="Times New Roman"/>
          <w:sz w:val="28"/>
          <w:szCs w:val="28"/>
        </w:rPr>
        <w:t>памятник</w:t>
      </w:r>
      <w:r w:rsidR="0039039D" w:rsidRPr="0039039D">
        <w:rPr>
          <w:rFonts w:eastAsia="Times New Roman"/>
          <w:sz w:val="28"/>
          <w:szCs w:val="28"/>
        </w:rPr>
        <w:t>а</w:t>
      </w:r>
      <w:r w:rsidRPr="0039039D">
        <w:rPr>
          <w:rFonts w:eastAsia="Times New Roman"/>
          <w:sz w:val="28"/>
          <w:szCs w:val="28"/>
        </w:rPr>
        <w:t xml:space="preserve"> природы «Красная Горка»</w:t>
      </w:r>
      <w:r w:rsidR="00D06D6E">
        <w:rPr>
          <w:rFonts w:eastAsia="Times New Roman"/>
          <w:sz w:val="28"/>
          <w:szCs w:val="28"/>
        </w:rPr>
        <w:t xml:space="preserve"> в соответствии с приложением № 1 к настоящему приказу.</w:t>
      </w:r>
    </w:p>
    <w:p w:rsidR="00D06D6E" w:rsidRPr="00240FB5" w:rsidRDefault="00D06D6E" w:rsidP="00240FB5">
      <w:pPr>
        <w:numPr>
          <w:ilvl w:val="0"/>
          <w:numId w:val="6"/>
        </w:numPr>
        <w:tabs>
          <w:tab w:val="left" w:pos="709"/>
        </w:tabs>
        <w:ind w:left="0" w:firstLine="709"/>
        <w:rPr>
          <w:sz w:val="28"/>
          <w:szCs w:val="28"/>
          <w:lang w:eastAsia="en-US"/>
        </w:rPr>
      </w:pPr>
      <w:r w:rsidRPr="00240FB5">
        <w:rPr>
          <w:sz w:val="28"/>
          <w:szCs w:val="28"/>
          <w:lang w:eastAsia="en-US"/>
        </w:rPr>
        <w:t>Определить режим особой охраны особо охраняемой природной территории регионального значения</w:t>
      </w:r>
      <w:r w:rsidR="0078237D">
        <w:rPr>
          <w:sz w:val="28"/>
          <w:szCs w:val="28"/>
          <w:lang w:eastAsia="en-US"/>
        </w:rPr>
        <w:t xml:space="preserve"> </w:t>
      </w:r>
      <w:r w:rsidR="0078237D">
        <w:rPr>
          <w:rFonts w:eastAsia="Times New Roman"/>
          <w:sz w:val="28"/>
          <w:szCs w:val="28"/>
        </w:rPr>
        <w:t>Забайкальского края</w:t>
      </w:r>
      <w:r w:rsidRPr="00240FB5">
        <w:rPr>
          <w:sz w:val="28"/>
          <w:szCs w:val="28"/>
          <w:lang w:eastAsia="en-US"/>
        </w:rPr>
        <w:t xml:space="preserve"> – </w:t>
      </w:r>
      <w:r w:rsidR="00240FB5" w:rsidRPr="00240FB5">
        <w:rPr>
          <w:sz w:val="28"/>
          <w:szCs w:val="28"/>
          <w:lang w:eastAsia="en-US"/>
        </w:rPr>
        <w:t xml:space="preserve">геологического </w:t>
      </w:r>
      <w:r w:rsidRPr="00240FB5">
        <w:rPr>
          <w:sz w:val="28"/>
          <w:szCs w:val="28"/>
          <w:lang w:eastAsia="en-US"/>
        </w:rPr>
        <w:t>памятника природы</w:t>
      </w:r>
      <w:r w:rsidR="00565DCF">
        <w:rPr>
          <w:sz w:val="28"/>
          <w:szCs w:val="28"/>
          <w:lang w:eastAsia="en-US"/>
        </w:rPr>
        <w:t xml:space="preserve"> «Красная горка»</w:t>
      </w:r>
      <w:r w:rsidR="00240FB5" w:rsidRPr="00240FB5">
        <w:rPr>
          <w:sz w:val="28"/>
          <w:szCs w:val="28"/>
          <w:lang w:eastAsia="en-US"/>
        </w:rPr>
        <w:t xml:space="preserve"> </w:t>
      </w:r>
      <w:r w:rsidRPr="00240FB5">
        <w:rPr>
          <w:sz w:val="28"/>
          <w:szCs w:val="28"/>
          <w:lang w:eastAsia="en-US"/>
        </w:rPr>
        <w:t xml:space="preserve">в соответствии с приложением </w:t>
      </w:r>
      <w:r w:rsidR="00240FB5" w:rsidRPr="00240FB5">
        <w:rPr>
          <w:sz w:val="28"/>
          <w:szCs w:val="28"/>
          <w:lang w:eastAsia="en-US"/>
        </w:rPr>
        <w:t>№</w:t>
      </w:r>
      <w:r w:rsidRPr="00240FB5">
        <w:rPr>
          <w:sz w:val="28"/>
          <w:szCs w:val="28"/>
          <w:lang w:eastAsia="en-US"/>
        </w:rPr>
        <w:t xml:space="preserve"> 2 к настоящему </w:t>
      </w:r>
      <w:r w:rsidR="00240FB5" w:rsidRPr="00240FB5">
        <w:rPr>
          <w:sz w:val="28"/>
          <w:szCs w:val="28"/>
          <w:lang w:eastAsia="en-US"/>
        </w:rPr>
        <w:t>п</w:t>
      </w:r>
      <w:r w:rsidRPr="00240FB5">
        <w:rPr>
          <w:sz w:val="28"/>
          <w:szCs w:val="28"/>
          <w:lang w:eastAsia="en-US"/>
        </w:rPr>
        <w:t>риказу.</w:t>
      </w:r>
    </w:p>
    <w:p w:rsidR="00151BE0" w:rsidRPr="00797D32" w:rsidRDefault="00797D32" w:rsidP="00797D32">
      <w:pPr>
        <w:numPr>
          <w:ilvl w:val="0"/>
          <w:numId w:val="6"/>
        </w:numPr>
        <w:tabs>
          <w:tab w:val="left" w:pos="709"/>
        </w:tabs>
        <w:ind w:left="0" w:firstLine="705"/>
        <w:rPr>
          <w:sz w:val="28"/>
          <w:szCs w:val="28"/>
          <w:lang w:eastAsia="en-US"/>
        </w:rPr>
      </w:pPr>
      <w:r w:rsidRPr="00797D32">
        <w:rPr>
          <w:sz w:val="28"/>
          <w:szCs w:val="28"/>
          <w:lang w:eastAsia="en-US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</w:t>
      </w:r>
      <w:r w:rsidR="00F5258D">
        <w:rPr>
          <w:sz w:val="28"/>
          <w:szCs w:val="28"/>
          <w:lang w:eastAsia="en-US"/>
        </w:rPr>
        <w:t>ай.рф).</w:t>
      </w:r>
    </w:p>
    <w:p w:rsidR="00151BE0" w:rsidRPr="00151BE0" w:rsidRDefault="00151BE0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797D32" w:rsidRDefault="00797D32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78237D" w:rsidRPr="00151BE0" w:rsidRDefault="0078237D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</w:p>
    <w:p w:rsidR="00151BE0" w:rsidRPr="00151BE0" w:rsidRDefault="003844D9" w:rsidP="00151BE0">
      <w:pPr>
        <w:shd w:val="clear" w:color="auto" w:fill="FFFFFF"/>
        <w:tabs>
          <w:tab w:val="left" w:pos="1061"/>
        </w:tabs>
        <w:rPr>
          <w:rFonts w:eastAsia="Times New Roman"/>
          <w:spacing w:val="3"/>
          <w:sz w:val="28"/>
          <w:szCs w:val="28"/>
        </w:rPr>
      </w:pPr>
      <w:proofErr w:type="spellStart"/>
      <w:r>
        <w:rPr>
          <w:rFonts w:eastAsia="Times New Roman"/>
          <w:spacing w:val="3"/>
          <w:sz w:val="28"/>
          <w:szCs w:val="28"/>
        </w:rPr>
        <w:t>И.о</w:t>
      </w:r>
      <w:proofErr w:type="spellEnd"/>
      <w:r>
        <w:rPr>
          <w:rFonts w:eastAsia="Times New Roman"/>
          <w:spacing w:val="3"/>
          <w:sz w:val="28"/>
          <w:szCs w:val="28"/>
        </w:rPr>
        <w:t>. м</w:t>
      </w:r>
      <w:r w:rsidR="00151BE0" w:rsidRPr="00151BE0">
        <w:rPr>
          <w:rFonts w:eastAsia="Times New Roman"/>
          <w:spacing w:val="3"/>
          <w:sz w:val="28"/>
          <w:szCs w:val="28"/>
        </w:rPr>
        <w:t>инистр</w:t>
      </w:r>
      <w:r>
        <w:rPr>
          <w:rFonts w:eastAsia="Times New Roman"/>
          <w:spacing w:val="3"/>
          <w:sz w:val="28"/>
          <w:szCs w:val="28"/>
        </w:rPr>
        <w:t>а</w:t>
      </w:r>
      <w:r w:rsidR="00151BE0" w:rsidRPr="00151BE0">
        <w:rPr>
          <w:rFonts w:eastAsia="Times New Roman"/>
          <w:spacing w:val="3"/>
          <w:sz w:val="28"/>
          <w:szCs w:val="28"/>
        </w:rPr>
        <w:t xml:space="preserve"> природных ресурсов </w:t>
      </w:r>
    </w:p>
    <w:p w:rsidR="00151BE0" w:rsidRPr="00151BE0" w:rsidRDefault="00151BE0" w:rsidP="00151BE0">
      <w:pPr>
        <w:shd w:val="clear" w:color="auto" w:fill="FFFFFF"/>
        <w:tabs>
          <w:tab w:val="left" w:pos="1061"/>
        </w:tabs>
        <w:rPr>
          <w:rFonts w:eastAsia="Times New Roman"/>
          <w:b/>
          <w:sz w:val="28"/>
          <w:szCs w:val="28"/>
        </w:rPr>
      </w:pPr>
      <w:r w:rsidRPr="00151BE0">
        <w:rPr>
          <w:rFonts w:eastAsia="Times New Roman"/>
          <w:spacing w:val="3"/>
          <w:sz w:val="28"/>
          <w:szCs w:val="28"/>
        </w:rPr>
        <w:t xml:space="preserve">Забайкальского края                                                          </w:t>
      </w:r>
      <w:r w:rsidRPr="00151BE0">
        <w:rPr>
          <w:rFonts w:eastAsia="Times New Roman"/>
          <w:sz w:val="28"/>
          <w:szCs w:val="28"/>
        </w:rPr>
        <w:t xml:space="preserve">           </w:t>
      </w:r>
      <w:proofErr w:type="spellStart"/>
      <w:r w:rsidR="003844D9">
        <w:rPr>
          <w:rFonts w:eastAsia="Times New Roman"/>
          <w:sz w:val="28"/>
          <w:szCs w:val="28"/>
        </w:rPr>
        <w:t>Н.Н.Пасечкин</w:t>
      </w:r>
      <w:proofErr w:type="spellEnd"/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lastRenderedPageBreak/>
        <w:t xml:space="preserve">Приложение </w:t>
      </w:r>
      <w:r w:rsidR="00240FB5">
        <w:rPr>
          <w:sz w:val="28"/>
          <w:szCs w:val="28"/>
        </w:rPr>
        <w:t>№ 1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к приказу Министерства 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природных ресурсов 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Забайкальского края</w:t>
      </w:r>
    </w:p>
    <w:p w:rsidR="005B01D2" w:rsidRPr="005B01D2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141DF0" w:rsidRPr="0069071F" w:rsidRDefault="005B01D2" w:rsidP="005B01D2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от ________ 202</w:t>
      </w:r>
      <w:r>
        <w:rPr>
          <w:sz w:val="28"/>
          <w:szCs w:val="28"/>
        </w:rPr>
        <w:t>4</w:t>
      </w:r>
      <w:r w:rsidRPr="005B01D2">
        <w:rPr>
          <w:sz w:val="28"/>
          <w:szCs w:val="28"/>
        </w:rPr>
        <w:t xml:space="preserve"> года № ____</w:t>
      </w:r>
    </w:p>
    <w:tbl>
      <w:tblPr>
        <w:tblW w:w="1051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53"/>
        <w:gridCol w:w="1586"/>
        <w:gridCol w:w="1699"/>
        <w:gridCol w:w="1841"/>
        <w:gridCol w:w="1699"/>
        <w:gridCol w:w="1557"/>
        <w:gridCol w:w="1424"/>
        <w:gridCol w:w="28"/>
      </w:tblGrid>
      <w:tr w:rsidR="00141DF0" w:rsidTr="003B5C2F">
        <w:trPr>
          <w:gridAfter w:val="1"/>
          <w:wAfter w:w="28" w:type="dxa"/>
        </w:trPr>
        <w:tc>
          <w:tcPr>
            <w:tcW w:w="10482" w:type="dxa"/>
            <w:gridSpan w:val="8"/>
          </w:tcPr>
          <w:p w:rsidR="00141DF0" w:rsidRDefault="00141DF0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</w:p>
          <w:p w:rsidR="00565DCF" w:rsidRDefault="00565DCF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</w:p>
          <w:p w:rsidR="00141DF0" w:rsidRPr="00151D56" w:rsidRDefault="00141DF0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  <w:r w:rsidRPr="00151D56">
              <w:rPr>
                <w:rStyle w:val="CharacterStyle0"/>
                <w:sz w:val="28"/>
                <w:szCs w:val="28"/>
              </w:rPr>
              <w:t>ОПИСАНИЕ МЕСТОПОЛОЖЕНИЯ ГРАНИЦ</w:t>
            </w:r>
          </w:p>
        </w:tc>
      </w:tr>
      <w:tr w:rsidR="00141DF0" w:rsidTr="003B5C2F">
        <w:tc>
          <w:tcPr>
            <w:tcW w:w="676" w:type="dxa"/>
            <w:gridSpan w:val="2"/>
          </w:tcPr>
          <w:p w:rsidR="00141DF0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</w:p>
        </w:tc>
        <w:tc>
          <w:tcPr>
            <w:tcW w:w="9806" w:type="dxa"/>
            <w:gridSpan w:val="6"/>
            <w:tcBorders>
              <w:bottom w:val="single" w:sz="6" w:space="0" w:color="000000"/>
            </w:tcBorders>
          </w:tcPr>
          <w:p w:rsidR="00141DF0" w:rsidRPr="002E12A3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 w:rsidRPr="002E12A3">
              <w:rPr>
                <w:rStyle w:val="CharacterStyle2"/>
                <w:i w:val="0"/>
                <w:sz w:val="28"/>
                <w:szCs w:val="28"/>
              </w:rPr>
              <w:t>особо охраняемой природной те</w:t>
            </w:r>
            <w:r w:rsidR="00E32399">
              <w:rPr>
                <w:rStyle w:val="CharacterStyle2"/>
                <w:i w:val="0"/>
                <w:sz w:val="28"/>
                <w:szCs w:val="28"/>
              </w:rPr>
              <w:t>рритории регионального значения</w:t>
            </w:r>
            <w:r w:rsidR="00E32399">
              <w:t xml:space="preserve"> </w:t>
            </w:r>
            <w:r w:rsidR="00E32399" w:rsidRPr="00E32399">
              <w:rPr>
                <w:rStyle w:val="CharacterStyle2"/>
                <w:i w:val="0"/>
                <w:sz w:val="28"/>
                <w:szCs w:val="28"/>
              </w:rPr>
              <w:t>Забайкальского края</w:t>
            </w:r>
            <w:r w:rsidR="00E32399">
              <w:rPr>
                <w:rStyle w:val="CharacterStyle2"/>
                <w:i w:val="0"/>
                <w:sz w:val="28"/>
                <w:szCs w:val="28"/>
              </w:rPr>
              <w:t xml:space="preserve"> – </w:t>
            </w:r>
          </w:p>
          <w:p w:rsidR="00141DF0" w:rsidRPr="002E12A3" w:rsidRDefault="00E32399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>
              <w:rPr>
                <w:rStyle w:val="CharacterStyle2"/>
                <w:i w:val="0"/>
                <w:sz w:val="28"/>
                <w:szCs w:val="28"/>
              </w:rPr>
              <w:t xml:space="preserve">геологического </w:t>
            </w:r>
            <w:r w:rsidR="00141DF0" w:rsidRPr="002E12A3">
              <w:rPr>
                <w:rStyle w:val="CharacterStyle2"/>
                <w:i w:val="0"/>
                <w:sz w:val="28"/>
                <w:szCs w:val="28"/>
              </w:rPr>
              <w:t>памятн</w:t>
            </w:r>
            <w:r>
              <w:rPr>
                <w:rStyle w:val="CharacterStyle2"/>
                <w:i w:val="0"/>
                <w:sz w:val="28"/>
                <w:szCs w:val="28"/>
              </w:rPr>
              <w:t>ика природы «Красная Горка»</w:t>
            </w:r>
          </w:p>
          <w:p w:rsidR="00141DF0" w:rsidRPr="00151D56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</w:p>
        </w:tc>
        <w:tc>
          <w:tcPr>
            <w:tcW w:w="28" w:type="dxa"/>
          </w:tcPr>
          <w:p w:rsidR="00141DF0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</w:p>
        </w:tc>
      </w:tr>
      <w:tr w:rsidR="00141DF0" w:rsidRPr="00BF72B6" w:rsidTr="003B5C2F">
        <w:trPr>
          <w:gridAfter w:val="1"/>
          <w:wAfter w:w="28" w:type="dxa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DF0" w:rsidRPr="00BF72B6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  <w:r w:rsidRPr="00BF72B6">
              <w:rPr>
                <w:rStyle w:val="CharacterStyle1"/>
                <w:szCs w:val="24"/>
              </w:rPr>
              <w:t>Сведения о местоположении границ объекта</w:t>
            </w:r>
          </w:p>
        </w:tc>
      </w:tr>
      <w:tr w:rsidR="00141DF0" w:rsidRPr="002E12A3" w:rsidTr="003B5C2F"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141DF0" w:rsidRPr="002E12A3" w:rsidRDefault="00141DF0" w:rsidP="005B01D2">
            <w:pPr>
              <w:pStyle w:val="ParagraphStyle2"/>
              <w:jc w:val="left"/>
              <w:rPr>
                <w:rStyle w:val="CharacterStyle3"/>
                <w:sz w:val="24"/>
                <w:szCs w:val="24"/>
              </w:rPr>
            </w:pPr>
            <w:r w:rsidRPr="002E12A3">
              <w:rPr>
                <w:rStyle w:val="CharacterStyle2"/>
                <w:b w:val="0"/>
                <w:i w:val="0"/>
                <w:sz w:val="24"/>
                <w:szCs w:val="24"/>
              </w:rPr>
              <w:t>Система координат</w:t>
            </w:r>
            <w:r w:rsidR="005B01D2" w:rsidRPr="002E12A3">
              <w:rPr>
                <w:rStyle w:val="CharacterStyle2"/>
                <w:b w:val="0"/>
                <w:i w:val="0"/>
                <w:sz w:val="24"/>
                <w:szCs w:val="24"/>
              </w:rPr>
              <w:t>:</w:t>
            </w:r>
            <w:r w:rsidRPr="002E12A3">
              <w:rPr>
                <w:rStyle w:val="CharacterStyle3"/>
                <w:sz w:val="24"/>
                <w:szCs w:val="24"/>
              </w:rPr>
              <w:t xml:space="preserve"> МСК-75, зона 4</w:t>
            </w:r>
          </w:p>
        </w:tc>
        <w:tc>
          <w:tcPr>
            <w:tcW w:w="28" w:type="dxa"/>
            <w:tcBorders>
              <w:top w:val="single" w:sz="6" w:space="0" w:color="000000"/>
              <w:right w:val="single" w:sz="6" w:space="0" w:color="000000"/>
            </w:tcBorders>
          </w:tcPr>
          <w:p w:rsidR="00141DF0" w:rsidRPr="002E12A3" w:rsidRDefault="00141DF0" w:rsidP="00DC6C16">
            <w:pPr>
              <w:pStyle w:val="ParagraphStyle4"/>
              <w:rPr>
                <w:rStyle w:val="CharacterStyle4"/>
                <w:b w:val="0"/>
                <w:sz w:val="24"/>
                <w:szCs w:val="24"/>
              </w:rPr>
            </w:pPr>
          </w:p>
        </w:tc>
      </w:tr>
      <w:tr w:rsidR="00141DF0" w:rsidRPr="00BF72B6" w:rsidTr="003B5C2F">
        <w:trPr>
          <w:gridAfter w:val="1"/>
          <w:wAfter w:w="28" w:type="dxa"/>
          <w:trHeight w:val="120"/>
        </w:trPr>
        <w:tc>
          <w:tcPr>
            <w:tcW w:w="1048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F0" w:rsidRPr="00BF72B6" w:rsidRDefault="00141DF0" w:rsidP="00DC6C16">
            <w:pPr>
              <w:pStyle w:val="ParagraphStyle5"/>
              <w:rPr>
                <w:rStyle w:val="CharacterStyle5"/>
                <w:sz w:val="24"/>
                <w:szCs w:val="24"/>
              </w:rPr>
            </w:pPr>
          </w:p>
        </w:tc>
      </w:tr>
      <w:tr w:rsidR="00987994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2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r w:rsidRPr="00BF72B6">
              <w:t> </w:t>
            </w:r>
          </w:p>
        </w:tc>
        <w:tc>
          <w:tcPr>
            <w:tcW w:w="7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WGS-84</w:t>
            </w: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МСК-75 Зона 4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BF72B6" w:rsidP="00563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X1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Y1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X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7994" w:rsidRPr="00BF72B6" w:rsidRDefault="00987994" w:rsidP="00563632">
            <w:pPr>
              <w:jc w:val="center"/>
              <w:rPr>
                <w:b/>
                <w:bCs/>
              </w:rPr>
            </w:pPr>
            <w:r w:rsidRPr="00BF72B6">
              <w:rPr>
                <w:b/>
                <w:bCs/>
              </w:rPr>
              <w:t>Y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pPr>
              <w:jc w:val="right"/>
            </w:pPr>
            <w:r w:rsidRPr="00BF72B6">
              <w:t>1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113.228055556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52.012500000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113°13'41.94"В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52° 0'45.06"С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3920117.678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664626.006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pPr>
              <w:jc w:val="right"/>
            </w:pPr>
            <w:r w:rsidRPr="00BF72B6">
              <w:t>2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113.228750000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52.013433333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113°13'43.50"В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52° 0'48.36"С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3920172.190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664726.610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pPr>
              <w:jc w:val="right"/>
            </w:pPr>
            <w:r w:rsidRPr="00BF72B6">
              <w:t>3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113.229900000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52.013450000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113°13'47.64"В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52° 0'48.42"С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3920251.201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664723.237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pPr>
              <w:jc w:val="right"/>
            </w:pPr>
            <w:r w:rsidRPr="00BF72B6">
              <w:t>4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113.230766667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52.013133333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113°13'50.76"В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52° 0'47.28"С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3920308.322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664684.095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pPr>
              <w:jc w:val="right"/>
            </w:pPr>
            <w:r w:rsidRPr="00BF72B6">
              <w:t>5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113.230616667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52.012783333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113°13'50.22"В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52° 0'46.02"С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3920295.455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664645.866</w:t>
            </w:r>
          </w:p>
        </w:tc>
      </w:tr>
      <w:tr w:rsidR="00BF72B6" w:rsidRPr="00BF72B6" w:rsidTr="003B5C2F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4" w:rsidRPr="00BF72B6" w:rsidRDefault="00987994" w:rsidP="00563632">
            <w:pPr>
              <w:jc w:val="right"/>
            </w:pPr>
            <w:r w:rsidRPr="00BF72B6">
              <w:t>6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113.229566667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52.012150000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113°13'46.44"В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94" w:rsidRPr="00BF72B6" w:rsidRDefault="00987994" w:rsidP="00563632">
            <w:pPr>
              <w:jc w:val="right"/>
            </w:pPr>
            <w:r w:rsidRPr="00BF72B6">
              <w:t>52° 0'43.74"С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3920218.762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994" w:rsidRPr="00BF72B6" w:rsidRDefault="00987994" w:rsidP="00563632">
            <w:pPr>
              <w:jc w:val="right"/>
            </w:pPr>
            <w:r w:rsidRPr="00BF72B6">
              <w:t>664580.228</w:t>
            </w:r>
          </w:p>
        </w:tc>
      </w:tr>
    </w:tbl>
    <w:p w:rsidR="003B5C2F" w:rsidRDefault="003B5C2F" w:rsidP="003B5C2F">
      <w:pPr>
        <w:jc w:val="center"/>
        <w:rPr>
          <w:b/>
          <w:noProof/>
          <w:color w:val="000000"/>
          <w:sz w:val="22"/>
        </w:rPr>
      </w:pPr>
    </w:p>
    <w:p w:rsidR="00987994" w:rsidRDefault="003B5C2F" w:rsidP="003B5C2F">
      <w:pPr>
        <w:jc w:val="center"/>
        <w:rPr>
          <w:rStyle w:val="CharacterStyle0"/>
        </w:rPr>
      </w:pPr>
      <w:r w:rsidRPr="003B5C2F">
        <w:rPr>
          <w:b/>
          <w:noProof/>
          <w:color w:val="000000"/>
          <w:sz w:val="22"/>
        </w:rPr>
        <w:t>План границ объекта</w:t>
      </w:r>
    </w:p>
    <w:p w:rsidR="00D92981" w:rsidRDefault="005B01D2" w:rsidP="002E12A3">
      <w:pPr>
        <w:ind w:left="-567"/>
        <w:jc w:val="center"/>
        <w:rPr>
          <w:rStyle w:val="CharacterStyle0"/>
        </w:rPr>
      </w:pPr>
      <w:r w:rsidRPr="00987994">
        <w:rPr>
          <w:noProof/>
          <w:color w:val="000000"/>
          <w:spacing w:val="-18"/>
        </w:rPr>
        <w:drawing>
          <wp:inline distT="0" distB="0" distL="0" distR="0" wp14:anchorId="62D2C4AE" wp14:editId="4AD0283E">
            <wp:extent cx="6512944" cy="4057529"/>
            <wp:effectExtent l="0" t="0" r="2540" b="635"/>
            <wp:docPr id="3" name="Рисунок 3" descr="карта черновски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черновских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83" cy="408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к приказу Министерства 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 xml:space="preserve">природных ресурсов 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Забайкальского края</w:t>
      </w:r>
    </w:p>
    <w:p w:rsidR="00240FB5" w:rsidRPr="005B01D2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</w:p>
    <w:p w:rsidR="00240FB5" w:rsidRPr="0069071F" w:rsidRDefault="00240FB5" w:rsidP="00240FB5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B01D2">
        <w:rPr>
          <w:sz w:val="28"/>
          <w:szCs w:val="28"/>
        </w:rPr>
        <w:t>от ________ 202</w:t>
      </w:r>
      <w:r>
        <w:rPr>
          <w:sz w:val="28"/>
          <w:szCs w:val="28"/>
        </w:rPr>
        <w:t>4</w:t>
      </w:r>
      <w:r w:rsidRPr="005B01D2">
        <w:rPr>
          <w:sz w:val="28"/>
          <w:szCs w:val="28"/>
        </w:rPr>
        <w:t xml:space="preserve"> года № ____</w:t>
      </w:r>
    </w:p>
    <w:p w:rsidR="00240FB5" w:rsidRDefault="00240FB5" w:rsidP="00240FB5">
      <w:pPr>
        <w:jc w:val="center"/>
        <w:rPr>
          <w:b/>
          <w:sz w:val="28"/>
          <w:szCs w:val="28"/>
        </w:rPr>
      </w:pPr>
    </w:p>
    <w:p w:rsidR="00565DCF" w:rsidRDefault="00565DCF" w:rsidP="00240FB5">
      <w:pPr>
        <w:jc w:val="center"/>
        <w:rPr>
          <w:b/>
          <w:sz w:val="28"/>
          <w:szCs w:val="28"/>
        </w:rPr>
      </w:pPr>
    </w:p>
    <w:p w:rsidR="00565DCF" w:rsidRDefault="00240FB5" w:rsidP="00240FB5">
      <w:pPr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 xml:space="preserve">Режим особой охраны </w:t>
      </w:r>
      <w:r w:rsidR="00565DCF" w:rsidRPr="00565DCF">
        <w:rPr>
          <w:b/>
          <w:sz w:val="28"/>
          <w:szCs w:val="28"/>
        </w:rPr>
        <w:t xml:space="preserve">особо охраняемой природной территории регионального значения </w:t>
      </w:r>
      <w:r w:rsidR="00E32399" w:rsidRPr="00E32399">
        <w:rPr>
          <w:b/>
          <w:sz w:val="28"/>
          <w:szCs w:val="28"/>
        </w:rPr>
        <w:t xml:space="preserve">Забайкальского края </w:t>
      </w:r>
      <w:r w:rsidR="00565DCF" w:rsidRPr="00565DCF">
        <w:rPr>
          <w:b/>
          <w:sz w:val="28"/>
          <w:szCs w:val="28"/>
        </w:rPr>
        <w:t xml:space="preserve">– </w:t>
      </w:r>
    </w:p>
    <w:p w:rsidR="00240FB5" w:rsidRPr="002B749D" w:rsidRDefault="00565DCF" w:rsidP="00240FB5">
      <w:pPr>
        <w:jc w:val="center"/>
        <w:rPr>
          <w:b/>
          <w:sz w:val="28"/>
          <w:szCs w:val="28"/>
        </w:rPr>
      </w:pPr>
      <w:r w:rsidRPr="00565DCF">
        <w:rPr>
          <w:b/>
          <w:sz w:val="28"/>
          <w:szCs w:val="28"/>
        </w:rPr>
        <w:t>геологического памятника природы «Красная горка»</w:t>
      </w:r>
    </w:p>
    <w:p w:rsidR="00240FB5" w:rsidRPr="002B749D" w:rsidRDefault="00240FB5" w:rsidP="00240FB5">
      <w:pPr>
        <w:jc w:val="center"/>
        <w:rPr>
          <w:b/>
          <w:sz w:val="28"/>
          <w:szCs w:val="28"/>
        </w:rPr>
      </w:pPr>
    </w:p>
    <w:p w:rsidR="00240FB5" w:rsidRDefault="00240FB5" w:rsidP="00565DCF">
      <w:pPr>
        <w:ind w:firstLine="708"/>
        <w:rPr>
          <w:sz w:val="28"/>
          <w:szCs w:val="28"/>
        </w:rPr>
      </w:pPr>
      <w:r w:rsidRPr="002B749D">
        <w:rPr>
          <w:sz w:val="28"/>
          <w:szCs w:val="28"/>
        </w:rPr>
        <w:t xml:space="preserve">1. На всей </w:t>
      </w:r>
      <w:r w:rsidR="00565DCF" w:rsidRPr="00565DCF">
        <w:rPr>
          <w:sz w:val="28"/>
          <w:szCs w:val="28"/>
        </w:rPr>
        <w:t xml:space="preserve">особо охраняемой природной территории регионального значения </w:t>
      </w:r>
      <w:r w:rsidR="008734C4" w:rsidRPr="008734C4">
        <w:rPr>
          <w:sz w:val="28"/>
          <w:szCs w:val="28"/>
        </w:rPr>
        <w:t xml:space="preserve">Забайкальского края </w:t>
      </w:r>
      <w:r w:rsidR="00565DCF" w:rsidRPr="00565DCF">
        <w:rPr>
          <w:sz w:val="28"/>
          <w:szCs w:val="28"/>
        </w:rPr>
        <w:t>– геологического памятника природы «Красная горка»</w:t>
      </w:r>
      <w:r w:rsidR="00565DCF">
        <w:rPr>
          <w:sz w:val="28"/>
          <w:szCs w:val="28"/>
        </w:rPr>
        <w:t xml:space="preserve"> (далее – памятник природы) </w:t>
      </w:r>
      <w:r w:rsidRPr="00D442D6">
        <w:rPr>
          <w:sz w:val="28"/>
          <w:szCs w:val="28"/>
        </w:rPr>
        <w:t xml:space="preserve">запрещается деятельность, </w:t>
      </w:r>
      <w:r w:rsidRPr="002B749D">
        <w:rPr>
          <w:sz w:val="28"/>
          <w:szCs w:val="28"/>
        </w:rPr>
        <w:t xml:space="preserve">противоречащая целям и задачам образования </w:t>
      </w:r>
      <w:r>
        <w:rPr>
          <w:sz w:val="28"/>
          <w:szCs w:val="28"/>
        </w:rPr>
        <w:t>памятника природы</w:t>
      </w:r>
      <w:r w:rsidRPr="002B749D">
        <w:rPr>
          <w:sz w:val="28"/>
          <w:szCs w:val="28"/>
        </w:rPr>
        <w:t xml:space="preserve">, причиняющая вред </w:t>
      </w:r>
      <w:r w:rsidRPr="00826074">
        <w:rPr>
          <w:sz w:val="28"/>
          <w:szCs w:val="28"/>
        </w:rPr>
        <w:t>палеонтологическо</w:t>
      </w:r>
      <w:r>
        <w:rPr>
          <w:sz w:val="28"/>
          <w:szCs w:val="28"/>
        </w:rPr>
        <w:t>му</w:t>
      </w:r>
      <w:r w:rsidRPr="00826074">
        <w:rPr>
          <w:sz w:val="28"/>
          <w:szCs w:val="28"/>
        </w:rPr>
        <w:t xml:space="preserve"> захоронени</w:t>
      </w:r>
      <w:r>
        <w:rPr>
          <w:sz w:val="28"/>
          <w:szCs w:val="28"/>
        </w:rPr>
        <w:t>ю</w:t>
      </w:r>
      <w:r w:rsidRPr="00826074">
        <w:rPr>
          <w:sz w:val="28"/>
          <w:szCs w:val="28"/>
        </w:rPr>
        <w:t xml:space="preserve"> растений и животных юрского периода</w:t>
      </w:r>
      <w:r>
        <w:rPr>
          <w:sz w:val="28"/>
          <w:szCs w:val="28"/>
        </w:rPr>
        <w:t>, а также</w:t>
      </w:r>
      <w:r w:rsidRPr="002B749D">
        <w:rPr>
          <w:sz w:val="28"/>
          <w:szCs w:val="28"/>
        </w:rPr>
        <w:t xml:space="preserve"> природным комплексам и их компонентам, нарушающая экологический баланс территории, препятствующая сохранению, восстановлению природных комплексов, в том числе: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Pr="002E34F4">
        <w:rPr>
          <w:sz w:val="28"/>
          <w:szCs w:val="28"/>
        </w:rPr>
        <w:t xml:space="preserve"> предоставление земельных участков для целей, не соответствующих целям создания памятника природы, в том числе для садоводства, огородничества, жилищного строительства, для строительства баз и домов отдыха, а также смена разрешенного вида использования</w:t>
      </w:r>
      <w:r>
        <w:rPr>
          <w:sz w:val="28"/>
          <w:szCs w:val="28"/>
        </w:rPr>
        <w:t xml:space="preserve"> </w:t>
      </w:r>
      <w:r w:rsidRPr="002E34F4">
        <w:rPr>
          <w:sz w:val="28"/>
          <w:szCs w:val="28"/>
        </w:rPr>
        <w:t>для</w:t>
      </w:r>
      <w:r w:rsidR="008E0367">
        <w:rPr>
          <w:sz w:val="28"/>
          <w:szCs w:val="28"/>
        </w:rPr>
        <w:t xml:space="preserve"> указанных целей;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Pr="002E34F4">
        <w:rPr>
          <w:sz w:val="28"/>
          <w:szCs w:val="28"/>
        </w:rPr>
        <w:t xml:space="preserve"> распашка земель (за исключением мер противопожарного обустройства); 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Pr="002E34F4">
        <w:rPr>
          <w:sz w:val="28"/>
          <w:szCs w:val="28"/>
        </w:rPr>
        <w:t xml:space="preserve"> проведение рубок древесных насаждений,</w:t>
      </w:r>
      <w:r>
        <w:rPr>
          <w:sz w:val="28"/>
          <w:szCs w:val="28"/>
        </w:rPr>
        <w:t xml:space="preserve"> кустарников </w:t>
      </w:r>
      <w:r w:rsidR="008E0367">
        <w:rPr>
          <w:sz w:val="28"/>
          <w:szCs w:val="28"/>
        </w:rPr>
        <w:t>и подроста;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Pr="002E34F4">
        <w:rPr>
          <w:sz w:val="28"/>
          <w:szCs w:val="28"/>
        </w:rPr>
        <w:t xml:space="preserve"> повреждение, поломк</w:t>
      </w:r>
      <w:r w:rsidR="008E0367">
        <w:rPr>
          <w:sz w:val="28"/>
          <w:szCs w:val="28"/>
        </w:rPr>
        <w:t>а деревьев и кустарников;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="008E0367">
        <w:rPr>
          <w:sz w:val="28"/>
          <w:szCs w:val="28"/>
        </w:rPr>
        <w:t xml:space="preserve"> подсочка деревьев;</w:t>
      </w:r>
    </w:p>
    <w:p w:rsidR="00240FB5" w:rsidRPr="00861EAD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6)</w:t>
      </w:r>
      <w:r w:rsidRPr="002E34F4">
        <w:rPr>
          <w:sz w:val="28"/>
          <w:szCs w:val="28"/>
        </w:rPr>
        <w:t xml:space="preserve"> применение ядохимикатов, химических средств защиты растений и стимуляторов роста, открытое складирование и хранение минеральных удобрений</w:t>
      </w:r>
      <w:r w:rsidRPr="00861EAD">
        <w:rPr>
          <w:sz w:val="28"/>
          <w:szCs w:val="28"/>
        </w:rPr>
        <w:t>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 w:rsidRPr="00861EAD">
        <w:rPr>
          <w:sz w:val="28"/>
          <w:szCs w:val="28"/>
        </w:rPr>
        <w:t>7) видоизменение ландшафтов;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</w:t>
      </w:r>
      <w:r w:rsidRPr="002E34F4">
        <w:rPr>
          <w:sz w:val="28"/>
          <w:szCs w:val="28"/>
        </w:rPr>
        <w:t xml:space="preserve"> уничтожение почвенного покрова;</w:t>
      </w:r>
    </w:p>
    <w:p w:rsidR="00240FB5" w:rsidRPr="00D23CA2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9)</w:t>
      </w:r>
      <w:r w:rsidRPr="002E34F4">
        <w:rPr>
          <w:sz w:val="28"/>
          <w:szCs w:val="28"/>
        </w:rPr>
        <w:t xml:space="preserve"> </w:t>
      </w:r>
      <w:r w:rsidRPr="00D23CA2">
        <w:rPr>
          <w:sz w:val="28"/>
          <w:szCs w:val="28"/>
        </w:rPr>
        <w:t xml:space="preserve">пускание палов, выжигание растительности (за исключением противопожарных мероприятий, проводимых с обязательным уведомлением </w:t>
      </w:r>
      <w:r w:rsidR="008734C4">
        <w:rPr>
          <w:sz w:val="28"/>
          <w:szCs w:val="28"/>
        </w:rPr>
        <w:t xml:space="preserve">государственного казенного учреждения </w:t>
      </w:r>
      <w:r w:rsidRPr="00D23CA2">
        <w:rPr>
          <w:sz w:val="28"/>
          <w:szCs w:val="28"/>
        </w:rPr>
        <w:t xml:space="preserve">«Дирекция </w:t>
      </w:r>
      <w:r w:rsidR="008734C4">
        <w:rPr>
          <w:sz w:val="28"/>
          <w:szCs w:val="28"/>
        </w:rPr>
        <w:t>особо охраняемых природных территорий</w:t>
      </w:r>
      <w:r w:rsidRPr="00D23CA2">
        <w:rPr>
          <w:sz w:val="28"/>
          <w:szCs w:val="28"/>
        </w:rPr>
        <w:t>»</w:t>
      </w:r>
      <w:r w:rsidR="008734C4">
        <w:rPr>
          <w:sz w:val="28"/>
          <w:szCs w:val="28"/>
        </w:rPr>
        <w:t xml:space="preserve"> (далее – ГКУ «Дирекция ООПТ»</w:t>
      </w:r>
      <w:r w:rsidRPr="00D23CA2">
        <w:rPr>
          <w:sz w:val="28"/>
          <w:szCs w:val="28"/>
        </w:rPr>
        <w:t>);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10)</w:t>
      </w:r>
      <w:r w:rsidRPr="002E34F4">
        <w:rPr>
          <w:sz w:val="28"/>
          <w:szCs w:val="28"/>
        </w:rPr>
        <w:t xml:space="preserve"> разведка и разработка (добыча) полезных ископаемых (включая</w:t>
      </w:r>
      <w:r>
        <w:rPr>
          <w:sz w:val="28"/>
          <w:szCs w:val="28"/>
        </w:rPr>
        <w:t xml:space="preserve"> </w:t>
      </w:r>
      <w:r w:rsidRPr="002E34F4">
        <w:rPr>
          <w:sz w:val="28"/>
          <w:szCs w:val="28"/>
        </w:rPr>
        <w:t>общераспрост</w:t>
      </w:r>
      <w:r w:rsidR="008E0367">
        <w:rPr>
          <w:sz w:val="28"/>
          <w:szCs w:val="28"/>
        </w:rPr>
        <w:t>раненные полезные ископаемые);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11)</w:t>
      </w:r>
      <w:r w:rsidRPr="002E34F4">
        <w:rPr>
          <w:sz w:val="28"/>
          <w:szCs w:val="28"/>
        </w:rPr>
        <w:t xml:space="preserve"> деятельность, влекущая за собой уменьшение водности и ухудшение гидрологического и гидрохимического режима территории;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12)</w:t>
      </w:r>
      <w:r w:rsidRPr="002E34F4">
        <w:rPr>
          <w:sz w:val="28"/>
          <w:szCs w:val="28"/>
        </w:rPr>
        <w:t xml:space="preserve"> безнадзорный выгул, а также натаска, нагонка и </w:t>
      </w:r>
      <w:proofErr w:type="spellStart"/>
      <w:r w:rsidRPr="002E34F4">
        <w:rPr>
          <w:sz w:val="28"/>
          <w:szCs w:val="28"/>
        </w:rPr>
        <w:t>притравка</w:t>
      </w:r>
      <w:proofErr w:type="spellEnd"/>
      <w:r w:rsidRPr="002E34F4">
        <w:rPr>
          <w:sz w:val="28"/>
          <w:szCs w:val="28"/>
        </w:rPr>
        <w:t xml:space="preserve"> собак;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13)</w:t>
      </w:r>
      <w:r w:rsidRPr="002E34F4">
        <w:rPr>
          <w:sz w:val="28"/>
          <w:szCs w:val="28"/>
        </w:rPr>
        <w:t xml:space="preserve"> промысловый сбор </w:t>
      </w:r>
      <w:r w:rsidR="008E0367">
        <w:rPr>
          <w:sz w:val="28"/>
          <w:szCs w:val="28"/>
        </w:rPr>
        <w:t xml:space="preserve">грибов, ягод, </w:t>
      </w:r>
      <w:proofErr w:type="spellStart"/>
      <w:r w:rsidRPr="002E34F4">
        <w:rPr>
          <w:sz w:val="28"/>
          <w:szCs w:val="28"/>
        </w:rPr>
        <w:t>недревесных</w:t>
      </w:r>
      <w:proofErr w:type="spellEnd"/>
      <w:r w:rsidRPr="002E34F4">
        <w:rPr>
          <w:sz w:val="28"/>
          <w:szCs w:val="28"/>
        </w:rPr>
        <w:t xml:space="preserve"> </w:t>
      </w:r>
      <w:r w:rsidR="008E0367">
        <w:rPr>
          <w:sz w:val="28"/>
          <w:szCs w:val="28"/>
        </w:rPr>
        <w:t xml:space="preserve">лесных </w:t>
      </w:r>
      <w:r w:rsidRPr="002E34F4">
        <w:rPr>
          <w:sz w:val="28"/>
          <w:szCs w:val="28"/>
        </w:rPr>
        <w:t>ре</w:t>
      </w:r>
      <w:r w:rsidR="008E0367">
        <w:rPr>
          <w:sz w:val="28"/>
          <w:szCs w:val="28"/>
        </w:rPr>
        <w:t>сурсов, лекарственных растений;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14)</w:t>
      </w:r>
      <w:r w:rsidRPr="002E34F4">
        <w:rPr>
          <w:sz w:val="28"/>
          <w:szCs w:val="28"/>
        </w:rPr>
        <w:t xml:space="preserve"> добывание видов грибов, лишайников, растений и животных, занесенных в Красную книгу Российской Федерации и (или) Красную книгу </w:t>
      </w:r>
      <w:r>
        <w:rPr>
          <w:sz w:val="28"/>
          <w:szCs w:val="28"/>
        </w:rPr>
        <w:t>Забайкальского края</w:t>
      </w:r>
      <w:r w:rsidRPr="002E34F4">
        <w:rPr>
          <w:sz w:val="28"/>
          <w:szCs w:val="28"/>
        </w:rPr>
        <w:t xml:space="preserve"> (далее – редкие и исчезающие виды), уничтожение или нарушение мест их обитания (произрастания);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15)</w:t>
      </w:r>
      <w:r w:rsidRPr="002E34F4">
        <w:rPr>
          <w:sz w:val="28"/>
          <w:szCs w:val="28"/>
        </w:rPr>
        <w:t xml:space="preserve"> добывание животных, не отнесенных к объектам охоты, за исключением добывания в научных целях и в порядке регулирования численности и выбраковки больных и травмированных животных;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16)</w:t>
      </w:r>
      <w:r w:rsidRPr="002E34F4">
        <w:rPr>
          <w:sz w:val="28"/>
          <w:szCs w:val="28"/>
        </w:rPr>
        <w:t xml:space="preserve"> уничтожение (разорение) муравейников, гнезд, нор или других мест обитания жи</w:t>
      </w:r>
      <w:r w:rsidR="008E0367">
        <w:rPr>
          <w:sz w:val="28"/>
          <w:szCs w:val="28"/>
        </w:rPr>
        <w:t>вотных;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17)</w:t>
      </w:r>
      <w:r w:rsidRPr="00797104">
        <w:rPr>
          <w:sz w:val="28"/>
          <w:szCs w:val="28"/>
        </w:rPr>
        <w:t xml:space="preserve"> добывание остатков ископаемых организмов за исключением научных целей и при согласовании с </w:t>
      </w:r>
      <w:r w:rsidRPr="002B749D">
        <w:rPr>
          <w:sz w:val="28"/>
          <w:szCs w:val="28"/>
        </w:rPr>
        <w:t>ГКУ «Дирекция ООПТ»</w:t>
      </w:r>
      <w:r w:rsidRPr="00797104">
        <w:rPr>
          <w:sz w:val="28"/>
          <w:szCs w:val="28"/>
        </w:rPr>
        <w:t>;</w:t>
      </w:r>
    </w:p>
    <w:p w:rsidR="008E0367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18)</w:t>
      </w:r>
      <w:r w:rsidRPr="002E34F4">
        <w:rPr>
          <w:sz w:val="28"/>
          <w:szCs w:val="28"/>
        </w:rPr>
        <w:t xml:space="preserve"> организация коллективного отдыха населения, устройство привалов, бивуаков, т</w:t>
      </w:r>
      <w:r w:rsidR="008E0367">
        <w:rPr>
          <w:sz w:val="28"/>
          <w:szCs w:val="28"/>
        </w:rPr>
        <w:t>уристических стоянок, лагерей;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19)</w:t>
      </w:r>
      <w:r w:rsidRPr="002E34F4">
        <w:rPr>
          <w:sz w:val="28"/>
          <w:szCs w:val="28"/>
        </w:rPr>
        <w:t xml:space="preserve"> разведение костров вне специально оборудованных мест;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20)</w:t>
      </w:r>
      <w:r w:rsidRPr="002E34F4">
        <w:rPr>
          <w:sz w:val="28"/>
          <w:szCs w:val="28"/>
        </w:rPr>
        <w:t xml:space="preserve"> выпас сельскохозяйственных животных и организаци</w:t>
      </w:r>
      <w:r w:rsidR="008E0367">
        <w:rPr>
          <w:sz w:val="28"/>
          <w:szCs w:val="28"/>
        </w:rPr>
        <w:t>я для них летних лагерей, ванн;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21)</w:t>
      </w:r>
      <w:r w:rsidRPr="002E34F4">
        <w:rPr>
          <w:sz w:val="28"/>
          <w:szCs w:val="28"/>
        </w:rPr>
        <w:t xml:space="preserve"> размещение кладбищ, </w:t>
      </w:r>
      <w:r>
        <w:rPr>
          <w:sz w:val="28"/>
          <w:szCs w:val="28"/>
        </w:rPr>
        <w:t>скотомогильников</w:t>
      </w:r>
      <w:r w:rsidRPr="002E34F4">
        <w:rPr>
          <w:sz w:val="28"/>
          <w:szCs w:val="28"/>
        </w:rPr>
        <w:t>;</w:t>
      </w:r>
    </w:p>
    <w:p w:rsidR="00240FB5" w:rsidRPr="00057EFF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22)</w:t>
      </w:r>
      <w:r w:rsidRPr="002E34F4">
        <w:rPr>
          <w:sz w:val="28"/>
          <w:szCs w:val="28"/>
        </w:rPr>
        <w:t xml:space="preserve"> </w:t>
      </w:r>
      <w:r w:rsidRPr="00057EFF">
        <w:rPr>
          <w:sz w:val="28"/>
          <w:szCs w:val="28"/>
        </w:rPr>
        <w:t>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240FB5" w:rsidRDefault="00240FB5" w:rsidP="00240FB5">
      <w:pPr>
        <w:ind w:firstLine="708"/>
        <w:rPr>
          <w:sz w:val="28"/>
          <w:szCs w:val="28"/>
        </w:rPr>
      </w:pPr>
      <w:r w:rsidRPr="00057EFF">
        <w:rPr>
          <w:sz w:val="28"/>
          <w:szCs w:val="28"/>
        </w:rPr>
        <w:t>23) загрязнение и захламление территории</w:t>
      </w:r>
      <w:r w:rsidRPr="002E34F4">
        <w:rPr>
          <w:sz w:val="28"/>
          <w:szCs w:val="28"/>
        </w:rPr>
        <w:t xml:space="preserve"> памятника природы, устр</w:t>
      </w:r>
      <w:r w:rsidR="008E0367">
        <w:rPr>
          <w:sz w:val="28"/>
          <w:szCs w:val="28"/>
        </w:rPr>
        <w:t>ойство свалок мусора и отходов;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2E34F4">
        <w:rPr>
          <w:sz w:val="28"/>
          <w:szCs w:val="28"/>
        </w:rPr>
        <w:t>сброс сточных, в том числе дренажных, вод и канализации;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25)</w:t>
      </w:r>
      <w:r w:rsidRPr="002E34F4">
        <w:rPr>
          <w:sz w:val="28"/>
          <w:szCs w:val="28"/>
        </w:rPr>
        <w:t xml:space="preserve">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заправка топливо</w:t>
      </w:r>
      <w:r w:rsidR="008E0367">
        <w:rPr>
          <w:sz w:val="28"/>
          <w:szCs w:val="28"/>
        </w:rPr>
        <w:t>м и мойка транспортных средств;</w:t>
      </w:r>
    </w:p>
    <w:p w:rsidR="00240FB5" w:rsidRPr="002E34F4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26)</w:t>
      </w:r>
      <w:r w:rsidR="008E0367">
        <w:rPr>
          <w:sz w:val="28"/>
          <w:szCs w:val="28"/>
        </w:rPr>
        <w:t xml:space="preserve"> движение </w:t>
      </w:r>
      <w:r w:rsidRPr="002E34F4">
        <w:rPr>
          <w:sz w:val="28"/>
          <w:szCs w:val="28"/>
        </w:rPr>
        <w:t>и стоянка механизированных транспортных средств</w:t>
      </w:r>
      <w:r w:rsidRPr="00712F63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вне существующих дорог</w:t>
      </w:r>
      <w:r w:rsidR="008E0367">
        <w:rPr>
          <w:sz w:val="28"/>
          <w:szCs w:val="28"/>
        </w:rPr>
        <w:t>;</w:t>
      </w:r>
    </w:p>
    <w:p w:rsidR="00240FB5" w:rsidRPr="002B749D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27)</w:t>
      </w:r>
      <w:r w:rsidRPr="002E34F4">
        <w:rPr>
          <w:sz w:val="28"/>
          <w:szCs w:val="28"/>
        </w:rPr>
        <w:t xml:space="preserve"> уничтожение или повреждение специальных знаков, информирующих о наличии, границах памятника природы и (или) его охранной зоны, об ограничениях природопользования на его территории, а также иных специальных знаков.</w:t>
      </w:r>
    </w:p>
    <w:p w:rsidR="00240FB5" w:rsidRDefault="00565DCF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240FB5" w:rsidRPr="002B749D">
        <w:rPr>
          <w:sz w:val="28"/>
          <w:szCs w:val="28"/>
        </w:rPr>
        <w:t xml:space="preserve">. На территории </w:t>
      </w:r>
      <w:r w:rsidR="00240FB5">
        <w:rPr>
          <w:sz w:val="28"/>
          <w:szCs w:val="28"/>
        </w:rPr>
        <w:t>памятника природы</w:t>
      </w:r>
      <w:r w:rsidR="00240FB5" w:rsidRPr="002B749D">
        <w:rPr>
          <w:sz w:val="28"/>
          <w:szCs w:val="28"/>
        </w:rPr>
        <w:t xml:space="preserve"> </w:t>
      </w:r>
      <w:r w:rsidR="00240FB5" w:rsidRPr="00B31A59">
        <w:rPr>
          <w:sz w:val="28"/>
          <w:szCs w:val="28"/>
        </w:rPr>
        <w:t>беспрепятственно допускаются следующие виды деятельности</w:t>
      </w:r>
      <w:r w:rsidR="00240FB5" w:rsidRPr="002B749D">
        <w:rPr>
          <w:sz w:val="28"/>
          <w:szCs w:val="28"/>
        </w:rPr>
        <w:t xml:space="preserve">, не противоречащие целям и задачам </w:t>
      </w:r>
      <w:r w:rsidR="00240FB5">
        <w:rPr>
          <w:sz w:val="28"/>
          <w:szCs w:val="28"/>
        </w:rPr>
        <w:t>его создания</w:t>
      </w:r>
      <w:r w:rsidR="00240FB5" w:rsidRPr="002B749D">
        <w:rPr>
          <w:sz w:val="28"/>
          <w:szCs w:val="28"/>
        </w:rPr>
        <w:t>: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A532C6">
        <w:rPr>
          <w:color w:val="000000" w:themeColor="text1"/>
          <w:sz w:val="28"/>
          <w:szCs w:val="28"/>
        </w:rPr>
        <w:t xml:space="preserve">научно-исследовательская деятельность (при согласовании с </w:t>
      </w:r>
      <w:r w:rsidR="008E0367">
        <w:rPr>
          <w:color w:val="000000" w:themeColor="text1"/>
          <w:sz w:val="28"/>
          <w:szCs w:val="28"/>
        </w:rPr>
        <w:br/>
      </w:r>
      <w:r w:rsidRPr="00A532C6">
        <w:rPr>
          <w:color w:val="000000" w:themeColor="text1"/>
          <w:sz w:val="28"/>
          <w:szCs w:val="28"/>
        </w:rPr>
        <w:t>ГКУ «Дирекция ООПТ»),</w:t>
      </w:r>
      <w:r w:rsidRPr="00712F63">
        <w:rPr>
          <w:sz w:val="28"/>
          <w:szCs w:val="28"/>
        </w:rPr>
        <w:t xml:space="preserve"> в том числе мониторинг состояния окружающей природной среды, изучение </w:t>
      </w:r>
      <w:r w:rsidRPr="005800EB">
        <w:rPr>
          <w:sz w:val="28"/>
          <w:szCs w:val="28"/>
        </w:rPr>
        <w:t>остатков ископаемых организмов</w:t>
      </w:r>
      <w:r>
        <w:rPr>
          <w:sz w:val="28"/>
          <w:szCs w:val="28"/>
        </w:rPr>
        <w:t>,</w:t>
      </w:r>
      <w:r w:rsidRPr="00712F63">
        <w:rPr>
          <w:sz w:val="28"/>
          <w:szCs w:val="28"/>
        </w:rPr>
        <w:t xml:space="preserve"> функционирования и развития природных экосистем и их</w:t>
      </w:r>
      <w:r>
        <w:rPr>
          <w:sz w:val="28"/>
          <w:szCs w:val="28"/>
        </w:rPr>
        <w:t xml:space="preserve"> </w:t>
      </w:r>
      <w:r w:rsidRPr="00712F63">
        <w:rPr>
          <w:sz w:val="28"/>
          <w:szCs w:val="28"/>
        </w:rPr>
        <w:t>компонентов;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B0E0B">
        <w:rPr>
          <w:color w:val="000000" w:themeColor="text1"/>
          <w:sz w:val="28"/>
          <w:szCs w:val="28"/>
        </w:rPr>
        <w:t>эколого-просветительск</w:t>
      </w:r>
      <w:r>
        <w:rPr>
          <w:color w:val="000000" w:themeColor="text1"/>
          <w:sz w:val="28"/>
          <w:szCs w:val="28"/>
        </w:rPr>
        <w:t>ая деятельность</w:t>
      </w:r>
      <w:r w:rsidRPr="00712F63">
        <w:rPr>
          <w:sz w:val="28"/>
          <w:szCs w:val="28"/>
        </w:rPr>
        <w:t>, в том числе проведение экскурсий учебно-познавательн</w:t>
      </w:r>
      <w:r>
        <w:rPr>
          <w:sz w:val="28"/>
          <w:szCs w:val="28"/>
        </w:rPr>
        <w:t>ого характера</w:t>
      </w:r>
      <w:r w:rsidRPr="00712F63">
        <w:rPr>
          <w:sz w:val="28"/>
          <w:szCs w:val="28"/>
        </w:rPr>
        <w:t xml:space="preserve">, </w:t>
      </w:r>
      <w:r w:rsidRPr="002B749D">
        <w:rPr>
          <w:sz w:val="28"/>
          <w:szCs w:val="28"/>
        </w:rPr>
        <w:t xml:space="preserve">учебно-производственных и </w:t>
      </w:r>
      <w:r w:rsidRPr="002B749D">
        <w:rPr>
          <w:sz w:val="28"/>
          <w:szCs w:val="28"/>
        </w:rPr>
        <w:lastRenderedPageBreak/>
        <w:t xml:space="preserve">практических занятий учащихся общеобразовательных, </w:t>
      </w:r>
      <w:r w:rsidR="00565DCF" w:rsidRPr="002B749D">
        <w:rPr>
          <w:sz w:val="28"/>
          <w:szCs w:val="28"/>
        </w:rPr>
        <w:t>средне специальных</w:t>
      </w:r>
      <w:r w:rsidRPr="002B749D">
        <w:rPr>
          <w:sz w:val="28"/>
          <w:szCs w:val="28"/>
        </w:rPr>
        <w:t xml:space="preserve"> и высших учебных заведений</w:t>
      </w:r>
      <w:r>
        <w:rPr>
          <w:sz w:val="28"/>
          <w:szCs w:val="28"/>
        </w:rPr>
        <w:t xml:space="preserve">, </w:t>
      </w:r>
      <w:r w:rsidRPr="00712F63">
        <w:rPr>
          <w:sz w:val="28"/>
          <w:szCs w:val="28"/>
        </w:rPr>
        <w:t>организация и обустройство экологических учебных троп, снятие видеофильмов</w:t>
      </w:r>
      <w:r>
        <w:rPr>
          <w:sz w:val="28"/>
          <w:szCs w:val="28"/>
        </w:rPr>
        <w:t xml:space="preserve"> и фотографирование</w:t>
      </w:r>
      <w:r w:rsidR="008E0367">
        <w:rPr>
          <w:sz w:val="28"/>
          <w:szCs w:val="28"/>
        </w:rPr>
        <w:t>;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Pr="00712F63">
        <w:rPr>
          <w:sz w:val="28"/>
          <w:szCs w:val="28"/>
        </w:rPr>
        <w:t xml:space="preserve"> рекре</w:t>
      </w:r>
      <w:r w:rsidR="008E0367">
        <w:rPr>
          <w:sz w:val="28"/>
          <w:szCs w:val="28"/>
        </w:rPr>
        <w:t>ационные (транзитные) прогулки;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Pr="00712F63">
        <w:rPr>
          <w:sz w:val="28"/>
          <w:szCs w:val="28"/>
        </w:rPr>
        <w:t xml:space="preserve"> природоохранные</w:t>
      </w:r>
      <w:r>
        <w:rPr>
          <w:sz w:val="28"/>
          <w:szCs w:val="28"/>
        </w:rPr>
        <w:t xml:space="preserve"> мероприятия</w:t>
      </w:r>
      <w:r w:rsidRPr="00712F63">
        <w:rPr>
          <w:sz w:val="28"/>
          <w:szCs w:val="28"/>
        </w:rPr>
        <w:t xml:space="preserve">, в том числе сохранение </w:t>
      </w:r>
      <w:r>
        <w:rPr>
          <w:sz w:val="28"/>
          <w:szCs w:val="28"/>
        </w:rPr>
        <w:t xml:space="preserve">природных комплексов, </w:t>
      </w:r>
      <w:r w:rsidRPr="005800EB">
        <w:rPr>
          <w:sz w:val="28"/>
          <w:szCs w:val="28"/>
        </w:rPr>
        <w:t>остатков ископаемых организмов</w:t>
      </w:r>
      <w:r>
        <w:rPr>
          <w:sz w:val="28"/>
          <w:szCs w:val="28"/>
        </w:rPr>
        <w:t>,</w:t>
      </w:r>
      <w:r w:rsidRPr="00712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712F63">
        <w:rPr>
          <w:sz w:val="28"/>
          <w:szCs w:val="28"/>
        </w:rPr>
        <w:t>генофонда видов живых организмов, обеспечение условий обитания редких</w:t>
      </w:r>
      <w:r w:rsidR="008E0367">
        <w:rPr>
          <w:sz w:val="28"/>
          <w:szCs w:val="28"/>
        </w:rPr>
        <w:t xml:space="preserve"> и </w:t>
      </w:r>
      <w:r w:rsidRPr="00712F63">
        <w:rPr>
          <w:sz w:val="28"/>
          <w:szCs w:val="28"/>
        </w:rPr>
        <w:t>исчезающих видов грибов, л</w:t>
      </w:r>
      <w:r w:rsidR="008E0367">
        <w:rPr>
          <w:sz w:val="28"/>
          <w:szCs w:val="28"/>
        </w:rPr>
        <w:t>ишайников, растений и животных;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12F63">
        <w:rPr>
          <w:sz w:val="28"/>
          <w:szCs w:val="28"/>
        </w:rPr>
        <w:t xml:space="preserve">ремонт существующих дорог при согласовании с </w:t>
      </w:r>
      <w:r w:rsidRPr="002B749D">
        <w:rPr>
          <w:sz w:val="28"/>
          <w:szCs w:val="28"/>
        </w:rPr>
        <w:t>ГКУ «Дирекция ООПТ»</w:t>
      </w:r>
      <w:r w:rsidRPr="00712F63">
        <w:rPr>
          <w:sz w:val="28"/>
          <w:szCs w:val="28"/>
        </w:rPr>
        <w:t xml:space="preserve"> материалов оценки воздействия на окружающую среду, обосновывающих отсутствие негативного воздействия на памятник </w:t>
      </w:r>
      <w:r>
        <w:rPr>
          <w:sz w:val="28"/>
          <w:szCs w:val="28"/>
        </w:rPr>
        <w:t>природы</w:t>
      </w:r>
      <w:r w:rsidRPr="00712F63">
        <w:rPr>
          <w:sz w:val="28"/>
          <w:szCs w:val="28"/>
        </w:rPr>
        <w:t xml:space="preserve">; </w:t>
      </w:r>
    </w:p>
    <w:p w:rsidR="00240FB5" w:rsidRPr="007B0E0B" w:rsidRDefault="00240FB5" w:rsidP="00240FB5">
      <w:pPr>
        <w:pStyle w:val="3"/>
        <w:shd w:val="clear" w:color="auto" w:fill="auto"/>
        <w:spacing w:before="0" w:after="0" w:line="240" w:lineRule="auto"/>
        <w:ind w:right="2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7B0E0B">
        <w:rPr>
          <w:color w:val="000000" w:themeColor="text1"/>
          <w:sz w:val="28"/>
          <w:szCs w:val="28"/>
        </w:rPr>
        <w:t xml:space="preserve">заготовка пищевых растительных ресурсов, </w:t>
      </w:r>
      <w:proofErr w:type="spellStart"/>
      <w:r w:rsidRPr="007B0E0B">
        <w:rPr>
          <w:color w:val="000000" w:themeColor="text1"/>
          <w:sz w:val="28"/>
          <w:szCs w:val="28"/>
          <w:shd w:val="clear" w:color="auto" w:fill="FFFFFF"/>
        </w:rPr>
        <w:t>недревесных</w:t>
      </w:r>
      <w:proofErr w:type="spellEnd"/>
      <w:r w:rsidRPr="007B0E0B">
        <w:rPr>
          <w:color w:val="000000" w:themeColor="text1"/>
          <w:sz w:val="28"/>
          <w:szCs w:val="28"/>
          <w:shd w:val="clear" w:color="auto" w:fill="FFFFFF"/>
        </w:rPr>
        <w:t xml:space="preserve"> лесных ресурсов </w:t>
      </w:r>
      <w:r w:rsidRPr="007B0E0B">
        <w:rPr>
          <w:color w:val="000000" w:themeColor="text1"/>
          <w:sz w:val="28"/>
          <w:szCs w:val="28"/>
        </w:rPr>
        <w:t>и сбор лекарственных и декоративных растений для собственных нужд</w:t>
      </w:r>
      <w:r w:rsidRPr="007B0E0B">
        <w:rPr>
          <w:color w:val="000000" w:themeColor="text1"/>
          <w:sz w:val="28"/>
          <w:szCs w:val="28"/>
          <w:shd w:val="clear" w:color="auto" w:fill="FFFFFF"/>
        </w:rPr>
        <w:t>, за исключением сбора и заготовки объектов растительного мира, занесенных в Красную книгу Российской Федерации и Красную книгу Забайкальского края</w:t>
      </w:r>
      <w:r w:rsidRPr="007B0E0B">
        <w:rPr>
          <w:color w:val="000000" w:themeColor="text1"/>
          <w:sz w:val="28"/>
          <w:szCs w:val="28"/>
        </w:rPr>
        <w:t>;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12F63">
        <w:rPr>
          <w:sz w:val="28"/>
          <w:szCs w:val="28"/>
        </w:rPr>
        <w:t xml:space="preserve">обустройство кормушек и гнездовий для птиц; </w:t>
      </w:r>
    </w:p>
    <w:p w:rsidR="00240FB5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12F63">
        <w:rPr>
          <w:sz w:val="28"/>
          <w:szCs w:val="28"/>
        </w:rPr>
        <w:t xml:space="preserve">благоустройство территории, содержание существующих дорог, подсадка деревьев и кустарников в соответствии с действующим законодательством Российской Федерации и </w:t>
      </w:r>
      <w:r>
        <w:rPr>
          <w:sz w:val="28"/>
          <w:szCs w:val="28"/>
        </w:rPr>
        <w:t>Забайкальского края</w:t>
      </w:r>
      <w:r w:rsidR="00F25AD3">
        <w:rPr>
          <w:sz w:val="28"/>
          <w:szCs w:val="28"/>
        </w:rPr>
        <w:t xml:space="preserve"> и при согласовании </w:t>
      </w:r>
      <w:r w:rsidRPr="00712F63">
        <w:rPr>
          <w:sz w:val="28"/>
          <w:szCs w:val="28"/>
        </w:rPr>
        <w:t xml:space="preserve">с </w:t>
      </w:r>
      <w:r w:rsidRPr="002B749D">
        <w:rPr>
          <w:sz w:val="28"/>
          <w:szCs w:val="28"/>
        </w:rPr>
        <w:t>ГКУ «Дирекция ООПТ»</w:t>
      </w:r>
      <w:r w:rsidRPr="00712F63">
        <w:rPr>
          <w:sz w:val="28"/>
          <w:szCs w:val="28"/>
        </w:rPr>
        <w:t>;</w:t>
      </w:r>
    </w:p>
    <w:p w:rsidR="00240FB5" w:rsidRPr="00712F63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B749D">
        <w:rPr>
          <w:sz w:val="28"/>
          <w:szCs w:val="28"/>
        </w:rPr>
        <w:t>проведение противопожарных мероприятий;</w:t>
      </w:r>
    </w:p>
    <w:p w:rsidR="00240FB5" w:rsidRDefault="00240FB5" w:rsidP="00240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712F63">
        <w:rPr>
          <w:sz w:val="28"/>
          <w:szCs w:val="28"/>
        </w:rPr>
        <w:t>установка специальных знаков, информирующих о наличии, границах</w:t>
      </w:r>
      <w:r>
        <w:rPr>
          <w:sz w:val="28"/>
          <w:szCs w:val="28"/>
        </w:rPr>
        <w:t xml:space="preserve"> </w:t>
      </w:r>
      <w:r w:rsidRPr="00712F63">
        <w:rPr>
          <w:sz w:val="28"/>
          <w:szCs w:val="28"/>
        </w:rPr>
        <w:t>памятника природы и (или) его охранной зоны, об ограничениях природопользования на их территории</w:t>
      </w:r>
      <w:r>
        <w:rPr>
          <w:sz w:val="28"/>
          <w:szCs w:val="28"/>
        </w:rPr>
        <w:t>.</w:t>
      </w:r>
    </w:p>
    <w:p w:rsidR="00240FB5" w:rsidRPr="00D47B4E" w:rsidRDefault="00565DCF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0FB5" w:rsidRPr="00D47B4E">
        <w:rPr>
          <w:sz w:val="28"/>
          <w:szCs w:val="28"/>
        </w:rPr>
        <w:t>. Виды разрешенного использования земельных участков, расположенных в границах памятника природы:</w:t>
      </w:r>
    </w:p>
    <w:p w:rsidR="00240FB5" w:rsidRPr="00D47B4E" w:rsidRDefault="00240FB5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4E">
        <w:rPr>
          <w:sz w:val="28"/>
          <w:szCs w:val="28"/>
        </w:rPr>
        <w:t>1) основные виды разрешенного использования земельных участков:</w:t>
      </w:r>
    </w:p>
    <w:p w:rsidR="00240FB5" w:rsidRPr="00D47B4E" w:rsidRDefault="00240FB5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4E">
        <w:rPr>
          <w:sz w:val="28"/>
          <w:szCs w:val="28"/>
        </w:rPr>
        <w:t xml:space="preserve">- охрана </w:t>
      </w:r>
      <w:r w:rsidR="00A830F4">
        <w:rPr>
          <w:sz w:val="28"/>
          <w:szCs w:val="28"/>
        </w:rPr>
        <w:t>природных территорий (код 9.1);</w:t>
      </w:r>
    </w:p>
    <w:p w:rsidR="00240FB5" w:rsidRPr="00D47B4E" w:rsidRDefault="00240FB5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4E">
        <w:rPr>
          <w:sz w:val="28"/>
          <w:szCs w:val="28"/>
        </w:rPr>
        <w:t>- отдых (рекреация) (код 5.0);</w:t>
      </w:r>
    </w:p>
    <w:p w:rsidR="00240FB5" w:rsidRPr="00D47B4E" w:rsidRDefault="00240FB5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4E">
        <w:rPr>
          <w:sz w:val="28"/>
          <w:szCs w:val="28"/>
        </w:rPr>
        <w:t>- природно-познавательный туризм (код 5.2);</w:t>
      </w:r>
    </w:p>
    <w:p w:rsidR="00240FB5" w:rsidRPr="00D47B4E" w:rsidRDefault="00240FB5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4E">
        <w:rPr>
          <w:sz w:val="28"/>
          <w:szCs w:val="28"/>
        </w:rPr>
        <w:t xml:space="preserve">- </w:t>
      </w:r>
      <w:bookmarkStart w:id="0" w:name="_GoBack"/>
      <w:bookmarkEnd w:id="0"/>
      <w:r w:rsidRPr="00D47B4E">
        <w:rPr>
          <w:sz w:val="28"/>
          <w:szCs w:val="28"/>
        </w:rPr>
        <w:t>резервные леса (</w:t>
      </w:r>
      <w:r>
        <w:rPr>
          <w:sz w:val="28"/>
          <w:szCs w:val="28"/>
        </w:rPr>
        <w:t xml:space="preserve">код </w:t>
      </w:r>
      <w:r w:rsidRPr="00D47B4E">
        <w:rPr>
          <w:sz w:val="28"/>
          <w:szCs w:val="28"/>
        </w:rPr>
        <w:t>10.4);</w:t>
      </w:r>
    </w:p>
    <w:p w:rsidR="00240FB5" w:rsidRPr="00D47B4E" w:rsidRDefault="00240FB5" w:rsidP="00240FB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B4E">
        <w:rPr>
          <w:sz w:val="28"/>
          <w:szCs w:val="28"/>
        </w:rPr>
        <w:t>2) вспомогательные виды разрешенного использования земельных участков:</w:t>
      </w:r>
    </w:p>
    <w:p w:rsidR="00240FB5" w:rsidRDefault="00240FB5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  <w:shd w:val="clear" w:color="auto" w:fill="FFFFFF"/>
        </w:rPr>
      </w:pPr>
      <w:r w:rsidRPr="00D47B4E">
        <w:rPr>
          <w:sz w:val="28"/>
          <w:szCs w:val="28"/>
        </w:rPr>
        <w:t xml:space="preserve">- заготовка лесных ресурсов (код 10.3) </w:t>
      </w:r>
      <w:r w:rsidRPr="00D47B4E">
        <w:rPr>
          <w:sz w:val="28"/>
          <w:szCs w:val="28"/>
          <w:shd w:val="clear" w:color="auto" w:fill="FFFFFF"/>
        </w:rPr>
        <w:t xml:space="preserve">(в части заготовки и сбора гражданами для собственных нужд пищевых лесных ресурсов, лекарственных растений, </w:t>
      </w:r>
      <w:proofErr w:type="spellStart"/>
      <w:r w:rsidRPr="00D47B4E">
        <w:rPr>
          <w:sz w:val="28"/>
          <w:szCs w:val="28"/>
          <w:shd w:val="clear" w:color="auto" w:fill="FFFFFF"/>
        </w:rPr>
        <w:t>недревесных</w:t>
      </w:r>
      <w:proofErr w:type="spellEnd"/>
      <w:r w:rsidRPr="00D47B4E">
        <w:rPr>
          <w:sz w:val="28"/>
          <w:szCs w:val="28"/>
          <w:shd w:val="clear" w:color="auto" w:fill="FFFFFF"/>
        </w:rPr>
        <w:t xml:space="preserve"> лесных ресурсов, за исключением заготовки и сбора объектов растительного мира, занесенных в Красную книгу Российской Федерации и Красную книгу Забайкальского края).</w:t>
      </w:r>
    </w:p>
    <w:p w:rsidR="00565DCF" w:rsidRDefault="00565DC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  <w:shd w:val="clear" w:color="auto" w:fill="FFFFFF"/>
        </w:rPr>
      </w:pPr>
    </w:p>
    <w:p w:rsidR="00565DCF" w:rsidRDefault="00565DCF" w:rsidP="00240FB5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  <w:shd w:val="clear" w:color="auto" w:fill="FFFFFF"/>
        </w:rPr>
      </w:pPr>
    </w:p>
    <w:p w:rsidR="00565DCF" w:rsidRPr="00D47B4E" w:rsidRDefault="00565DCF" w:rsidP="00565DCF">
      <w:pPr>
        <w:pStyle w:val="pboth"/>
        <w:shd w:val="clear" w:color="auto" w:fill="FFFFFF"/>
        <w:spacing w:before="0" w:beforeAutospacing="0" w:after="0" w:afterAutospacing="0"/>
        <w:ind w:left="23"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</w:t>
      </w:r>
    </w:p>
    <w:p w:rsidR="00240FB5" w:rsidRPr="00B021C3" w:rsidRDefault="00240FB5" w:rsidP="002E12A3">
      <w:pPr>
        <w:ind w:left="-567"/>
        <w:jc w:val="center"/>
        <w:rPr>
          <w:sz w:val="22"/>
          <w:szCs w:val="22"/>
        </w:rPr>
      </w:pPr>
    </w:p>
    <w:sectPr w:rsidR="00240FB5" w:rsidRPr="00B021C3" w:rsidSect="00773F4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27" w:rsidRDefault="00B25527" w:rsidP="00773F40">
      <w:r>
        <w:separator/>
      </w:r>
    </w:p>
  </w:endnote>
  <w:endnote w:type="continuationSeparator" w:id="0">
    <w:p w:rsidR="00B25527" w:rsidRDefault="00B25527" w:rsidP="0077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27" w:rsidRDefault="00B25527" w:rsidP="00773F40">
      <w:r>
        <w:separator/>
      </w:r>
    </w:p>
  </w:footnote>
  <w:footnote w:type="continuationSeparator" w:id="0">
    <w:p w:rsidR="00B25527" w:rsidRDefault="00B25527" w:rsidP="0077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04397"/>
      <w:docPartObj>
        <w:docPartGallery w:val="Page Numbers (Top of Page)"/>
        <w:docPartUnique/>
      </w:docPartObj>
    </w:sdtPr>
    <w:sdtEndPr/>
    <w:sdtContent>
      <w:p w:rsidR="00773F40" w:rsidRDefault="00773F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5B">
          <w:rPr>
            <w:noProof/>
          </w:rPr>
          <w:t>4</w:t>
        </w:r>
        <w:r>
          <w:fldChar w:fldCharType="end"/>
        </w:r>
      </w:p>
    </w:sdtContent>
  </w:sdt>
  <w:p w:rsidR="00773F40" w:rsidRDefault="00773F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83A"/>
    <w:multiLevelType w:val="multilevel"/>
    <w:tmpl w:val="4E741C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78040E"/>
    <w:multiLevelType w:val="hybridMultilevel"/>
    <w:tmpl w:val="4A90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02B"/>
    <w:multiLevelType w:val="multilevel"/>
    <w:tmpl w:val="4A900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F6C1D9E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B29EA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56615"/>
    <w:multiLevelType w:val="multilevel"/>
    <w:tmpl w:val="8FD66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0182100"/>
    <w:multiLevelType w:val="hybridMultilevel"/>
    <w:tmpl w:val="EB9A0FAC"/>
    <w:lvl w:ilvl="0" w:tplc="AFAE559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E"/>
    <w:rsid w:val="0000602D"/>
    <w:rsid w:val="0005219F"/>
    <w:rsid w:val="0005474B"/>
    <w:rsid w:val="0005558C"/>
    <w:rsid w:val="00057EFF"/>
    <w:rsid w:val="00064C24"/>
    <w:rsid w:val="00081F9D"/>
    <w:rsid w:val="00091E59"/>
    <w:rsid w:val="000A1D17"/>
    <w:rsid w:val="000D02AB"/>
    <w:rsid w:val="00120B1C"/>
    <w:rsid w:val="0014028C"/>
    <w:rsid w:val="00141DF0"/>
    <w:rsid w:val="00151BE0"/>
    <w:rsid w:val="001675C0"/>
    <w:rsid w:val="00181E19"/>
    <w:rsid w:val="001B0AC5"/>
    <w:rsid w:val="001C5090"/>
    <w:rsid w:val="001D73B0"/>
    <w:rsid w:val="001E010E"/>
    <w:rsid w:val="001E6CE9"/>
    <w:rsid w:val="00210AC2"/>
    <w:rsid w:val="00211C81"/>
    <w:rsid w:val="00237712"/>
    <w:rsid w:val="00240FB5"/>
    <w:rsid w:val="00256FFF"/>
    <w:rsid w:val="00262F86"/>
    <w:rsid w:val="00274385"/>
    <w:rsid w:val="002B2E12"/>
    <w:rsid w:val="002B749D"/>
    <w:rsid w:val="002D33E7"/>
    <w:rsid w:val="002E12A3"/>
    <w:rsid w:val="002E1518"/>
    <w:rsid w:val="002E34F4"/>
    <w:rsid w:val="003026C3"/>
    <w:rsid w:val="00306247"/>
    <w:rsid w:val="003166A4"/>
    <w:rsid w:val="0032613A"/>
    <w:rsid w:val="003420CA"/>
    <w:rsid w:val="00356DAE"/>
    <w:rsid w:val="0035727B"/>
    <w:rsid w:val="003844D9"/>
    <w:rsid w:val="0039039D"/>
    <w:rsid w:val="003911B2"/>
    <w:rsid w:val="003B5C2F"/>
    <w:rsid w:val="003D6FED"/>
    <w:rsid w:val="003F2F5F"/>
    <w:rsid w:val="00425C18"/>
    <w:rsid w:val="0044460E"/>
    <w:rsid w:val="004466E6"/>
    <w:rsid w:val="0045046A"/>
    <w:rsid w:val="004913F1"/>
    <w:rsid w:val="004963B3"/>
    <w:rsid w:val="004C039F"/>
    <w:rsid w:val="004D6E79"/>
    <w:rsid w:val="004F3786"/>
    <w:rsid w:val="0050617E"/>
    <w:rsid w:val="0053764A"/>
    <w:rsid w:val="00537703"/>
    <w:rsid w:val="0054063F"/>
    <w:rsid w:val="00545686"/>
    <w:rsid w:val="005533CE"/>
    <w:rsid w:val="00565DCF"/>
    <w:rsid w:val="005676C3"/>
    <w:rsid w:val="005773C8"/>
    <w:rsid w:val="005800EB"/>
    <w:rsid w:val="00585CE3"/>
    <w:rsid w:val="0059117E"/>
    <w:rsid w:val="005A20EF"/>
    <w:rsid w:val="005B01D2"/>
    <w:rsid w:val="005B6CDC"/>
    <w:rsid w:val="005C7E29"/>
    <w:rsid w:val="005E2ABB"/>
    <w:rsid w:val="005E6C01"/>
    <w:rsid w:val="006103F1"/>
    <w:rsid w:val="00615D52"/>
    <w:rsid w:val="00616CC8"/>
    <w:rsid w:val="0061794E"/>
    <w:rsid w:val="00623A32"/>
    <w:rsid w:val="00652D9E"/>
    <w:rsid w:val="00654AEF"/>
    <w:rsid w:val="00662308"/>
    <w:rsid w:val="00664F03"/>
    <w:rsid w:val="006765B3"/>
    <w:rsid w:val="00694BC7"/>
    <w:rsid w:val="006A51CC"/>
    <w:rsid w:val="006A5BF7"/>
    <w:rsid w:val="006B7C46"/>
    <w:rsid w:val="006C5E99"/>
    <w:rsid w:val="006E5F93"/>
    <w:rsid w:val="006F1D9F"/>
    <w:rsid w:val="00703426"/>
    <w:rsid w:val="00712F63"/>
    <w:rsid w:val="00722D81"/>
    <w:rsid w:val="00723C6B"/>
    <w:rsid w:val="00731DCD"/>
    <w:rsid w:val="00732021"/>
    <w:rsid w:val="007463AD"/>
    <w:rsid w:val="00773F40"/>
    <w:rsid w:val="007772A1"/>
    <w:rsid w:val="0078237D"/>
    <w:rsid w:val="00790E89"/>
    <w:rsid w:val="00797104"/>
    <w:rsid w:val="00797961"/>
    <w:rsid w:val="00797D32"/>
    <w:rsid w:val="007A4C67"/>
    <w:rsid w:val="007B4480"/>
    <w:rsid w:val="007B5C78"/>
    <w:rsid w:val="007B7402"/>
    <w:rsid w:val="007C3339"/>
    <w:rsid w:val="007E2C30"/>
    <w:rsid w:val="00813A25"/>
    <w:rsid w:val="00826074"/>
    <w:rsid w:val="00833863"/>
    <w:rsid w:val="008512BE"/>
    <w:rsid w:val="00861EAD"/>
    <w:rsid w:val="00862673"/>
    <w:rsid w:val="008674E5"/>
    <w:rsid w:val="008734C4"/>
    <w:rsid w:val="0089145A"/>
    <w:rsid w:val="00894E82"/>
    <w:rsid w:val="008A2710"/>
    <w:rsid w:val="008C369B"/>
    <w:rsid w:val="008C7981"/>
    <w:rsid w:val="008E0367"/>
    <w:rsid w:val="008E6FCA"/>
    <w:rsid w:val="008E7CFA"/>
    <w:rsid w:val="00947E55"/>
    <w:rsid w:val="00956711"/>
    <w:rsid w:val="00970BCD"/>
    <w:rsid w:val="00987994"/>
    <w:rsid w:val="00991298"/>
    <w:rsid w:val="009A34C6"/>
    <w:rsid w:val="009A6A22"/>
    <w:rsid w:val="009B09E1"/>
    <w:rsid w:val="009C456A"/>
    <w:rsid w:val="00A12A3A"/>
    <w:rsid w:val="00A25EF6"/>
    <w:rsid w:val="00A532C6"/>
    <w:rsid w:val="00A66E6D"/>
    <w:rsid w:val="00A830F4"/>
    <w:rsid w:val="00AA6328"/>
    <w:rsid w:val="00AD42E6"/>
    <w:rsid w:val="00AD701D"/>
    <w:rsid w:val="00AE7947"/>
    <w:rsid w:val="00B021C3"/>
    <w:rsid w:val="00B25527"/>
    <w:rsid w:val="00B31A59"/>
    <w:rsid w:val="00B474C8"/>
    <w:rsid w:val="00B54887"/>
    <w:rsid w:val="00BA1021"/>
    <w:rsid w:val="00BC06D9"/>
    <w:rsid w:val="00BC2D7D"/>
    <w:rsid w:val="00BE7C64"/>
    <w:rsid w:val="00BF72B6"/>
    <w:rsid w:val="00C0635B"/>
    <w:rsid w:val="00C337E0"/>
    <w:rsid w:val="00C50A82"/>
    <w:rsid w:val="00C66C7D"/>
    <w:rsid w:val="00C80633"/>
    <w:rsid w:val="00C826AC"/>
    <w:rsid w:val="00C9156D"/>
    <w:rsid w:val="00C922A8"/>
    <w:rsid w:val="00C92605"/>
    <w:rsid w:val="00CA4EC3"/>
    <w:rsid w:val="00CD2310"/>
    <w:rsid w:val="00CD6764"/>
    <w:rsid w:val="00CE5112"/>
    <w:rsid w:val="00D02E43"/>
    <w:rsid w:val="00D06D6E"/>
    <w:rsid w:val="00D23CA2"/>
    <w:rsid w:val="00D260CE"/>
    <w:rsid w:val="00D3026C"/>
    <w:rsid w:val="00D4351E"/>
    <w:rsid w:val="00D442D6"/>
    <w:rsid w:val="00D44C5B"/>
    <w:rsid w:val="00D45F99"/>
    <w:rsid w:val="00D47B4E"/>
    <w:rsid w:val="00D51417"/>
    <w:rsid w:val="00D54BED"/>
    <w:rsid w:val="00D60E75"/>
    <w:rsid w:val="00D73AC5"/>
    <w:rsid w:val="00D92981"/>
    <w:rsid w:val="00DA4CEF"/>
    <w:rsid w:val="00DE2513"/>
    <w:rsid w:val="00E01B07"/>
    <w:rsid w:val="00E02FDF"/>
    <w:rsid w:val="00E100A9"/>
    <w:rsid w:val="00E2730A"/>
    <w:rsid w:val="00E32399"/>
    <w:rsid w:val="00E74B8A"/>
    <w:rsid w:val="00E76325"/>
    <w:rsid w:val="00E81BA7"/>
    <w:rsid w:val="00EE30F2"/>
    <w:rsid w:val="00EF3B7C"/>
    <w:rsid w:val="00F012B7"/>
    <w:rsid w:val="00F027AB"/>
    <w:rsid w:val="00F06842"/>
    <w:rsid w:val="00F168B7"/>
    <w:rsid w:val="00F20177"/>
    <w:rsid w:val="00F2314E"/>
    <w:rsid w:val="00F25AD3"/>
    <w:rsid w:val="00F367AF"/>
    <w:rsid w:val="00F446AE"/>
    <w:rsid w:val="00F5258D"/>
    <w:rsid w:val="00F5295F"/>
    <w:rsid w:val="00F5301D"/>
    <w:rsid w:val="00F64D78"/>
    <w:rsid w:val="00F70A17"/>
    <w:rsid w:val="00F811C5"/>
    <w:rsid w:val="00F848ED"/>
    <w:rsid w:val="00F91F9B"/>
    <w:rsid w:val="00FC2CCB"/>
    <w:rsid w:val="00FD24A3"/>
    <w:rsid w:val="00FD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2F14-B507-4761-894B-A145A25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AE"/>
    <w:pPr>
      <w:jc w:val="both"/>
    </w:pPr>
    <w:rPr>
      <w:rFonts w:eastAsia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AE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uiPriority w:val="99"/>
    <w:rsid w:val="00356D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E2AB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67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74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74E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4E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4E5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D92981"/>
    <w:rPr>
      <w:rFonts w:eastAsia="Times New Roman"/>
      <w:color w:val="000080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D92981"/>
    <w:rPr>
      <w:rFonts w:eastAsia="Times New Roman" w:cs="Times New Roman"/>
      <w:color w:val="000080"/>
      <w:sz w:val="28"/>
      <w:szCs w:val="20"/>
      <w:lang w:eastAsia="ru-RU"/>
    </w:rPr>
  </w:style>
  <w:style w:type="paragraph" w:customStyle="1" w:styleId="3">
    <w:name w:val="Основной текст3"/>
    <w:basedOn w:val="a"/>
    <w:rsid w:val="00B31A59"/>
    <w:pPr>
      <w:widowControl w:val="0"/>
      <w:shd w:val="clear" w:color="auto" w:fill="FFFFFF"/>
      <w:spacing w:before="420" w:after="240" w:line="475" w:lineRule="exact"/>
      <w:jc w:val="left"/>
    </w:pPr>
    <w:rPr>
      <w:rFonts w:eastAsia="Times New Roman"/>
      <w:spacing w:val="3"/>
      <w:sz w:val="21"/>
      <w:szCs w:val="21"/>
      <w:lang w:eastAsia="en-US"/>
    </w:rPr>
  </w:style>
  <w:style w:type="character" w:customStyle="1" w:styleId="ae">
    <w:name w:val="Основной текст_"/>
    <w:basedOn w:val="a0"/>
    <w:link w:val="6"/>
    <w:rsid w:val="00A532C6"/>
    <w:rPr>
      <w:rFonts w:ascii="MS Reference Sans Serif" w:eastAsia="MS Reference Sans Serif" w:hAnsi="MS Reference Sans Serif" w:cs="MS Reference Sans Serif"/>
      <w:spacing w:val="6"/>
      <w:sz w:val="16"/>
      <w:szCs w:val="16"/>
      <w:shd w:val="clear" w:color="auto" w:fill="FFFFFF"/>
    </w:rPr>
  </w:style>
  <w:style w:type="character" w:customStyle="1" w:styleId="4">
    <w:name w:val="Основной текст4"/>
    <w:basedOn w:val="ae"/>
    <w:rsid w:val="00A532C6"/>
    <w:rPr>
      <w:rFonts w:ascii="MS Reference Sans Serif" w:eastAsia="MS Reference Sans Serif" w:hAnsi="MS Reference Sans Serif" w:cs="MS Reference Sans Serif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A532C6"/>
    <w:pPr>
      <w:widowControl w:val="0"/>
      <w:shd w:val="clear" w:color="auto" w:fill="FFFFFF"/>
      <w:spacing w:before="240" w:after="120" w:line="250" w:lineRule="exact"/>
    </w:pPr>
    <w:rPr>
      <w:rFonts w:ascii="MS Reference Sans Serif" w:eastAsia="MS Reference Sans Serif" w:hAnsi="MS Reference Sans Serif" w:cs="MS Reference Sans Serif"/>
      <w:spacing w:val="6"/>
      <w:sz w:val="16"/>
      <w:szCs w:val="16"/>
      <w:lang w:eastAsia="en-US"/>
    </w:rPr>
  </w:style>
  <w:style w:type="paragraph" w:customStyle="1" w:styleId="pboth">
    <w:name w:val="pboth"/>
    <w:basedOn w:val="a"/>
    <w:rsid w:val="00A532C6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1">
    <w:name w:val="Заголовок №1_"/>
    <w:link w:val="10"/>
    <w:locked/>
    <w:rsid w:val="00141DF0"/>
    <w:rPr>
      <w:rFonts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1DF0"/>
    <w:pPr>
      <w:widowControl w:val="0"/>
      <w:shd w:val="clear" w:color="auto" w:fill="FFFFFF"/>
      <w:spacing w:before="240" w:after="300" w:line="240" w:lineRule="atLeast"/>
      <w:ind w:hanging="440"/>
      <w:outlineLvl w:val="0"/>
    </w:pPr>
    <w:rPr>
      <w:rFonts w:eastAsiaTheme="minorHAnsi"/>
      <w:b/>
      <w:bCs/>
      <w:lang w:eastAsia="en-US"/>
    </w:rPr>
  </w:style>
  <w:style w:type="paragraph" w:customStyle="1" w:styleId="ParagraphStyle0">
    <w:name w:val="ParagraphStyle0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">
    <w:name w:val="ParagraphStyle1"/>
    <w:hidden/>
    <w:rsid w:val="00141DF0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2">
    <w:name w:val="ParagraphStyle2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3">
    <w:name w:val="ParagraphStyle3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4">
    <w:name w:val="ParagraphStyle4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5">
    <w:name w:val="ParagraphStyle5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6">
    <w:name w:val="ParagraphStyle6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7">
    <w:name w:val="ParagraphStyle7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8">
    <w:name w:val="ParagraphStyle8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9">
    <w:name w:val="ParagraphStyle9"/>
    <w:hidden/>
    <w:rsid w:val="00141DF0"/>
    <w:pPr>
      <w:ind w:left="28" w:right="28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0">
    <w:name w:val="ParagraphStyle10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CharacterStyle0">
    <w:name w:val="CharacterStyle0"/>
    <w:hidden/>
    <w:rsid w:val="00141DF0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1">
    <w:name w:val="CharacterStyle1"/>
    <w:hidden/>
    <w:rsid w:val="00141DF0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141DF0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CharacterStyle3">
    <w:name w:val="CharacterStyle3"/>
    <w:hidden/>
    <w:rsid w:val="00141DF0"/>
    <w:rPr>
      <w:rFonts w:ascii="Times New Roman" w:hAnsi="Times New Roman"/>
      <w:noProof/>
      <w:color w:val="000000"/>
      <w:sz w:val="14"/>
      <w:u w:val="none"/>
    </w:rPr>
  </w:style>
  <w:style w:type="character" w:customStyle="1" w:styleId="CharacterStyle4">
    <w:name w:val="CharacterStyle4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5">
    <w:name w:val="CharacterStyle5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6">
    <w:name w:val="CharacterStyle6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7">
    <w:name w:val="CharacterStyle7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8">
    <w:name w:val="CharacterStyle8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0">
    <w:name w:val="CharacterStyle10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11">
    <w:name w:val="ParagraphStyle11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2">
    <w:name w:val="ParagraphStyle12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akeCharacterStyle">
    <w:name w:val="FakeCharacterStyle"/>
    <w:hidden/>
    <w:rsid w:val="00141DF0"/>
    <w:rPr>
      <w:sz w:val="2"/>
    </w:rPr>
  </w:style>
  <w:style w:type="character" w:customStyle="1" w:styleId="CharacterStyle11">
    <w:name w:val="CharacterStyle11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2">
    <w:name w:val="CharacterStyle12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styleId="af">
    <w:name w:val="Hyperlink"/>
    <w:uiPriority w:val="99"/>
    <w:rsid w:val="0005474B"/>
    <w:rPr>
      <w:rFonts w:cs="Times New Roman"/>
      <w:color w:val="0066CC"/>
      <w:u w:val="single"/>
    </w:rPr>
  </w:style>
  <w:style w:type="paragraph" w:customStyle="1" w:styleId="Style38">
    <w:name w:val="Style38"/>
    <w:basedOn w:val="a"/>
    <w:uiPriority w:val="99"/>
    <w:rsid w:val="0005474B"/>
    <w:pPr>
      <w:widowControl w:val="0"/>
      <w:autoSpaceDE w:val="0"/>
      <w:autoSpaceDN w:val="0"/>
      <w:adjustRightInd w:val="0"/>
      <w:spacing w:line="365" w:lineRule="exact"/>
      <w:ind w:firstLine="720"/>
    </w:pPr>
    <w:rPr>
      <w:rFonts w:eastAsia="Times New Roman"/>
    </w:rPr>
  </w:style>
  <w:style w:type="character" w:customStyle="1" w:styleId="FontStyle42">
    <w:name w:val="Font Style42"/>
    <w:uiPriority w:val="99"/>
    <w:rsid w:val="0005474B"/>
    <w:rPr>
      <w:rFonts w:ascii="Times New Roman" w:hAnsi="Times New Roman"/>
      <w:b/>
      <w:color w:val="000000"/>
      <w:sz w:val="26"/>
    </w:rPr>
  </w:style>
  <w:style w:type="paragraph" w:styleId="af0">
    <w:name w:val="header"/>
    <w:basedOn w:val="a"/>
    <w:link w:val="af1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3F40"/>
    <w:rPr>
      <w:rFonts w:eastAsia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73F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73F40"/>
    <w:rPr>
      <w:rFonts w:eastAsia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10F299455EAFCEF63BD47CBC004FFA2CC41EC32EF460880C6F6293Eg1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F952-AA5C-4826-885B-DA01629F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20</cp:revision>
  <dcterms:created xsi:type="dcterms:W3CDTF">2024-03-05T04:47:00Z</dcterms:created>
  <dcterms:modified xsi:type="dcterms:W3CDTF">2024-03-06T02:52:00Z</dcterms:modified>
</cp:coreProperties>
</file>