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="005F163B">
        <w:rPr>
          <w:rFonts w:ascii="Times New Roman" w:hAnsi="Times New Roman" w:cs="Times New Roman"/>
          <w:sz w:val="28"/>
          <w:szCs w:val="28"/>
        </w:rPr>
        <w:t xml:space="preserve">в </w:t>
      </w:r>
      <w:r w:rsidR="00D11FF9">
        <w:rPr>
          <w:rFonts w:ascii="Times New Roman" w:hAnsi="Times New Roman" w:cs="Times New Roman"/>
          <w:sz w:val="28"/>
          <w:szCs w:val="28"/>
        </w:rPr>
        <w:t>П</w:t>
      </w:r>
      <w:r w:rsidR="00E676C5">
        <w:rPr>
          <w:rFonts w:ascii="Times New Roman" w:hAnsi="Times New Roman" w:cs="Times New Roman"/>
          <w:sz w:val="28"/>
          <w:szCs w:val="28"/>
        </w:rPr>
        <w:t>е</w:t>
      </w:r>
      <w:r w:rsidR="005F163B">
        <w:rPr>
          <w:rFonts w:ascii="Times New Roman" w:hAnsi="Times New Roman" w:cs="Times New Roman"/>
          <w:sz w:val="28"/>
          <w:szCs w:val="28"/>
        </w:rPr>
        <w:t>тровске-Забайкальском 12 декаб</w:t>
      </w:r>
      <w:bookmarkStart w:id="0" w:name="_GoBack"/>
      <w:bookmarkEnd w:id="0"/>
      <w:r w:rsidR="005F163B">
        <w:rPr>
          <w:rFonts w:ascii="Times New Roman" w:hAnsi="Times New Roman" w:cs="Times New Roman"/>
          <w:sz w:val="28"/>
          <w:szCs w:val="28"/>
        </w:rPr>
        <w:t>ря ожидаются</w:t>
      </w:r>
      <w:r w:rsidR="009371EE">
        <w:rPr>
          <w:rFonts w:ascii="Times New Roman" w:hAnsi="Times New Roman" w:cs="Times New Roman"/>
          <w:sz w:val="28"/>
          <w:szCs w:val="28"/>
        </w:rPr>
        <w:t xml:space="preserve"> </w:t>
      </w:r>
      <w:r w:rsidR="00007F1F" w:rsidRPr="00905F70">
        <w:rPr>
          <w:rFonts w:ascii="Times New Roman" w:hAnsi="Times New Roman" w:cs="Times New Roman"/>
          <w:sz w:val="28"/>
          <w:szCs w:val="28"/>
        </w:rPr>
        <w:t>метеорологические условия, способствующие накоплению загрязняющих веществ в приз</w:t>
      </w:r>
      <w:r w:rsidR="00D11FF9">
        <w:rPr>
          <w:rFonts w:ascii="Times New Roman" w:hAnsi="Times New Roman" w:cs="Times New Roman"/>
          <w:sz w:val="28"/>
          <w:szCs w:val="28"/>
        </w:rPr>
        <w:t>емном слое атмосферного воздуха:</w:t>
      </w:r>
    </w:p>
    <w:p w:rsidR="00007F1F" w:rsidRPr="00905F70" w:rsidRDefault="00D11F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163B">
        <w:rPr>
          <w:rFonts w:ascii="Times New Roman" w:hAnsi="Times New Roman" w:cs="Times New Roman"/>
          <w:sz w:val="28"/>
          <w:szCs w:val="28"/>
        </w:rPr>
        <w:t xml:space="preserve"> 07.00 часов до 14.00 часов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1EE">
        <w:rPr>
          <w:rFonts w:ascii="Times New Roman" w:hAnsi="Times New Roman" w:cs="Times New Roman"/>
          <w:sz w:val="28"/>
          <w:szCs w:val="28"/>
        </w:rPr>
        <w:t>дека</w:t>
      </w:r>
      <w:r w:rsidR="00E676C5">
        <w:rPr>
          <w:rFonts w:ascii="Times New Roman" w:hAnsi="Times New Roman" w:cs="Times New Roman"/>
          <w:sz w:val="28"/>
          <w:szCs w:val="28"/>
        </w:rPr>
        <w:t xml:space="preserve">бря </w:t>
      </w:r>
      <w:r w:rsidR="009C2EB6">
        <w:rPr>
          <w:rFonts w:ascii="Times New Roman" w:hAnsi="Times New Roman" w:cs="Times New Roman"/>
          <w:sz w:val="28"/>
          <w:szCs w:val="28"/>
        </w:rPr>
        <w:t>объявляю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20</cp:revision>
  <dcterms:created xsi:type="dcterms:W3CDTF">2024-11-19T08:09:00Z</dcterms:created>
  <dcterms:modified xsi:type="dcterms:W3CDTF">2024-12-11T04:22:00Z</dcterms:modified>
</cp:coreProperties>
</file>