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D7E8E" w:rsidRDefault="00FD200F" w:rsidP="001D7E8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623CA3">
        <w:rPr>
          <w:rFonts w:ascii="Times New Roman" w:hAnsi="Times New Roman" w:cs="Times New Roman"/>
          <w:b/>
          <w:sz w:val="28"/>
          <w:szCs w:val="28"/>
        </w:rPr>
        <w:t>Отчет о</w:t>
      </w:r>
      <w:r w:rsidR="002F6291">
        <w:rPr>
          <w:rFonts w:ascii="Times New Roman" w:hAnsi="Times New Roman" w:cs="Times New Roman"/>
          <w:b/>
          <w:sz w:val="28"/>
          <w:szCs w:val="28"/>
        </w:rPr>
        <w:t xml:space="preserve"> проведении </w:t>
      </w:r>
      <w:r w:rsidRPr="00623CA3">
        <w:rPr>
          <w:rFonts w:ascii="Times New Roman" w:hAnsi="Times New Roman" w:cs="Times New Roman"/>
          <w:b/>
          <w:sz w:val="28"/>
          <w:szCs w:val="28"/>
        </w:rPr>
        <w:t>внутренне</w:t>
      </w:r>
      <w:r w:rsidR="002F6291">
        <w:rPr>
          <w:rFonts w:ascii="Times New Roman" w:hAnsi="Times New Roman" w:cs="Times New Roman"/>
          <w:b/>
          <w:sz w:val="28"/>
          <w:szCs w:val="28"/>
        </w:rPr>
        <w:t>го</w:t>
      </w:r>
      <w:r w:rsidRPr="00623CA3">
        <w:rPr>
          <w:rFonts w:ascii="Times New Roman" w:hAnsi="Times New Roman" w:cs="Times New Roman"/>
          <w:b/>
          <w:sz w:val="28"/>
          <w:szCs w:val="28"/>
        </w:rPr>
        <w:t xml:space="preserve"> финансово</w:t>
      </w:r>
      <w:r w:rsidR="002F6291">
        <w:rPr>
          <w:rFonts w:ascii="Times New Roman" w:hAnsi="Times New Roman" w:cs="Times New Roman"/>
          <w:b/>
          <w:sz w:val="28"/>
          <w:szCs w:val="28"/>
        </w:rPr>
        <w:t>го</w:t>
      </w:r>
      <w:r w:rsidRPr="00623CA3">
        <w:rPr>
          <w:rFonts w:ascii="Times New Roman" w:hAnsi="Times New Roman" w:cs="Times New Roman"/>
          <w:b/>
          <w:sz w:val="28"/>
          <w:szCs w:val="28"/>
        </w:rPr>
        <w:t xml:space="preserve"> контрол</w:t>
      </w:r>
      <w:r w:rsidR="002F6291">
        <w:rPr>
          <w:rFonts w:ascii="Times New Roman" w:hAnsi="Times New Roman" w:cs="Times New Roman"/>
          <w:b/>
          <w:sz w:val="28"/>
          <w:szCs w:val="28"/>
        </w:rPr>
        <w:t xml:space="preserve">я и внутреннего финансового аудита Министерства природных ресурсов Забайкальского </w:t>
      </w:r>
      <w:r w:rsidR="001D7E8E" w:rsidRPr="00623CA3">
        <w:rPr>
          <w:rFonts w:ascii="Times New Roman" w:hAnsi="Times New Roman" w:cs="Times New Roman"/>
          <w:b/>
          <w:sz w:val="28"/>
          <w:szCs w:val="28"/>
        </w:rPr>
        <w:t>за 202</w:t>
      </w:r>
      <w:r w:rsidR="004F3EEE">
        <w:rPr>
          <w:rFonts w:ascii="Times New Roman" w:hAnsi="Times New Roman" w:cs="Times New Roman"/>
          <w:b/>
          <w:sz w:val="28"/>
          <w:szCs w:val="28"/>
        </w:rPr>
        <w:t>4</w:t>
      </w:r>
      <w:r w:rsidR="001D7E8E" w:rsidRPr="00623CA3">
        <w:rPr>
          <w:rFonts w:ascii="Times New Roman" w:hAnsi="Times New Roman" w:cs="Times New Roman"/>
          <w:b/>
          <w:sz w:val="28"/>
          <w:szCs w:val="28"/>
        </w:rPr>
        <w:t xml:space="preserve"> год</w:t>
      </w:r>
      <w:r w:rsidR="001D7E8E">
        <w:rPr>
          <w:rFonts w:ascii="Times New Roman" w:hAnsi="Times New Roman" w:cs="Times New Roman"/>
          <w:b/>
          <w:sz w:val="28"/>
          <w:szCs w:val="28"/>
        </w:rPr>
        <w:t xml:space="preserve"> по приказу от </w:t>
      </w:r>
      <w:r w:rsidR="00127B61">
        <w:rPr>
          <w:rFonts w:ascii="Times New Roman" w:hAnsi="Times New Roman" w:cs="Times New Roman"/>
          <w:b/>
          <w:sz w:val="28"/>
          <w:szCs w:val="28"/>
        </w:rPr>
        <w:t>26</w:t>
      </w:r>
      <w:r w:rsidR="001D7E8E">
        <w:rPr>
          <w:rFonts w:ascii="Times New Roman" w:hAnsi="Times New Roman" w:cs="Times New Roman"/>
          <w:b/>
          <w:sz w:val="28"/>
          <w:szCs w:val="28"/>
        </w:rPr>
        <w:t>.12.202</w:t>
      </w:r>
      <w:r w:rsidR="004F3EEE">
        <w:rPr>
          <w:rFonts w:ascii="Times New Roman" w:hAnsi="Times New Roman" w:cs="Times New Roman"/>
          <w:b/>
          <w:sz w:val="28"/>
          <w:szCs w:val="28"/>
        </w:rPr>
        <w:t>3</w:t>
      </w:r>
      <w:r w:rsidR="001D7E8E">
        <w:rPr>
          <w:rFonts w:ascii="Times New Roman" w:hAnsi="Times New Roman" w:cs="Times New Roman"/>
          <w:b/>
          <w:sz w:val="28"/>
          <w:szCs w:val="28"/>
        </w:rPr>
        <w:t>г. №</w:t>
      </w:r>
      <w:r w:rsidR="00B7259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1D7E8E">
        <w:rPr>
          <w:rFonts w:ascii="Times New Roman" w:hAnsi="Times New Roman" w:cs="Times New Roman"/>
          <w:b/>
          <w:sz w:val="28"/>
          <w:szCs w:val="28"/>
        </w:rPr>
        <w:t>2</w:t>
      </w:r>
      <w:r w:rsidR="004F3EEE">
        <w:rPr>
          <w:rFonts w:ascii="Times New Roman" w:hAnsi="Times New Roman" w:cs="Times New Roman"/>
          <w:b/>
          <w:sz w:val="28"/>
          <w:szCs w:val="28"/>
        </w:rPr>
        <w:t>461</w:t>
      </w:r>
    </w:p>
    <w:p w:rsidR="00305F55" w:rsidRPr="00305F55" w:rsidRDefault="00FD200F" w:rsidP="00305F55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305F55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Проведена проверка правильности доведения бюджетных ассигнований подведомственным учреждениям на выполнение государственного задания. </w:t>
      </w:r>
    </w:p>
    <w:p w:rsidR="00B84392" w:rsidRDefault="00B84392" w:rsidP="00B84392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Заключение: уведомления о доведении бюджетных ассигнований, об изменении бюджетных ассигнований подведомственным Министерству учреждениям доведены в установленные бюджетным законодательством сроки, в соответствии с законом Забайкальского края </w:t>
      </w:r>
      <w:r w:rsidR="00356E8C" w:rsidRPr="00356E8C">
        <w:rPr>
          <w:rFonts w:ascii="Times New Roman" w:hAnsi="Times New Roman" w:cs="Times New Roman"/>
          <w:sz w:val="28"/>
          <w:szCs w:val="28"/>
        </w:rPr>
        <w:t>от 27.12.2023 № 2303-ЗЗК «О бюджете Забайкальского края на 2024 год и плановый период 2025 и 2026 годов»</w:t>
      </w:r>
      <w:r>
        <w:rPr>
          <w:rFonts w:ascii="Times New Roman" w:hAnsi="Times New Roman" w:cs="Times New Roman"/>
          <w:sz w:val="28"/>
          <w:szCs w:val="28"/>
        </w:rPr>
        <w:t xml:space="preserve"> и доведенными Министерством финансов Забайкальского края справками-уведомлениями.</w:t>
      </w:r>
    </w:p>
    <w:p w:rsidR="00FA2FA4" w:rsidRPr="00623CA3" w:rsidRDefault="00FA2FA4" w:rsidP="00FA2FA4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Проверкой правильности ведения расчетов с подотчетными лицами установлено</w:t>
      </w:r>
      <w:r w:rsidRPr="00623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>:</w:t>
      </w:r>
    </w:p>
    <w:p w:rsidR="00FA2FA4" w:rsidRPr="00623CA3" w:rsidRDefault="00FA2FA4" w:rsidP="00FA2FA4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- </w:t>
      </w: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соответствие перечня лиц, получавших денежные средства, с перечнем лиц, имеющих на это право, утвержденным министром природных ресурсов;</w:t>
      </w:r>
    </w:p>
    <w:p w:rsidR="00FA2FA4" w:rsidRPr="00623CA3" w:rsidRDefault="00FA2FA4" w:rsidP="00FA2FA4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соответствие расходов заявленным в авансовых отчетах целям;</w:t>
      </w:r>
    </w:p>
    <w:p w:rsidR="00FA2FA4" w:rsidRPr="00623CA3" w:rsidRDefault="00FA2FA4" w:rsidP="00FA2FA4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подтверждающих документов (товарных чеков, актов приема-передачи услуг гостиниц, проездные билеты и т.д.) по командировочным расходам; </w:t>
      </w:r>
    </w:p>
    <w:p w:rsidR="00FA2FA4" w:rsidRPr="00623CA3" w:rsidRDefault="00FA2FA4" w:rsidP="00FA2FA4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- наличие соответствующим образом оформленных приказов и согласований направления сотрудников в командировку; </w:t>
      </w:r>
    </w:p>
    <w:p w:rsidR="00FA2FA4" w:rsidRPr="00623CA3" w:rsidRDefault="00FA2FA4" w:rsidP="00FA2FA4">
      <w:pPr>
        <w:spacing w:after="0" w:line="293" w:lineRule="atLeast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проверка соответствия сумм суточных расходов и прочих расходов по командировкам.</w:t>
      </w:r>
    </w:p>
    <w:p w:rsidR="00FA2FA4" w:rsidRDefault="00FA2FA4" w:rsidP="00FA2FA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Нарушений по проверке данного пункта не установлено.</w:t>
      </w:r>
    </w:p>
    <w:p w:rsidR="00305F55" w:rsidRPr="00623CA3" w:rsidRDefault="00305F55" w:rsidP="00FA2FA4">
      <w:pPr>
        <w:spacing w:after="0" w:line="240" w:lineRule="auto"/>
        <w:ind w:firstLine="709"/>
        <w:contextualSpacing/>
        <w:jc w:val="both"/>
        <w:textAlignment w:val="baseline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CF3CFF" w:rsidRPr="00623CA3" w:rsidRDefault="00CF3CFF" w:rsidP="00CF3CFF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Контроль за принимаемыми к учету первичными документами по хозяйственным операциям.</w:t>
      </w:r>
    </w:p>
    <w:p w:rsidR="00CF3CFF" w:rsidRPr="00623CA3" w:rsidRDefault="00CF3CFF" w:rsidP="00CF3C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CA3">
        <w:rPr>
          <w:rFonts w:ascii="Times New Roman" w:hAnsi="Times New Roman" w:cs="Times New Roman"/>
          <w:sz w:val="28"/>
          <w:szCs w:val="28"/>
        </w:rPr>
        <w:t xml:space="preserve">Все первичные документы в момент принятия к учету проверяются на наличие ошибок. </w:t>
      </w:r>
    </w:p>
    <w:p w:rsidR="00CF3CFF" w:rsidRPr="00623CA3" w:rsidRDefault="00CF3CFF" w:rsidP="00CF3C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CA3">
        <w:rPr>
          <w:rFonts w:ascii="Times New Roman" w:hAnsi="Times New Roman" w:cs="Times New Roman"/>
          <w:sz w:val="28"/>
          <w:szCs w:val="28"/>
        </w:rPr>
        <w:t xml:space="preserve"> В целях осуществления  </w:t>
      </w:r>
      <w:proofErr w:type="gramStart"/>
      <w:r w:rsidRPr="00623CA3">
        <w:rPr>
          <w:rFonts w:ascii="Times New Roman" w:hAnsi="Times New Roman" w:cs="Times New Roman"/>
          <w:sz w:val="28"/>
          <w:szCs w:val="28"/>
        </w:rPr>
        <w:t>контроля за</w:t>
      </w:r>
      <w:proofErr w:type="gramEnd"/>
      <w:r w:rsidRPr="00623CA3">
        <w:rPr>
          <w:rFonts w:ascii="Times New Roman" w:hAnsi="Times New Roman" w:cs="Times New Roman"/>
          <w:sz w:val="28"/>
          <w:szCs w:val="28"/>
        </w:rPr>
        <w:t xml:space="preserve"> правильностью составления и обработкой первичных документов составляется  отчет кассира на основании первичных приходных и расходных кассовых документов, подтверждающих поступление и расходование денежных документов. </w:t>
      </w:r>
    </w:p>
    <w:p w:rsidR="00CF3CFF" w:rsidRPr="00623CA3" w:rsidRDefault="00CF3CFF" w:rsidP="00CF3C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CA3">
        <w:rPr>
          <w:rFonts w:ascii="Times New Roman" w:hAnsi="Times New Roman" w:cs="Times New Roman"/>
          <w:sz w:val="28"/>
          <w:szCs w:val="28"/>
        </w:rPr>
        <w:t>Первичные и сводные учетные документы  составляются в бумажном виде к журналу операций за месяц и сшиваются.</w:t>
      </w:r>
    </w:p>
    <w:p w:rsidR="00CF3CFF" w:rsidRDefault="00CF3CFF" w:rsidP="00CF3C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623CA3">
        <w:rPr>
          <w:rFonts w:ascii="Times New Roman" w:hAnsi="Times New Roman" w:cs="Times New Roman"/>
          <w:sz w:val="28"/>
          <w:szCs w:val="28"/>
        </w:rPr>
        <w:t xml:space="preserve"> Отклонения отсутствуют.</w:t>
      </w:r>
    </w:p>
    <w:p w:rsidR="00305F55" w:rsidRDefault="00305F55" w:rsidP="00CF3C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CF3CFF" w:rsidRDefault="00CF3CFF" w:rsidP="00CF3CFF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>
        <w:rPr>
          <w:rFonts w:ascii="Times New Roman" w:hAnsi="Times New Roman" w:cs="Times New Roman"/>
          <w:b/>
          <w:i/>
          <w:sz w:val="28"/>
          <w:szCs w:val="28"/>
        </w:rPr>
        <w:t>К</w:t>
      </w:r>
      <w:r w:rsidRPr="00623CA3">
        <w:rPr>
          <w:rFonts w:ascii="Times New Roman" w:hAnsi="Times New Roman" w:cs="Times New Roman"/>
          <w:b/>
          <w:i/>
          <w:sz w:val="28"/>
          <w:szCs w:val="28"/>
        </w:rPr>
        <w:t>онтроль за</w:t>
      </w:r>
      <w:proofErr w:type="gramEnd"/>
      <w:r w:rsidRPr="00623CA3">
        <w:rPr>
          <w:rFonts w:ascii="Times New Roman" w:hAnsi="Times New Roman" w:cs="Times New Roman"/>
          <w:b/>
          <w:i/>
          <w:sz w:val="28"/>
          <w:szCs w:val="28"/>
        </w:rPr>
        <w:t xml:space="preserve"> внесением изменений в бюджетную роспись.</w:t>
      </w:r>
    </w:p>
    <w:p w:rsidR="00B84392" w:rsidRDefault="00FD200F" w:rsidP="00CF3CFF">
      <w:pPr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90337B">
        <w:rPr>
          <w:rFonts w:ascii="Times New Roman" w:hAnsi="Times New Roman" w:cs="Times New Roman"/>
          <w:sz w:val="28"/>
          <w:szCs w:val="28"/>
        </w:rPr>
        <w:t xml:space="preserve">Ежемесячно проводился </w:t>
      </w:r>
      <w:proofErr w:type="gramStart"/>
      <w:r w:rsidRPr="0090337B">
        <w:rPr>
          <w:rFonts w:ascii="Times New Roman" w:hAnsi="Times New Roman" w:cs="Times New Roman"/>
          <w:sz w:val="28"/>
          <w:szCs w:val="28"/>
        </w:rPr>
        <w:t>контроль за</w:t>
      </w:r>
      <w:proofErr w:type="gramEnd"/>
      <w:r w:rsidRPr="0090337B">
        <w:rPr>
          <w:rFonts w:ascii="Times New Roman" w:hAnsi="Times New Roman" w:cs="Times New Roman"/>
          <w:sz w:val="28"/>
          <w:szCs w:val="28"/>
        </w:rPr>
        <w:t xml:space="preserve"> внесением изменений в бюджетную роспись.</w:t>
      </w:r>
    </w:p>
    <w:p w:rsidR="00B84392" w:rsidRDefault="00FD200F" w:rsidP="00B84392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 w:rsidRPr="00623CA3">
        <w:rPr>
          <w:rFonts w:ascii="Times New Roman" w:hAnsi="Times New Roman" w:cs="Times New Roman"/>
          <w:b/>
          <w:i/>
          <w:sz w:val="28"/>
          <w:szCs w:val="28"/>
        </w:rPr>
        <w:lastRenderedPageBreak/>
        <w:t xml:space="preserve"> </w:t>
      </w:r>
      <w:r w:rsidR="00B84392">
        <w:rPr>
          <w:rFonts w:ascii="Times New Roman" w:hAnsi="Times New Roman" w:cs="Times New Roman"/>
          <w:sz w:val="28"/>
          <w:szCs w:val="28"/>
        </w:rPr>
        <w:t xml:space="preserve">Заключение: изменения в бюджетную роспись Министерства вносились в установленные бюджетным законодательством сроки, в соответствии с законом Забайкальского края от </w:t>
      </w:r>
      <w:r w:rsidR="00E117C3">
        <w:rPr>
          <w:rFonts w:ascii="Times New Roman" w:hAnsi="Times New Roman" w:cs="Times New Roman"/>
          <w:sz w:val="28"/>
          <w:szCs w:val="28"/>
        </w:rPr>
        <w:t>27</w:t>
      </w:r>
      <w:r w:rsidR="00B84392" w:rsidRPr="00F30E9A">
        <w:rPr>
          <w:rFonts w:ascii="Times New Roman" w:hAnsi="Times New Roman" w:cs="Times New Roman"/>
          <w:sz w:val="28"/>
          <w:szCs w:val="28"/>
        </w:rPr>
        <w:t>.12.202</w:t>
      </w:r>
      <w:r w:rsidR="00E117C3">
        <w:rPr>
          <w:rFonts w:ascii="Times New Roman" w:hAnsi="Times New Roman" w:cs="Times New Roman"/>
          <w:sz w:val="28"/>
          <w:szCs w:val="28"/>
        </w:rPr>
        <w:t>3</w:t>
      </w:r>
      <w:r w:rsidR="00B84392" w:rsidRPr="00F30E9A">
        <w:rPr>
          <w:rFonts w:ascii="Times New Roman" w:hAnsi="Times New Roman" w:cs="Times New Roman"/>
          <w:sz w:val="28"/>
          <w:szCs w:val="28"/>
        </w:rPr>
        <w:t xml:space="preserve"> № </w:t>
      </w:r>
      <w:r w:rsidR="00E117C3">
        <w:rPr>
          <w:rFonts w:ascii="Times New Roman" w:hAnsi="Times New Roman" w:cs="Times New Roman"/>
          <w:sz w:val="28"/>
          <w:szCs w:val="28"/>
        </w:rPr>
        <w:t>2303</w:t>
      </w:r>
      <w:r w:rsidR="00B84392">
        <w:rPr>
          <w:rFonts w:ascii="Times New Roman" w:hAnsi="Times New Roman" w:cs="Times New Roman"/>
          <w:sz w:val="28"/>
          <w:szCs w:val="28"/>
        </w:rPr>
        <w:t>-ЗЗК «О бюджете Забайкальского края на 202</w:t>
      </w:r>
      <w:r w:rsidR="00E117C3">
        <w:rPr>
          <w:rFonts w:ascii="Times New Roman" w:hAnsi="Times New Roman" w:cs="Times New Roman"/>
          <w:sz w:val="28"/>
          <w:szCs w:val="28"/>
        </w:rPr>
        <w:t>4</w:t>
      </w:r>
      <w:r w:rsidR="00B84392">
        <w:rPr>
          <w:rFonts w:ascii="Times New Roman" w:hAnsi="Times New Roman" w:cs="Times New Roman"/>
          <w:sz w:val="28"/>
          <w:szCs w:val="28"/>
        </w:rPr>
        <w:t xml:space="preserve"> год и плановый период 202</w:t>
      </w:r>
      <w:r w:rsidR="00E117C3">
        <w:rPr>
          <w:rFonts w:ascii="Times New Roman" w:hAnsi="Times New Roman" w:cs="Times New Roman"/>
          <w:sz w:val="28"/>
          <w:szCs w:val="28"/>
        </w:rPr>
        <w:t>5</w:t>
      </w:r>
      <w:r w:rsidR="00B84392">
        <w:rPr>
          <w:rFonts w:ascii="Times New Roman" w:hAnsi="Times New Roman" w:cs="Times New Roman"/>
          <w:sz w:val="28"/>
          <w:szCs w:val="28"/>
        </w:rPr>
        <w:t xml:space="preserve"> и 202</w:t>
      </w:r>
      <w:r w:rsidR="00E117C3">
        <w:rPr>
          <w:rFonts w:ascii="Times New Roman" w:hAnsi="Times New Roman" w:cs="Times New Roman"/>
          <w:sz w:val="28"/>
          <w:szCs w:val="28"/>
        </w:rPr>
        <w:t>6</w:t>
      </w:r>
      <w:r w:rsidR="00B84392">
        <w:rPr>
          <w:rFonts w:ascii="Times New Roman" w:hAnsi="Times New Roman" w:cs="Times New Roman"/>
          <w:sz w:val="28"/>
          <w:szCs w:val="28"/>
        </w:rPr>
        <w:t xml:space="preserve"> годов» и доведенными Министерством финансов Забайкальского края справками-уведомлениями.</w:t>
      </w:r>
    </w:p>
    <w:p w:rsidR="0090337B" w:rsidRPr="00623CA3" w:rsidRDefault="0090337B" w:rsidP="0090337B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62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Контроль за</w:t>
      </w:r>
      <w:proofErr w:type="gramEnd"/>
      <w:r w:rsidRPr="0062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сверкой расчетов с контрагентами по принятым и исполненным обязательствам.</w:t>
      </w:r>
    </w:p>
    <w:p w:rsidR="0090337B" w:rsidRPr="00623CA3" w:rsidRDefault="0090337B" w:rsidP="009033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корректности расчетов с контрагентами проводится сверка расчетов, эта процедура помогает избежать ошибок в учете и подтверждает проявление должной осмотрительности в отношениях с контрагентом. Обеими сторонами подписывается акт сверки для достоверного подтверждения суммы обязательств. </w:t>
      </w:r>
    </w:p>
    <w:p w:rsidR="0090337B" w:rsidRDefault="0090337B" w:rsidP="009033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Перед </w:t>
      </w:r>
      <w:hyperlink r:id="rId6" w:tgtFrame="_blank" w:history="1">
        <w:r w:rsidRPr="00623CA3">
          <w:rPr>
            <w:rFonts w:ascii="Times New Roman" w:eastAsia="Times New Roman" w:hAnsi="Times New Roman" w:cs="Times New Roman"/>
            <w:color w:val="000000"/>
            <w:sz w:val="28"/>
            <w:szCs w:val="28"/>
            <w:lang w:eastAsia="ru-RU"/>
          </w:rPr>
          <w:t>сдачей годовой бухгалтерской отчетности</w:t>
        </w:r>
      </w:hyperlink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обязательная инвентаризация расчетов с контрагентами проведена. Разногласия отсутствуют.</w:t>
      </w:r>
    </w:p>
    <w:p w:rsidR="00305F55" w:rsidRPr="00623CA3" w:rsidRDefault="00305F55" w:rsidP="0090337B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EF7" w:rsidRPr="00623CA3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Принятие отделом бухгалтерского учета и отчетности первичных документов.</w:t>
      </w:r>
    </w:p>
    <w:p w:rsidR="00291EF7" w:rsidRDefault="00291EF7" w:rsidP="00291E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hAnsi="Times New Roman" w:cs="Times New Roman"/>
          <w:sz w:val="28"/>
          <w:szCs w:val="28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Принятие к учету </w:t>
      </w:r>
      <w:r w:rsidRPr="00623CA3">
        <w:rPr>
          <w:rFonts w:ascii="Times New Roman" w:hAnsi="Times New Roman" w:cs="Times New Roman"/>
          <w:sz w:val="28"/>
          <w:szCs w:val="28"/>
        </w:rPr>
        <w:t xml:space="preserve">первичных документов осуществляется своевременно в соответствии с ст. </w:t>
      </w:r>
      <w:r w:rsidRPr="00623CA3">
        <w:rPr>
          <w:rFonts w:ascii="Times New Roman" w:hAnsi="Times New Roman" w:cs="Times New Roman"/>
          <w:bCs/>
          <w:sz w:val="28"/>
          <w:szCs w:val="28"/>
        </w:rPr>
        <w:t xml:space="preserve">9 «Первичные учетные документы» Закона о бухгалтерском учете от 06.12.2011г. № </w:t>
      </w:r>
      <w:r w:rsidRPr="00623CA3">
        <w:rPr>
          <w:rFonts w:ascii="Times New Roman" w:hAnsi="Times New Roman" w:cs="Times New Roman"/>
          <w:sz w:val="28"/>
          <w:szCs w:val="28"/>
        </w:rPr>
        <w:t>инструкцией по ведению бухгалтерского учета №402-ФЗ. Сроки хранения документации соблюдены.</w:t>
      </w:r>
      <w:r>
        <w:rPr>
          <w:rFonts w:ascii="Times New Roman" w:hAnsi="Times New Roman" w:cs="Times New Roman"/>
          <w:sz w:val="28"/>
          <w:szCs w:val="28"/>
        </w:rPr>
        <w:t xml:space="preserve"> Нарушения не выявлены.</w:t>
      </w:r>
    </w:p>
    <w:p w:rsidR="00305F55" w:rsidRPr="00623CA3" w:rsidRDefault="00305F55" w:rsidP="00291EF7">
      <w:pPr>
        <w:autoSpaceDE w:val="0"/>
        <w:autoSpaceDN w:val="0"/>
        <w:adjustRightInd w:val="0"/>
        <w:spacing w:after="0" w:line="240" w:lineRule="auto"/>
        <w:ind w:firstLine="540"/>
        <w:jc w:val="both"/>
        <w:outlineLvl w:val="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EF7" w:rsidRPr="00623CA3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62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Контроль за</w:t>
      </w:r>
      <w:proofErr w:type="gramEnd"/>
      <w:r w:rsidRPr="0062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проведением инвентаризации имущества.</w:t>
      </w:r>
    </w:p>
    <w:p w:rsidR="00291EF7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Инвентаризационной комиссий проведена инвентаризация на основании приказа Министерства </w:t>
      </w:r>
      <w:r w:rsidR="00E2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от </w:t>
      </w:r>
      <w:r w:rsidR="00F1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31</w:t>
      </w:r>
      <w:r w:rsidR="00E2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.1</w:t>
      </w:r>
      <w:r w:rsidR="00F1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0</w:t>
      </w:r>
      <w:r w:rsidR="00E2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.202</w:t>
      </w:r>
      <w:r w:rsidR="00F1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 w:rsidR="00E22E6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№</w:t>
      </w:r>
      <w:r w:rsidR="00F1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1971</w:t>
      </w:r>
      <w:r w:rsidR="00906487"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«О проведении инвентаризации активов и обязательств перед составлением годовой бухгалтерской отчетности»</w:t>
      </w:r>
      <w:r w:rsidR="00F1517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r w:rsidR="00AD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решение №МПГУ-000001 о проведении инвентаризации от 01.11</w:t>
      </w: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  <w:r w:rsidR="00AD02D6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2024г.</w:t>
      </w: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 результатам инвентаризации расхождения не выявлены. </w:t>
      </w:r>
    </w:p>
    <w:p w:rsidR="00305F55" w:rsidRPr="00623CA3" w:rsidRDefault="00305F55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291EF7" w:rsidRPr="00623CA3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</w:pPr>
      <w:proofErr w:type="gramStart"/>
      <w:r w:rsidRPr="0062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>Контроль за</w:t>
      </w:r>
      <w:proofErr w:type="gramEnd"/>
      <w:r w:rsidRPr="00623CA3">
        <w:rPr>
          <w:rFonts w:ascii="Times New Roman" w:eastAsia="Times New Roman" w:hAnsi="Times New Roman" w:cs="Times New Roman"/>
          <w:b/>
          <w:i/>
          <w:color w:val="000000"/>
          <w:sz w:val="28"/>
          <w:szCs w:val="28"/>
          <w:lang w:eastAsia="ru-RU"/>
        </w:rPr>
        <w:t xml:space="preserve"> формированием сводной бюджетной отчетности.</w:t>
      </w:r>
    </w:p>
    <w:p w:rsidR="00291EF7" w:rsidRPr="00623CA3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Министерством в комплексной программе СВОД-Смарт заполняются формы отчетов необходимых для составления и формирования сводной отчетности (месячной, квартальной, годовой) и подведомственными учреждениями Министерства:</w:t>
      </w:r>
    </w:p>
    <w:p w:rsidR="00291EF7" w:rsidRPr="00623CA3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Государственное казенное учреждение «Управление лесничествами Забайкальского края»;</w:t>
      </w:r>
    </w:p>
    <w:p w:rsidR="00291EF7" w:rsidRPr="00623CA3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Государственное казенное учреждение «Дирекция особо охраняемых природных территорий Забайкальского края»;</w:t>
      </w:r>
    </w:p>
    <w:p w:rsidR="00291EF7" w:rsidRPr="00623CA3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- Краевое государственное учреждение «Читинская база авиационной охраны лесов»;</w:t>
      </w:r>
    </w:p>
    <w:p w:rsidR="00291EF7" w:rsidRPr="00623CA3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Краевое государственное специализированное автономное учреждение «Забайкальское лесохозяйственное объединение»</w:t>
      </w:r>
      <w:r w:rsidR="00D224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;</w:t>
      </w:r>
    </w:p>
    <w:p w:rsidR="00291EF7" w:rsidRPr="00623CA3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Государственное бюджетное учреждение «Забайкальский краевой экологический центр»;</w:t>
      </w:r>
    </w:p>
    <w:p w:rsidR="00291EF7" w:rsidRPr="00623CA3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Государственное бюджетное учреждение "Дирекция природного парка «</w:t>
      </w:r>
      <w:proofErr w:type="spellStart"/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Арей</w:t>
      </w:r>
      <w:proofErr w:type="spellEnd"/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»;</w:t>
      </w:r>
    </w:p>
    <w:p w:rsidR="00291EF7" w:rsidRPr="00623CA3" w:rsidRDefault="00291EF7" w:rsidP="0029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 Государственное бюджетное учреждение «Дирекция природного парка «</w:t>
      </w:r>
      <w:proofErr w:type="spellStart"/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Ивано-Арахлейский</w:t>
      </w:r>
      <w:proofErr w:type="spellEnd"/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».</w:t>
      </w:r>
    </w:p>
    <w:p w:rsidR="00251EF7" w:rsidRDefault="00291EF7" w:rsidP="0025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Данные форм отчетов проверяются </w:t>
      </w:r>
      <w:proofErr w:type="spellStart"/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внутридокументальным</w:t>
      </w:r>
      <w:proofErr w:type="spellEnd"/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, </w:t>
      </w:r>
      <w:proofErr w:type="spellStart"/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междокументальным</w:t>
      </w:r>
      <w:proofErr w:type="spellEnd"/>
      <w:r w:rsidRPr="00623CA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контролем, в ходе которого устраняются выявленные ошибки.</w:t>
      </w:r>
      <w:r w:rsidR="00251EF7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</w:p>
    <w:p w:rsidR="00867C77" w:rsidRDefault="00867C77" w:rsidP="00867C7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Также в 202</w:t>
      </w:r>
      <w:r w:rsidR="00C2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г. по приказам Министерства осуществлен </w:t>
      </w:r>
      <w:proofErr w:type="gramStart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контроль за</w:t>
      </w:r>
      <w:proofErr w:type="gramEnd"/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реализацией и соблюдением трудового законодательства Российской Федерации в </w:t>
      </w:r>
      <w:r w:rsidR="00C2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ГБУ «Дирекция природного парка </w:t>
      </w:r>
      <w:proofErr w:type="spellStart"/>
      <w:r w:rsidR="00C2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Арей</w:t>
      </w:r>
      <w:proofErr w:type="spellEnd"/>
      <w:r w:rsidR="00C27B1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»</w:t>
      </w:r>
      <w:r w:rsidR="00463CC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.</w:t>
      </w:r>
    </w:p>
    <w:p w:rsidR="00305F55" w:rsidRDefault="00305F55" w:rsidP="00251EF7">
      <w:pPr>
        <w:ind w:firstLine="709"/>
        <w:contextualSpacing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FD200F" w:rsidRPr="00582616" w:rsidRDefault="00251EF7" w:rsidP="00251EF7">
      <w:pPr>
        <w:ind w:firstLine="709"/>
        <w:contextualSpacing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proofErr w:type="gramStart"/>
      <w:r w:rsidRPr="00251EF7">
        <w:rPr>
          <w:rFonts w:ascii="Times New Roman" w:hAnsi="Times New Roman" w:cs="Times New Roman"/>
          <w:b/>
          <w:i/>
          <w:sz w:val="28"/>
          <w:szCs w:val="28"/>
        </w:rPr>
        <w:t>К</w:t>
      </w:r>
      <w:r w:rsidR="00FD200F" w:rsidRPr="00582616">
        <w:rPr>
          <w:rFonts w:ascii="Times New Roman" w:hAnsi="Times New Roman" w:cs="Times New Roman"/>
          <w:b/>
          <w:i/>
          <w:sz w:val="28"/>
          <w:szCs w:val="28"/>
        </w:rPr>
        <w:t>онтроль за</w:t>
      </w:r>
      <w:proofErr w:type="gramEnd"/>
      <w:r w:rsidR="00FD200F" w:rsidRPr="00582616">
        <w:rPr>
          <w:rFonts w:ascii="Times New Roman" w:hAnsi="Times New Roman" w:cs="Times New Roman"/>
          <w:b/>
          <w:i/>
          <w:sz w:val="28"/>
          <w:szCs w:val="28"/>
        </w:rPr>
        <w:t xml:space="preserve"> составлением и предоставлением в Министерство финансов Забайкальского края обоснований бюджетных обязательств.</w:t>
      </w:r>
    </w:p>
    <w:p w:rsidR="00AA6F38" w:rsidRDefault="00D138C0" w:rsidP="00AA6F38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</w:t>
      </w:r>
      <w:r w:rsidR="00FD200F" w:rsidRPr="00623CA3">
        <w:rPr>
          <w:rFonts w:ascii="Times New Roman" w:hAnsi="Times New Roman" w:cs="Times New Roman"/>
          <w:sz w:val="28"/>
          <w:szCs w:val="28"/>
        </w:rPr>
        <w:t>роведена работа по заполнению ОБАС в ПК Проект-Смарт</w:t>
      </w:r>
      <w:r w:rsidR="00623CA3">
        <w:rPr>
          <w:rFonts w:ascii="Times New Roman" w:hAnsi="Times New Roman" w:cs="Times New Roman"/>
          <w:sz w:val="28"/>
          <w:szCs w:val="28"/>
        </w:rPr>
        <w:t>-</w:t>
      </w:r>
      <w:r w:rsidR="00FD200F" w:rsidRPr="00623CA3">
        <w:rPr>
          <w:rFonts w:ascii="Times New Roman" w:hAnsi="Times New Roman" w:cs="Times New Roman"/>
          <w:sz w:val="28"/>
          <w:szCs w:val="28"/>
        </w:rPr>
        <w:t>Про с прикреплением всех обосновывающих документов в установленные Минфином края сроки.</w:t>
      </w:r>
    </w:p>
    <w:p w:rsidR="00FF3022" w:rsidRDefault="00FF3022" w:rsidP="00AA6F38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814C64" w:rsidRDefault="00FD200F" w:rsidP="00814C64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582616">
        <w:rPr>
          <w:rFonts w:ascii="Times New Roman" w:hAnsi="Times New Roman" w:cs="Times New Roman"/>
          <w:b/>
          <w:i/>
          <w:sz w:val="28"/>
          <w:szCs w:val="28"/>
        </w:rPr>
        <w:t>Проводился систематический контроль наличия и учета соглашений, заключаемых с подведомственными Министерству учреждениями на предоставление субсидий.</w:t>
      </w:r>
    </w:p>
    <w:p w:rsidR="00FF3022" w:rsidRDefault="00FF3022" w:rsidP="00814C64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FD200F" w:rsidRPr="00814C64" w:rsidRDefault="00814C64" w:rsidP="00814C64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 xml:space="preserve"> В рамках внутреннего финансового ауди</w:t>
      </w:r>
      <w:r w:rsidR="00305F55">
        <w:rPr>
          <w:rFonts w:ascii="Times New Roman" w:hAnsi="Times New Roman" w:cs="Times New Roman"/>
          <w:b/>
          <w:i/>
          <w:sz w:val="28"/>
          <w:szCs w:val="28"/>
        </w:rPr>
        <w:t>та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в</w:t>
      </w:r>
      <w:r w:rsidR="002A20F9">
        <w:rPr>
          <w:rFonts w:ascii="Times New Roman" w:hAnsi="Times New Roman" w:cs="Times New Roman"/>
          <w:b/>
          <w:i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i/>
          <w:sz w:val="28"/>
          <w:szCs w:val="28"/>
        </w:rPr>
        <w:t>202</w:t>
      </w:r>
      <w:r w:rsidR="005D4F04">
        <w:rPr>
          <w:rFonts w:ascii="Times New Roman" w:hAnsi="Times New Roman" w:cs="Times New Roman"/>
          <w:b/>
          <w:i/>
          <w:sz w:val="28"/>
          <w:szCs w:val="28"/>
        </w:rPr>
        <w:t>4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 году</w:t>
      </w:r>
      <w:r w:rsidR="00305F55">
        <w:rPr>
          <w:rFonts w:ascii="Times New Roman" w:hAnsi="Times New Roman" w:cs="Times New Roman"/>
          <w:b/>
          <w:i/>
          <w:sz w:val="28"/>
          <w:szCs w:val="28"/>
        </w:rPr>
        <w:t xml:space="preserve"> п</w:t>
      </w:r>
      <w:r w:rsidR="00FD200F" w:rsidRPr="00814C64">
        <w:rPr>
          <w:rFonts w:ascii="Times New Roman" w:hAnsi="Times New Roman" w:cs="Times New Roman"/>
          <w:b/>
          <w:i/>
          <w:sz w:val="28"/>
          <w:szCs w:val="28"/>
        </w:rPr>
        <w:t xml:space="preserve">роведен </w:t>
      </w:r>
      <w:proofErr w:type="gramStart"/>
      <w:r w:rsidR="00FD200F" w:rsidRPr="00814C64">
        <w:rPr>
          <w:rFonts w:ascii="Times New Roman" w:hAnsi="Times New Roman" w:cs="Times New Roman"/>
          <w:b/>
          <w:i/>
          <w:sz w:val="28"/>
          <w:szCs w:val="28"/>
        </w:rPr>
        <w:t>контроль за</w:t>
      </w:r>
      <w:proofErr w:type="gramEnd"/>
      <w:r w:rsidR="00FD200F" w:rsidRPr="00814C64">
        <w:rPr>
          <w:rFonts w:ascii="Times New Roman" w:hAnsi="Times New Roman" w:cs="Times New Roman"/>
          <w:b/>
          <w:i/>
          <w:sz w:val="28"/>
          <w:szCs w:val="28"/>
        </w:rPr>
        <w:t xml:space="preserve"> формированием и утверждением бюджетных смет казенными учреждениями.</w:t>
      </w:r>
    </w:p>
    <w:p w:rsidR="007D0B18" w:rsidRDefault="007D0B18" w:rsidP="007D0B18">
      <w:pPr>
        <w:tabs>
          <w:tab w:val="left" w:pos="1276"/>
        </w:tabs>
        <w:spacing w:after="160" w:line="259" w:lineRule="auto"/>
        <w:ind w:firstLine="851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7D0B18">
        <w:rPr>
          <w:rFonts w:ascii="Times New Roman" w:eastAsia="Calibri" w:hAnsi="Times New Roman" w:cs="Times New Roman"/>
          <w:sz w:val="28"/>
          <w:szCs w:val="28"/>
        </w:rPr>
        <w:t xml:space="preserve">Заключение: сметы казенных учреждений сформированы и утверждены в установленные бюджетным законодательством сроки, в соответствии с законом Забайкальского края </w:t>
      </w:r>
      <w:r w:rsidR="00356E8C" w:rsidRPr="00356E8C">
        <w:rPr>
          <w:rFonts w:ascii="Times New Roman" w:eastAsia="Calibri" w:hAnsi="Times New Roman" w:cs="Times New Roman"/>
          <w:sz w:val="28"/>
          <w:szCs w:val="28"/>
        </w:rPr>
        <w:t>от 27.12.2023 № 2303-ЗЗК «О бюджете Забайкальского края на 2024 год и плановый период 2025 и 2026 годов»</w:t>
      </w:r>
      <w:r w:rsidRPr="007D0B18">
        <w:rPr>
          <w:rFonts w:ascii="Times New Roman" w:eastAsia="Calibri" w:hAnsi="Times New Roman" w:cs="Times New Roman"/>
          <w:sz w:val="28"/>
          <w:szCs w:val="28"/>
        </w:rPr>
        <w:t xml:space="preserve"> и доведенными Министерством финансов Забайкальского края справками-уведомлениями.</w:t>
      </w:r>
    </w:p>
    <w:p w:rsidR="00673D05" w:rsidRDefault="00673D05" w:rsidP="00673D05">
      <w:pPr>
        <w:tabs>
          <w:tab w:val="left" w:pos="1276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673D05" w:rsidRDefault="002F1177" w:rsidP="00673D05">
      <w:pPr>
        <w:tabs>
          <w:tab w:val="left" w:pos="1276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>Нача</w:t>
      </w:r>
      <w:r w:rsidR="00F752C1">
        <w:rPr>
          <w:rFonts w:ascii="Times New Roman" w:eastAsia="Calibri" w:hAnsi="Times New Roman" w:cs="Times New Roman"/>
          <w:sz w:val="28"/>
          <w:szCs w:val="28"/>
        </w:rPr>
        <w:t>льник отдела бухгалтерского</w:t>
      </w:r>
    </w:p>
    <w:p w:rsidR="002F1177" w:rsidRPr="007D0B18" w:rsidRDefault="00F752C1" w:rsidP="00673D05">
      <w:pPr>
        <w:tabs>
          <w:tab w:val="left" w:pos="1276"/>
        </w:tabs>
        <w:spacing w:after="160" w:line="259" w:lineRule="auto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учета и отчетности  - </w:t>
      </w:r>
      <w:r w:rsidR="00673D05">
        <w:rPr>
          <w:rFonts w:ascii="Times New Roman" w:eastAsia="Calibri" w:hAnsi="Times New Roman" w:cs="Times New Roman"/>
          <w:sz w:val="28"/>
          <w:szCs w:val="28"/>
        </w:rPr>
        <w:t>главный бухгалтер                                    Е.В. Дружинина</w:t>
      </w:r>
    </w:p>
    <w:p w:rsidR="00FD200F" w:rsidRPr="00623CA3" w:rsidRDefault="00FD200F" w:rsidP="007D0B18">
      <w:pPr>
        <w:pStyle w:val="a4"/>
        <w:tabs>
          <w:tab w:val="left" w:pos="1276"/>
        </w:tabs>
        <w:ind w:left="0" w:firstLine="851"/>
        <w:jc w:val="both"/>
        <w:rPr>
          <w:rFonts w:ascii="Times New Roman" w:hAnsi="Times New Roman" w:cs="Times New Roman"/>
          <w:sz w:val="28"/>
          <w:szCs w:val="28"/>
        </w:rPr>
      </w:pPr>
    </w:p>
    <w:sectPr w:rsidR="00FD200F" w:rsidRPr="00623CA3" w:rsidSect="0093700D">
      <w:pgSz w:w="11906" w:h="16838"/>
      <w:pgMar w:top="851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E452A5"/>
    <w:multiLevelType w:val="multilevel"/>
    <w:tmpl w:val="7A3E09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22106AD4"/>
    <w:multiLevelType w:val="multilevel"/>
    <w:tmpl w:val="0C88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7042F43"/>
    <w:multiLevelType w:val="hybridMultilevel"/>
    <w:tmpl w:val="5FA80546"/>
    <w:lvl w:ilvl="0" w:tplc="2B4452E4">
      <w:start w:val="1"/>
      <w:numFmt w:val="decimal"/>
      <w:lvlText w:val="%1."/>
      <w:lvlJc w:val="left"/>
      <w:pPr>
        <w:ind w:left="157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91" w:hanging="360"/>
      </w:pPr>
    </w:lvl>
    <w:lvl w:ilvl="2" w:tplc="0419001B" w:tentative="1">
      <w:start w:val="1"/>
      <w:numFmt w:val="lowerRoman"/>
      <w:lvlText w:val="%3."/>
      <w:lvlJc w:val="right"/>
      <w:pPr>
        <w:ind w:left="3011" w:hanging="180"/>
      </w:pPr>
    </w:lvl>
    <w:lvl w:ilvl="3" w:tplc="0419000F" w:tentative="1">
      <w:start w:val="1"/>
      <w:numFmt w:val="decimal"/>
      <w:lvlText w:val="%4."/>
      <w:lvlJc w:val="left"/>
      <w:pPr>
        <w:ind w:left="3731" w:hanging="360"/>
      </w:pPr>
    </w:lvl>
    <w:lvl w:ilvl="4" w:tplc="04190019" w:tentative="1">
      <w:start w:val="1"/>
      <w:numFmt w:val="lowerLetter"/>
      <w:lvlText w:val="%5."/>
      <w:lvlJc w:val="left"/>
      <w:pPr>
        <w:ind w:left="4451" w:hanging="360"/>
      </w:pPr>
    </w:lvl>
    <w:lvl w:ilvl="5" w:tplc="0419001B" w:tentative="1">
      <w:start w:val="1"/>
      <w:numFmt w:val="lowerRoman"/>
      <w:lvlText w:val="%6."/>
      <w:lvlJc w:val="right"/>
      <w:pPr>
        <w:ind w:left="5171" w:hanging="180"/>
      </w:pPr>
    </w:lvl>
    <w:lvl w:ilvl="6" w:tplc="0419000F" w:tentative="1">
      <w:start w:val="1"/>
      <w:numFmt w:val="decimal"/>
      <w:lvlText w:val="%7."/>
      <w:lvlJc w:val="left"/>
      <w:pPr>
        <w:ind w:left="5891" w:hanging="360"/>
      </w:pPr>
    </w:lvl>
    <w:lvl w:ilvl="7" w:tplc="04190019" w:tentative="1">
      <w:start w:val="1"/>
      <w:numFmt w:val="lowerLetter"/>
      <w:lvlText w:val="%8."/>
      <w:lvlJc w:val="left"/>
      <w:pPr>
        <w:ind w:left="6611" w:hanging="360"/>
      </w:pPr>
    </w:lvl>
    <w:lvl w:ilvl="8" w:tplc="0419001B" w:tentative="1">
      <w:start w:val="1"/>
      <w:numFmt w:val="lowerRoman"/>
      <w:lvlText w:val="%9."/>
      <w:lvlJc w:val="right"/>
      <w:pPr>
        <w:ind w:left="7331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2CE5"/>
    <w:rsid w:val="00004709"/>
    <w:rsid w:val="00006B36"/>
    <w:rsid w:val="00074EB7"/>
    <w:rsid w:val="00084B52"/>
    <w:rsid w:val="0009667B"/>
    <w:rsid w:val="000B2285"/>
    <w:rsid w:val="000B781E"/>
    <w:rsid w:val="000E53F9"/>
    <w:rsid w:val="0011777F"/>
    <w:rsid w:val="001245EB"/>
    <w:rsid w:val="00127B61"/>
    <w:rsid w:val="001306C5"/>
    <w:rsid w:val="00130876"/>
    <w:rsid w:val="0013179A"/>
    <w:rsid w:val="00140C3D"/>
    <w:rsid w:val="001654BE"/>
    <w:rsid w:val="00196FD4"/>
    <w:rsid w:val="001A5ED2"/>
    <w:rsid w:val="001A7E2B"/>
    <w:rsid w:val="001D4780"/>
    <w:rsid w:val="001D7E8E"/>
    <w:rsid w:val="00213845"/>
    <w:rsid w:val="00225945"/>
    <w:rsid w:val="00251EF7"/>
    <w:rsid w:val="00291EF7"/>
    <w:rsid w:val="002A20F9"/>
    <w:rsid w:val="002A6DA7"/>
    <w:rsid w:val="002C2CE5"/>
    <w:rsid w:val="002F1177"/>
    <w:rsid w:val="002F6291"/>
    <w:rsid w:val="002F7A3D"/>
    <w:rsid w:val="00305F55"/>
    <w:rsid w:val="00356E8C"/>
    <w:rsid w:val="003922DA"/>
    <w:rsid w:val="003A4C11"/>
    <w:rsid w:val="003D1CCB"/>
    <w:rsid w:val="00402F47"/>
    <w:rsid w:val="004216FB"/>
    <w:rsid w:val="0042514D"/>
    <w:rsid w:val="00443F95"/>
    <w:rsid w:val="00463CC3"/>
    <w:rsid w:val="004C3B09"/>
    <w:rsid w:val="004F3EEE"/>
    <w:rsid w:val="004F5CAB"/>
    <w:rsid w:val="005353A5"/>
    <w:rsid w:val="005361D3"/>
    <w:rsid w:val="00564638"/>
    <w:rsid w:val="00582616"/>
    <w:rsid w:val="005C33D5"/>
    <w:rsid w:val="005D4F04"/>
    <w:rsid w:val="00614B7E"/>
    <w:rsid w:val="00623CA3"/>
    <w:rsid w:val="00643A9A"/>
    <w:rsid w:val="00666A38"/>
    <w:rsid w:val="00673D05"/>
    <w:rsid w:val="00682A95"/>
    <w:rsid w:val="00686F08"/>
    <w:rsid w:val="006A0071"/>
    <w:rsid w:val="006C29CB"/>
    <w:rsid w:val="006C75FA"/>
    <w:rsid w:val="0076318D"/>
    <w:rsid w:val="00764B23"/>
    <w:rsid w:val="007755BD"/>
    <w:rsid w:val="00780173"/>
    <w:rsid w:val="00792B73"/>
    <w:rsid w:val="00792BFE"/>
    <w:rsid w:val="007D0B18"/>
    <w:rsid w:val="007D1171"/>
    <w:rsid w:val="007D7D03"/>
    <w:rsid w:val="007F4186"/>
    <w:rsid w:val="00814C64"/>
    <w:rsid w:val="00862DD0"/>
    <w:rsid w:val="00867C77"/>
    <w:rsid w:val="008A1C57"/>
    <w:rsid w:val="008B6E30"/>
    <w:rsid w:val="0090337B"/>
    <w:rsid w:val="00906487"/>
    <w:rsid w:val="0093193F"/>
    <w:rsid w:val="0093700D"/>
    <w:rsid w:val="00970321"/>
    <w:rsid w:val="00973EAB"/>
    <w:rsid w:val="00984FF7"/>
    <w:rsid w:val="009D277B"/>
    <w:rsid w:val="00A111DC"/>
    <w:rsid w:val="00A63CF8"/>
    <w:rsid w:val="00A67CF1"/>
    <w:rsid w:val="00A91E96"/>
    <w:rsid w:val="00A95FAF"/>
    <w:rsid w:val="00AA6F38"/>
    <w:rsid w:val="00AD02D6"/>
    <w:rsid w:val="00AF4731"/>
    <w:rsid w:val="00B1214E"/>
    <w:rsid w:val="00B526E7"/>
    <w:rsid w:val="00B72594"/>
    <w:rsid w:val="00B84392"/>
    <w:rsid w:val="00B91648"/>
    <w:rsid w:val="00BF567B"/>
    <w:rsid w:val="00C13923"/>
    <w:rsid w:val="00C27B13"/>
    <w:rsid w:val="00C34C27"/>
    <w:rsid w:val="00C4288C"/>
    <w:rsid w:val="00C4328D"/>
    <w:rsid w:val="00C608B0"/>
    <w:rsid w:val="00C70D3E"/>
    <w:rsid w:val="00C71322"/>
    <w:rsid w:val="00CC00B5"/>
    <w:rsid w:val="00CD61C0"/>
    <w:rsid w:val="00CF3CFF"/>
    <w:rsid w:val="00D138C0"/>
    <w:rsid w:val="00D2243B"/>
    <w:rsid w:val="00D4648C"/>
    <w:rsid w:val="00D5691F"/>
    <w:rsid w:val="00D76F41"/>
    <w:rsid w:val="00D81B80"/>
    <w:rsid w:val="00D84576"/>
    <w:rsid w:val="00D9556A"/>
    <w:rsid w:val="00E04EA1"/>
    <w:rsid w:val="00E117C3"/>
    <w:rsid w:val="00E22E68"/>
    <w:rsid w:val="00E356D2"/>
    <w:rsid w:val="00E61CA8"/>
    <w:rsid w:val="00E643BA"/>
    <w:rsid w:val="00E77892"/>
    <w:rsid w:val="00EB3E7C"/>
    <w:rsid w:val="00EE6BCE"/>
    <w:rsid w:val="00F15170"/>
    <w:rsid w:val="00F4368D"/>
    <w:rsid w:val="00F547CC"/>
    <w:rsid w:val="00F6075D"/>
    <w:rsid w:val="00F63563"/>
    <w:rsid w:val="00F7135F"/>
    <w:rsid w:val="00F752C1"/>
    <w:rsid w:val="00F92CD7"/>
    <w:rsid w:val="00FA2FA4"/>
    <w:rsid w:val="00FC00E1"/>
    <w:rsid w:val="00FD200F"/>
    <w:rsid w:val="00FE3043"/>
    <w:rsid w:val="00FE4B31"/>
    <w:rsid w:val="00FF30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7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A5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D200F"/>
    <w:pPr>
      <w:spacing w:after="160"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1A5ED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F547CC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1A5ED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a4">
    <w:name w:val="List Paragraph"/>
    <w:basedOn w:val="a"/>
    <w:uiPriority w:val="34"/>
    <w:qFormat/>
    <w:rsid w:val="00FD200F"/>
    <w:pPr>
      <w:spacing w:after="160"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5165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125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957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kontur.ru/extern/fns?utm_source=klerk.ru&amp;utm_medium=referral&amp;utm_campaign=klerk_blo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218</TotalTime>
  <Pages>3</Pages>
  <Words>905</Words>
  <Characters>5164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Дружинина Екатерина Викторовна</dc:creator>
  <cp:lastModifiedBy>Дружинина Екатерина Викторовна</cp:lastModifiedBy>
  <cp:revision>5</cp:revision>
  <cp:lastPrinted>2025-01-21T06:25:00Z</cp:lastPrinted>
  <dcterms:created xsi:type="dcterms:W3CDTF">2023-02-03T03:30:00Z</dcterms:created>
  <dcterms:modified xsi:type="dcterms:W3CDTF">2025-01-21T09:23:00Z</dcterms:modified>
</cp:coreProperties>
</file>