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666F1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66F1A" w:rsidRDefault="0044556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F1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66F1A" w:rsidRDefault="00445564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Забайкальского края от 15.03.2011 N 67</w:t>
            </w:r>
            <w:r>
              <w:rPr>
                <w:sz w:val="48"/>
              </w:rPr>
              <w:br/>
              <w:t>(ред. от 24.03.2023)</w:t>
            </w:r>
            <w:r>
              <w:rPr>
                <w:sz w:val="48"/>
              </w:rPr>
              <w:br/>
              <w:t>"Об утверждении Кодекса этики и служебного поведения государственных гражданских служащих Забайкальского края"</w:t>
            </w:r>
          </w:p>
        </w:tc>
      </w:tr>
      <w:tr w:rsidR="00666F1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66F1A" w:rsidRDefault="0044556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666F1A" w:rsidRDefault="00666F1A">
      <w:pPr>
        <w:pStyle w:val="ConsPlusNormal0"/>
        <w:sectPr w:rsidR="00666F1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66F1A" w:rsidRDefault="00666F1A">
      <w:pPr>
        <w:pStyle w:val="ConsPlusNormal0"/>
        <w:jc w:val="both"/>
        <w:outlineLvl w:val="0"/>
      </w:pPr>
    </w:p>
    <w:p w:rsidR="00666F1A" w:rsidRDefault="00445564">
      <w:pPr>
        <w:pStyle w:val="ConsPlusTitle0"/>
        <w:jc w:val="center"/>
        <w:outlineLvl w:val="0"/>
      </w:pPr>
      <w:r>
        <w:t>ПРАВИТЕЛЬСТВО ЗАБАЙКАЛЬСКОГО КРАЯ</w:t>
      </w:r>
    </w:p>
    <w:p w:rsidR="00666F1A" w:rsidRDefault="00666F1A">
      <w:pPr>
        <w:pStyle w:val="ConsPlusTitle0"/>
        <w:jc w:val="center"/>
      </w:pPr>
    </w:p>
    <w:p w:rsidR="00666F1A" w:rsidRDefault="00445564">
      <w:pPr>
        <w:pStyle w:val="ConsPlusTitle0"/>
        <w:jc w:val="center"/>
      </w:pPr>
      <w:r>
        <w:t>ПОСТАНОВЛЕНИЕ</w:t>
      </w:r>
    </w:p>
    <w:p w:rsidR="00666F1A" w:rsidRDefault="00445564">
      <w:pPr>
        <w:pStyle w:val="ConsPlusTitle0"/>
        <w:jc w:val="center"/>
      </w:pPr>
      <w:proofErr w:type="gramStart"/>
      <w:r>
        <w:t>от</w:t>
      </w:r>
      <w:proofErr w:type="gramEnd"/>
      <w:r>
        <w:t xml:space="preserve"> 15 марта 2011 г. N 67</w:t>
      </w:r>
    </w:p>
    <w:p w:rsidR="00666F1A" w:rsidRDefault="00666F1A">
      <w:pPr>
        <w:pStyle w:val="ConsPlusTitle0"/>
        <w:jc w:val="center"/>
      </w:pPr>
    </w:p>
    <w:p w:rsidR="00666F1A" w:rsidRDefault="00445564">
      <w:pPr>
        <w:pStyle w:val="ConsPlusTitle0"/>
        <w:jc w:val="center"/>
      </w:pPr>
      <w:r>
        <w:t>ОБ УТВЕРЖДЕНИИ КОДЕКСА ЭТИКИ И СЛУЖЕБНОГО ПОВЕДЕНИЯ</w:t>
      </w:r>
    </w:p>
    <w:p w:rsidR="00666F1A" w:rsidRDefault="00445564">
      <w:pPr>
        <w:pStyle w:val="ConsPlusTitle0"/>
        <w:jc w:val="center"/>
      </w:pPr>
      <w:r>
        <w:t>ГОСУДАРСТВЕННЫХ ГРАЖДАНСКИХ СЛУЖАЩИХ ЗАБАЙКАЛЬСКОГО КРАЯ</w:t>
      </w:r>
    </w:p>
    <w:p w:rsidR="00666F1A" w:rsidRDefault="00666F1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66F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F1A" w:rsidRDefault="00666F1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F1A" w:rsidRDefault="00666F1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6F1A" w:rsidRDefault="004455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6F1A" w:rsidRDefault="00445564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Забайкальского края</w:t>
            </w:r>
          </w:p>
          <w:p w:rsidR="00666F1A" w:rsidRDefault="0044556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06.08.2013 </w:t>
            </w:r>
            <w:hyperlink r:id="rId9" w:tooltip="Постановление Правительства Забайкальского края от 06.08.2013 N 335 &quot;О внесении изменений в Кодекс этики и служебного поведения государственных гражданских служащих Забайкальского края, утвержденный постановлением Правительства Забайкальского края от 15 марта 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 xml:space="preserve">, от 24.12.2013 </w:t>
            </w:r>
            <w:hyperlink r:id="rId10" w:tooltip="Постановление Правительства Забайкальского края от 24.12.2013 N 549 &quot;О внесении изменения в подпункт 4 пункта 8 Кодекса этики и служебного поведения государственных гражданских служащих Забайкальского края, утвержденного постановлением Правительства Забайкальс">
              <w:r>
                <w:rPr>
                  <w:color w:val="0000FF"/>
                </w:rPr>
                <w:t>N 549</w:t>
              </w:r>
            </w:hyperlink>
            <w:r>
              <w:rPr>
                <w:color w:val="392C69"/>
              </w:rPr>
              <w:t xml:space="preserve">, от 24.03.2023 </w:t>
            </w:r>
            <w:hyperlink r:id="rId11" w:tooltip="Постановление Правительства Забайкальского края от 24.03.2023 N 133 &quot;О признании утратившим силу пункта 5 постановления Правительства Забайкальского края от 15 марта 2011 года N 67 &quot;Об утверждении Кодекса этики и служебного поведения государственных граждански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F1A" w:rsidRDefault="00666F1A">
            <w:pPr>
              <w:pStyle w:val="ConsPlusNormal0"/>
            </w:pPr>
          </w:p>
        </w:tc>
      </w:tr>
    </w:tbl>
    <w:p w:rsidR="00666F1A" w:rsidRDefault="00666F1A">
      <w:pPr>
        <w:pStyle w:val="ConsPlusNormal0"/>
        <w:jc w:val="both"/>
      </w:pPr>
    </w:p>
    <w:p w:rsidR="00666F1A" w:rsidRDefault="00445564">
      <w:pPr>
        <w:pStyle w:val="ConsPlusNormal0"/>
        <w:ind w:firstLine="540"/>
        <w:jc w:val="both"/>
      </w:pPr>
      <w:r>
        <w:t xml:space="preserve">В соответствии со </w:t>
      </w:r>
      <w:hyperlink r:id="rId12" w:tooltip="Закон Забайкальского края от 17.02.2009 N 125-ЗЗК (ред. от 09.07.2025) &quot;Устав Забайкальского края&quot; (принят Законодательным Собранием Забайкальского края 11.02.2009) {КонсультантПлюс}">
        <w:r>
          <w:rPr>
            <w:color w:val="0000FF"/>
          </w:rPr>
          <w:t>статьей 44</w:t>
        </w:r>
      </w:hyperlink>
      <w:r>
        <w:t xml:space="preserve"> Устава Забайкальского края, в целях реализации полномочий органов государственной власти Забайкальского края, иных государственных органов Забайкальского края по упр</w:t>
      </w:r>
      <w:r>
        <w:t xml:space="preserve">авлению государственной гражданской службой Забайкальского края, предусмотренных </w:t>
      </w:r>
      <w:hyperlink r:id="rId13" w:tooltip="Закон Забайкальского края от 29.07.2008 N 21-ЗЗК (ред. от 07.11.2024) &quot;О государственной гражданской службе Забайкальского края&quot; (принят Читинской областной Думой и Агинской Бурятской окружной Думой 04.07.2008) (вместе с &quot;Положением о порядке присвоения и сохр">
        <w:r>
          <w:rPr>
            <w:color w:val="0000FF"/>
          </w:rPr>
          <w:t>статьей 17</w:t>
        </w:r>
      </w:hyperlink>
      <w:r>
        <w:t xml:space="preserve"> Закона Забайкальского края "О </w:t>
      </w:r>
      <w:r>
        <w:t>государственной гражданской службе Забайкальского края", учитывая пункт 5 раздела 2 решения президиума Совета при Президенте Российской Федерации по противодействию коррупции (протокол от 23 декабря 2010 года N 21), Правительство Забайкальского края постан</w:t>
      </w:r>
      <w:r>
        <w:t>овляет: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2" w:tooltip="КОДЕКС">
        <w:r>
          <w:rPr>
            <w:color w:val="0000FF"/>
          </w:rPr>
          <w:t>Кодекс</w:t>
        </w:r>
      </w:hyperlink>
      <w:r>
        <w:t xml:space="preserve"> этики и служебного поведения государственных гражданских служащих Забайкальского края.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2. Руководителям органов государственной власти Забайкальского края и государственных органов Забайкальского края организовать работу по ознакомлению государственных гражданских служащих Забайкальского края с настоящим постановлением.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3. Рекомендовать орга</w:t>
      </w:r>
      <w:r>
        <w:t>нам местного самоуправления муниципальных образований Забайкальского края утвердить аналогичные кодексы этики и служебного поведения муниципальных служащих.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 xml:space="preserve">4. Признать утратившим силу </w:t>
      </w:r>
      <w:hyperlink r:id="rId14" w:tooltip="Постановление Правительства Забайкальского края от 17.02.2010 N 68 &quot;Об утверждении Кодекса этического поведения государственных гражданских служащих Забайкальского края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17 февраля 2010 года N 68 "Об утверждении Кодекса этического поведения государственных гражданских служащих Забайкальского края".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 xml:space="preserve">5. Утратил силу. - </w:t>
      </w:r>
      <w:hyperlink r:id="rId15" w:tooltip="Постановление Правительства Забайкальского края от 24.03.2023 N 133 &quot;О признании утратившим силу пункта 5 постановления Правительства Забайкальского края от 15 марта 2011 года N 67 &quot;Об утверждении Кодекса этики и служебного поведения государственных граждански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24.03.2023 N 133.</w:t>
      </w:r>
    </w:p>
    <w:p w:rsidR="00666F1A" w:rsidRDefault="00666F1A">
      <w:pPr>
        <w:pStyle w:val="ConsPlusNormal0"/>
        <w:jc w:val="both"/>
      </w:pPr>
    </w:p>
    <w:p w:rsidR="00666F1A" w:rsidRDefault="00445564">
      <w:pPr>
        <w:pStyle w:val="ConsPlusNormal0"/>
        <w:jc w:val="right"/>
      </w:pPr>
      <w:r>
        <w:t>Губернатор</w:t>
      </w:r>
    </w:p>
    <w:p w:rsidR="00666F1A" w:rsidRDefault="00445564">
      <w:pPr>
        <w:pStyle w:val="ConsPlusNormal0"/>
        <w:jc w:val="right"/>
      </w:pPr>
      <w:r>
        <w:t>Забайкальского края</w:t>
      </w:r>
    </w:p>
    <w:p w:rsidR="00666F1A" w:rsidRDefault="00445564">
      <w:pPr>
        <w:pStyle w:val="ConsPlusNormal0"/>
        <w:jc w:val="right"/>
      </w:pPr>
      <w:r>
        <w:t>Р.Ф.ГЕНИАТУЛИН</w:t>
      </w:r>
    </w:p>
    <w:p w:rsidR="00666F1A" w:rsidRDefault="00666F1A">
      <w:pPr>
        <w:pStyle w:val="ConsPlusNormal0"/>
        <w:jc w:val="both"/>
      </w:pPr>
    </w:p>
    <w:p w:rsidR="00666F1A" w:rsidRDefault="00666F1A">
      <w:pPr>
        <w:pStyle w:val="ConsPlusNormal0"/>
        <w:jc w:val="both"/>
      </w:pPr>
    </w:p>
    <w:p w:rsidR="00666F1A" w:rsidRDefault="00666F1A">
      <w:pPr>
        <w:pStyle w:val="ConsPlusNormal0"/>
        <w:jc w:val="both"/>
      </w:pPr>
    </w:p>
    <w:p w:rsidR="00666F1A" w:rsidRDefault="00666F1A">
      <w:pPr>
        <w:pStyle w:val="ConsPlusNormal0"/>
        <w:jc w:val="both"/>
      </w:pPr>
    </w:p>
    <w:p w:rsidR="00666F1A" w:rsidRDefault="00666F1A">
      <w:pPr>
        <w:pStyle w:val="ConsPlusNormal0"/>
        <w:jc w:val="both"/>
      </w:pPr>
    </w:p>
    <w:p w:rsidR="00666F1A" w:rsidRDefault="00445564">
      <w:pPr>
        <w:pStyle w:val="ConsPlusNormal0"/>
        <w:jc w:val="right"/>
        <w:outlineLvl w:val="0"/>
      </w:pPr>
      <w:r>
        <w:t>Утвержден</w:t>
      </w:r>
    </w:p>
    <w:p w:rsidR="00666F1A" w:rsidRDefault="00445564">
      <w:pPr>
        <w:pStyle w:val="ConsPlusNormal0"/>
        <w:jc w:val="right"/>
      </w:pPr>
      <w:r>
        <w:lastRenderedPageBreak/>
        <w:t>Постановлением</w:t>
      </w:r>
    </w:p>
    <w:p w:rsidR="00666F1A" w:rsidRDefault="00445564">
      <w:pPr>
        <w:pStyle w:val="ConsPlusNormal0"/>
        <w:jc w:val="right"/>
      </w:pPr>
      <w:r>
        <w:t>Правительства Забайкальского края</w:t>
      </w:r>
    </w:p>
    <w:p w:rsidR="00666F1A" w:rsidRDefault="00445564">
      <w:pPr>
        <w:pStyle w:val="ConsPlusNormal0"/>
        <w:jc w:val="right"/>
      </w:pPr>
      <w:proofErr w:type="gramStart"/>
      <w:r>
        <w:t>от</w:t>
      </w:r>
      <w:proofErr w:type="gramEnd"/>
      <w:r>
        <w:t xml:space="preserve"> 15 марта 2011 г. N 67</w:t>
      </w:r>
    </w:p>
    <w:p w:rsidR="00666F1A" w:rsidRDefault="00666F1A">
      <w:pPr>
        <w:pStyle w:val="ConsPlusNormal0"/>
        <w:jc w:val="both"/>
      </w:pPr>
    </w:p>
    <w:p w:rsidR="00666F1A" w:rsidRDefault="00445564">
      <w:pPr>
        <w:pStyle w:val="ConsPlusTitle0"/>
        <w:jc w:val="center"/>
      </w:pPr>
      <w:bookmarkStart w:id="1" w:name="P32"/>
      <w:bookmarkEnd w:id="1"/>
      <w:r>
        <w:t>КОДЕКС</w:t>
      </w:r>
    </w:p>
    <w:p w:rsidR="00666F1A" w:rsidRDefault="00445564">
      <w:pPr>
        <w:pStyle w:val="ConsPlusTitle0"/>
        <w:jc w:val="center"/>
      </w:pPr>
      <w:r>
        <w:t>ЭТИКИ И СЛУЖЕБНОГО ПОВЕДЕНИЯ ГОСУДАРСТВЕННЫХ</w:t>
      </w:r>
    </w:p>
    <w:p w:rsidR="00666F1A" w:rsidRDefault="00445564">
      <w:pPr>
        <w:pStyle w:val="ConsPlusTitle0"/>
        <w:jc w:val="center"/>
      </w:pPr>
      <w:r>
        <w:t>ГРАЖДАНСКИХ СЛУЖАЩИХ ЗАБАЙКАЛЬСКОГО КРАЯ</w:t>
      </w:r>
    </w:p>
    <w:p w:rsidR="00666F1A" w:rsidRDefault="00666F1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66F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F1A" w:rsidRDefault="00666F1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F1A" w:rsidRDefault="00666F1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6F1A" w:rsidRDefault="004455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6F1A" w:rsidRDefault="00445564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Забайкальского края</w:t>
            </w:r>
          </w:p>
          <w:p w:rsidR="00666F1A" w:rsidRDefault="0044556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06.08.2013 </w:t>
            </w:r>
            <w:hyperlink r:id="rId16" w:tooltip="Постановление Правительства Забайкальского края от 06.08.2013 N 335 &quot;О внесении изменений в Кодекс этики и служебного поведения государственных гражданских служащих Забайкальского края, утвержденный постановлением Правительства Забайкальского края от 15 марта 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 xml:space="preserve">, от 24.12.2013 </w:t>
            </w:r>
            <w:hyperlink r:id="rId17" w:tooltip="Постановление Правительства Забайкальского края от 24.12.2013 N 549 &quot;О внесении изменения в подпункт 4 пункта 8 Кодекса этики и служебного поведения государственных гражданских служащих Забайкальского края, утвержденного постановлением Правительства Забайкальс">
              <w:r>
                <w:rPr>
                  <w:color w:val="0000FF"/>
                </w:rPr>
                <w:t>N 549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F1A" w:rsidRDefault="00666F1A">
            <w:pPr>
              <w:pStyle w:val="ConsPlusNormal0"/>
            </w:pPr>
          </w:p>
        </w:tc>
      </w:tr>
    </w:tbl>
    <w:p w:rsidR="00666F1A" w:rsidRDefault="00666F1A">
      <w:pPr>
        <w:pStyle w:val="ConsPlusNormal0"/>
        <w:jc w:val="both"/>
      </w:pPr>
    </w:p>
    <w:p w:rsidR="00666F1A" w:rsidRDefault="00445564">
      <w:pPr>
        <w:pStyle w:val="ConsPlusTitle0"/>
        <w:jc w:val="center"/>
        <w:outlineLvl w:val="1"/>
      </w:pPr>
      <w:r>
        <w:t>1. Общие положения</w:t>
      </w:r>
    </w:p>
    <w:p w:rsidR="00666F1A" w:rsidRDefault="00666F1A">
      <w:pPr>
        <w:pStyle w:val="ConsPlusNormal0"/>
        <w:jc w:val="both"/>
      </w:pPr>
    </w:p>
    <w:p w:rsidR="00666F1A" w:rsidRDefault="00445564">
      <w:pPr>
        <w:pStyle w:val="ConsPlusNormal0"/>
        <w:ind w:firstLine="540"/>
        <w:jc w:val="both"/>
      </w:pPr>
      <w:r>
        <w:t>1. Настоящий Кодекс этики и служебного поведения государственных гражданских служащих Забайкальского края (далее - Кодекс) представляет собой свод общих принципов профессиональной служебной этики и основных правил служебного поведения, которыми должны руко</w:t>
      </w:r>
      <w:r>
        <w:t>водствоваться лица, замещающие должности государственной гражданской службы Забайкальского края (далее - государственные служащие) в органах государственной власти Забайкальского края, государственных органах Забайкальского края (далее - государственные ор</w:t>
      </w:r>
      <w:r>
        <w:t>ганы).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2. Целью настоящего Кодекса является установление этических норм и правил служебного поведения государственных служащих для достойного выполнения ими своей профессиональной деятельности, а также содействие укреплению авторитета государственных служа</w:t>
      </w:r>
      <w:r>
        <w:t>щих, доверия граждан к государственным органам и обеспечение единых норм поведения государственных служащих.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 xml:space="preserve">3. Каждый государственный служащий должен принимать все необходимые меры для соблюдения положений Кодекса, а каждый гражданин Российской Федерации </w:t>
      </w:r>
      <w:r>
        <w:t>вправе ожидать от государственного служащего поведения в отношениях с ним в соответствии с положениями Кодекса.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4. Кодекс призван повысить эффективность выполнения государственными служащими своих должностных обязанностей.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5. Кодекс служит основой для форм</w:t>
      </w:r>
      <w:r>
        <w:t>ирования должной морали в сфере государственной гражданской службы Забайкальского края, уважительного отношения к государственной гражданской службе Забайкальского края в общественном сознании, а также выступает как институт общественного сознания и нравст</w:t>
      </w:r>
      <w:r>
        <w:t>венности государственных служащих, их самоконтроля.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6. Знание и соблюдение государственными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666F1A" w:rsidRDefault="00666F1A">
      <w:pPr>
        <w:pStyle w:val="ConsPlusNormal0"/>
        <w:jc w:val="both"/>
      </w:pPr>
    </w:p>
    <w:p w:rsidR="00666F1A" w:rsidRDefault="00445564">
      <w:pPr>
        <w:pStyle w:val="ConsPlusTitle0"/>
        <w:jc w:val="center"/>
        <w:outlineLvl w:val="1"/>
      </w:pPr>
      <w:r>
        <w:t>2. Основные принципы и правила слу</w:t>
      </w:r>
      <w:r>
        <w:t>жебного поведения</w:t>
      </w:r>
    </w:p>
    <w:p w:rsidR="00666F1A" w:rsidRDefault="00445564">
      <w:pPr>
        <w:pStyle w:val="ConsPlusTitle0"/>
        <w:jc w:val="center"/>
      </w:pPr>
      <w:proofErr w:type="gramStart"/>
      <w:r>
        <w:t>государственных</w:t>
      </w:r>
      <w:proofErr w:type="gramEnd"/>
      <w:r>
        <w:t xml:space="preserve"> служащих</w:t>
      </w:r>
    </w:p>
    <w:p w:rsidR="00666F1A" w:rsidRDefault="00666F1A">
      <w:pPr>
        <w:pStyle w:val="ConsPlusNormal0"/>
        <w:jc w:val="both"/>
      </w:pPr>
    </w:p>
    <w:p w:rsidR="00666F1A" w:rsidRDefault="00445564">
      <w:pPr>
        <w:pStyle w:val="ConsPlusNormal0"/>
        <w:ind w:firstLine="540"/>
        <w:jc w:val="both"/>
      </w:pPr>
      <w:r>
        <w:t>7. Основные принципы служебного поведения государственных служащих являются основой поведения граждан Российской Федерации в связи с нахождением их на государственной гражданской службе Забайкальского края.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8. Го</w:t>
      </w:r>
      <w:r>
        <w:t>сударственные служащие, сознавая ответственность перед государством, обществом и гражданами, призваны: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1)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2</w:t>
      </w:r>
      <w:r>
        <w:t>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органов, так и государственных служащих;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3) осуществлять свою деятельность в пределах полномо</w:t>
      </w:r>
      <w:r>
        <w:t>чий соответствующего государственного органа;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</w:t>
      </w:r>
      <w:r>
        <w:t xml:space="preserve"> гражданам и организациям и не допускать предвзятости в отношении таких объединений, групп, граждан и организаций;</w:t>
      </w:r>
    </w:p>
    <w:p w:rsidR="00666F1A" w:rsidRDefault="00445564">
      <w:pPr>
        <w:pStyle w:val="ConsPlusNormal0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4 в ред. </w:t>
      </w:r>
      <w:hyperlink r:id="rId18" w:tooltip="Постановление Правительства Забайкальского края от 24.12.2013 N 549 &quot;О внесении изменения в подпункт 4 пункта 8 Кодекса этики и служебного поведения государственных гражданских служащих Забайкальского края, утвержденного постановлением Правительства Забайкальс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24.12.2013 N 549)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5)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6)</w:t>
      </w:r>
      <w:r>
        <w:t xml:space="preserve">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7) соблюдать устан</w:t>
      </w:r>
      <w:r>
        <w:t>овленные федеральными законами ограничения и запреты, исполнять обязанности, связанные с прохождением государственной гражданской службы Забайкальского края;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8) соблюдать беспристрастность, исключающую возможность влияния на их служебную деятельность решен</w:t>
      </w:r>
      <w:r>
        <w:t>ий политических партий и иных общественных объединений;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9) соблюдать нормы служебной, профессиональной этики и правила делового поведения;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10) проявлять корректность и внимательность в обращении с гражданами и должностными лицами;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 xml:space="preserve">11) проявлять терпимость </w:t>
      </w:r>
      <w:r>
        <w:t>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 xml:space="preserve">12) воздерживаться от поведения, которое могло бы вызвать сомнение в добросовестном </w:t>
      </w:r>
      <w:r>
        <w:lastRenderedPageBreak/>
        <w:t>исполнении государственным служащим должностных обязанностей, а также избегать конфликтных ситуаций, способных нанести ущерб его репутации или авторитету государственного о</w:t>
      </w:r>
      <w:r>
        <w:t>ргана;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13)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14)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15) воздерживаться от публичных высказываний, суждений и оценок в отношении деятельности государственного органа, его руководителя, если это не входит в должностные обязанности государственного служащего;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16) соблюдать установленные в государственном орган</w:t>
      </w:r>
      <w:r>
        <w:t>е правила публичных выступлений и предоставления служебной информации;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17)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</w:t>
      </w:r>
      <w:r>
        <w:t>и достоверной информации в установленном порядке;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18)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</w:t>
      </w:r>
      <w:r>
        <w:t>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</w:t>
      </w:r>
      <w:r>
        <w:t>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19) постоянно стремиться к обес</w:t>
      </w:r>
      <w:r>
        <w:t>печению как можно более эффективного распоряжения ресурсами, находящимися в сфере его ответственности.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9. Государственный служащий обязан соблюдать Конституцию Российской Федерации, федеральные конституционные законы, федеральные законы, иные нормативные п</w:t>
      </w:r>
      <w:r>
        <w:t>равовые акты Российской Федерации, Устав Забайкальского края, законы Забайкальского края и иные нормативные правовые акты Забайкальского края.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10. Государственные служащие в своей деятельности не должны допускать нарушение законов и иных нормативных правов</w:t>
      </w:r>
      <w:r>
        <w:t>ых актов, исходя из политической, экономической целесообразности либо по иным мотивам.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11. Государственные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</w:t>
      </w:r>
      <w:r>
        <w:t>ой Федерации.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lastRenderedPageBreak/>
        <w:t>12. Государственные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13. При назначении на должность государственной гражданской слу</w:t>
      </w:r>
      <w:r>
        <w:t>жбы Забайкальского края и исполнении должностных обязанностей государственный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</w:t>
      </w:r>
      <w:r>
        <w:t>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Государственный служащий обязан представлять сведения о доходах, расходах,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666F1A" w:rsidRDefault="0044556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tooltip="Постановление Правительства Забайкальского края от 06.08.2013 N 335 &quot;О внесении изменений в Кодекс этики и служебного поведения государственных гражданских служащих Забайкальского края, утвержденный постановлением Правительства Забайкальского края от 15 марта 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06.08.2013 N 335)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14. Государственный служащий обязан уведомлять представителя нанимателя, органы прокура</w:t>
      </w:r>
      <w:r>
        <w:t>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Уведомление о фактах обращения в целях склонения к совершению коррупционных правон</w:t>
      </w:r>
      <w:r>
        <w:t>арушений, за исключением случаев, когда по данным фактам проведена или проводится проверка, является должностной обязанностью государственного служащего.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 xml:space="preserve">15. Государственному служащему запрещается получать в связи с исполнением им должностных обязанностей </w:t>
      </w:r>
      <w:r>
        <w:t>вознаграждения от физических и юридических лиц (подарки, денежное вознаграждение, ссуды, услуги материального характера, плату за развлечения, отдых, пользование транспортом и иные вознаграждения). Подарки, полученные государственным служащим в связи с про</w:t>
      </w:r>
      <w:r>
        <w:t>токольными мероприятиями, со служебными командировками и с другими официальными мероприятиями, признаются собственностью Забайкальского края и передаются государственным служащим по акту в государственный орган, в котором он замещает должность государствен</w:t>
      </w:r>
      <w:r>
        <w:t>ной гражданской службы Забайкальского края, за исключением случаев, установленных законодательством Российской Федерации.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 xml:space="preserve">16. Государственный служащий может обрабатывать и передавать служебную информацию при соблюдении действующих в государственном органе </w:t>
      </w:r>
      <w:r>
        <w:t>норм и требований, принятых в соответствии с законодательством Российской Федерации.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 xml:space="preserve">17. Государственный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</w:t>
      </w:r>
      <w:r>
        <w:t>он несет ответственность или (и) которая стала известна ему в связи с исполнением им должностных обязанностей.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18. Государственный служащий, наделенный организационно-распорядительными полномочиями по отношению к другим государственным служащим, должен быт</w:t>
      </w:r>
      <w:r>
        <w:t>ь для них образцом профессионализма, безупречной репутации, способствовать формированию в государственном органе либо его подразделении благоприятного для эффективной работы морально-психологического климата.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lastRenderedPageBreak/>
        <w:t>19. Государственный служащий, наделенный органи</w:t>
      </w:r>
      <w:r>
        <w:t>зационно-распорядительными полномочиями по отношению к другим государственным служащим, призван: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1) принимать меры по предотвращению и урегулированию конфликта интересов;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2) принимать меры по предупреждению коррупции;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3) не допускать случаев принуждения го</w:t>
      </w:r>
      <w:r>
        <w:t>сударственных служащих к участию в деятельности политических партий и иных общественных объединений.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20. Государственный служащий, наделенный организационно-распорядительными полномочиями по отношению к другим государственным служащим, должен принимать мер</w:t>
      </w:r>
      <w:r>
        <w:t xml:space="preserve">ы к тому, чтобы подчиненные ему государственные служащие не допускали </w:t>
      </w:r>
      <w:proofErr w:type="spellStart"/>
      <w:r>
        <w:t>коррупционно</w:t>
      </w:r>
      <w:proofErr w:type="spellEnd"/>
      <w: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21. Государственный служащий, наделенный организационно-распорядит</w:t>
      </w:r>
      <w:r>
        <w:t>ельными полномочиями по отношению к другим государственным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</w:t>
      </w:r>
      <w:r>
        <w:t>ения, если он не принял меры по недопущению таких действий или бездействия.</w:t>
      </w:r>
    </w:p>
    <w:p w:rsidR="00666F1A" w:rsidRDefault="00666F1A">
      <w:pPr>
        <w:pStyle w:val="ConsPlusNormal0"/>
        <w:jc w:val="both"/>
      </w:pPr>
    </w:p>
    <w:p w:rsidR="00666F1A" w:rsidRDefault="00445564">
      <w:pPr>
        <w:pStyle w:val="ConsPlusTitle0"/>
        <w:jc w:val="center"/>
        <w:outlineLvl w:val="1"/>
      </w:pPr>
      <w:r>
        <w:t>3. Этические правила служебного поведения</w:t>
      </w:r>
    </w:p>
    <w:p w:rsidR="00666F1A" w:rsidRDefault="00445564">
      <w:pPr>
        <w:pStyle w:val="ConsPlusTitle0"/>
        <w:jc w:val="center"/>
      </w:pPr>
      <w:proofErr w:type="gramStart"/>
      <w:r>
        <w:t>государственных</w:t>
      </w:r>
      <w:proofErr w:type="gramEnd"/>
      <w:r>
        <w:t xml:space="preserve"> служащих</w:t>
      </w:r>
    </w:p>
    <w:p w:rsidR="00666F1A" w:rsidRDefault="00666F1A">
      <w:pPr>
        <w:pStyle w:val="ConsPlusNormal0"/>
        <w:jc w:val="both"/>
      </w:pPr>
    </w:p>
    <w:p w:rsidR="00666F1A" w:rsidRDefault="00445564">
      <w:pPr>
        <w:pStyle w:val="ConsPlusNormal0"/>
        <w:ind w:firstLine="540"/>
        <w:jc w:val="both"/>
      </w:pPr>
      <w:r>
        <w:t>22. В служебном поведении государственному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</w:t>
      </w:r>
      <w:r>
        <w:t>йну, защиту чести, достоинства, своего доброго имени.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23. В служебном поведении государственный служащий воздерживается от: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1) любого вида высказываний и действий дискриминационного характера по признакам пола, возраста, расы, национальности, языка, гражда</w:t>
      </w:r>
      <w:r>
        <w:t>нства, социального, имущественного или семейного положения, политических или религиозных предпочтений;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2)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3) угроз, оскор</w:t>
      </w:r>
      <w:r>
        <w:t>бительных выражений или реплик, действий, препятствующих нормальному общению или провоцирующих противоправное поведение;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4) курения во время служебных совещаний, бесед, иного служебного общения с гражданами, в том числе в административных зданиях, за исклю</w:t>
      </w:r>
      <w:r>
        <w:t>чением специально отведенных мест для курения.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 xml:space="preserve">24. Государственные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</w:t>
      </w:r>
      <w:r>
        <w:lastRenderedPageBreak/>
        <w:t>другом.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Государственные служащие должны</w:t>
      </w:r>
      <w:r>
        <w:t xml:space="preserve"> быть вежливыми, доброжелательными, корректными, внимательными и проявлять терпимость в общении с гражданами и коллегами.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25. Внешний вид государственного служащего при исполнении им должностных обязанностей в зависимости от условий службы и формата служеб</w:t>
      </w:r>
      <w:r>
        <w:t>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66F1A" w:rsidRDefault="00666F1A">
      <w:pPr>
        <w:pStyle w:val="ConsPlusNormal0"/>
        <w:jc w:val="both"/>
      </w:pPr>
    </w:p>
    <w:p w:rsidR="00666F1A" w:rsidRDefault="00445564">
      <w:pPr>
        <w:pStyle w:val="ConsPlusTitle0"/>
        <w:jc w:val="center"/>
        <w:outlineLvl w:val="1"/>
      </w:pPr>
      <w:r>
        <w:t>4. Ответственность за нарушение пол</w:t>
      </w:r>
      <w:r>
        <w:t>ожений Кодекса</w:t>
      </w:r>
    </w:p>
    <w:p w:rsidR="00666F1A" w:rsidRDefault="00666F1A">
      <w:pPr>
        <w:pStyle w:val="ConsPlusNormal0"/>
        <w:jc w:val="both"/>
      </w:pPr>
    </w:p>
    <w:p w:rsidR="00666F1A" w:rsidRDefault="00445564">
      <w:pPr>
        <w:pStyle w:val="ConsPlusNormal0"/>
        <w:ind w:firstLine="540"/>
        <w:jc w:val="both"/>
      </w:pPr>
      <w:r>
        <w:t>26. Нарушение государственным служащим положений Кодекса подлежит моральному осуждению на заседании соответствующей комиссии по соблюдению требований к служебному поведению государственных служащих Забайкальского края и урегулированию конфл</w:t>
      </w:r>
      <w:r>
        <w:t xml:space="preserve">икта интересов, образованной в соответствии с </w:t>
      </w:r>
      <w:hyperlink r:id="rId20" w:tooltip="Постановление Правительства Забайкальского края от 21.09.2010 N 366 (ред. от 23.04.2024) &quot;О комиссиях по соблюдению требований к служебному поведению государственных служащих Забайкальского края и урегулированию конфликта интересов&quot; (вместе с &quot;Положением о ком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21 сентября 2010 года N 366 "О комиссиях по с</w:t>
      </w:r>
      <w:r>
        <w:t>облюдению требований к служебному поведению государственных служащих Забайкальского края и урегулированию конфликта интересов", а в случаях, предусмотренных федеральными законами, нарушение положений Кодекса влечет применение к государственному служащему м</w:t>
      </w:r>
      <w:r>
        <w:t>ер юридической ответственности.</w:t>
      </w:r>
    </w:p>
    <w:p w:rsidR="00666F1A" w:rsidRDefault="00445564">
      <w:pPr>
        <w:pStyle w:val="ConsPlusNormal0"/>
        <w:spacing w:before="240"/>
        <w:ind w:firstLine="540"/>
        <w:jc w:val="both"/>
      </w:pPr>
      <w:r>
        <w:t>Соблюдение государственными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666F1A" w:rsidRDefault="00666F1A">
      <w:pPr>
        <w:pStyle w:val="ConsPlusNormal0"/>
        <w:jc w:val="both"/>
      </w:pPr>
    </w:p>
    <w:p w:rsidR="00666F1A" w:rsidRDefault="00666F1A">
      <w:pPr>
        <w:pStyle w:val="ConsPlusNormal0"/>
        <w:jc w:val="both"/>
      </w:pPr>
    </w:p>
    <w:p w:rsidR="00666F1A" w:rsidRDefault="00666F1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66F1A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564" w:rsidRDefault="00445564">
      <w:r>
        <w:separator/>
      </w:r>
    </w:p>
  </w:endnote>
  <w:endnote w:type="continuationSeparator" w:id="0">
    <w:p w:rsidR="00445564" w:rsidRDefault="0044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F1A" w:rsidRDefault="00666F1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66F1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66F1A" w:rsidRDefault="004455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66F1A" w:rsidRDefault="004455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66F1A" w:rsidRDefault="004455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E32C8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E32C8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666F1A" w:rsidRDefault="0044556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F1A" w:rsidRDefault="00666F1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66F1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66F1A" w:rsidRDefault="004455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66F1A" w:rsidRDefault="004455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66F1A" w:rsidRDefault="004455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E32C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E32C8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666F1A" w:rsidRDefault="0044556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564" w:rsidRDefault="00445564">
      <w:r>
        <w:separator/>
      </w:r>
    </w:p>
  </w:footnote>
  <w:footnote w:type="continuationSeparator" w:id="0">
    <w:p w:rsidR="00445564" w:rsidRDefault="00445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66F1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66F1A" w:rsidRDefault="004455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Забайкальского края от 15.03.2011 N 67</w:t>
          </w:r>
          <w:r>
            <w:rPr>
              <w:rFonts w:ascii="Tahoma" w:hAnsi="Tahoma" w:cs="Tahoma"/>
              <w:sz w:val="16"/>
              <w:szCs w:val="16"/>
            </w:rPr>
            <w:br/>
            <w:t>(ред. от 24.03.2023)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Кодекса этики и ...</w:t>
          </w:r>
        </w:p>
      </w:tc>
      <w:tc>
        <w:tcPr>
          <w:tcW w:w="2300" w:type="pct"/>
          <w:vAlign w:val="center"/>
        </w:tcPr>
        <w:p w:rsidR="00666F1A" w:rsidRDefault="004455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15.10.2025</w:t>
          </w:r>
        </w:p>
      </w:tc>
    </w:tr>
  </w:tbl>
  <w:p w:rsidR="00666F1A" w:rsidRDefault="00666F1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66F1A" w:rsidRDefault="00666F1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66F1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66F1A" w:rsidRDefault="004455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Забайкальского края от 15.03.2011 N 67</w:t>
          </w:r>
          <w:r>
            <w:rPr>
              <w:rFonts w:ascii="Tahoma" w:hAnsi="Tahoma" w:cs="Tahoma"/>
              <w:sz w:val="16"/>
              <w:szCs w:val="16"/>
            </w:rPr>
            <w:br/>
            <w:t>(ред. от 24.03.2023)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Кодекса этики</w:t>
          </w:r>
          <w:r>
            <w:rPr>
              <w:rFonts w:ascii="Tahoma" w:hAnsi="Tahoma" w:cs="Tahoma"/>
              <w:sz w:val="16"/>
              <w:szCs w:val="16"/>
            </w:rPr>
            <w:t xml:space="preserve"> и ...</w:t>
          </w:r>
        </w:p>
      </w:tc>
      <w:tc>
        <w:tcPr>
          <w:tcW w:w="2300" w:type="pct"/>
          <w:vAlign w:val="center"/>
        </w:tcPr>
        <w:p w:rsidR="00666F1A" w:rsidRDefault="004455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15.10.2025</w:t>
          </w:r>
        </w:p>
      </w:tc>
    </w:tr>
  </w:tbl>
  <w:p w:rsidR="00666F1A" w:rsidRDefault="00666F1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66F1A" w:rsidRDefault="00666F1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1A"/>
    <w:rsid w:val="001E32C8"/>
    <w:rsid w:val="00445564"/>
    <w:rsid w:val="0066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D858F-286A-4C5E-BF73-81FEF7A1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251&amp;n=1676258&amp;date=15.10.2025&amp;dst=100160&amp;field=134" TargetMode="External"/><Relationship Id="rId18" Type="http://schemas.openxmlformats.org/officeDocument/2006/relationships/hyperlink" Target="https://login.consultant.ru/link/?req=doc&amp;base=RLAW251&amp;n=1622382&amp;date=15.10.2025&amp;dst=100005&amp;fie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251&amp;n=1680074&amp;date=15.10.2025&amp;dst=100285&amp;field=134" TargetMode="External"/><Relationship Id="rId17" Type="http://schemas.openxmlformats.org/officeDocument/2006/relationships/hyperlink" Target="https://login.consultant.ru/link/?req=doc&amp;base=RLAW251&amp;n=1622382&amp;date=15.10.2025&amp;dst=100005&amp;fie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51&amp;n=1620666&amp;date=15.10.2025&amp;dst=100005&amp;field=134" TargetMode="External"/><Relationship Id="rId20" Type="http://schemas.openxmlformats.org/officeDocument/2006/relationships/hyperlink" Target="https://login.consultant.ru/link/?req=doc&amp;base=RLAW251&amp;n=1675099&amp;date=15.10.202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251&amp;n=1668811&amp;date=15.10.2025&amp;dst=100005&amp;field=134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51&amp;n=1668811&amp;date=15.10.2025&amp;dst=100005&amp;field=134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RLAW251&amp;n=1622382&amp;date=15.10.2025&amp;dst=100005&amp;field=134" TargetMode="External"/><Relationship Id="rId19" Type="http://schemas.openxmlformats.org/officeDocument/2006/relationships/hyperlink" Target="https://login.consultant.ru/link/?req=doc&amp;base=RLAW251&amp;n=1620666&amp;date=15.10.2025&amp;dst=10000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51&amp;n=1620666&amp;date=15.10.2025&amp;dst=100005&amp;field=134" TargetMode="External"/><Relationship Id="rId14" Type="http://schemas.openxmlformats.org/officeDocument/2006/relationships/hyperlink" Target="https://login.consultant.ru/link/?req=doc&amp;base=RLAW251&amp;n=14695&amp;date=15.10.2025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3113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Забайкальского края от 15.03.2011 N 67
(ред. от 24.03.2023)
"Об утверждении Кодекса этики и служебного поведения государственных гражданских служащих Забайкальского края"</vt:lpstr>
    </vt:vector>
  </TitlesOfParts>
  <Company>КонсультантПлюс Версия 4024.00.50</Company>
  <LinksUpToDate>false</LinksUpToDate>
  <CharactersWithSpaces>20822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Забайкальского края от 15.03.2011 N 67
(ред. от 24.03.2023)
"Об утверждении Кодекса этики и служебного поведения государственных гражданских служащих Забайкальского края"</dc:title>
  <dc:creator>Оксана Евгеньевна Сергеева</dc:creator>
  <cp:lastModifiedBy>Оксана Евгеньевна Сергеева</cp:lastModifiedBy>
  <cp:revision>2</cp:revision>
  <dcterms:created xsi:type="dcterms:W3CDTF">2025-10-15T07:26:00Z</dcterms:created>
  <dcterms:modified xsi:type="dcterms:W3CDTF">2025-10-15T07:26:00Z</dcterms:modified>
</cp:coreProperties>
</file>