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E9" w:rsidRPr="00711CE9" w:rsidRDefault="00711CE9" w:rsidP="00711CE9">
      <w:pPr>
        <w:widowControl w:val="0"/>
        <w:autoSpaceDE w:val="0"/>
        <w:autoSpaceDN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711CE9" w:rsidRPr="00711CE9" w:rsidRDefault="00711CE9" w:rsidP="00711CE9">
      <w:pPr>
        <w:widowControl w:val="0"/>
        <w:autoSpaceDE w:val="0"/>
        <w:autoSpaceDN w:val="0"/>
        <w:spacing w:after="0" w:line="240" w:lineRule="auto"/>
        <w:ind w:left="4248" w:firstLine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</w:t>
      </w: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краевых </w:t>
      </w: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координация и регулирование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возложены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природных ресурсов</w:t>
      </w:r>
    </w:p>
    <w:p w:rsidR="00711CE9" w:rsidRDefault="00711CE9" w:rsidP="0071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1C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711CE9" w:rsidRPr="00711CE9" w:rsidRDefault="00711CE9" w:rsidP="0071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E9" w:rsidRDefault="00711CE9" w:rsidP="00711C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размеры стимулирующих выплат</w:t>
      </w:r>
    </w:p>
    <w:p w:rsidR="00711CE9" w:rsidRPr="00711CE9" w:rsidRDefault="00711CE9" w:rsidP="00711C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442"/>
        <w:gridCol w:w="3309"/>
      </w:tblGrid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Pr="00711CE9" w:rsidRDefault="00711CE9" w:rsidP="00711CE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стимулирующих выплат</w:t>
            </w:r>
          </w:p>
        </w:tc>
        <w:tc>
          <w:tcPr>
            <w:tcW w:w="3309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стимулирующих выплат в процентах к должностному окладу</w:t>
            </w:r>
          </w:p>
        </w:tc>
      </w:tr>
      <w:tr w:rsidR="00711CE9" w:rsidRPr="00711CE9" w:rsidTr="00314C09">
        <w:trPr>
          <w:trHeight w:val="399"/>
        </w:trPr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за интенсивность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100 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</w:tr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за высокие результаты работы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100 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</w:tr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Выплата за качество выполняемых работ 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процентов</w:t>
            </w:r>
          </w:p>
        </w:tc>
      </w:tr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2" w:type="dxa"/>
          </w:tcPr>
          <w:p w:rsidR="00711CE9" w:rsidRDefault="00711CE9" w:rsidP="00711CE9">
            <w:pPr>
              <w:widowControl w:val="0"/>
              <w:tabs>
                <w:tab w:val="left" w:pos="1231"/>
              </w:tabs>
              <w:spacing w:line="31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</w:rPr>
              <w:t>Надбавка за выслугу лет</w:t>
            </w:r>
          </w:p>
          <w:p w:rsidR="00711CE9" w:rsidRDefault="00B55627" w:rsidP="00711CE9">
            <w:pPr>
              <w:widowControl w:val="0"/>
              <w:tabs>
                <w:tab w:val="left" w:pos="1231"/>
              </w:tabs>
              <w:spacing w:line="31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выслуге от 1 года до 3 лет;</w:t>
            </w:r>
          </w:p>
          <w:p w:rsidR="00B55627" w:rsidRDefault="00B55627" w:rsidP="00B55627">
            <w:pPr>
              <w:widowControl w:val="0"/>
              <w:tabs>
                <w:tab w:val="left" w:pos="1231"/>
              </w:tabs>
              <w:spacing w:line="31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B556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 выслуге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556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лет;</w:t>
            </w:r>
          </w:p>
          <w:p w:rsidR="00B55627" w:rsidRPr="00711CE9" w:rsidRDefault="00B55627" w:rsidP="00BB5700">
            <w:pPr>
              <w:widowControl w:val="0"/>
              <w:tabs>
                <w:tab w:val="left" w:pos="1231"/>
              </w:tabs>
              <w:spacing w:line="31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556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выслуге </w:t>
            </w:r>
            <w:r w:rsidR="00BB570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</w:t>
            </w:r>
            <w:r w:rsidRPr="00B556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лет;</w:t>
            </w:r>
          </w:p>
        </w:tc>
        <w:tc>
          <w:tcPr>
            <w:tcW w:w="3309" w:type="dxa"/>
          </w:tcPr>
          <w:p w:rsidR="00DF3798" w:rsidRDefault="00DF3798" w:rsidP="00BB5700">
            <w:pPr>
              <w:widowControl w:val="0"/>
              <w:shd w:val="clear" w:color="auto" w:fill="FFFFFF"/>
              <w:tabs>
                <w:tab w:val="left" w:pos="1231"/>
              </w:tabs>
              <w:spacing w:line="31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5700" w:rsidRDefault="00BB5700" w:rsidP="00BB5700">
            <w:pPr>
              <w:widowControl w:val="0"/>
              <w:shd w:val="clear" w:color="auto" w:fill="FFFFFF"/>
              <w:tabs>
                <w:tab w:val="left" w:pos="1231"/>
              </w:tabs>
              <w:spacing w:line="31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B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процентов</w:t>
            </w:r>
          </w:p>
          <w:p w:rsidR="00BB5700" w:rsidRDefault="00BB5700" w:rsidP="00BB5700">
            <w:pPr>
              <w:widowControl w:val="0"/>
              <w:shd w:val="clear" w:color="auto" w:fill="FFFFFF"/>
              <w:tabs>
                <w:tab w:val="left" w:pos="1231"/>
              </w:tabs>
              <w:spacing w:line="31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BB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процентов</w:t>
            </w:r>
          </w:p>
          <w:p w:rsidR="00BB5700" w:rsidRPr="00711CE9" w:rsidRDefault="00BB5700" w:rsidP="00BB5700">
            <w:pPr>
              <w:widowControl w:val="0"/>
              <w:shd w:val="clear" w:color="auto" w:fill="FFFFFF"/>
              <w:tabs>
                <w:tab w:val="left" w:pos="1231"/>
              </w:tabs>
              <w:spacing w:line="31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5700">
              <w:rPr>
                <w:rFonts w:ascii="Times New Roman" w:eastAsia="Times New Roman" w:hAnsi="Times New Roman" w:cs="Times New Roman"/>
                <w:sz w:val="28"/>
                <w:szCs w:val="28"/>
              </w:rPr>
              <w:t>30 процентов</w:t>
            </w:r>
          </w:p>
        </w:tc>
      </w:tr>
      <w:tr w:rsidR="00711CE9" w:rsidRPr="00711CE9" w:rsidTr="00314C09">
        <w:trPr>
          <w:trHeight w:val="2491"/>
        </w:trPr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за классность водителям учреждений:</w:t>
            </w:r>
          </w:p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класса</w:t>
            </w:r>
          </w:p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 класса</w:t>
            </w:r>
          </w:p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за классность работникам летного состава:</w:t>
            </w:r>
          </w:p>
          <w:p w:rsidR="00711CE9" w:rsidRPr="00711CE9" w:rsidRDefault="00711CE9" w:rsidP="00711CE9">
            <w:pPr>
              <w:spacing w:after="1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C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-за 1 класс </w:t>
            </w:r>
          </w:p>
          <w:p w:rsidR="00711CE9" w:rsidRPr="00711CE9" w:rsidRDefault="00711CE9" w:rsidP="00711CE9">
            <w:pPr>
              <w:spacing w:after="1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C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-за 2 класс 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процентов</w:t>
            </w: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процентов</w:t>
            </w: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процентов</w:t>
            </w: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процентов</w:t>
            </w:r>
          </w:p>
        </w:tc>
      </w:tr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42" w:type="dxa"/>
          </w:tcPr>
          <w:p w:rsid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за почетное звание, ведомственный знак отличия, ученую степень, ученое звание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чие ученой степени доктора наук;</w:t>
            </w:r>
          </w:p>
          <w:p w:rsid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почетного звания СССР, союзных республик, входивших в состав СССР, Российской Федерации, название которы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начинается со слова «Народный»;</w:t>
            </w:r>
          </w:p>
          <w:p w:rsid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ученой степени кандидата наук;</w:t>
            </w:r>
          </w:p>
          <w:p w:rsid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почетного звания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СССР, союзных республик, входивших в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 СССР, Российской Федерации, название которых начинается со слова «Заслуженный»;</w:t>
            </w:r>
          </w:p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аличие почетного звания профессиональных работников Читинской </w:t>
            </w: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области, Забайкальского края, ведомст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знака отличия по профилю учреждения либо деятельности работника</w:t>
            </w:r>
          </w:p>
        </w:tc>
        <w:tc>
          <w:tcPr>
            <w:tcW w:w="3309" w:type="dxa"/>
          </w:tcPr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20процентов</w:t>
            </w: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процентов</w:t>
            </w: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процентов</w:t>
            </w: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процентов</w:t>
            </w: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процентов</w:t>
            </w:r>
          </w:p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процентов</w:t>
            </w:r>
          </w:p>
        </w:tc>
      </w:tr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молодым специалистам, являющимся лицами в возрасте до 35 лет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процентов</w:t>
            </w:r>
          </w:p>
        </w:tc>
      </w:tr>
      <w:tr w:rsidR="00711CE9" w:rsidRPr="00711CE9" w:rsidTr="00314C09"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Премиальные выплаты итогам работы (месяц, квартал, год) и иные выплаты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пределах фонда и в соответствии с положением о премировании</w:t>
            </w:r>
          </w:p>
        </w:tc>
      </w:tr>
      <w:tr w:rsidR="00711CE9" w:rsidRPr="00711CE9" w:rsidTr="00314C09">
        <w:trPr>
          <w:trHeight w:val="2322"/>
        </w:trPr>
        <w:tc>
          <w:tcPr>
            <w:tcW w:w="594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42" w:type="dxa"/>
          </w:tcPr>
          <w:p w:rsidR="00711CE9" w:rsidRPr="00711CE9" w:rsidRDefault="00711CE9" w:rsidP="00711C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Материальная помощь при предоставлении ежегодного отпуска </w:t>
            </w:r>
          </w:p>
        </w:tc>
        <w:tc>
          <w:tcPr>
            <w:tcW w:w="3309" w:type="dxa"/>
          </w:tcPr>
          <w:p w:rsidR="00711CE9" w:rsidRPr="00711CE9" w:rsidRDefault="00711CE9" w:rsidP="00BB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перечню утвержденного постановлением Правительства от 27 августа 2014 года № 524, в пределах фонда оплаты труда</w:t>
            </w:r>
          </w:p>
        </w:tc>
      </w:tr>
    </w:tbl>
    <w:p w:rsidR="002322E3" w:rsidRDefault="00314C09">
      <w:bookmarkStart w:id="0" w:name="_GoBack"/>
      <w:bookmarkEnd w:id="0"/>
    </w:p>
    <w:sectPr w:rsidR="0023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E9"/>
    <w:rsid w:val="00314C09"/>
    <w:rsid w:val="00711CE9"/>
    <w:rsid w:val="007550B2"/>
    <w:rsid w:val="00B55627"/>
    <w:rsid w:val="00BB5700"/>
    <w:rsid w:val="00D1367F"/>
    <w:rsid w:val="00DF3798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DEA0-35CA-4D94-A8DB-81F17F65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ПКфин</dc:creator>
  <cp:keywords/>
  <dc:description/>
  <cp:lastModifiedBy>ПКфин</cp:lastModifiedBy>
  <cp:revision>5</cp:revision>
  <dcterms:created xsi:type="dcterms:W3CDTF">2025-12-04T08:47:00Z</dcterms:created>
  <dcterms:modified xsi:type="dcterms:W3CDTF">2025-12-09T01:11:00Z</dcterms:modified>
</cp:coreProperties>
</file>