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58"/>
        <w:gridCol w:w="3749"/>
        <w:gridCol w:w="276"/>
        <w:gridCol w:w="3549"/>
        <w:gridCol w:w="276"/>
      </w:tblGrid>
      <w:tr w:rsidR="002A0D96" w:rsidTr="002A0D96">
        <w:tblPrEx>
          <w:tblCellMar>
            <w:top w:w="0" w:type="dxa"/>
            <w:bottom w:w="0" w:type="dxa"/>
          </w:tblCellMar>
        </w:tblPrEx>
        <w:tc>
          <w:tcPr>
            <w:tcW w:w="157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0D96" w:rsidRDefault="002A0D96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П А С П О Р Т</w:t>
            </w:r>
          </w:p>
        </w:tc>
      </w:tr>
      <w:tr w:rsidR="002A0D96" w:rsidTr="00E30C34">
        <w:tblPrEx>
          <w:tblCellMar>
            <w:top w:w="0" w:type="dxa"/>
            <w:bottom w:w="0" w:type="dxa"/>
          </w:tblCellMar>
        </w:tblPrEx>
        <w:tc>
          <w:tcPr>
            <w:tcW w:w="15708" w:type="dxa"/>
            <w:gridSpan w:val="5"/>
            <w:tcBorders>
              <w:top w:val="nil"/>
              <w:left w:val="nil"/>
              <w:bottom w:val="nil"/>
              <w:right w:val="single" w:sz="1" w:space="0" w:color="auto"/>
            </w:tcBorders>
            <w:shd w:val="clear" w:color="auto" w:fill="auto"/>
            <w:vAlign w:val="bottom"/>
          </w:tcPr>
          <w:p w:rsidR="002A0D96" w:rsidRDefault="002A0D96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комплекса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процессных мероприятий</w:t>
            </w:r>
          </w:p>
        </w:tc>
      </w:tr>
      <w:tr w:rsidR="002A0D96" w:rsidTr="002A0D96">
        <w:tblPrEx>
          <w:tblCellMar>
            <w:top w:w="0" w:type="dxa"/>
            <w:bottom w:w="0" w:type="dxa"/>
          </w:tblCellMar>
        </w:tblPrEx>
        <w:tc>
          <w:tcPr>
            <w:tcW w:w="157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0D96" w:rsidRDefault="002A0D96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«Обеспечение функций исполнительного органа Забайкальского края в сфере недропользования и охраны недр»</w:t>
            </w:r>
          </w:p>
        </w:tc>
      </w:tr>
      <w:tr w:rsidR="00B477D7" w:rsidTr="002A0D96">
        <w:tblPrEx>
          <w:tblCellMar>
            <w:top w:w="0" w:type="dxa"/>
            <w:bottom w:w="0" w:type="dxa"/>
          </w:tblCellMar>
        </w:tblPrEx>
        <w:tc>
          <w:tcPr>
            <w:tcW w:w="7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77D7" w:rsidRDefault="00B477D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77D7" w:rsidRDefault="00B477D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77D7" w:rsidRDefault="00B477D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77D7" w:rsidRDefault="00B477D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77D7" w:rsidRDefault="00B477D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2A0D96" w:rsidTr="002A0D96">
        <w:tblPrEx>
          <w:tblCellMar>
            <w:top w:w="0" w:type="dxa"/>
            <w:bottom w:w="0" w:type="dxa"/>
          </w:tblCellMar>
        </w:tblPrEx>
        <w:tc>
          <w:tcPr>
            <w:tcW w:w="157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77D7" w:rsidRDefault="004A6AC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1. Общие положения</w:t>
            </w:r>
          </w:p>
        </w:tc>
      </w:tr>
      <w:tr w:rsidR="002A0D96" w:rsidTr="002A0D96">
        <w:tblPrEx>
          <w:tblCellMar>
            <w:top w:w="0" w:type="dxa"/>
            <w:bottom w:w="0" w:type="dxa"/>
          </w:tblCellMar>
        </w:tblPrEx>
        <w:tc>
          <w:tcPr>
            <w:tcW w:w="7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77D7" w:rsidRDefault="00B477D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8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77D7" w:rsidRDefault="00B477D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2A0D96" w:rsidTr="002A0D96">
        <w:tblPrEx>
          <w:tblCellMar>
            <w:top w:w="0" w:type="dxa"/>
            <w:bottom w:w="0" w:type="dxa"/>
          </w:tblCellMar>
        </w:tblPrEx>
        <w:tc>
          <w:tcPr>
            <w:tcW w:w="78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</w:tcPr>
          <w:p w:rsidR="00B477D7" w:rsidRDefault="004A6AC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орган исполнительной власти субъекта Российской Федерации (иной государственный орган, организация)</w:t>
            </w:r>
          </w:p>
        </w:tc>
        <w:tc>
          <w:tcPr>
            <w:tcW w:w="785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</w:tcPr>
          <w:p w:rsidR="00B477D7" w:rsidRDefault="004A6AC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МИНИСТЕРСТВО ПРИРОДНЫХ РЕСУРСОВ И ЭКОЛОГИИ ЗАБАЙКАЛЬСКОГО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КРАЯ</w:t>
            </w:r>
          </w:p>
          <w:p w:rsidR="00B477D7" w:rsidRDefault="004A6ACD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Волжин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Павел Владимирович - Министр природных ресурсов и экологии Забайкальского края</w:t>
            </w:r>
          </w:p>
        </w:tc>
      </w:tr>
      <w:tr w:rsidR="002A0D96" w:rsidTr="002A0D96">
        <w:tblPrEx>
          <w:tblCellMar>
            <w:top w:w="0" w:type="dxa"/>
            <w:bottom w:w="0" w:type="dxa"/>
          </w:tblCellMar>
        </w:tblPrEx>
        <w:tc>
          <w:tcPr>
            <w:tcW w:w="78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</w:tcPr>
          <w:p w:rsidR="00B477D7" w:rsidRDefault="004A6AC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Связь с государственной программой</w:t>
            </w:r>
          </w:p>
        </w:tc>
        <w:tc>
          <w:tcPr>
            <w:tcW w:w="785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</w:tcPr>
          <w:p w:rsidR="00B477D7" w:rsidRDefault="004A6AC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Государственная программа "Воспроизводство и использование природных ресурсов"</w:t>
            </w:r>
          </w:p>
        </w:tc>
      </w:tr>
    </w:tbl>
    <w:p w:rsidR="00B477D7" w:rsidRDefault="00B477D7">
      <w:pPr>
        <w:spacing w:after="0"/>
      </w:pPr>
    </w:p>
    <w:tbl>
      <w:tblPr>
        <w:tblW w:w="1588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3"/>
        <w:gridCol w:w="2502"/>
        <w:gridCol w:w="923"/>
        <w:gridCol w:w="1134"/>
        <w:gridCol w:w="734"/>
        <w:gridCol w:w="659"/>
        <w:gridCol w:w="659"/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2940"/>
      </w:tblGrid>
      <w:tr w:rsidR="002A0D96" w:rsidTr="002A0D96">
        <w:tblPrEx>
          <w:tblCellMar>
            <w:top w:w="0" w:type="dxa"/>
            <w:bottom w:w="0" w:type="dxa"/>
          </w:tblCellMar>
        </w:tblPrEx>
        <w:tc>
          <w:tcPr>
            <w:tcW w:w="1588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2. Показатели комплекса процессных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мероприятий</w:t>
            </w:r>
          </w:p>
        </w:tc>
      </w:tr>
      <w:tr w:rsidR="002A0D96" w:rsidTr="002A0D96">
        <w:tblPrEx>
          <w:tblCellMar>
            <w:top w:w="0" w:type="dxa"/>
            <w:bottom w:w="0" w:type="dxa"/>
          </w:tblCellMar>
        </w:tblPrEx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B477D7" w:rsidRDefault="00B477D7" w:rsidP="002A0D9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B477D7" w:rsidRDefault="00B477D7" w:rsidP="002A0D9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B477D7" w:rsidRDefault="00B477D7" w:rsidP="002A0D9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B477D7" w:rsidRDefault="00B477D7" w:rsidP="002A0D9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B477D7" w:rsidRDefault="00B477D7" w:rsidP="002A0D9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B477D7" w:rsidRDefault="00B477D7" w:rsidP="002A0D9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5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B477D7" w:rsidRDefault="00B477D7" w:rsidP="002A0D9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B477D7" w:rsidRDefault="00B477D7" w:rsidP="002A0D96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2A0D96" w:rsidTr="002A0D96">
        <w:tblPrEx>
          <w:tblCellMar>
            <w:top w:w="0" w:type="dxa"/>
            <w:bottom w:w="0" w:type="dxa"/>
          </w:tblCellMar>
        </w:tblPrEx>
        <w:tc>
          <w:tcPr>
            <w:tcW w:w="41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50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показателя/задачи</w:t>
            </w:r>
          </w:p>
        </w:tc>
        <w:tc>
          <w:tcPr>
            <w:tcW w:w="92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113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ОКЕИ)</w:t>
            </w:r>
          </w:p>
        </w:tc>
        <w:tc>
          <w:tcPr>
            <w:tcW w:w="139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658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годам</w:t>
            </w:r>
          </w:p>
        </w:tc>
        <w:tc>
          <w:tcPr>
            <w:tcW w:w="294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за достижение показателя</w:t>
            </w:r>
          </w:p>
        </w:tc>
      </w:tr>
      <w:tr w:rsidR="00B477D7" w:rsidTr="002A0D96">
        <w:tblPrEx>
          <w:tblCellMar>
            <w:top w:w="0" w:type="dxa"/>
            <w:bottom w:w="0" w:type="dxa"/>
          </w:tblCellMar>
        </w:tblPrEx>
        <w:tc>
          <w:tcPr>
            <w:tcW w:w="41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B477D7" w:rsidP="002A0D9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50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B477D7" w:rsidP="002A0D9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B477D7" w:rsidP="002A0D9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B477D7" w:rsidP="002A0D9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  <w:proofErr w:type="gramEnd"/>
          </w:p>
        </w:tc>
        <w:tc>
          <w:tcPr>
            <w:tcW w:w="6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  <w:proofErr w:type="gramEnd"/>
          </w:p>
        </w:tc>
        <w:tc>
          <w:tcPr>
            <w:tcW w:w="6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6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6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6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6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6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2031</w:t>
            </w:r>
          </w:p>
        </w:tc>
        <w:tc>
          <w:tcPr>
            <w:tcW w:w="6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2032</w:t>
            </w:r>
          </w:p>
        </w:tc>
        <w:tc>
          <w:tcPr>
            <w:tcW w:w="6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2033</w:t>
            </w:r>
          </w:p>
        </w:tc>
        <w:tc>
          <w:tcPr>
            <w:tcW w:w="6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2034</w:t>
            </w:r>
          </w:p>
        </w:tc>
        <w:tc>
          <w:tcPr>
            <w:tcW w:w="6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2035</w:t>
            </w:r>
          </w:p>
        </w:tc>
        <w:tc>
          <w:tcPr>
            <w:tcW w:w="294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B477D7" w:rsidP="002A0D96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B477D7" w:rsidTr="002A0D96">
        <w:tblPrEx>
          <w:tblCellMar>
            <w:top w:w="0" w:type="dxa"/>
            <w:bottom w:w="0" w:type="dxa"/>
          </w:tblCellMar>
        </w:tblPrEx>
        <w:tc>
          <w:tcPr>
            <w:tcW w:w="4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2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3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6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6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6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94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</w:tr>
      <w:tr w:rsidR="002A0D96" w:rsidTr="002A0D96">
        <w:tblPrEx>
          <w:tblCellMar>
            <w:top w:w="0" w:type="dxa"/>
            <w:bottom w:w="0" w:type="dxa"/>
          </w:tblCellMar>
        </w:tblPrEx>
        <w:tc>
          <w:tcPr>
            <w:tcW w:w="4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5473" w:type="dxa"/>
            <w:gridSpan w:val="1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«Созданы организационные условия для реализации государственной программы»</w:t>
            </w:r>
          </w:p>
        </w:tc>
      </w:tr>
      <w:tr w:rsidR="00B477D7" w:rsidTr="002A0D96">
        <w:tblPrEx>
          <w:tblCellMar>
            <w:top w:w="0" w:type="dxa"/>
            <w:bottom w:w="0" w:type="dxa"/>
          </w:tblCellMar>
        </w:tblPrEx>
        <w:tc>
          <w:tcPr>
            <w:tcW w:w="4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25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Исполнение годовых бюджетных ассигнований</w:t>
            </w:r>
          </w:p>
        </w:tc>
        <w:tc>
          <w:tcPr>
            <w:tcW w:w="92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13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3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6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6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6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6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6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6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6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6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6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6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94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И ЭКОЛОГИИ ЗАБАЙКАЛЬСКОГО КРАЯ</w:t>
            </w:r>
          </w:p>
        </w:tc>
      </w:tr>
    </w:tbl>
    <w:p w:rsidR="00B477D7" w:rsidRDefault="00B477D7">
      <w:pPr>
        <w:spacing w:after="0"/>
      </w:pPr>
    </w:p>
    <w:tbl>
      <w:tblPr>
        <w:tblW w:w="1588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2"/>
        <w:gridCol w:w="7995"/>
        <w:gridCol w:w="2160"/>
        <w:gridCol w:w="1331"/>
        <w:gridCol w:w="3118"/>
      </w:tblGrid>
      <w:tr w:rsidR="002A0D96" w:rsidTr="002A0D96">
        <w:tblPrEx>
          <w:tblCellMar>
            <w:top w:w="0" w:type="dxa"/>
            <w:bottom w:w="0" w:type="dxa"/>
          </w:tblCellMar>
        </w:tblPrEx>
        <w:tc>
          <w:tcPr>
            <w:tcW w:w="158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2.1. Показатели комплекса процессных мероприятий по муниципальным образованиям субъекта Российской Федерации</w:t>
            </w:r>
          </w:p>
        </w:tc>
      </w:tr>
      <w:tr w:rsidR="00B477D7" w:rsidTr="002A0D96">
        <w:tblPrEx>
          <w:tblCellMar>
            <w:top w:w="0" w:type="dxa"/>
            <w:bottom w:w="0" w:type="dxa"/>
          </w:tblCellMar>
        </w:tblPrEx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B477D7" w:rsidRDefault="00B477D7" w:rsidP="002A0D9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99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B477D7" w:rsidRDefault="00B477D7" w:rsidP="002A0D9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B477D7" w:rsidRDefault="00B477D7" w:rsidP="002A0D9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B477D7" w:rsidRDefault="00B477D7" w:rsidP="002A0D9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B477D7" w:rsidRDefault="00B477D7" w:rsidP="002A0D96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2A0D96" w:rsidTr="002A0D96">
        <w:tblPrEx>
          <w:tblCellMar>
            <w:top w:w="0" w:type="dxa"/>
            <w:bottom w:w="0" w:type="dxa"/>
          </w:tblCellMar>
        </w:tblPrEx>
        <w:tc>
          <w:tcPr>
            <w:tcW w:w="128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7995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муниципального образования</w:t>
            </w:r>
          </w:p>
        </w:tc>
        <w:tc>
          <w:tcPr>
            <w:tcW w:w="349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311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годам</w:t>
            </w:r>
          </w:p>
        </w:tc>
      </w:tr>
      <w:tr w:rsidR="00B477D7" w:rsidTr="002A0D96">
        <w:tblPrEx>
          <w:tblCellMar>
            <w:top w:w="0" w:type="dxa"/>
            <w:bottom w:w="0" w:type="dxa"/>
          </w:tblCellMar>
        </w:tblPrEx>
        <w:tc>
          <w:tcPr>
            <w:tcW w:w="128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B477D7" w:rsidP="002A0D9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995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B477D7" w:rsidP="002A0D9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  <w:proofErr w:type="gramEnd"/>
          </w:p>
        </w:tc>
        <w:tc>
          <w:tcPr>
            <w:tcW w:w="133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  <w:proofErr w:type="gramEnd"/>
          </w:p>
        </w:tc>
        <w:tc>
          <w:tcPr>
            <w:tcW w:w="311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B477D7" w:rsidP="002A0D96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B477D7" w:rsidTr="002A0D96">
        <w:tblPrEx>
          <w:tblCellMar>
            <w:top w:w="0" w:type="dxa"/>
            <w:bottom w:w="0" w:type="dxa"/>
          </w:tblCellMar>
        </w:tblPrEx>
        <w:tc>
          <w:tcPr>
            <w:tcW w:w="128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99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3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11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</w:tbl>
    <w:p w:rsidR="00B477D7" w:rsidRDefault="00B477D7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"/>
        <w:gridCol w:w="2572"/>
        <w:gridCol w:w="1641"/>
        <w:gridCol w:w="746"/>
        <w:gridCol w:w="670"/>
        <w:gridCol w:w="680"/>
        <w:gridCol w:w="683"/>
        <w:gridCol w:w="689"/>
        <w:gridCol w:w="680"/>
        <w:gridCol w:w="676"/>
        <w:gridCol w:w="697"/>
        <w:gridCol w:w="696"/>
        <w:gridCol w:w="675"/>
        <w:gridCol w:w="678"/>
        <w:gridCol w:w="678"/>
        <w:gridCol w:w="681"/>
        <w:gridCol w:w="679"/>
        <w:gridCol w:w="1463"/>
      </w:tblGrid>
      <w:tr w:rsidR="002A0D96" w:rsidTr="002A0D96">
        <w:tblPrEx>
          <w:tblCellMar>
            <w:top w:w="0" w:type="dxa"/>
            <w:bottom w:w="0" w:type="dxa"/>
          </w:tblCellMar>
        </w:tblPrEx>
        <w:tc>
          <w:tcPr>
            <w:tcW w:w="1570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2.2. Прокси-показатели комплекса процессных мероприятий в 2026 году</w:t>
            </w:r>
          </w:p>
        </w:tc>
      </w:tr>
      <w:tr w:rsidR="00B477D7" w:rsidTr="002A0D96">
        <w:tblPrEx>
          <w:tblCellMar>
            <w:top w:w="0" w:type="dxa"/>
            <w:bottom w:w="0" w:type="dxa"/>
          </w:tblCellMar>
        </w:tblPrEx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B477D7" w:rsidRDefault="00B477D7" w:rsidP="002A0D9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B477D7" w:rsidRDefault="00B477D7" w:rsidP="002A0D9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B477D7" w:rsidRDefault="00B477D7" w:rsidP="002A0D9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B477D7" w:rsidRDefault="00B477D7" w:rsidP="002A0D9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B477D7" w:rsidRDefault="00B477D7" w:rsidP="002A0D9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B477D7" w:rsidRDefault="00B477D7" w:rsidP="002A0D9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B477D7" w:rsidRDefault="00B477D7" w:rsidP="002A0D9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B477D7" w:rsidRDefault="00B477D7" w:rsidP="002A0D9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B477D7" w:rsidRDefault="00B477D7" w:rsidP="002A0D9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B477D7" w:rsidRDefault="00B477D7" w:rsidP="002A0D9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B477D7" w:rsidRDefault="00B477D7" w:rsidP="002A0D9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B477D7" w:rsidRDefault="00B477D7" w:rsidP="002A0D9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B477D7" w:rsidRDefault="00B477D7" w:rsidP="002A0D9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B477D7" w:rsidRDefault="00B477D7" w:rsidP="002A0D9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B477D7" w:rsidRDefault="00B477D7" w:rsidP="002A0D9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B477D7" w:rsidRDefault="00B477D7" w:rsidP="002A0D9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B477D7" w:rsidRDefault="00B477D7" w:rsidP="002A0D9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B477D7" w:rsidRDefault="00B477D7" w:rsidP="002A0D96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2A0D96" w:rsidTr="002A0D96">
        <w:tblPrEx>
          <w:tblCellMar>
            <w:top w:w="0" w:type="dxa"/>
            <w:bottom w:w="0" w:type="dxa"/>
          </w:tblCellMar>
        </w:tblPrEx>
        <w:tc>
          <w:tcPr>
            <w:tcW w:w="42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5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показателя</w:t>
            </w:r>
          </w:p>
        </w:tc>
        <w:tc>
          <w:tcPr>
            <w:tcW w:w="164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ОКЕИ)</w:t>
            </w:r>
          </w:p>
        </w:tc>
        <w:tc>
          <w:tcPr>
            <w:tcW w:w="1416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8192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кварталам/месяцам</w:t>
            </w:r>
          </w:p>
        </w:tc>
        <w:tc>
          <w:tcPr>
            <w:tcW w:w="14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за достижение показателя</w:t>
            </w:r>
          </w:p>
        </w:tc>
      </w:tr>
      <w:tr w:rsidR="00B477D7" w:rsidTr="002A0D96">
        <w:tblPrEx>
          <w:tblCellMar>
            <w:top w:w="0" w:type="dxa"/>
            <w:bottom w:w="0" w:type="dxa"/>
          </w:tblCellMar>
        </w:tblPrEx>
        <w:tc>
          <w:tcPr>
            <w:tcW w:w="42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B477D7" w:rsidP="002A0D9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5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B477D7" w:rsidP="002A0D9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4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B477D7" w:rsidP="002A0D9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ние</w:t>
            </w:r>
            <w:proofErr w:type="gramEnd"/>
          </w:p>
        </w:tc>
        <w:tc>
          <w:tcPr>
            <w:tcW w:w="6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  <w:proofErr w:type="gramEnd"/>
          </w:p>
        </w:tc>
        <w:tc>
          <w:tcPr>
            <w:tcW w:w="6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6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фев.</w:t>
            </w:r>
          </w:p>
        </w:tc>
        <w:tc>
          <w:tcPr>
            <w:tcW w:w="6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  <w:proofErr w:type="gramEnd"/>
          </w:p>
        </w:tc>
        <w:tc>
          <w:tcPr>
            <w:tcW w:w="6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  <w:proofErr w:type="gramEnd"/>
          </w:p>
        </w:tc>
        <w:tc>
          <w:tcPr>
            <w:tcW w:w="69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  <w:proofErr w:type="gramEnd"/>
          </w:p>
        </w:tc>
        <w:tc>
          <w:tcPr>
            <w:tcW w:w="6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  <w:proofErr w:type="gramEnd"/>
          </w:p>
        </w:tc>
        <w:tc>
          <w:tcPr>
            <w:tcW w:w="67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67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7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68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дек.</w:t>
            </w:r>
          </w:p>
        </w:tc>
        <w:tc>
          <w:tcPr>
            <w:tcW w:w="14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B477D7" w:rsidP="002A0D96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B477D7" w:rsidTr="002A0D96">
        <w:tblPrEx>
          <w:tblCellMar>
            <w:top w:w="0" w:type="dxa"/>
            <w:bottom w:w="0" w:type="dxa"/>
          </w:tblCellMar>
        </w:tblPrEx>
        <w:tc>
          <w:tcPr>
            <w:tcW w:w="4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6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6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9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7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7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7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8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4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</w:tr>
    </w:tbl>
    <w:p w:rsidR="00B477D7" w:rsidRDefault="00B477D7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5"/>
        <w:gridCol w:w="2803"/>
        <w:gridCol w:w="1781"/>
        <w:gridCol w:w="1779"/>
        <w:gridCol w:w="738"/>
        <w:gridCol w:w="740"/>
        <w:gridCol w:w="743"/>
        <w:gridCol w:w="738"/>
        <w:gridCol w:w="737"/>
        <w:gridCol w:w="747"/>
        <w:gridCol w:w="746"/>
        <w:gridCol w:w="736"/>
        <w:gridCol w:w="738"/>
        <w:gridCol w:w="738"/>
        <w:gridCol w:w="739"/>
        <w:gridCol w:w="750"/>
      </w:tblGrid>
      <w:tr w:rsidR="002A0D96" w:rsidTr="002A0D96">
        <w:tblPrEx>
          <w:tblCellMar>
            <w:top w:w="0" w:type="dxa"/>
            <w:bottom w:w="0" w:type="dxa"/>
          </w:tblCellMar>
        </w:tblPrEx>
        <w:tc>
          <w:tcPr>
            <w:tcW w:w="1570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3. Помесячный план достижения показателей комплекса процессных мероприятий в 2026 году</w:t>
            </w:r>
          </w:p>
        </w:tc>
      </w:tr>
      <w:tr w:rsidR="00B477D7" w:rsidTr="002A0D96">
        <w:tblPrEx>
          <w:tblCellMar>
            <w:top w:w="0" w:type="dxa"/>
            <w:bottom w:w="0" w:type="dxa"/>
          </w:tblCellMar>
        </w:tblPrEx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B477D7" w:rsidRDefault="00B477D7" w:rsidP="002A0D9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B477D7" w:rsidRDefault="00B477D7" w:rsidP="002A0D9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B477D7" w:rsidRDefault="00B477D7" w:rsidP="002A0D9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B477D7" w:rsidRDefault="00B477D7" w:rsidP="002A0D9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B477D7" w:rsidRDefault="00B477D7" w:rsidP="002A0D9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B477D7" w:rsidRDefault="00B477D7" w:rsidP="002A0D9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B477D7" w:rsidRDefault="00B477D7" w:rsidP="002A0D9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B477D7" w:rsidRDefault="00B477D7" w:rsidP="002A0D9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B477D7" w:rsidRDefault="00B477D7" w:rsidP="002A0D9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B477D7" w:rsidRDefault="00B477D7" w:rsidP="002A0D9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B477D7" w:rsidRDefault="00B477D7" w:rsidP="002A0D9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B477D7" w:rsidRDefault="00B477D7" w:rsidP="002A0D9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B477D7" w:rsidRDefault="00B477D7" w:rsidP="002A0D9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B477D7" w:rsidRDefault="00B477D7" w:rsidP="002A0D9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B477D7" w:rsidRDefault="00B477D7" w:rsidP="002A0D9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B477D7" w:rsidRDefault="00B477D7" w:rsidP="002A0D96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2A0D96" w:rsidTr="002A0D96">
        <w:tblPrEx>
          <w:tblCellMar>
            <w:top w:w="0" w:type="dxa"/>
            <w:bottom w:w="0" w:type="dxa"/>
          </w:tblCellMar>
        </w:tblPrEx>
        <w:tc>
          <w:tcPr>
            <w:tcW w:w="455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п/п</w:t>
            </w:r>
          </w:p>
        </w:tc>
        <w:tc>
          <w:tcPr>
            <w:tcW w:w="280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78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177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ОКЕИ)</w:t>
            </w:r>
          </w:p>
        </w:tc>
        <w:tc>
          <w:tcPr>
            <w:tcW w:w="8140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Плановые значения по месяцам</w:t>
            </w:r>
          </w:p>
        </w:tc>
        <w:tc>
          <w:tcPr>
            <w:tcW w:w="75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 конец 2026 года</w:t>
            </w:r>
          </w:p>
        </w:tc>
      </w:tr>
      <w:tr w:rsidR="00B477D7" w:rsidTr="002A0D96">
        <w:tblPrEx>
          <w:tblCellMar>
            <w:top w:w="0" w:type="dxa"/>
            <w:bottom w:w="0" w:type="dxa"/>
          </w:tblCellMar>
        </w:tblPrEx>
        <w:tc>
          <w:tcPr>
            <w:tcW w:w="455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B477D7" w:rsidP="002A0D9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0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B477D7" w:rsidP="002A0D9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8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B477D7" w:rsidP="002A0D9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B477D7" w:rsidP="002A0D9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74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фев.</w:t>
            </w:r>
          </w:p>
        </w:tc>
        <w:tc>
          <w:tcPr>
            <w:tcW w:w="74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  <w:proofErr w:type="gramEnd"/>
          </w:p>
        </w:tc>
        <w:tc>
          <w:tcPr>
            <w:tcW w:w="7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7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  <w:proofErr w:type="gramEnd"/>
          </w:p>
        </w:tc>
        <w:tc>
          <w:tcPr>
            <w:tcW w:w="74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  <w:proofErr w:type="gramEnd"/>
          </w:p>
        </w:tc>
        <w:tc>
          <w:tcPr>
            <w:tcW w:w="7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  <w:proofErr w:type="gramEnd"/>
          </w:p>
        </w:tc>
        <w:tc>
          <w:tcPr>
            <w:tcW w:w="73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7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7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7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75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B477D7" w:rsidP="002A0D96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B477D7" w:rsidTr="002A0D96">
        <w:tblPrEx>
          <w:tblCellMar>
            <w:top w:w="0" w:type="dxa"/>
            <w:bottom w:w="0" w:type="dxa"/>
          </w:tblCellMar>
        </w:tblPrEx>
        <w:tc>
          <w:tcPr>
            <w:tcW w:w="45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8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4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4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4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3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</w:tr>
      <w:tr w:rsidR="002A0D96" w:rsidTr="002A0D96">
        <w:tblPrEx>
          <w:tblCellMar>
            <w:top w:w="0" w:type="dxa"/>
            <w:bottom w:w="0" w:type="dxa"/>
          </w:tblCellMar>
        </w:tblPrEx>
        <w:tc>
          <w:tcPr>
            <w:tcW w:w="45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5253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Задача «Созданы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организационные условия для реализации государственной программы»</w:t>
            </w:r>
          </w:p>
        </w:tc>
      </w:tr>
      <w:tr w:rsidR="00B477D7" w:rsidTr="002A0D96">
        <w:tblPrEx>
          <w:tblCellMar>
            <w:top w:w="0" w:type="dxa"/>
            <w:bottom w:w="0" w:type="dxa"/>
          </w:tblCellMar>
        </w:tblPrEx>
        <w:tc>
          <w:tcPr>
            <w:tcW w:w="45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28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Исполнение годовых бюджетных ассигнований</w:t>
            </w:r>
          </w:p>
        </w:tc>
        <w:tc>
          <w:tcPr>
            <w:tcW w:w="178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7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7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7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7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</w:tr>
    </w:tbl>
    <w:p w:rsidR="00B477D7" w:rsidRDefault="00B477D7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2"/>
        <w:gridCol w:w="2728"/>
        <w:gridCol w:w="1748"/>
        <w:gridCol w:w="1718"/>
        <w:gridCol w:w="765"/>
        <w:gridCol w:w="717"/>
        <w:gridCol w:w="757"/>
        <w:gridCol w:w="757"/>
        <w:gridCol w:w="757"/>
        <w:gridCol w:w="757"/>
        <w:gridCol w:w="757"/>
        <w:gridCol w:w="757"/>
        <w:gridCol w:w="757"/>
        <w:gridCol w:w="757"/>
        <w:gridCol w:w="757"/>
        <w:gridCol w:w="757"/>
      </w:tblGrid>
      <w:tr w:rsidR="002A0D96" w:rsidTr="002A0D96">
        <w:tblPrEx>
          <w:tblCellMar>
            <w:top w:w="0" w:type="dxa"/>
            <w:bottom w:w="0" w:type="dxa"/>
          </w:tblCellMar>
        </w:tblPrEx>
        <w:tc>
          <w:tcPr>
            <w:tcW w:w="1570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4. Перечень мероприятий (результатов) комплекса процессных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мероприятий</w:t>
            </w:r>
          </w:p>
        </w:tc>
      </w:tr>
      <w:tr w:rsidR="00B477D7" w:rsidTr="002A0D96">
        <w:tblPrEx>
          <w:tblCellMar>
            <w:top w:w="0" w:type="dxa"/>
            <w:bottom w:w="0" w:type="dxa"/>
          </w:tblCellMar>
        </w:tblPrEx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B477D7" w:rsidRDefault="00B477D7" w:rsidP="002A0D9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B477D7" w:rsidRDefault="00B477D7" w:rsidP="002A0D9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B477D7" w:rsidRDefault="00B477D7" w:rsidP="002A0D9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B477D7" w:rsidRDefault="00B477D7" w:rsidP="002A0D9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B477D7" w:rsidRDefault="00B477D7" w:rsidP="002A0D9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B477D7" w:rsidRDefault="00B477D7" w:rsidP="002A0D9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B477D7" w:rsidRDefault="00B477D7" w:rsidP="002A0D9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B477D7" w:rsidRDefault="00B477D7" w:rsidP="002A0D9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B477D7" w:rsidRDefault="00B477D7" w:rsidP="002A0D9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B477D7" w:rsidRDefault="00B477D7" w:rsidP="002A0D9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B477D7" w:rsidRDefault="00B477D7" w:rsidP="002A0D9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B477D7" w:rsidRDefault="00B477D7" w:rsidP="002A0D9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B477D7" w:rsidRDefault="00B477D7" w:rsidP="002A0D9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B477D7" w:rsidRDefault="00B477D7" w:rsidP="002A0D9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B477D7" w:rsidRDefault="00B477D7" w:rsidP="002A0D9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B477D7" w:rsidRDefault="00B477D7" w:rsidP="002A0D96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2A0D96" w:rsidTr="002A0D96">
        <w:tblPrEx>
          <w:tblCellMar>
            <w:top w:w="0" w:type="dxa"/>
            <w:bottom w:w="0" w:type="dxa"/>
          </w:tblCellMar>
        </w:tblPrEx>
        <w:tc>
          <w:tcPr>
            <w:tcW w:w="46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272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мероприятия (результата)</w:t>
            </w:r>
          </w:p>
        </w:tc>
        <w:tc>
          <w:tcPr>
            <w:tcW w:w="174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Тип мероприятий (результата)</w:t>
            </w:r>
          </w:p>
        </w:tc>
        <w:tc>
          <w:tcPr>
            <w:tcW w:w="171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ОКЕИ)</w:t>
            </w:r>
          </w:p>
        </w:tc>
        <w:tc>
          <w:tcPr>
            <w:tcW w:w="1482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7570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Значения мероприятия (результата), параметра характеристики мероприятия (результата) по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годам</w:t>
            </w:r>
          </w:p>
        </w:tc>
      </w:tr>
      <w:tr w:rsidR="00B477D7" w:rsidTr="002A0D96">
        <w:tblPrEx>
          <w:tblCellMar>
            <w:top w:w="0" w:type="dxa"/>
            <w:bottom w:w="0" w:type="dxa"/>
          </w:tblCellMar>
        </w:tblPrEx>
        <w:tc>
          <w:tcPr>
            <w:tcW w:w="46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B477D7" w:rsidP="002A0D9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2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B477D7" w:rsidP="002A0D9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B477D7" w:rsidP="002A0D9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1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B477D7" w:rsidP="002A0D9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  <w:proofErr w:type="gramEnd"/>
          </w:p>
        </w:tc>
        <w:tc>
          <w:tcPr>
            <w:tcW w:w="7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  <w:proofErr w:type="gramEnd"/>
          </w:p>
        </w:tc>
        <w:tc>
          <w:tcPr>
            <w:tcW w:w="7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7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7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7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7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7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2031</w:t>
            </w:r>
          </w:p>
        </w:tc>
        <w:tc>
          <w:tcPr>
            <w:tcW w:w="7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2032</w:t>
            </w:r>
          </w:p>
        </w:tc>
        <w:tc>
          <w:tcPr>
            <w:tcW w:w="7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2033</w:t>
            </w:r>
          </w:p>
        </w:tc>
        <w:tc>
          <w:tcPr>
            <w:tcW w:w="7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2034</w:t>
            </w:r>
          </w:p>
        </w:tc>
        <w:tc>
          <w:tcPr>
            <w:tcW w:w="7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2035</w:t>
            </w:r>
          </w:p>
        </w:tc>
      </w:tr>
      <w:tr w:rsidR="00B477D7" w:rsidTr="002A0D96">
        <w:tblPrEx>
          <w:tblCellMar>
            <w:top w:w="0" w:type="dxa"/>
            <w:bottom w:w="0" w:type="dxa"/>
          </w:tblCellMar>
        </w:tblPrEx>
        <w:tc>
          <w:tcPr>
            <w:tcW w:w="46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7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1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</w:tr>
      <w:tr w:rsidR="002A0D96" w:rsidTr="002A0D96">
        <w:tblPrEx>
          <w:tblCellMar>
            <w:top w:w="0" w:type="dxa"/>
            <w:bottom w:w="0" w:type="dxa"/>
          </w:tblCellMar>
        </w:tblPrEx>
        <w:tc>
          <w:tcPr>
            <w:tcW w:w="15708" w:type="dxa"/>
            <w:gridSpan w:val="1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«Созданы организационные условия для реализации государственной программы»</w:t>
            </w:r>
          </w:p>
        </w:tc>
      </w:tr>
      <w:tr w:rsidR="00B477D7" w:rsidTr="002A0D96">
        <w:tblPrEx>
          <w:tblCellMar>
            <w:top w:w="0" w:type="dxa"/>
            <w:bottom w:w="0" w:type="dxa"/>
          </w:tblCellMar>
        </w:tblPrEx>
        <w:tc>
          <w:tcPr>
            <w:tcW w:w="46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27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Обеспечено осуществление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деятельности в сфере недропользования и охраны недр (в части подземных вод)</w:t>
            </w:r>
          </w:p>
        </w:tc>
        <w:tc>
          <w:tcPr>
            <w:tcW w:w="17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Оказание услуг (выполнение работ)</w:t>
            </w:r>
          </w:p>
        </w:tc>
        <w:tc>
          <w:tcPr>
            <w:tcW w:w="171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Тысяча рублей</w:t>
            </w:r>
          </w:p>
        </w:tc>
        <w:tc>
          <w:tcPr>
            <w:tcW w:w="7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7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10 704,4</w:t>
            </w:r>
          </w:p>
        </w:tc>
        <w:tc>
          <w:tcPr>
            <w:tcW w:w="7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10 704,4</w:t>
            </w:r>
          </w:p>
        </w:tc>
        <w:tc>
          <w:tcPr>
            <w:tcW w:w="7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10 704,4</w:t>
            </w:r>
          </w:p>
        </w:tc>
        <w:tc>
          <w:tcPr>
            <w:tcW w:w="7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10 704,4</w:t>
            </w:r>
          </w:p>
        </w:tc>
        <w:tc>
          <w:tcPr>
            <w:tcW w:w="7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10 704,4</w:t>
            </w:r>
          </w:p>
        </w:tc>
        <w:tc>
          <w:tcPr>
            <w:tcW w:w="7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10 704,4</w:t>
            </w:r>
          </w:p>
        </w:tc>
        <w:tc>
          <w:tcPr>
            <w:tcW w:w="7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10 704,4</w:t>
            </w:r>
          </w:p>
        </w:tc>
        <w:tc>
          <w:tcPr>
            <w:tcW w:w="7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10 704,4</w:t>
            </w:r>
          </w:p>
        </w:tc>
        <w:tc>
          <w:tcPr>
            <w:tcW w:w="7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10 704,4</w:t>
            </w:r>
          </w:p>
        </w:tc>
        <w:tc>
          <w:tcPr>
            <w:tcW w:w="7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10 704,4</w:t>
            </w:r>
          </w:p>
        </w:tc>
      </w:tr>
      <w:tr w:rsidR="002A0D96" w:rsidTr="002A0D96">
        <w:tblPrEx>
          <w:tblCellMar>
            <w:top w:w="0" w:type="dxa"/>
            <w:bottom w:w="0" w:type="dxa"/>
          </w:tblCellMar>
        </w:tblPrEx>
        <w:tc>
          <w:tcPr>
            <w:tcW w:w="46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1.1.1.</w:t>
            </w:r>
          </w:p>
        </w:tc>
        <w:tc>
          <w:tcPr>
            <w:tcW w:w="15246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Финансовое обеспечение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государственного задания ГБУ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Забайкалгеомониторинг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» Министерства природных ресурсов и экологии Забайкальского края</w:t>
            </w:r>
          </w:p>
        </w:tc>
      </w:tr>
    </w:tbl>
    <w:p w:rsidR="00B477D7" w:rsidRDefault="00B477D7">
      <w:pPr>
        <w:spacing w:after="0"/>
      </w:pPr>
    </w:p>
    <w:tbl>
      <w:tblPr>
        <w:tblW w:w="1571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06"/>
        <w:gridCol w:w="1066"/>
        <w:gridCol w:w="1066"/>
        <w:gridCol w:w="1066"/>
        <w:gridCol w:w="758"/>
        <w:gridCol w:w="726"/>
        <w:gridCol w:w="833"/>
        <w:gridCol w:w="663"/>
        <w:gridCol w:w="773"/>
        <w:gridCol w:w="883"/>
        <w:gridCol w:w="709"/>
        <w:gridCol w:w="1066"/>
      </w:tblGrid>
      <w:tr w:rsidR="002A0D96" w:rsidTr="004A6ACD">
        <w:tblPrEx>
          <w:tblCellMar>
            <w:top w:w="0" w:type="dxa"/>
            <w:bottom w:w="0" w:type="dxa"/>
          </w:tblCellMar>
        </w:tblPrEx>
        <w:tc>
          <w:tcPr>
            <w:tcW w:w="1571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5. Финансовое обеспечение комплекса процессных мероприятий</w:t>
            </w:r>
          </w:p>
        </w:tc>
      </w:tr>
      <w:tr w:rsidR="002A0D96" w:rsidTr="004A6ACD">
        <w:tblPrEx>
          <w:tblCellMar>
            <w:top w:w="0" w:type="dxa"/>
            <w:bottom w:w="0" w:type="dxa"/>
          </w:tblCellMar>
        </w:tblPrEx>
        <w:tc>
          <w:tcPr>
            <w:tcW w:w="61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B477D7" w:rsidRDefault="00B477D7" w:rsidP="002A0D9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B477D7" w:rsidRDefault="00B477D7" w:rsidP="002A0D9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B477D7" w:rsidRDefault="00B477D7" w:rsidP="002A0D96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2A0D96" w:rsidTr="004A6ACD">
        <w:tblPrEx>
          <w:tblCellMar>
            <w:top w:w="0" w:type="dxa"/>
            <w:bottom w:w="0" w:type="dxa"/>
          </w:tblCellMar>
        </w:tblPrEx>
        <w:tc>
          <w:tcPr>
            <w:tcW w:w="610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мероприятия (результата) / источник финансового обеспечения</w:t>
            </w:r>
          </w:p>
        </w:tc>
        <w:tc>
          <w:tcPr>
            <w:tcW w:w="9609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финансового обеспечения по годам реализации, тыс. рублей</w:t>
            </w:r>
          </w:p>
        </w:tc>
      </w:tr>
      <w:tr w:rsidR="00B477D7" w:rsidTr="004A6ACD">
        <w:tblPrEx>
          <w:tblCellMar>
            <w:top w:w="0" w:type="dxa"/>
            <w:bottom w:w="0" w:type="dxa"/>
          </w:tblCellMar>
        </w:tblPrEx>
        <w:tc>
          <w:tcPr>
            <w:tcW w:w="610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B477D7" w:rsidP="002A0D9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0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0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7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7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8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2031</w:t>
            </w:r>
          </w:p>
        </w:tc>
        <w:tc>
          <w:tcPr>
            <w:tcW w:w="6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2032</w:t>
            </w:r>
          </w:p>
        </w:tc>
        <w:tc>
          <w:tcPr>
            <w:tcW w:w="7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2033</w:t>
            </w:r>
          </w:p>
        </w:tc>
        <w:tc>
          <w:tcPr>
            <w:tcW w:w="8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2034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2035</w:t>
            </w:r>
          </w:p>
        </w:tc>
        <w:tc>
          <w:tcPr>
            <w:tcW w:w="10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B477D7" w:rsidTr="004A6ACD">
        <w:tblPrEx>
          <w:tblCellMar>
            <w:top w:w="0" w:type="dxa"/>
            <w:bottom w:w="0" w:type="dxa"/>
          </w:tblCellMar>
        </w:tblPrEx>
        <w:tc>
          <w:tcPr>
            <w:tcW w:w="61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6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</w:tr>
      <w:tr w:rsidR="00B477D7" w:rsidTr="004A6ACD">
        <w:tblPrEx>
          <w:tblCellMar>
            <w:top w:w="0" w:type="dxa"/>
            <w:bottom w:w="0" w:type="dxa"/>
          </w:tblCellMar>
        </w:tblPrEx>
        <w:tc>
          <w:tcPr>
            <w:tcW w:w="61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Комплекс процессных мероприятий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"Обеспечение функций исполнительного органа Забайкальского края в сфере недропользования и охраны недр" (всего), в том числе:</w:t>
            </w:r>
          </w:p>
        </w:tc>
        <w:tc>
          <w:tcPr>
            <w:tcW w:w="10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10 704,40</w:t>
            </w:r>
          </w:p>
        </w:tc>
        <w:tc>
          <w:tcPr>
            <w:tcW w:w="10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10 704,40</w:t>
            </w:r>
          </w:p>
        </w:tc>
        <w:tc>
          <w:tcPr>
            <w:tcW w:w="10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10 704,40</w:t>
            </w:r>
          </w:p>
        </w:tc>
        <w:tc>
          <w:tcPr>
            <w:tcW w:w="7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6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32 113,20</w:t>
            </w:r>
          </w:p>
        </w:tc>
      </w:tr>
      <w:tr w:rsidR="00B477D7" w:rsidTr="004A6ACD">
        <w:tblPrEx>
          <w:tblCellMar>
            <w:top w:w="0" w:type="dxa"/>
            <w:bottom w:w="0" w:type="dxa"/>
          </w:tblCellMar>
        </w:tblPrEx>
        <w:tc>
          <w:tcPr>
            <w:tcW w:w="61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0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10 704,40</w:t>
            </w:r>
          </w:p>
        </w:tc>
        <w:tc>
          <w:tcPr>
            <w:tcW w:w="10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10 704,40</w:t>
            </w:r>
          </w:p>
        </w:tc>
        <w:tc>
          <w:tcPr>
            <w:tcW w:w="10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10 704,40</w:t>
            </w:r>
          </w:p>
        </w:tc>
        <w:tc>
          <w:tcPr>
            <w:tcW w:w="7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32 113,20</w:t>
            </w:r>
          </w:p>
        </w:tc>
      </w:tr>
      <w:tr w:rsidR="00B477D7" w:rsidTr="004A6ACD">
        <w:tblPrEx>
          <w:tblCellMar>
            <w:top w:w="0" w:type="dxa"/>
            <w:bottom w:w="0" w:type="dxa"/>
          </w:tblCellMar>
        </w:tblPrEx>
        <w:tc>
          <w:tcPr>
            <w:tcW w:w="61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477D7" w:rsidTr="004A6ACD">
        <w:tblPrEx>
          <w:tblCellMar>
            <w:top w:w="0" w:type="dxa"/>
            <w:bottom w:w="0" w:type="dxa"/>
          </w:tblCellMar>
        </w:tblPrEx>
        <w:tc>
          <w:tcPr>
            <w:tcW w:w="61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том числе межбюджетные трансферты из иных бюджетов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477D7" w:rsidTr="004A6ACD">
        <w:tblPrEx>
          <w:tblCellMar>
            <w:top w:w="0" w:type="dxa"/>
            <w:bottom w:w="0" w:type="dxa"/>
          </w:tblCellMar>
        </w:tblPrEx>
        <w:tc>
          <w:tcPr>
            <w:tcW w:w="61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трансферты местным бюджетам</w:t>
            </w:r>
          </w:p>
        </w:tc>
        <w:tc>
          <w:tcPr>
            <w:tcW w:w="10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477D7" w:rsidTr="004A6ACD">
        <w:tblPrEx>
          <w:tblCellMar>
            <w:top w:w="0" w:type="dxa"/>
            <w:bottom w:w="0" w:type="dxa"/>
          </w:tblCellMar>
        </w:tblPrEx>
        <w:tc>
          <w:tcPr>
            <w:tcW w:w="61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трансферты бюджету территориального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государственного внебюджетного фонда Российской Федерации</w:t>
            </w:r>
          </w:p>
        </w:tc>
        <w:tc>
          <w:tcPr>
            <w:tcW w:w="10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477D7" w:rsidTr="004A6ACD">
        <w:tblPrEx>
          <w:tblCellMar>
            <w:top w:w="0" w:type="dxa"/>
            <w:bottom w:w="0" w:type="dxa"/>
          </w:tblCellMar>
        </w:tblPrEx>
        <w:tc>
          <w:tcPr>
            <w:tcW w:w="61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0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477D7" w:rsidTr="004A6ACD">
        <w:tblPrEx>
          <w:tblCellMar>
            <w:top w:w="0" w:type="dxa"/>
            <w:bottom w:w="0" w:type="dxa"/>
          </w:tblCellMar>
        </w:tblPrEx>
        <w:tc>
          <w:tcPr>
            <w:tcW w:w="61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0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477D7" w:rsidTr="004A6ACD">
        <w:tblPrEx>
          <w:tblCellMar>
            <w:top w:w="0" w:type="dxa"/>
            <w:bottom w:w="0" w:type="dxa"/>
          </w:tblCellMar>
        </w:tblPrEx>
        <w:tc>
          <w:tcPr>
            <w:tcW w:w="61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0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477D7" w:rsidTr="004A6ACD">
        <w:tblPrEx>
          <w:tblCellMar>
            <w:top w:w="0" w:type="dxa"/>
            <w:bottom w:w="0" w:type="dxa"/>
          </w:tblCellMar>
        </w:tblPrEx>
        <w:tc>
          <w:tcPr>
            <w:tcW w:w="61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0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477D7" w:rsidTr="004A6ACD">
        <w:tblPrEx>
          <w:tblCellMar>
            <w:top w:w="0" w:type="dxa"/>
            <w:bottom w:w="0" w:type="dxa"/>
          </w:tblCellMar>
        </w:tblPrEx>
        <w:tc>
          <w:tcPr>
            <w:tcW w:w="61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Обеспечено осуществление деятельности в сфере недропользования и охраны недр (в части подземных вод) (всего), в том числе:</w:t>
            </w:r>
          </w:p>
        </w:tc>
        <w:tc>
          <w:tcPr>
            <w:tcW w:w="10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10 704,40</w:t>
            </w:r>
          </w:p>
        </w:tc>
        <w:tc>
          <w:tcPr>
            <w:tcW w:w="10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10 704,40</w:t>
            </w:r>
          </w:p>
        </w:tc>
        <w:tc>
          <w:tcPr>
            <w:tcW w:w="10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10 704,40</w:t>
            </w:r>
          </w:p>
        </w:tc>
        <w:tc>
          <w:tcPr>
            <w:tcW w:w="7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32 113,20</w:t>
            </w:r>
          </w:p>
        </w:tc>
      </w:tr>
      <w:tr w:rsidR="00B477D7" w:rsidTr="004A6ACD">
        <w:tblPrEx>
          <w:tblCellMar>
            <w:top w:w="0" w:type="dxa"/>
            <w:bottom w:w="0" w:type="dxa"/>
          </w:tblCellMar>
        </w:tblPrEx>
        <w:tc>
          <w:tcPr>
            <w:tcW w:w="61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0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10 704,40</w:t>
            </w:r>
          </w:p>
        </w:tc>
        <w:tc>
          <w:tcPr>
            <w:tcW w:w="10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10 704,40</w:t>
            </w:r>
          </w:p>
        </w:tc>
        <w:tc>
          <w:tcPr>
            <w:tcW w:w="10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10 704,40</w:t>
            </w:r>
          </w:p>
        </w:tc>
        <w:tc>
          <w:tcPr>
            <w:tcW w:w="7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32 113,20</w:t>
            </w:r>
          </w:p>
        </w:tc>
      </w:tr>
      <w:tr w:rsidR="00B477D7" w:rsidTr="004A6ACD">
        <w:tblPrEx>
          <w:tblCellMar>
            <w:top w:w="0" w:type="dxa"/>
            <w:bottom w:w="0" w:type="dxa"/>
          </w:tblCellMar>
        </w:tblPrEx>
        <w:tc>
          <w:tcPr>
            <w:tcW w:w="61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477D7" w:rsidTr="004A6ACD">
        <w:tblPrEx>
          <w:tblCellMar>
            <w:top w:w="0" w:type="dxa"/>
            <w:bottom w:w="0" w:type="dxa"/>
          </w:tblCellMar>
        </w:tblPrEx>
        <w:tc>
          <w:tcPr>
            <w:tcW w:w="61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477D7" w:rsidTr="004A6ACD">
        <w:tblPrEx>
          <w:tblCellMar>
            <w:top w:w="0" w:type="dxa"/>
            <w:bottom w:w="0" w:type="dxa"/>
          </w:tblCellMar>
        </w:tblPrEx>
        <w:tc>
          <w:tcPr>
            <w:tcW w:w="61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трансферты местным бюджетам</w:t>
            </w:r>
          </w:p>
        </w:tc>
        <w:tc>
          <w:tcPr>
            <w:tcW w:w="10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477D7" w:rsidTr="004A6ACD">
        <w:tblPrEx>
          <w:tblCellMar>
            <w:top w:w="0" w:type="dxa"/>
            <w:bottom w:w="0" w:type="dxa"/>
          </w:tblCellMar>
        </w:tblPrEx>
        <w:tc>
          <w:tcPr>
            <w:tcW w:w="61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0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477D7" w:rsidTr="004A6ACD">
        <w:tblPrEx>
          <w:tblCellMar>
            <w:top w:w="0" w:type="dxa"/>
            <w:bottom w:w="0" w:type="dxa"/>
          </w:tblCellMar>
        </w:tblPrEx>
        <w:tc>
          <w:tcPr>
            <w:tcW w:w="61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Бюджет территориального государственного внебюджетного фонда (бюджет территориального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фонда обязательного медицинского страхования)</w:t>
            </w:r>
          </w:p>
        </w:tc>
        <w:tc>
          <w:tcPr>
            <w:tcW w:w="10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477D7" w:rsidTr="004A6ACD">
        <w:tblPrEx>
          <w:tblCellMar>
            <w:top w:w="0" w:type="dxa"/>
            <w:bottom w:w="0" w:type="dxa"/>
          </w:tblCellMar>
        </w:tblPrEx>
        <w:tc>
          <w:tcPr>
            <w:tcW w:w="61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0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477D7" w:rsidTr="004A6ACD">
        <w:tblPrEx>
          <w:tblCellMar>
            <w:top w:w="0" w:type="dxa"/>
            <w:bottom w:w="0" w:type="dxa"/>
          </w:tblCellMar>
        </w:tblPrEx>
        <w:tc>
          <w:tcPr>
            <w:tcW w:w="61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0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</w:tbl>
    <w:p w:rsidR="00B477D7" w:rsidRDefault="00B477D7">
      <w:pPr>
        <w:spacing w:after="0"/>
      </w:pPr>
    </w:p>
    <w:tbl>
      <w:tblPr>
        <w:tblW w:w="1574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41"/>
        <w:gridCol w:w="2550"/>
        <w:gridCol w:w="4254"/>
      </w:tblGrid>
      <w:tr w:rsidR="002A0D96" w:rsidTr="002A0D96">
        <w:tblPrEx>
          <w:tblCellMar>
            <w:top w:w="0" w:type="dxa"/>
            <w:bottom w:w="0" w:type="dxa"/>
          </w:tblCellMar>
        </w:tblPrEx>
        <w:tc>
          <w:tcPr>
            <w:tcW w:w="15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lastRenderedPageBreak/>
              <w:t>5.1. Финансовое обеспечение комплекса процессных мероприятий за счет бюджетных ассигнований по источникам финансирования дефицита бюджета субъекта</w:t>
            </w:r>
          </w:p>
        </w:tc>
      </w:tr>
      <w:tr w:rsidR="00B477D7" w:rsidTr="002A0D96">
        <w:tblPrEx>
          <w:tblCellMar>
            <w:top w:w="0" w:type="dxa"/>
            <w:bottom w:w="0" w:type="dxa"/>
          </w:tblCellMar>
        </w:tblPrEx>
        <w:tc>
          <w:tcPr>
            <w:tcW w:w="89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B477D7" w:rsidRDefault="00B477D7" w:rsidP="002A0D9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B477D7" w:rsidRDefault="00B477D7" w:rsidP="002A0D9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B477D7" w:rsidRDefault="00B477D7" w:rsidP="002A0D96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2A0D96" w:rsidTr="002A0D96">
        <w:tblPrEx>
          <w:tblCellMar>
            <w:top w:w="0" w:type="dxa"/>
            <w:bottom w:w="0" w:type="dxa"/>
          </w:tblCellMar>
        </w:tblPrEx>
        <w:tc>
          <w:tcPr>
            <w:tcW w:w="894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комплекса процессных мероприятий</w:t>
            </w:r>
          </w:p>
        </w:tc>
        <w:tc>
          <w:tcPr>
            <w:tcW w:w="68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Объем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финансового обеспечения по годам реализации, тыс. рублей</w:t>
            </w:r>
          </w:p>
        </w:tc>
      </w:tr>
      <w:tr w:rsidR="00B477D7" w:rsidTr="002A0D96">
        <w:tblPrEx>
          <w:tblCellMar>
            <w:top w:w="0" w:type="dxa"/>
            <w:bottom w:w="0" w:type="dxa"/>
          </w:tblCellMar>
        </w:tblPrEx>
        <w:tc>
          <w:tcPr>
            <w:tcW w:w="894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B477D7" w:rsidP="002A0D9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B477D7" w:rsidP="002A0D9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B477D7" w:rsidTr="002A0D96">
        <w:tblPrEx>
          <w:tblCellMar>
            <w:top w:w="0" w:type="dxa"/>
            <w:bottom w:w="0" w:type="dxa"/>
          </w:tblCellMar>
        </w:tblPrEx>
        <w:tc>
          <w:tcPr>
            <w:tcW w:w="89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</w:tbl>
    <w:p w:rsidR="00B477D7" w:rsidRDefault="00B477D7">
      <w:pPr>
        <w:spacing w:after="0"/>
      </w:pPr>
    </w:p>
    <w:tbl>
      <w:tblPr>
        <w:tblW w:w="1588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8"/>
        <w:gridCol w:w="1553"/>
        <w:gridCol w:w="7513"/>
        <w:gridCol w:w="2126"/>
      </w:tblGrid>
      <w:tr w:rsidR="002A0D96" w:rsidTr="002A0D96">
        <w:tblPrEx>
          <w:tblCellMar>
            <w:top w:w="0" w:type="dxa"/>
            <w:bottom w:w="0" w:type="dxa"/>
          </w:tblCellMar>
        </w:tblPrEx>
        <w:tc>
          <w:tcPr>
            <w:tcW w:w="15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6. План реализации комплекса процессных мероприятий в текущем году</w:t>
            </w:r>
          </w:p>
        </w:tc>
      </w:tr>
      <w:tr w:rsidR="00B477D7" w:rsidTr="002A0D96">
        <w:tblPrEx>
          <w:tblCellMar>
            <w:top w:w="0" w:type="dxa"/>
            <w:bottom w:w="0" w:type="dxa"/>
          </w:tblCellMar>
        </w:tblPrEx>
        <w:tc>
          <w:tcPr>
            <w:tcW w:w="46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B477D7" w:rsidRDefault="00B477D7" w:rsidP="002A0D9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B477D7" w:rsidRDefault="00B477D7" w:rsidP="002A0D9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B477D7" w:rsidRDefault="00B477D7" w:rsidP="002A0D9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B477D7" w:rsidRDefault="00B477D7" w:rsidP="002A0D96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B477D7" w:rsidTr="002A0D96">
        <w:tblPrEx>
          <w:tblCellMar>
            <w:top w:w="0" w:type="dxa"/>
            <w:bottom w:w="0" w:type="dxa"/>
          </w:tblCellMar>
        </w:tblPrEx>
        <w:tc>
          <w:tcPr>
            <w:tcW w:w="468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Задача, мероприятие (результат) / контрольная точка</w:t>
            </w:r>
          </w:p>
        </w:tc>
        <w:tc>
          <w:tcPr>
            <w:tcW w:w="15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Дата наступления контрольной точки</w:t>
            </w:r>
          </w:p>
        </w:tc>
        <w:tc>
          <w:tcPr>
            <w:tcW w:w="75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исполнитель (Ф.И.О., должность, наименование ОИВ субъекта Российской Федерации (местной администрации муниципального образования), иного государственного (муниципального) органа, организации)</w:t>
            </w:r>
          </w:p>
        </w:tc>
        <w:tc>
          <w:tcPr>
            <w:tcW w:w="21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Вид подтверждающего документа</w:t>
            </w:r>
          </w:p>
        </w:tc>
      </w:tr>
      <w:tr w:rsidR="00B477D7" w:rsidTr="002A0D96">
        <w:tblPrEx>
          <w:tblCellMar>
            <w:top w:w="0" w:type="dxa"/>
            <w:bottom w:w="0" w:type="dxa"/>
          </w:tblCellMar>
        </w:tblPrEx>
        <w:tc>
          <w:tcPr>
            <w:tcW w:w="468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5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2A0D96" w:rsidTr="002A0D96">
        <w:tblPrEx>
          <w:tblCellMar>
            <w:top w:w="0" w:type="dxa"/>
            <w:bottom w:w="0" w:type="dxa"/>
          </w:tblCellMar>
        </w:tblPrEx>
        <w:tc>
          <w:tcPr>
            <w:tcW w:w="1588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1. "Созданы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организационные условия для реализации государственной программы"</w:t>
            </w:r>
          </w:p>
        </w:tc>
      </w:tr>
      <w:tr w:rsidR="00B477D7" w:rsidTr="002A0D96">
        <w:tblPrEx>
          <w:tblCellMar>
            <w:top w:w="0" w:type="dxa"/>
            <w:bottom w:w="0" w:type="dxa"/>
          </w:tblCellMar>
        </w:tblPrEx>
        <w:tc>
          <w:tcPr>
            <w:tcW w:w="468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 Обеспечено осуществление деятельности в сфере недропользования и охраны недр (в части подземных вод)</w:t>
            </w:r>
          </w:p>
        </w:tc>
        <w:tc>
          <w:tcPr>
            <w:tcW w:w="15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5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Волжин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Павел Владимирович - Министр природных ресурсов и экологии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Забайкальского края</w:t>
            </w:r>
          </w:p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И ЭКОЛОГИИ ЗАБАЙКАЛЬСКОГО КРАЯ</w:t>
            </w:r>
          </w:p>
        </w:tc>
        <w:tc>
          <w:tcPr>
            <w:tcW w:w="21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B477D7" w:rsidTr="002A0D96">
        <w:tblPrEx>
          <w:tblCellMar>
            <w:top w:w="0" w:type="dxa"/>
            <w:bottom w:w="0" w:type="dxa"/>
          </w:tblCellMar>
        </w:tblPrEx>
        <w:tc>
          <w:tcPr>
            <w:tcW w:w="468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Государственное задание на оказание государственных услуг (выполнение работ) утверждено (включено в реестр государственных заданий)</w:t>
            </w:r>
          </w:p>
        </w:tc>
        <w:tc>
          <w:tcPr>
            <w:tcW w:w="15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02.02.2026</w:t>
            </w:r>
          </w:p>
        </w:tc>
        <w:tc>
          <w:tcPr>
            <w:tcW w:w="75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Волжин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Павел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Владимирович - Министр природных ресурсов и экологии Забайкальского края</w:t>
            </w:r>
          </w:p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И ЭКОЛОГИИ ЗАБАЙКАЛЬСКОГО КРАЯ</w:t>
            </w:r>
          </w:p>
        </w:tc>
        <w:tc>
          <w:tcPr>
            <w:tcW w:w="21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Государственное задание</w:t>
            </w:r>
          </w:p>
        </w:tc>
      </w:tr>
      <w:tr w:rsidR="00B477D7" w:rsidTr="002A0D96">
        <w:tblPrEx>
          <w:tblCellMar>
            <w:top w:w="0" w:type="dxa"/>
            <w:bottom w:w="0" w:type="dxa"/>
          </w:tblCellMar>
        </w:tblPrEx>
        <w:tc>
          <w:tcPr>
            <w:tcW w:w="468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Соглашение о порядке и условиях предоставления субсидии на выполнение государственного задания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 оказание государственных услуг (выполнение работ) заключено (включено в реестр соглашений)</w:t>
            </w:r>
          </w:p>
        </w:tc>
        <w:tc>
          <w:tcPr>
            <w:tcW w:w="15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15.02.2026</w:t>
            </w:r>
          </w:p>
        </w:tc>
        <w:tc>
          <w:tcPr>
            <w:tcW w:w="75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Волжин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Павел Владимирович - Министр природных ресурсов и экологии Забайкальского края</w:t>
            </w:r>
          </w:p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И ЭКОЛОГИИ ЗАБАЙКАЛЬСКОГО КРАЯ</w:t>
            </w:r>
          </w:p>
        </w:tc>
        <w:tc>
          <w:tcPr>
            <w:tcW w:w="21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глашение</w:t>
            </w:r>
          </w:p>
        </w:tc>
      </w:tr>
      <w:tr w:rsidR="00B477D7" w:rsidTr="002A0D96">
        <w:tblPrEx>
          <w:tblCellMar>
            <w:top w:w="0" w:type="dxa"/>
            <w:bottom w:w="0" w:type="dxa"/>
          </w:tblCellMar>
        </w:tblPrEx>
        <w:tc>
          <w:tcPr>
            <w:tcW w:w="468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Утверждены (одобрены) документы, необходимые для оказания услуги (выполнения работы).</w:t>
            </w:r>
          </w:p>
        </w:tc>
        <w:tc>
          <w:tcPr>
            <w:tcW w:w="15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01.03.2026</w:t>
            </w:r>
          </w:p>
        </w:tc>
        <w:tc>
          <w:tcPr>
            <w:tcW w:w="75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Волжин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Павел Владимирович - Министр природных ресурсов и экологии Забайкальского края</w:t>
            </w:r>
          </w:p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И ЭКОЛОГИИ ЗАБАЙКАЛЬСКОГО КРАЯ</w:t>
            </w:r>
          </w:p>
        </w:tc>
        <w:tc>
          <w:tcPr>
            <w:tcW w:w="21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B477D7" w:rsidTr="002A0D96">
        <w:tblPrEx>
          <w:tblCellMar>
            <w:top w:w="0" w:type="dxa"/>
            <w:bottom w:w="0" w:type="dxa"/>
          </w:tblCellMar>
        </w:tblPrEx>
        <w:tc>
          <w:tcPr>
            <w:tcW w:w="468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Предоставлен отчет о выполнении соглашения о порядке и условиях предоставления субсидии на выполнение государственного задания на оказание государственных услуг (выполнение работ)</w:t>
            </w:r>
          </w:p>
        </w:tc>
        <w:tc>
          <w:tcPr>
            <w:tcW w:w="15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15.04.2026</w:t>
            </w:r>
          </w:p>
        </w:tc>
        <w:tc>
          <w:tcPr>
            <w:tcW w:w="75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Волжин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Павел Владимирович - Министр природных ресу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рсов и экологии Забайкальского края</w:t>
            </w:r>
          </w:p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И ЭКОЛОГИИ ЗАБАЙКАЛЬСКОГО КРАЯ</w:t>
            </w:r>
          </w:p>
        </w:tc>
        <w:tc>
          <w:tcPr>
            <w:tcW w:w="21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Отчет</w:t>
            </w:r>
          </w:p>
        </w:tc>
      </w:tr>
      <w:tr w:rsidR="00B477D7" w:rsidTr="002A0D96">
        <w:tblPrEx>
          <w:tblCellMar>
            <w:top w:w="0" w:type="dxa"/>
            <w:bottom w:w="0" w:type="dxa"/>
          </w:tblCellMar>
        </w:tblPrEx>
        <w:tc>
          <w:tcPr>
            <w:tcW w:w="468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Предоставлен отчет о выполнении соглашения о порядке и условиях предоставления субсидии на выполнение государственного задания на оказание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государственных услуг (выполнение работ)</w:t>
            </w:r>
          </w:p>
        </w:tc>
        <w:tc>
          <w:tcPr>
            <w:tcW w:w="15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15.07.2026</w:t>
            </w:r>
          </w:p>
        </w:tc>
        <w:tc>
          <w:tcPr>
            <w:tcW w:w="75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Волжин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Павел Владимирович - Министр природных ресурсов и экологии Забайкальского края</w:t>
            </w:r>
          </w:p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И ЭКОЛОГИИ ЗАБАЙКАЛЬСКОГО КРАЯ</w:t>
            </w:r>
          </w:p>
        </w:tc>
        <w:tc>
          <w:tcPr>
            <w:tcW w:w="21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Отчет</w:t>
            </w:r>
          </w:p>
        </w:tc>
      </w:tr>
      <w:tr w:rsidR="00B477D7" w:rsidTr="002A0D96">
        <w:tblPrEx>
          <w:tblCellMar>
            <w:top w:w="0" w:type="dxa"/>
            <w:bottom w:w="0" w:type="dxa"/>
          </w:tblCellMar>
        </w:tblPrEx>
        <w:tc>
          <w:tcPr>
            <w:tcW w:w="468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Предоставлен отчет о выполнении соглашения о пор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ядке и условиях предоставления субсидии на выполнение государственного задания на оказание государственных услуг (выполнение работ)</w:t>
            </w:r>
          </w:p>
        </w:tc>
        <w:tc>
          <w:tcPr>
            <w:tcW w:w="15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15.10.2026</w:t>
            </w:r>
          </w:p>
        </w:tc>
        <w:tc>
          <w:tcPr>
            <w:tcW w:w="75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Волжин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Павел Владимирович - Министр природных ресурсов и экологии Забайкальского края</w:t>
            </w:r>
          </w:p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РСОВ И ЭКОЛОГИИ ЗАБАЙКАЛЬСКОГО КРАЯ</w:t>
            </w:r>
          </w:p>
        </w:tc>
        <w:tc>
          <w:tcPr>
            <w:tcW w:w="21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Отчет</w:t>
            </w:r>
          </w:p>
        </w:tc>
      </w:tr>
      <w:tr w:rsidR="00B477D7" w:rsidTr="002A0D96">
        <w:tblPrEx>
          <w:tblCellMar>
            <w:top w:w="0" w:type="dxa"/>
            <w:bottom w:w="0" w:type="dxa"/>
          </w:tblCellMar>
        </w:tblPrEx>
        <w:tc>
          <w:tcPr>
            <w:tcW w:w="468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Услуга оказана (работы выполнены)</w:t>
            </w:r>
          </w:p>
        </w:tc>
        <w:tc>
          <w:tcPr>
            <w:tcW w:w="15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30.12.2026</w:t>
            </w:r>
          </w:p>
        </w:tc>
        <w:tc>
          <w:tcPr>
            <w:tcW w:w="75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Волжин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Павел Владимирович - Министр природных ресурсов и экологии Забайкальского края</w:t>
            </w:r>
          </w:p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И ЭКОЛОГИИ ЗАБАЙКАЛЬСКОГО КРАЯ</w:t>
            </w:r>
          </w:p>
        </w:tc>
        <w:tc>
          <w:tcPr>
            <w:tcW w:w="21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B477D7" w:rsidTr="002A0D96">
        <w:tblPrEx>
          <w:tblCellMar>
            <w:top w:w="0" w:type="dxa"/>
            <w:bottom w:w="0" w:type="dxa"/>
          </w:tblCellMar>
        </w:tblPrEx>
        <w:tc>
          <w:tcPr>
            <w:tcW w:w="468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Предоставлен отчет о выполнении соглашения о порядке и условиях предоставления субсидии на выполнение государственного задания на оказание государственных услуг (выполнение работ)</w:t>
            </w:r>
          </w:p>
        </w:tc>
        <w:tc>
          <w:tcPr>
            <w:tcW w:w="15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01.02.2027</w:t>
            </w:r>
          </w:p>
        </w:tc>
        <w:tc>
          <w:tcPr>
            <w:tcW w:w="75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Волжин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Павел Владимирович - Министр природных ресурсов и экологии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Забайкальского края</w:t>
            </w:r>
          </w:p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И ЭКОЛОГИИ ЗАБАЙКАЛЬСКОГО КРАЯ</w:t>
            </w:r>
          </w:p>
        </w:tc>
        <w:tc>
          <w:tcPr>
            <w:tcW w:w="21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477D7" w:rsidRDefault="004A6ACD" w:rsidP="002A0D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Отчет</w:t>
            </w:r>
          </w:p>
        </w:tc>
      </w:tr>
      <w:tr w:rsidR="00B477D7" w:rsidTr="002A0D96">
        <w:tblPrEx>
          <w:tblCellMar>
            <w:top w:w="0" w:type="dxa"/>
            <w:bottom w:w="0" w:type="dxa"/>
          </w:tblCellMar>
        </w:tblPrEx>
        <w:tc>
          <w:tcPr>
            <w:tcW w:w="46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B477D7" w:rsidRDefault="00B477D7" w:rsidP="002A0D9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B477D7" w:rsidRDefault="00B477D7" w:rsidP="002A0D9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B477D7" w:rsidRDefault="00B477D7" w:rsidP="002A0D9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B477D7" w:rsidRDefault="00B477D7" w:rsidP="002A0D96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B477D7" w:rsidRDefault="00B477D7"/>
    <w:sectPr w:rsidR="00B477D7" w:rsidSect="002A0D96">
      <w:pgSz w:w="16840" w:h="11900" w:orient="landscape"/>
      <w:pgMar w:top="426" w:right="566" w:bottom="567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477D7"/>
    <w:rsid w:val="002A0D96"/>
    <w:rsid w:val="004A6ACD"/>
    <w:rsid w:val="00B4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BA70E6-3AF2-46F4-8755-1CD2052BA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791403275VolzhinPV1e251e5af41a04a36903abbad3cc4013aDataSourceProviderrukristaplanning2commonwebbea">
    <w:name w:val="Версия сервера генератора печатных документов: 14.79 Версия клиента генератора печатных документов: 14.0.32 Текущий пользователь: 75_Volzhin.P.V1_e251e5af41a04a36903abbad3cc4013a Данные о генерации: DataSourceProvider: ru.krista.planning2.common.web.bea"/>
  </w:style>
  <w:style w:type="paragraph" w:customStyle="1" w:styleId="a3">
    <w:name w:val="Основной (ПечДок)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1">
    <w:name w:val="Заголовок 1 (ПечДок)"/>
    <w:qFormat/>
    <w:pPr>
      <w:spacing w:after="0" w:line="540" w:lineRule="auto"/>
    </w:pPr>
    <w:rPr>
      <w:rFonts w:ascii="Times New Roman" w:eastAsia="Times New Roman" w:hAnsi="Times New Roman" w:cs="Times New Roman"/>
      <w:sz w:val="36"/>
    </w:rPr>
  </w:style>
  <w:style w:type="paragraph" w:customStyle="1" w:styleId="2">
    <w:name w:val="Заголовок 2 (ПечДок)"/>
    <w:qFormat/>
    <w:pPr>
      <w:spacing w:after="0" w:line="480" w:lineRule="auto"/>
    </w:pPr>
    <w:rPr>
      <w:rFonts w:ascii="Times New Roman" w:eastAsia="Times New Roman" w:hAnsi="Times New Roman" w:cs="Times New Roman"/>
      <w:sz w:val="32"/>
    </w:rPr>
  </w:style>
  <w:style w:type="paragraph" w:customStyle="1" w:styleId="3">
    <w:name w:val="Заголовок 3 (ПечДок)"/>
    <w:qFormat/>
    <w:pPr>
      <w:spacing w:after="0" w:line="420" w:lineRule="auto"/>
    </w:pPr>
    <w:rPr>
      <w:rFonts w:ascii="Times New Roman" w:eastAsia="Times New Roman" w:hAnsi="Times New Roman" w:cs="Times New Roman"/>
      <w:sz w:val="28"/>
    </w:rPr>
  </w:style>
  <w:style w:type="paragraph" w:customStyle="1" w:styleId="4">
    <w:name w:val="Заголовок 4 (ПечДок)"/>
    <w:qFormat/>
    <w:pPr>
      <w:spacing w:after="0" w:line="390" w:lineRule="auto"/>
    </w:pPr>
    <w:rPr>
      <w:rFonts w:ascii="Times New Roman" w:eastAsia="Times New Roman" w:hAnsi="Times New Roman" w:cs="Times New Roman"/>
      <w:sz w:val="26"/>
    </w:rPr>
  </w:style>
  <w:style w:type="paragraph" w:customStyle="1" w:styleId="5">
    <w:name w:val="Заголовок 5 (ПечДок)"/>
    <w:qFormat/>
    <w:pPr>
      <w:spacing w:after="0" w:line="36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a4">
    <w:name w:val="Сноска (ПечДок)"/>
    <w:qFormat/>
    <w:pPr>
      <w:spacing w:after="0" w:line="360" w:lineRule="auto"/>
    </w:pPr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1440</Words>
  <Characters>8209</Characters>
  <Application>Microsoft Office Word</Application>
  <DocSecurity>0</DocSecurity>
  <Lines>68</Lines>
  <Paragraphs>19</Paragraphs>
  <ScaleCrop>false</ScaleCrop>
  <Company/>
  <LinksUpToDate>false</LinksUpToDate>
  <CharactersWithSpaces>9630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МПРохота</cp:lastModifiedBy>
  <cp:revision>3</cp:revision>
  <dcterms:created xsi:type="dcterms:W3CDTF">2026-05-05T02:46:00Z</dcterms:created>
  <dcterms:modified xsi:type="dcterms:W3CDTF">2026-05-05T03:11:00Z</dcterms:modified>
</cp:coreProperties>
</file>