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7D6" w:rsidRDefault="00696E3A" w:rsidP="00967996">
      <w:pPr>
        <w:pStyle w:val="a3"/>
        <w:rPr>
          <w:b/>
          <w:bCs/>
          <w:sz w:val="28"/>
          <w:szCs w:val="28"/>
        </w:rPr>
      </w:pPr>
      <w:r>
        <w:rPr>
          <w:noProof/>
          <w:szCs w:val="28"/>
        </w:rPr>
        <w:drawing>
          <wp:inline distT="0" distB="0" distL="0" distR="0">
            <wp:extent cx="781050" cy="918077"/>
            <wp:effectExtent l="0" t="0" r="0" b="0"/>
            <wp:docPr id="3" name="Рисунок 3" descr="Admin New gerb-2009 2 v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dmin New gerb-2009 2 v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188" cy="932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6E3A" w:rsidRPr="00967996" w:rsidRDefault="00696E3A" w:rsidP="00967996">
      <w:pPr>
        <w:pStyle w:val="a3"/>
        <w:rPr>
          <w:b/>
          <w:bCs/>
          <w:sz w:val="28"/>
          <w:szCs w:val="28"/>
        </w:rPr>
      </w:pPr>
    </w:p>
    <w:p w:rsidR="00967996" w:rsidRPr="004D7F9A" w:rsidRDefault="00967996" w:rsidP="00967996">
      <w:pPr>
        <w:pStyle w:val="a3"/>
        <w:rPr>
          <w:b/>
          <w:bCs/>
          <w:szCs w:val="32"/>
        </w:rPr>
      </w:pPr>
      <w:r w:rsidRPr="004D7F9A">
        <w:rPr>
          <w:b/>
          <w:bCs/>
          <w:szCs w:val="32"/>
        </w:rPr>
        <w:t xml:space="preserve">МИНИСТЕРСТВО ПРИРОДНЫХ РЕСУРСОВ </w:t>
      </w:r>
    </w:p>
    <w:p w:rsidR="00967996" w:rsidRPr="004D7F9A" w:rsidRDefault="00967996" w:rsidP="00967996">
      <w:pPr>
        <w:pStyle w:val="a3"/>
        <w:rPr>
          <w:b/>
          <w:bCs/>
          <w:szCs w:val="32"/>
        </w:rPr>
      </w:pPr>
      <w:r w:rsidRPr="004D7F9A">
        <w:rPr>
          <w:b/>
          <w:bCs/>
          <w:szCs w:val="32"/>
        </w:rPr>
        <w:t>ЗАБАЙКАЛЬСКОГО КРАЯ</w:t>
      </w:r>
    </w:p>
    <w:p w:rsidR="00967996" w:rsidRPr="004D7F9A" w:rsidRDefault="00967996" w:rsidP="00967996">
      <w:pPr>
        <w:pStyle w:val="a3"/>
        <w:rPr>
          <w:b/>
          <w:bCs/>
          <w:szCs w:val="32"/>
        </w:rPr>
      </w:pPr>
    </w:p>
    <w:p w:rsidR="00967996" w:rsidRPr="004D7F9A" w:rsidRDefault="00967996" w:rsidP="00967996">
      <w:pPr>
        <w:pStyle w:val="a3"/>
        <w:rPr>
          <w:bCs/>
          <w:szCs w:val="32"/>
        </w:rPr>
      </w:pPr>
      <w:r w:rsidRPr="004D7F9A">
        <w:rPr>
          <w:bCs/>
          <w:szCs w:val="32"/>
        </w:rPr>
        <w:t>ПРИКАЗ</w:t>
      </w:r>
    </w:p>
    <w:p w:rsidR="00967996" w:rsidRDefault="00967996" w:rsidP="00967996">
      <w:pPr>
        <w:pStyle w:val="a3"/>
        <w:rPr>
          <w:bCs/>
          <w:szCs w:val="32"/>
        </w:rPr>
      </w:pPr>
    </w:p>
    <w:p w:rsidR="00967996" w:rsidRPr="00967996" w:rsidRDefault="00967996" w:rsidP="00967996">
      <w:pPr>
        <w:pStyle w:val="a3"/>
        <w:rPr>
          <w:bCs/>
          <w:sz w:val="28"/>
          <w:szCs w:val="28"/>
        </w:rPr>
      </w:pPr>
      <w:r w:rsidRPr="004D7F9A">
        <w:rPr>
          <w:bCs/>
          <w:szCs w:val="32"/>
        </w:rPr>
        <w:t>г. Чита</w:t>
      </w:r>
    </w:p>
    <w:p w:rsidR="003A259F" w:rsidRDefault="003A259F" w:rsidP="00967996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7996" w:rsidRPr="00967996" w:rsidRDefault="00C9441A" w:rsidP="00F47776">
      <w:pPr>
        <w:pStyle w:val="ConsPlusNormal"/>
        <w:ind w:right="-2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590DEC" w:rsidRPr="00590DEC">
        <w:rPr>
          <w:rFonts w:ascii="Times New Roman" w:hAnsi="Times New Roman" w:cs="Times New Roman"/>
          <w:b/>
          <w:sz w:val="28"/>
          <w:szCs w:val="28"/>
        </w:rPr>
        <w:t>Административн</w:t>
      </w:r>
      <w:r w:rsidR="00590DEC">
        <w:rPr>
          <w:rFonts w:ascii="Times New Roman" w:hAnsi="Times New Roman" w:cs="Times New Roman"/>
          <w:b/>
          <w:sz w:val="28"/>
          <w:szCs w:val="28"/>
        </w:rPr>
        <w:t>ый</w:t>
      </w:r>
      <w:r w:rsidR="00590DEC" w:rsidRPr="00590DEC">
        <w:rPr>
          <w:rFonts w:ascii="Times New Roman" w:hAnsi="Times New Roman" w:cs="Times New Roman"/>
          <w:b/>
          <w:sz w:val="28"/>
          <w:szCs w:val="28"/>
        </w:rPr>
        <w:t xml:space="preserve"> регламент Министерства природных ресурсов Забайкальского края по исполнению государственной функции «Осуществление регионального государственного экологического надзора»</w:t>
      </w:r>
      <w:r w:rsidR="00206AC9" w:rsidRPr="00206AC9">
        <w:rPr>
          <w:rFonts w:ascii="Times New Roman" w:hAnsi="Times New Roman" w:cs="Times New Roman"/>
          <w:b/>
          <w:sz w:val="28"/>
          <w:szCs w:val="28"/>
        </w:rPr>
        <w:t xml:space="preserve">, утвержденный приказом Министерства природных ресурсов Забайкальского края </w:t>
      </w:r>
      <w:r w:rsidR="00206AC9">
        <w:rPr>
          <w:rFonts w:ascii="Times New Roman" w:hAnsi="Times New Roman" w:cs="Times New Roman"/>
          <w:b/>
          <w:sz w:val="28"/>
          <w:szCs w:val="28"/>
        </w:rPr>
        <w:br/>
      </w:r>
      <w:bookmarkStart w:id="0" w:name="_GoBack"/>
      <w:bookmarkEnd w:id="0"/>
      <w:r w:rsidR="00206AC9" w:rsidRPr="00206AC9">
        <w:rPr>
          <w:rFonts w:ascii="Times New Roman" w:hAnsi="Times New Roman" w:cs="Times New Roman"/>
          <w:b/>
          <w:sz w:val="28"/>
          <w:szCs w:val="28"/>
        </w:rPr>
        <w:t>от 19 декабря 2017 года № 52-н/</w:t>
      </w:r>
      <w:proofErr w:type="gramStart"/>
      <w:r w:rsidR="00206AC9" w:rsidRPr="00206AC9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</w:p>
    <w:p w:rsidR="00967996" w:rsidRDefault="00967996" w:rsidP="00967996">
      <w:pPr>
        <w:pStyle w:val="ConsPlusNormal"/>
        <w:widowControl/>
        <w:ind w:left="851" w:right="-57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67996" w:rsidRDefault="00083450" w:rsidP="00A10178">
      <w:pPr>
        <w:pStyle w:val="ConsPlusNormal"/>
        <w:ind w:right="-2" w:firstLine="709"/>
        <w:jc w:val="both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9441A">
        <w:rPr>
          <w:rFonts w:ascii="Times New Roman" w:hAnsi="Times New Roman" w:cs="Times New Roman"/>
          <w:sz w:val="28"/>
          <w:szCs w:val="28"/>
        </w:rPr>
        <w:t xml:space="preserve"> связи с </w:t>
      </w:r>
      <w:r w:rsidR="00177181">
        <w:rPr>
          <w:rFonts w:ascii="Times New Roman" w:hAnsi="Times New Roman" w:cs="Times New Roman"/>
          <w:sz w:val="28"/>
          <w:szCs w:val="28"/>
        </w:rPr>
        <w:t xml:space="preserve">приведением </w:t>
      </w:r>
      <w:r>
        <w:rPr>
          <w:rFonts w:ascii="Times New Roman" w:hAnsi="Times New Roman" w:cs="Times New Roman"/>
          <w:sz w:val="28"/>
          <w:szCs w:val="28"/>
        </w:rPr>
        <w:t>нормативных правовых актов</w:t>
      </w:r>
      <w:r w:rsidR="00923C34">
        <w:rPr>
          <w:rFonts w:ascii="Times New Roman" w:hAnsi="Times New Roman" w:cs="Times New Roman"/>
          <w:sz w:val="28"/>
          <w:szCs w:val="28"/>
        </w:rPr>
        <w:t xml:space="preserve"> </w:t>
      </w:r>
      <w:r w:rsidR="00E335DA">
        <w:rPr>
          <w:rFonts w:ascii="Times New Roman" w:hAnsi="Times New Roman" w:cs="Times New Roman"/>
          <w:sz w:val="28"/>
          <w:szCs w:val="28"/>
        </w:rPr>
        <w:t>Забайкальского края в соответствие с действующим законодательством</w:t>
      </w:r>
      <w:r w:rsidR="00E12DAB">
        <w:rPr>
          <w:rFonts w:ascii="Times New Roman" w:hAnsi="Times New Roman" w:cs="Times New Roman"/>
          <w:sz w:val="28"/>
          <w:szCs w:val="28"/>
        </w:rPr>
        <w:t xml:space="preserve">, учитывая протест </w:t>
      </w:r>
      <w:r w:rsidR="00590DEC">
        <w:rPr>
          <w:rFonts w:ascii="Times New Roman" w:hAnsi="Times New Roman" w:cs="Times New Roman"/>
          <w:sz w:val="28"/>
          <w:szCs w:val="28"/>
        </w:rPr>
        <w:t>Читинско</w:t>
      </w:r>
      <w:r w:rsidR="00206AC9">
        <w:rPr>
          <w:rFonts w:ascii="Times New Roman" w:hAnsi="Times New Roman" w:cs="Times New Roman"/>
          <w:sz w:val="28"/>
          <w:szCs w:val="28"/>
        </w:rPr>
        <w:t>го</w:t>
      </w:r>
      <w:r w:rsidR="00590DEC">
        <w:rPr>
          <w:rFonts w:ascii="Times New Roman" w:hAnsi="Times New Roman" w:cs="Times New Roman"/>
          <w:sz w:val="28"/>
          <w:szCs w:val="28"/>
        </w:rPr>
        <w:t xml:space="preserve"> межрайонно</w:t>
      </w:r>
      <w:r w:rsidR="00206AC9">
        <w:rPr>
          <w:rFonts w:ascii="Times New Roman" w:hAnsi="Times New Roman" w:cs="Times New Roman"/>
          <w:sz w:val="28"/>
          <w:szCs w:val="28"/>
        </w:rPr>
        <w:t>го</w:t>
      </w:r>
      <w:r w:rsidR="00590DEC">
        <w:rPr>
          <w:rFonts w:ascii="Times New Roman" w:hAnsi="Times New Roman" w:cs="Times New Roman"/>
          <w:sz w:val="28"/>
          <w:szCs w:val="28"/>
        </w:rPr>
        <w:t xml:space="preserve"> природоохранно</w:t>
      </w:r>
      <w:r w:rsidR="00206AC9">
        <w:rPr>
          <w:rFonts w:ascii="Times New Roman" w:hAnsi="Times New Roman" w:cs="Times New Roman"/>
          <w:sz w:val="28"/>
          <w:szCs w:val="28"/>
        </w:rPr>
        <w:t>го</w:t>
      </w:r>
      <w:r w:rsidR="00E12DAB">
        <w:rPr>
          <w:rFonts w:ascii="Times New Roman" w:hAnsi="Times New Roman" w:cs="Times New Roman"/>
          <w:sz w:val="28"/>
          <w:szCs w:val="28"/>
        </w:rPr>
        <w:t xml:space="preserve"> </w:t>
      </w:r>
      <w:r w:rsidR="00590DEC">
        <w:rPr>
          <w:rFonts w:ascii="Times New Roman" w:hAnsi="Times New Roman" w:cs="Times New Roman"/>
          <w:sz w:val="28"/>
          <w:szCs w:val="28"/>
        </w:rPr>
        <w:t>прокур</w:t>
      </w:r>
      <w:r w:rsidR="00206AC9">
        <w:rPr>
          <w:rFonts w:ascii="Times New Roman" w:hAnsi="Times New Roman" w:cs="Times New Roman"/>
          <w:sz w:val="28"/>
          <w:szCs w:val="28"/>
        </w:rPr>
        <w:t>ора</w:t>
      </w:r>
      <w:r w:rsidR="00E12DAB">
        <w:rPr>
          <w:rFonts w:ascii="Times New Roman" w:hAnsi="Times New Roman" w:cs="Times New Roman"/>
          <w:sz w:val="28"/>
          <w:szCs w:val="28"/>
        </w:rPr>
        <w:t xml:space="preserve"> от </w:t>
      </w:r>
      <w:r w:rsidR="00590DEC">
        <w:rPr>
          <w:rFonts w:ascii="Times New Roman" w:hAnsi="Times New Roman" w:cs="Times New Roman"/>
          <w:sz w:val="28"/>
          <w:szCs w:val="28"/>
        </w:rPr>
        <w:t>25 февра</w:t>
      </w:r>
      <w:r w:rsidR="00E12DAB">
        <w:rPr>
          <w:rFonts w:ascii="Times New Roman" w:hAnsi="Times New Roman" w:cs="Times New Roman"/>
          <w:sz w:val="28"/>
          <w:szCs w:val="28"/>
        </w:rPr>
        <w:t>ля 202</w:t>
      </w:r>
      <w:r w:rsidR="00590DEC">
        <w:rPr>
          <w:rFonts w:ascii="Times New Roman" w:hAnsi="Times New Roman" w:cs="Times New Roman"/>
          <w:sz w:val="28"/>
          <w:szCs w:val="28"/>
        </w:rPr>
        <w:t>1</w:t>
      </w:r>
      <w:r w:rsidR="00E12DAB">
        <w:rPr>
          <w:rFonts w:ascii="Times New Roman" w:hAnsi="Times New Roman" w:cs="Times New Roman"/>
          <w:sz w:val="28"/>
          <w:szCs w:val="28"/>
        </w:rPr>
        <w:t xml:space="preserve"> года № 07-</w:t>
      </w:r>
      <w:r w:rsidR="00590DEC">
        <w:rPr>
          <w:rFonts w:ascii="Times New Roman" w:hAnsi="Times New Roman" w:cs="Times New Roman"/>
          <w:sz w:val="28"/>
          <w:szCs w:val="28"/>
        </w:rPr>
        <w:t>20б</w:t>
      </w:r>
      <w:r w:rsidR="00E12DAB">
        <w:rPr>
          <w:rFonts w:ascii="Times New Roman" w:hAnsi="Times New Roman" w:cs="Times New Roman"/>
          <w:sz w:val="28"/>
          <w:szCs w:val="28"/>
        </w:rPr>
        <w:t>-202</w:t>
      </w:r>
      <w:r w:rsidR="00590DEC">
        <w:rPr>
          <w:rFonts w:ascii="Times New Roman" w:hAnsi="Times New Roman" w:cs="Times New Roman"/>
          <w:sz w:val="28"/>
          <w:szCs w:val="28"/>
        </w:rPr>
        <w:t>1</w:t>
      </w:r>
      <w:r w:rsidR="00E12DAB">
        <w:rPr>
          <w:rFonts w:ascii="Times New Roman" w:hAnsi="Times New Roman" w:cs="Times New Roman"/>
          <w:sz w:val="28"/>
          <w:szCs w:val="28"/>
        </w:rPr>
        <w:t>,</w:t>
      </w:r>
      <w:r w:rsidR="00E335DA">
        <w:rPr>
          <w:rFonts w:ascii="Times New Roman" w:hAnsi="Times New Roman" w:cs="Times New Roman"/>
          <w:sz w:val="28"/>
          <w:szCs w:val="28"/>
        </w:rPr>
        <w:t xml:space="preserve"> </w:t>
      </w:r>
      <w:r w:rsidR="00967996" w:rsidRPr="00F47776">
        <w:rPr>
          <w:rFonts w:ascii="Times New Roman" w:hAnsi="Times New Roman" w:cs="Times New Roman"/>
          <w:b/>
          <w:spacing w:val="20"/>
          <w:sz w:val="28"/>
          <w:szCs w:val="28"/>
        </w:rPr>
        <w:t>приказываю:</w:t>
      </w:r>
    </w:p>
    <w:p w:rsidR="00A965F0" w:rsidRPr="00A965F0" w:rsidRDefault="00A965F0" w:rsidP="00A965F0">
      <w:pPr>
        <w:pStyle w:val="ConsPlusNormal"/>
        <w:numPr>
          <w:ilvl w:val="0"/>
          <w:numId w:val="1"/>
        </w:numPr>
        <w:tabs>
          <w:tab w:val="left" w:pos="993"/>
        </w:tabs>
        <w:ind w:left="0" w:right="-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65F0">
        <w:rPr>
          <w:rFonts w:ascii="Times New Roman" w:hAnsi="Times New Roman" w:cs="Times New Roman"/>
          <w:sz w:val="28"/>
          <w:szCs w:val="28"/>
        </w:rPr>
        <w:t>Утвердить прилагаемые изменения, которые вносятся в Административный регламент Министерства природных ресурсов Забайкальского края по исполнению государственной функции «Осуществление регионального государственного экологического надзора», утвержденный приказом Министерства природных ресурсов Забайкальского края от 19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A965F0">
        <w:rPr>
          <w:rFonts w:ascii="Times New Roman" w:hAnsi="Times New Roman" w:cs="Times New Roman"/>
          <w:sz w:val="28"/>
          <w:szCs w:val="28"/>
        </w:rPr>
        <w:t xml:space="preserve">2017 </w:t>
      </w:r>
      <w:r>
        <w:rPr>
          <w:rFonts w:ascii="Times New Roman" w:hAnsi="Times New Roman" w:cs="Times New Roman"/>
          <w:sz w:val="28"/>
          <w:szCs w:val="28"/>
        </w:rPr>
        <w:t xml:space="preserve">года № </w:t>
      </w:r>
      <w:r w:rsidRPr="00A965F0">
        <w:rPr>
          <w:rFonts w:ascii="Times New Roman" w:hAnsi="Times New Roman" w:cs="Times New Roman"/>
          <w:sz w:val="28"/>
          <w:szCs w:val="28"/>
        </w:rPr>
        <w:t>52-н/п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1CC8" w:rsidRPr="00967996" w:rsidRDefault="009C1CC8" w:rsidP="009C1CC8">
      <w:pPr>
        <w:pStyle w:val="ConsPlusNonformat"/>
        <w:widowControl/>
        <w:numPr>
          <w:ilvl w:val="0"/>
          <w:numId w:val="1"/>
        </w:numPr>
        <w:tabs>
          <w:tab w:val="left" w:pos="993"/>
        </w:tabs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Опубликовать </w:t>
      </w:r>
      <w:r w:rsidRPr="00967996">
        <w:rPr>
          <w:rFonts w:ascii="Times New Roman" w:hAnsi="Times New Roman" w:cs="Times New Roman"/>
          <w:sz w:val="28"/>
          <w:szCs w:val="28"/>
        </w:rPr>
        <w:t>настоящ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967996">
        <w:rPr>
          <w:rFonts w:ascii="Times New Roman" w:hAnsi="Times New Roman" w:cs="Times New Roman"/>
          <w:sz w:val="28"/>
          <w:szCs w:val="28"/>
        </w:rPr>
        <w:t xml:space="preserve"> приказ на сайте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67996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 xml:space="preserve">» «Официальный интернет-портал правовой информации исполнительных органов государственной власти Забайкальского края </w:t>
      </w:r>
      <w:r w:rsidRPr="0096799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color w:val="0000FF"/>
          <w:sz w:val="28"/>
          <w:u w:val="single"/>
        </w:rPr>
        <w:t>http://право</w:t>
      </w:r>
      <w:proofErr w:type="gramStart"/>
      <w:r>
        <w:rPr>
          <w:rFonts w:ascii="Times New Roman" w:hAnsi="Times New Roman" w:cs="Times New Roman"/>
          <w:color w:val="0000FF"/>
          <w:sz w:val="28"/>
          <w:u w:val="single"/>
        </w:rPr>
        <w:t>.з</w:t>
      </w:r>
      <w:proofErr w:type="gramEnd"/>
      <w:r>
        <w:rPr>
          <w:rFonts w:ascii="Times New Roman" w:hAnsi="Times New Roman" w:cs="Times New Roman"/>
          <w:color w:val="0000FF"/>
          <w:sz w:val="28"/>
          <w:u w:val="single"/>
        </w:rPr>
        <w:t>абайкальскийкрай.рф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6799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65F0" w:rsidRPr="00967996" w:rsidRDefault="00A965F0" w:rsidP="009C1CC8">
      <w:pPr>
        <w:pStyle w:val="ConsPlusNonformat"/>
        <w:widowControl/>
        <w:tabs>
          <w:tab w:val="left" w:pos="993"/>
        </w:tabs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65F0" w:rsidRPr="00967996" w:rsidRDefault="00A965F0" w:rsidP="00A965F0">
      <w:pPr>
        <w:pStyle w:val="ConsPlusNonformat"/>
        <w:widowControl/>
        <w:ind w:right="-2" w:firstLine="709"/>
        <w:rPr>
          <w:rFonts w:ascii="Times New Roman" w:hAnsi="Times New Roman" w:cs="Times New Roman"/>
          <w:sz w:val="28"/>
          <w:szCs w:val="28"/>
        </w:rPr>
      </w:pPr>
    </w:p>
    <w:p w:rsidR="00A965F0" w:rsidRDefault="00A965F0" w:rsidP="00A965F0">
      <w:pPr>
        <w:pStyle w:val="ConsPlusNonformat"/>
        <w:widowControl/>
        <w:ind w:right="-2"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2392"/>
        <w:gridCol w:w="2393"/>
      </w:tblGrid>
      <w:tr w:rsidR="00A965F0" w:rsidTr="00247931">
        <w:tc>
          <w:tcPr>
            <w:tcW w:w="4785" w:type="dxa"/>
          </w:tcPr>
          <w:p w:rsidR="00A965F0" w:rsidRPr="004D7F9A" w:rsidRDefault="00A965F0" w:rsidP="00A965F0">
            <w:pPr>
              <w:pStyle w:val="ConsPlusNonformat"/>
              <w:widowControl/>
              <w:tabs>
                <w:tab w:val="left" w:pos="7797"/>
              </w:tabs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D7F9A">
              <w:rPr>
                <w:rFonts w:ascii="Times New Roman" w:hAnsi="Times New Roman" w:cs="Times New Roman"/>
                <w:sz w:val="28"/>
                <w:szCs w:val="28"/>
              </w:rPr>
              <w:t>инистр природных ресурсов Забайкальского края</w:t>
            </w:r>
          </w:p>
        </w:tc>
        <w:tc>
          <w:tcPr>
            <w:tcW w:w="2392" w:type="dxa"/>
          </w:tcPr>
          <w:p w:rsidR="00A965F0" w:rsidRDefault="00A965F0" w:rsidP="00247931">
            <w:pPr>
              <w:pStyle w:val="ConsPlusNonformat"/>
              <w:widowControl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A965F0" w:rsidRDefault="00A965F0" w:rsidP="00247931">
            <w:pPr>
              <w:pStyle w:val="ConsPlusNonformat"/>
              <w:widowControl/>
              <w:ind w:right="-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5F0" w:rsidRDefault="00A965F0" w:rsidP="00247931">
            <w:pPr>
              <w:pStyle w:val="ConsPlusNonformat"/>
              <w:widowControl/>
              <w:ind w:right="-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С.И. Немков</w:t>
            </w:r>
          </w:p>
        </w:tc>
      </w:tr>
    </w:tbl>
    <w:p w:rsidR="00A965F0" w:rsidRPr="00A965F0" w:rsidRDefault="00A965F0" w:rsidP="00A965F0">
      <w:pPr>
        <w:pStyle w:val="ConsPlusNormal"/>
        <w:tabs>
          <w:tab w:val="left" w:pos="993"/>
        </w:tabs>
        <w:ind w:left="709" w:right="-2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965F0" w:rsidRDefault="00A965F0">
      <w:pPr>
        <w:ind w:firstLine="709"/>
        <w:jc w:val="both"/>
        <w:rPr>
          <w:szCs w:val="28"/>
        </w:rPr>
      </w:pPr>
      <w:r>
        <w:rPr>
          <w:szCs w:val="28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926"/>
      </w:tblGrid>
      <w:tr w:rsidR="00A965F0" w:rsidRPr="00AA6C46" w:rsidTr="00247931">
        <w:tc>
          <w:tcPr>
            <w:tcW w:w="4644" w:type="dxa"/>
            <w:shd w:val="clear" w:color="auto" w:fill="auto"/>
          </w:tcPr>
          <w:p w:rsidR="00A965F0" w:rsidRPr="00AA6C46" w:rsidRDefault="00A965F0" w:rsidP="00247931">
            <w:pPr>
              <w:tabs>
                <w:tab w:val="left" w:pos="3705"/>
              </w:tabs>
              <w:rPr>
                <w:szCs w:val="22"/>
                <w:lang w:eastAsia="en-US"/>
              </w:rPr>
            </w:pPr>
          </w:p>
        </w:tc>
        <w:tc>
          <w:tcPr>
            <w:tcW w:w="4926" w:type="dxa"/>
            <w:shd w:val="clear" w:color="auto" w:fill="auto"/>
          </w:tcPr>
          <w:p w:rsidR="00A965F0" w:rsidRDefault="00A965F0" w:rsidP="00247931">
            <w:pPr>
              <w:jc w:val="center"/>
            </w:pPr>
            <w:r>
              <w:t>УТВЕРЖДЕНЫ</w:t>
            </w:r>
          </w:p>
          <w:p w:rsidR="00A965F0" w:rsidRPr="00AA6C46" w:rsidRDefault="00A965F0" w:rsidP="00247931">
            <w:pPr>
              <w:jc w:val="center"/>
              <w:rPr>
                <w:sz w:val="22"/>
              </w:rPr>
            </w:pPr>
          </w:p>
          <w:p w:rsidR="00A965F0" w:rsidRDefault="00A965F0" w:rsidP="00247931">
            <w:pPr>
              <w:jc w:val="center"/>
            </w:pPr>
            <w:r>
              <w:t xml:space="preserve">приказом </w:t>
            </w:r>
          </w:p>
          <w:p w:rsidR="00A965F0" w:rsidRDefault="00A965F0" w:rsidP="00247931">
            <w:pPr>
              <w:jc w:val="center"/>
            </w:pPr>
            <w:r>
              <w:t>Министерства природных ресурсов Забайкальского края</w:t>
            </w:r>
          </w:p>
          <w:p w:rsidR="00A965F0" w:rsidRPr="00AA6C46" w:rsidRDefault="00A965F0" w:rsidP="00247931">
            <w:pPr>
              <w:jc w:val="center"/>
              <w:rPr>
                <w:szCs w:val="22"/>
                <w:lang w:eastAsia="en-US"/>
              </w:rPr>
            </w:pPr>
          </w:p>
        </w:tc>
      </w:tr>
    </w:tbl>
    <w:p w:rsidR="00A965F0" w:rsidRPr="00A965F0" w:rsidRDefault="00A965F0" w:rsidP="00A965F0">
      <w:pPr>
        <w:jc w:val="center"/>
        <w:rPr>
          <w:b/>
          <w:szCs w:val="28"/>
          <w:lang w:eastAsia="en-US"/>
        </w:rPr>
      </w:pPr>
      <w:r w:rsidRPr="00A965F0">
        <w:rPr>
          <w:b/>
          <w:szCs w:val="28"/>
        </w:rPr>
        <w:t>ИЗМЕНЕНИЯ,</w:t>
      </w:r>
    </w:p>
    <w:p w:rsidR="00A965F0" w:rsidRPr="00A965F0" w:rsidRDefault="00A965F0" w:rsidP="00A965F0">
      <w:pPr>
        <w:pStyle w:val="ConsPlusNonformat"/>
        <w:tabs>
          <w:tab w:val="left" w:pos="993"/>
        </w:tabs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A965F0">
        <w:rPr>
          <w:rFonts w:ascii="Times New Roman" w:hAnsi="Times New Roman" w:cs="Times New Roman"/>
          <w:b/>
          <w:sz w:val="28"/>
          <w:szCs w:val="28"/>
        </w:rPr>
        <w:t>которые вносятся в Административный регламент Министерства природных ресурсов Забайкальского края по исполнению государственной функции «Осуществление регионального государственного экологического надзора»</w:t>
      </w:r>
      <w:r w:rsidR="009C1CC8" w:rsidRPr="009C1CC8">
        <w:rPr>
          <w:rFonts w:ascii="Times New Roman" w:hAnsi="Times New Roman" w:cs="Times New Roman"/>
          <w:b/>
          <w:sz w:val="28"/>
          <w:szCs w:val="28"/>
        </w:rPr>
        <w:t xml:space="preserve">, утвержденный приказом Министерства природных ресурсов Забайкальского края </w:t>
      </w:r>
      <w:r w:rsidR="009C1CC8">
        <w:rPr>
          <w:rFonts w:ascii="Times New Roman" w:hAnsi="Times New Roman" w:cs="Times New Roman"/>
          <w:b/>
          <w:sz w:val="28"/>
          <w:szCs w:val="28"/>
        </w:rPr>
        <w:br/>
      </w:r>
      <w:r w:rsidR="009C1CC8" w:rsidRPr="009C1CC8">
        <w:rPr>
          <w:rFonts w:ascii="Times New Roman" w:hAnsi="Times New Roman" w:cs="Times New Roman"/>
          <w:b/>
          <w:sz w:val="28"/>
          <w:szCs w:val="28"/>
        </w:rPr>
        <w:t>от 19 декабря 2017 года № 52-н/</w:t>
      </w:r>
      <w:proofErr w:type="gramStart"/>
      <w:r w:rsidR="009C1CC8" w:rsidRPr="009C1CC8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</w:p>
    <w:p w:rsidR="00A965F0" w:rsidRDefault="00A965F0" w:rsidP="00A965F0">
      <w:pPr>
        <w:pStyle w:val="ConsPlusNonformat"/>
        <w:tabs>
          <w:tab w:val="left" w:pos="993"/>
        </w:tabs>
        <w:ind w:left="1069"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67542B" w:rsidRDefault="00A965F0" w:rsidP="0067542B">
      <w:pPr>
        <w:pStyle w:val="ConsPlusNonformat"/>
        <w:tabs>
          <w:tab w:val="left" w:pos="993"/>
        </w:tabs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90DE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В</w:t>
      </w:r>
      <w:r w:rsidR="0067542B">
        <w:rPr>
          <w:rFonts w:ascii="Times New Roman" w:hAnsi="Times New Roman" w:cs="Times New Roman"/>
          <w:sz w:val="28"/>
          <w:szCs w:val="28"/>
        </w:rPr>
        <w:t xml:space="preserve"> разделе 1 «</w:t>
      </w:r>
      <w:r w:rsidR="0067542B" w:rsidRPr="0067542B">
        <w:rPr>
          <w:rFonts w:ascii="Times New Roman" w:hAnsi="Times New Roman" w:cs="Times New Roman"/>
          <w:sz w:val="28"/>
          <w:szCs w:val="28"/>
        </w:rPr>
        <w:t>Права и обязанности должностных лиц при осуществлении</w:t>
      </w:r>
      <w:r w:rsidR="0067542B">
        <w:rPr>
          <w:rFonts w:ascii="Times New Roman" w:hAnsi="Times New Roman" w:cs="Times New Roman"/>
          <w:sz w:val="28"/>
          <w:szCs w:val="28"/>
        </w:rPr>
        <w:t xml:space="preserve"> </w:t>
      </w:r>
      <w:r w:rsidR="0067542B" w:rsidRPr="0067542B">
        <w:rPr>
          <w:rFonts w:ascii="Times New Roman" w:hAnsi="Times New Roman" w:cs="Times New Roman"/>
          <w:sz w:val="28"/>
          <w:szCs w:val="28"/>
        </w:rPr>
        <w:t>государственного надзора</w:t>
      </w:r>
      <w:r w:rsidR="0067542B">
        <w:rPr>
          <w:rFonts w:ascii="Times New Roman" w:hAnsi="Times New Roman" w:cs="Times New Roman"/>
          <w:sz w:val="28"/>
          <w:szCs w:val="28"/>
        </w:rPr>
        <w:t>»</w:t>
      </w:r>
      <w:r w:rsidR="004B57DC">
        <w:rPr>
          <w:rFonts w:ascii="Times New Roman" w:hAnsi="Times New Roman" w:cs="Times New Roman"/>
          <w:sz w:val="28"/>
          <w:szCs w:val="28"/>
        </w:rPr>
        <w:t>:</w:t>
      </w:r>
    </w:p>
    <w:p w:rsidR="00590DEC" w:rsidRDefault="00A965F0" w:rsidP="0067542B">
      <w:pPr>
        <w:pStyle w:val="ConsPlusNonformat"/>
        <w:tabs>
          <w:tab w:val="left" w:pos="993"/>
        </w:tabs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7542B">
        <w:rPr>
          <w:rFonts w:ascii="Times New Roman" w:hAnsi="Times New Roman" w:cs="Times New Roman"/>
          <w:sz w:val="28"/>
          <w:szCs w:val="28"/>
        </w:rPr>
        <w:t>) </w:t>
      </w:r>
      <w:r w:rsidR="00590DEC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67542B">
        <w:rPr>
          <w:rFonts w:ascii="Times New Roman" w:hAnsi="Times New Roman" w:cs="Times New Roman"/>
          <w:sz w:val="28"/>
          <w:szCs w:val="28"/>
        </w:rPr>
        <w:t xml:space="preserve">пункт 1.5.3 </w:t>
      </w:r>
      <w:r>
        <w:rPr>
          <w:rFonts w:ascii="Times New Roman" w:hAnsi="Times New Roman" w:cs="Times New Roman"/>
          <w:sz w:val="28"/>
          <w:szCs w:val="28"/>
        </w:rPr>
        <w:t>подраздел</w:t>
      </w:r>
      <w:r w:rsidR="0067542B">
        <w:rPr>
          <w:rFonts w:ascii="Times New Roman" w:hAnsi="Times New Roman" w:cs="Times New Roman"/>
          <w:sz w:val="28"/>
          <w:szCs w:val="28"/>
        </w:rPr>
        <w:t xml:space="preserve">а 1.5 </w:t>
      </w:r>
      <w:r w:rsidR="00590DEC">
        <w:rPr>
          <w:rFonts w:ascii="Times New Roman" w:hAnsi="Times New Roman" w:cs="Times New Roman"/>
          <w:sz w:val="28"/>
          <w:szCs w:val="28"/>
        </w:rPr>
        <w:t>п</w:t>
      </w:r>
      <w:r w:rsidR="0067542B">
        <w:rPr>
          <w:rFonts w:ascii="Times New Roman" w:hAnsi="Times New Roman" w:cs="Times New Roman"/>
          <w:sz w:val="28"/>
          <w:szCs w:val="28"/>
        </w:rPr>
        <w:t>одпу</w:t>
      </w:r>
      <w:r w:rsidR="00590DEC">
        <w:rPr>
          <w:rFonts w:ascii="Times New Roman" w:hAnsi="Times New Roman" w:cs="Times New Roman"/>
          <w:sz w:val="28"/>
          <w:szCs w:val="28"/>
        </w:rPr>
        <w:t>нктом 1.5.3.1(1) следующего содержания:</w:t>
      </w:r>
    </w:p>
    <w:p w:rsidR="00590DEC" w:rsidRDefault="00590DEC" w:rsidP="00590DEC">
      <w:pPr>
        <w:pStyle w:val="ConsPlusNonformat"/>
        <w:tabs>
          <w:tab w:val="left" w:pos="993"/>
        </w:tabs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«1.5.3.1(1). С</w:t>
      </w:r>
      <w:r w:rsidRPr="00590DEC">
        <w:rPr>
          <w:rFonts w:ascii="Times New Roman" w:hAnsi="Times New Roman" w:cs="Times New Roman"/>
          <w:sz w:val="28"/>
          <w:szCs w:val="28"/>
        </w:rPr>
        <w:t>облюдать особенности организации и проведения проверок, установленных статьей 24 Федерального закона от 29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590DEC">
        <w:rPr>
          <w:rFonts w:ascii="Times New Roman" w:hAnsi="Times New Roman" w:cs="Times New Roman"/>
          <w:sz w:val="28"/>
          <w:szCs w:val="28"/>
        </w:rPr>
        <w:t xml:space="preserve">2014 </w:t>
      </w:r>
      <w:r>
        <w:rPr>
          <w:rFonts w:ascii="Times New Roman" w:hAnsi="Times New Roman" w:cs="Times New Roman"/>
          <w:sz w:val="28"/>
          <w:szCs w:val="28"/>
        </w:rPr>
        <w:t>года №</w:t>
      </w:r>
      <w:r w:rsidRPr="00590DEC">
        <w:rPr>
          <w:rFonts w:ascii="Times New Roman" w:hAnsi="Times New Roman" w:cs="Times New Roman"/>
          <w:sz w:val="28"/>
          <w:szCs w:val="28"/>
        </w:rPr>
        <w:t xml:space="preserve"> 473-ФЗ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90DEC">
        <w:rPr>
          <w:rFonts w:ascii="Times New Roman" w:hAnsi="Times New Roman" w:cs="Times New Roman"/>
          <w:sz w:val="28"/>
          <w:szCs w:val="28"/>
        </w:rPr>
        <w:t>О территориях опережающего социально-экономического развития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590DEC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F46FBE" w:rsidRDefault="00A965F0" w:rsidP="00590DEC">
      <w:pPr>
        <w:pStyle w:val="ConsPlusNonformat"/>
        <w:tabs>
          <w:tab w:val="left" w:pos="993"/>
        </w:tabs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B57DC">
        <w:rPr>
          <w:rFonts w:ascii="Times New Roman" w:hAnsi="Times New Roman" w:cs="Times New Roman"/>
          <w:sz w:val="28"/>
          <w:szCs w:val="28"/>
        </w:rPr>
        <w:t>) </w:t>
      </w:r>
      <w:r w:rsidR="0034680A">
        <w:rPr>
          <w:rFonts w:ascii="Times New Roman" w:hAnsi="Times New Roman" w:cs="Times New Roman"/>
          <w:sz w:val="28"/>
          <w:szCs w:val="28"/>
        </w:rPr>
        <w:t xml:space="preserve">дополнить </w:t>
      </w:r>
      <w:r>
        <w:rPr>
          <w:rFonts w:ascii="Times New Roman" w:hAnsi="Times New Roman" w:cs="Times New Roman"/>
          <w:sz w:val="28"/>
          <w:szCs w:val="28"/>
        </w:rPr>
        <w:t>подраздел</w:t>
      </w:r>
      <w:r w:rsidR="004B57DC">
        <w:rPr>
          <w:rFonts w:ascii="Times New Roman" w:hAnsi="Times New Roman" w:cs="Times New Roman"/>
          <w:sz w:val="28"/>
          <w:szCs w:val="28"/>
        </w:rPr>
        <w:t xml:space="preserve"> 1.6 </w:t>
      </w:r>
      <w:r w:rsidR="0034680A">
        <w:rPr>
          <w:rFonts w:ascii="Times New Roman" w:hAnsi="Times New Roman" w:cs="Times New Roman"/>
          <w:sz w:val="28"/>
          <w:szCs w:val="28"/>
        </w:rPr>
        <w:t xml:space="preserve">пунктом 1.6.1(1) </w:t>
      </w:r>
      <w:r w:rsidR="00F46FBE">
        <w:rPr>
          <w:rFonts w:ascii="Times New Roman" w:hAnsi="Times New Roman" w:cs="Times New Roman"/>
          <w:sz w:val="28"/>
          <w:szCs w:val="28"/>
        </w:rPr>
        <w:t>следующе</w:t>
      </w:r>
      <w:r w:rsidR="0034680A">
        <w:rPr>
          <w:rFonts w:ascii="Times New Roman" w:hAnsi="Times New Roman" w:cs="Times New Roman"/>
          <w:sz w:val="28"/>
          <w:szCs w:val="28"/>
        </w:rPr>
        <w:t>го</w:t>
      </w:r>
      <w:r w:rsidR="00F46FBE">
        <w:rPr>
          <w:rFonts w:ascii="Times New Roman" w:hAnsi="Times New Roman" w:cs="Times New Roman"/>
          <w:sz w:val="28"/>
          <w:szCs w:val="28"/>
        </w:rPr>
        <w:t xml:space="preserve"> </w:t>
      </w:r>
      <w:r w:rsidR="0034680A">
        <w:rPr>
          <w:rFonts w:ascii="Times New Roman" w:hAnsi="Times New Roman" w:cs="Times New Roman"/>
          <w:sz w:val="28"/>
          <w:szCs w:val="28"/>
        </w:rPr>
        <w:t>содержания</w:t>
      </w:r>
      <w:r w:rsidR="00F46FBE">
        <w:rPr>
          <w:rFonts w:ascii="Times New Roman" w:hAnsi="Times New Roman" w:cs="Times New Roman"/>
          <w:sz w:val="28"/>
          <w:szCs w:val="28"/>
        </w:rPr>
        <w:t>:</w:t>
      </w:r>
    </w:p>
    <w:p w:rsidR="0034680A" w:rsidRDefault="00F46FBE" w:rsidP="0034680A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>
        <w:rPr>
          <w:szCs w:val="28"/>
        </w:rPr>
        <w:t>«1.6.1</w:t>
      </w:r>
      <w:r w:rsidR="0034680A">
        <w:rPr>
          <w:szCs w:val="28"/>
        </w:rPr>
        <w:t>(1)</w:t>
      </w:r>
      <w:r>
        <w:rPr>
          <w:szCs w:val="28"/>
        </w:rPr>
        <w:t>. </w:t>
      </w:r>
      <w:r w:rsidR="0034680A">
        <w:rPr>
          <w:rFonts w:eastAsiaTheme="minorHAnsi"/>
          <w:szCs w:val="28"/>
          <w:lang w:eastAsia="en-US"/>
        </w:rPr>
        <w:t xml:space="preserve">Резидент территории опережающего социально-экономического развития (далее – ТОСЭР), в отношении которого проводится </w:t>
      </w:r>
      <w:r w:rsidR="0034680A" w:rsidRPr="00590DEC">
        <w:rPr>
          <w:szCs w:val="28"/>
        </w:rPr>
        <w:t>региональн</w:t>
      </w:r>
      <w:r w:rsidR="0034680A">
        <w:rPr>
          <w:szCs w:val="28"/>
        </w:rPr>
        <w:t>ый</w:t>
      </w:r>
      <w:r w:rsidR="0034680A" w:rsidRPr="00590DEC">
        <w:rPr>
          <w:szCs w:val="28"/>
        </w:rPr>
        <w:t xml:space="preserve"> государственн</w:t>
      </w:r>
      <w:r w:rsidR="0034680A">
        <w:rPr>
          <w:szCs w:val="28"/>
        </w:rPr>
        <w:t>ый</w:t>
      </w:r>
      <w:r w:rsidR="0034680A" w:rsidRPr="00590DEC">
        <w:rPr>
          <w:szCs w:val="28"/>
        </w:rPr>
        <w:t xml:space="preserve"> экологическ</w:t>
      </w:r>
      <w:r w:rsidR="0034680A">
        <w:rPr>
          <w:szCs w:val="28"/>
        </w:rPr>
        <w:t>ий</w:t>
      </w:r>
      <w:r w:rsidR="0034680A" w:rsidRPr="00590DEC">
        <w:rPr>
          <w:szCs w:val="28"/>
        </w:rPr>
        <w:t xml:space="preserve"> надзор</w:t>
      </w:r>
      <w:r w:rsidR="0034680A">
        <w:rPr>
          <w:szCs w:val="28"/>
        </w:rPr>
        <w:t>,</w:t>
      </w:r>
      <w:r w:rsidR="0034680A">
        <w:rPr>
          <w:rFonts w:eastAsiaTheme="minorHAnsi"/>
          <w:szCs w:val="28"/>
          <w:lang w:eastAsia="en-US"/>
        </w:rPr>
        <w:t xml:space="preserve"> имеет право:</w:t>
      </w:r>
    </w:p>
    <w:p w:rsidR="0034680A" w:rsidRDefault="0034680A" w:rsidP="0034680A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присутствовать при проведении мероприятий по контролю, давать объяснения по вопросам, относящимся к предмету проверки;</w:t>
      </w:r>
    </w:p>
    <w:p w:rsidR="0034680A" w:rsidRDefault="0034680A" w:rsidP="0034680A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получать информацию, предоставление которой предусмотрено нормативными правовыми актами Российской Федерации;</w:t>
      </w:r>
    </w:p>
    <w:p w:rsidR="0034680A" w:rsidRDefault="0034680A" w:rsidP="0034680A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знакомиться с результатами мероприятий по контролю и указывать в актах о своем ознакомлении с такими результатами, согласии или несогласии с ними, а также с отдельными действиями должностных лиц органов государственного контроля (надзора) и органов муниципального контроля;</w:t>
      </w:r>
    </w:p>
    <w:p w:rsidR="00590DEC" w:rsidRDefault="0034680A" w:rsidP="0034680A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rFonts w:eastAsiaTheme="minorHAnsi"/>
          <w:szCs w:val="28"/>
          <w:lang w:eastAsia="en-US"/>
        </w:rPr>
        <w:t>обжаловать действия (бездействие) должностных лиц органов государственного контроля (надзора) и органов муниципального контроля в административном и (или) судебном порядке в соответствии с законодательством Российской Федерации</w:t>
      </w:r>
      <w:proofErr w:type="gramStart"/>
      <w:r>
        <w:rPr>
          <w:rFonts w:eastAsiaTheme="minorHAnsi"/>
          <w:szCs w:val="28"/>
          <w:lang w:eastAsia="en-US"/>
        </w:rPr>
        <w:t>.</w:t>
      </w:r>
      <w:r w:rsidR="00A965F0">
        <w:rPr>
          <w:szCs w:val="28"/>
        </w:rPr>
        <w:t>».</w:t>
      </w:r>
      <w:proofErr w:type="gramEnd"/>
    </w:p>
    <w:p w:rsidR="0034680A" w:rsidRDefault="00A965F0" w:rsidP="0034680A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</w:t>
      </w:r>
      <w:r w:rsidR="0034680A">
        <w:rPr>
          <w:szCs w:val="28"/>
        </w:rPr>
        <w:t> </w:t>
      </w:r>
      <w:r>
        <w:rPr>
          <w:szCs w:val="28"/>
        </w:rPr>
        <w:t>П</w:t>
      </w:r>
      <w:r w:rsidR="00194C6D">
        <w:rPr>
          <w:szCs w:val="28"/>
        </w:rPr>
        <w:t>одраздел 2.2 раздела 2</w:t>
      </w:r>
      <w:r w:rsidR="00194C6D" w:rsidRPr="00194C6D">
        <w:t xml:space="preserve"> </w:t>
      </w:r>
      <w:r w:rsidR="00194C6D">
        <w:t>«</w:t>
      </w:r>
      <w:r w:rsidR="00194C6D">
        <w:rPr>
          <w:szCs w:val="28"/>
        </w:rPr>
        <w:t>Т</w:t>
      </w:r>
      <w:r w:rsidR="00194C6D" w:rsidRPr="00194C6D">
        <w:rPr>
          <w:szCs w:val="28"/>
        </w:rPr>
        <w:t>ребования к порядку исполнения государственной функции</w:t>
      </w:r>
      <w:r w:rsidR="00194C6D">
        <w:rPr>
          <w:szCs w:val="28"/>
        </w:rPr>
        <w:t>» изложить в следующей редакции:</w:t>
      </w:r>
    </w:p>
    <w:p w:rsidR="00194C6D" w:rsidRDefault="00194C6D" w:rsidP="0034680A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«</w:t>
      </w:r>
      <w:r w:rsidRPr="00194C6D">
        <w:rPr>
          <w:szCs w:val="28"/>
        </w:rPr>
        <w:t>2.2. Срок исполнения государственной функции</w:t>
      </w:r>
    </w:p>
    <w:p w:rsidR="007C417A" w:rsidRPr="007C417A" w:rsidRDefault="007C417A" w:rsidP="007C417A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7C417A">
        <w:rPr>
          <w:rFonts w:eastAsiaTheme="minorHAnsi"/>
          <w:szCs w:val="28"/>
          <w:lang w:eastAsia="en-US"/>
        </w:rPr>
        <w:t>2.</w:t>
      </w:r>
      <w:r>
        <w:rPr>
          <w:rFonts w:eastAsiaTheme="minorHAnsi"/>
          <w:szCs w:val="28"/>
          <w:lang w:eastAsia="en-US"/>
        </w:rPr>
        <w:t>2</w:t>
      </w:r>
      <w:r w:rsidRPr="007C417A">
        <w:rPr>
          <w:rFonts w:eastAsiaTheme="minorHAnsi"/>
          <w:szCs w:val="28"/>
          <w:lang w:eastAsia="en-US"/>
        </w:rPr>
        <w:t>.1. Общий срок осуществления регионального государственного надзора непрерывно.</w:t>
      </w:r>
    </w:p>
    <w:p w:rsidR="007C417A" w:rsidRPr="007C417A" w:rsidRDefault="007C417A" w:rsidP="007C417A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7C417A">
        <w:rPr>
          <w:rFonts w:eastAsiaTheme="minorHAnsi"/>
          <w:szCs w:val="28"/>
          <w:lang w:eastAsia="en-US"/>
        </w:rPr>
        <w:t>2.</w:t>
      </w:r>
      <w:r>
        <w:rPr>
          <w:rFonts w:eastAsiaTheme="minorHAnsi"/>
          <w:szCs w:val="28"/>
          <w:lang w:eastAsia="en-US"/>
        </w:rPr>
        <w:t>2</w:t>
      </w:r>
      <w:r w:rsidRPr="007C417A">
        <w:rPr>
          <w:rFonts w:eastAsiaTheme="minorHAnsi"/>
          <w:szCs w:val="28"/>
          <w:lang w:eastAsia="en-US"/>
        </w:rPr>
        <w:t>.2. Продолжительность проверки (плановой/ внеплановой) - не более 20 рабочих дней, за исключением следующих случаев:</w:t>
      </w:r>
    </w:p>
    <w:p w:rsidR="007C417A" w:rsidRDefault="007C417A" w:rsidP="007C417A">
      <w:pPr>
        <w:pStyle w:val="a6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Cs w:val="28"/>
          <w:lang w:eastAsia="en-US"/>
        </w:rPr>
      </w:pPr>
      <w:r w:rsidRPr="007C417A">
        <w:rPr>
          <w:rFonts w:eastAsiaTheme="minorHAnsi"/>
          <w:szCs w:val="28"/>
          <w:lang w:eastAsia="en-US"/>
        </w:rPr>
        <w:lastRenderedPageBreak/>
        <w:t xml:space="preserve">в отношении одного субъекта малого предпринимательства общий срок проведения плановой выездной проверки не может превышать </w:t>
      </w:r>
      <w:r>
        <w:rPr>
          <w:rFonts w:eastAsiaTheme="minorHAnsi"/>
          <w:szCs w:val="28"/>
          <w:lang w:eastAsia="en-US"/>
        </w:rPr>
        <w:t>пятьдесят</w:t>
      </w:r>
      <w:r w:rsidRPr="007C417A">
        <w:rPr>
          <w:rFonts w:eastAsiaTheme="minorHAnsi"/>
          <w:szCs w:val="28"/>
          <w:lang w:eastAsia="en-US"/>
        </w:rPr>
        <w:t xml:space="preserve"> часов для малого предприятия и </w:t>
      </w:r>
      <w:r>
        <w:rPr>
          <w:rFonts w:eastAsiaTheme="minorHAnsi"/>
          <w:szCs w:val="28"/>
          <w:lang w:eastAsia="en-US"/>
        </w:rPr>
        <w:t>пятнадцать</w:t>
      </w:r>
      <w:r w:rsidRPr="007C417A">
        <w:rPr>
          <w:rFonts w:eastAsiaTheme="minorHAnsi"/>
          <w:szCs w:val="28"/>
          <w:lang w:eastAsia="en-US"/>
        </w:rPr>
        <w:t xml:space="preserve"> часов для </w:t>
      </w:r>
      <w:proofErr w:type="spellStart"/>
      <w:r w:rsidRPr="007C417A">
        <w:rPr>
          <w:rFonts w:eastAsiaTheme="minorHAnsi"/>
          <w:szCs w:val="28"/>
          <w:lang w:eastAsia="en-US"/>
        </w:rPr>
        <w:t>микропредприятия</w:t>
      </w:r>
      <w:proofErr w:type="spellEnd"/>
      <w:r w:rsidRPr="007C417A">
        <w:rPr>
          <w:rFonts w:eastAsiaTheme="minorHAnsi"/>
          <w:szCs w:val="28"/>
          <w:lang w:eastAsia="en-US"/>
        </w:rPr>
        <w:t xml:space="preserve"> в год;</w:t>
      </w:r>
    </w:p>
    <w:p w:rsidR="007C417A" w:rsidRPr="007C417A" w:rsidRDefault="007C417A" w:rsidP="007C417A">
      <w:pPr>
        <w:pStyle w:val="a6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Cs w:val="28"/>
          <w:lang w:eastAsia="en-US"/>
        </w:rPr>
      </w:pPr>
      <w:proofErr w:type="gramStart"/>
      <w:r w:rsidRPr="007C417A">
        <w:rPr>
          <w:rFonts w:eastAsiaTheme="minorHAnsi"/>
          <w:szCs w:val="28"/>
          <w:lang w:eastAsia="en-US"/>
        </w:rPr>
        <w:t xml:space="preserve">в исключительных случаях, связанных с необходимостью проведения сложных и (или) длительных исследований, испытаний, специальных экспертиз и расследований на основании мотивированных предложений должностных лиц </w:t>
      </w:r>
      <w:r w:rsidRPr="007C417A">
        <w:rPr>
          <w:rFonts w:eastAsiaTheme="minorHAnsi"/>
          <w:szCs w:val="28"/>
          <w:lang w:eastAsia="en-US"/>
        </w:rPr>
        <w:t>Минприроды Забайкальского края</w:t>
      </w:r>
      <w:r w:rsidRPr="007C417A">
        <w:rPr>
          <w:rFonts w:eastAsiaTheme="minorHAnsi"/>
          <w:szCs w:val="28"/>
          <w:lang w:eastAsia="en-US"/>
        </w:rPr>
        <w:t>, проводящих выездную плановую проверку, срок проведения выездной плановой проверки может быть продлен руководителем</w:t>
      </w:r>
      <w:r w:rsidRPr="007C417A">
        <w:rPr>
          <w:rFonts w:eastAsiaTheme="minorHAnsi"/>
          <w:szCs w:val="28"/>
          <w:lang w:eastAsia="en-US"/>
        </w:rPr>
        <w:t xml:space="preserve"> Минприроды Забайкальского края</w:t>
      </w:r>
      <w:r w:rsidRPr="007C417A">
        <w:rPr>
          <w:rFonts w:eastAsiaTheme="minorHAnsi"/>
          <w:szCs w:val="28"/>
          <w:lang w:eastAsia="en-US"/>
        </w:rPr>
        <w:t xml:space="preserve">, но не более чем на </w:t>
      </w:r>
      <w:r>
        <w:rPr>
          <w:rFonts w:eastAsiaTheme="minorHAnsi"/>
          <w:szCs w:val="28"/>
          <w:lang w:eastAsia="en-US"/>
        </w:rPr>
        <w:t>двадцать</w:t>
      </w:r>
      <w:r w:rsidRPr="007C417A">
        <w:rPr>
          <w:rFonts w:eastAsiaTheme="minorHAnsi"/>
          <w:szCs w:val="28"/>
          <w:lang w:eastAsia="en-US"/>
        </w:rPr>
        <w:t xml:space="preserve"> рабочих дней, в отношении малых предприятий, </w:t>
      </w:r>
      <w:proofErr w:type="spellStart"/>
      <w:r w:rsidRPr="007C417A">
        <w:rPr>
          <w:rFonts w:eastAsiaTheme="minorHAnsi"/>
          <w:szCs w:val="28"/>
          <w:lang w:eastAsia="en-US"/>
        </w:rPr>
        <w:t>микропредприятий</w:t>
      </w:r>
      <w:proofErr w:type="spellEnd"/>
      <w:r w:rsidRPr="007C417A">
        <w:rPr>
          <w:rFonts w:eastAsiaTheme="minorHAnsi"/>
          <w:szCs w:val="28"/>
          <w:lang w:eastAsia="en-US"/>
        </w:rPr>
        <w:t xml:space="preserve"> не более чем на </w:t>
      </w:r>
      <w:r>
        <w:rPr>
          <w:rFonts w:eastAsiaTheme="minorHAnsi"/>
          <w:szCs w:val="28"/>
          <w:lang w:eastAsia="en-US"/>
        </w:rPr>
        <w:t>пятнадцать</w:t>
      </w:r>
      <w:proofErr w:type="gramEnd"/>
      <w:r w:rsidRPr="007C417A">
        <w:rPr>
          <w:rFonts w:eastAsiaTheme="minorHAnsi"/>
          <w:szCs w:val="28"/>
          <w:lang w:eastAsia="en-US"/>
        </w:rPr>
        <w:t xml:space="preserve"> часов.</w:t>
      </w:r>
    </w:p>
    <w:p w:rsidR="007C417A" w:rsidRPr="007C417A" w:rsidRDefault="007C417A" w:rsidP="007C417A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7C417A">
        <w:rPr>
          <w:rFonts w:eastAsiaTheme="minorHAnsi"/>
          <w:szCs w:val="28"/>
          <w:lang w:eastAsia="en-US"/>
        </w:rPr>
        <w:t>2.</w:t>
      </w:r>
      <w:r>
        <w:rPr>
          <w:rFonts w:eastAsiaTheme="minorHAnsi"/>
          <w:szCs w:val="28"/>
          <w:lang w:eastAsia="en-US"/>
        </w:rPr>
        <w:t>2</w:t>
      </w:r>
      <w:r w:rsidRPr="007C417A">
        <w:rPr>
          <w:rFonts w:eastAsiaTheme="minorHAnsi"/>
          <w:szCs w:val="28"/>
          <w:lang w:eastAsia="en-US"/>
        </w:rPr>
        <w:t xml:space="preserve">.3. Срок проведения плановой проверки в отношении резидента ТОСЭР составляет не более чем пятнадцать рабочих дней </w:t>
      </w:r>
      <w:proofErr w:type="gramStart"/>
      <w:r w:rsidRPr="007C417A">
        <w:rPr>
          <w:rFonts w:eastAsiaTheme="minorHAnsi"/>
          <w:szCs w:val="28"/>
          <w:lang w:eastAsia="en-US"/>
        </w:rPr>
        <w:t>с даты начала</w:t>
      </w:r>
      <w:proofErr w:type="gramEnd"/>
      <w:r w:rsidRPr="007C417A">
        <w:rPr>
          <w:rFonts w:eastAsiaTheme="minorHAnsi"/>
          <w:szCs w:val="28"/>
          <w:lang w:eastAsia="en-US"/>
        </w:rPr>
        <w:t xml:space="preserve"> ее проведения.</w:t>
      </w:r>
    </w:p>
    <w:p w:rsidR="007C417A" w:rsidRPr="007C417A" w:rsidRDefault="007C417A" w:rsidP="007C417A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7C417A">
        <w:rPr>
          <w:rFonts w:eastAsiaTheme="minorHAnsi"/>
          <w:szCs w:val="28"/>
          <w:lang w:eastAsia="en-US"/>
        </w:rPr>
        <w:t xml:space="preserve">В отношении одного резидента ТОСЭР, являющегося субъектом малого предпринимательства, общий срок проведения плановых выездных проверок не может превышать сорок часов для малого предприятия и десять часов для </w:t>
      </w:r>
      <w:proofErr w:type="spellStart"/>
      <w:r w:rsidRPr="007C417A">
        <w:rPr>
          <w:rFonts w:eastAsiaTheme="minorHAnsi"/>
          <w:szCs w:val="28"/>
          <w:lang w:eastAsia="en-US"/>
        </w:rPr>
        <w:t>микропредприятия</w:t>
      </w:r>
      <w:proofErr w:type="spellEnd"/>
      <w:r w:rsidRPr="007C417A">
        <w:rPr>
          <w:rFonts w:eastAsiaTheme="minorHAnsi"/>
          <w:szCs w:val="28"/>
          <w:lang w:eastAsia="en-US"/>
        </w:rPr>
        <w:t xml:space="preserve"> в год.</w:t>
      </w:r>
    </w:p>
    <w:p w:rsidR="007C417A" w:rsidRPr="007C417A" w:rsidRDefault="007C417A" w:rsidP="007C417A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proofErr w:type="gramStart"/>
      <w:r w:rsidRPr="007C417A">
        <w:rPr>
          <w:rFonts w:eastAsiaTheme="minorHAnsi"/>
          <w:szCs w:val="28"/>
          <w:lang w:eastAsia="en-US"/>
        </w:rPr>
        <w:t xml:space="preserve">В исключительных случаях, связанных с необходимостью проведения сложных и (или) длительных специальных расследований и экспертиз на основании мотивированных предложений должностных лиц Минприроды Забайкальского края срок проведения проверки продлевается, но не более чем на тридцать часов в отношении малых предприятий, не более чем на десять часов в отношении </w:t>
      </w:r>
      <w:proofErr w:type="spellStart"/>
      <w:r w:rsidRPr="007C417A">
        <w:rPr>
          <w:rFonts w:eastAsiaTheme="minorHAnsi"/>
          <w:szCs w:val="28"/>
          <w:lang w:eastAsia="en-US"/>
        </w:rPr>
        <w:t>микропредприятий</w:t>
      </w:r>
      <w:proofErr w:type="spellEnd"/>
      <w:r w:rsidRPr="007C417A">
        <w:rPr>
          <w:rFonts w:eastAsiaTheme="minorHAnsi"/>
          <w:szCs w:val="28"/>
          <w:lang w:eastAsia="en-US"/>
        </w:rPr>
        <w:t xml:space="preserve"> и не более чем на пятнадцать рабочих дней в отношении других резидентов</w:t>
      </w:r>
      <w:proofErr w:type="gramEnd"/>
      <w:r w:rsidRPr="007C417A">
        <w:rPr>
          <w:rFonts w:eastAsiaTheme="minorHAnsi"/>
          <w:szCs w:val="28"/>
          <w:lang w:eastAsia="en-US"/>
        </w:rPr>
        <w:t xml:space="preserve"> ТОСЭР.</w:t>
      </w:r>
    </w:p>
    <w:p w:rsidR="00194C6D" w:rsidRDefault="007C417A" w:rsidP="007C417A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7C417A">
        <w:rPr>
          <w:rFonts w:eastAsiaTheme="minorHAnsi"/>
          <w:szCs w:val="28"/>
          <w:lang w:eastAsia="en-US"/>
        </w:rPr>
        <w:t>Срок проведения внеплановой проверки не может превышать пять рабочих дней</w:t>
      </w:r>
      <w:proofErr w:type="gramStart"/>
      <w:r w:rsidRPr="007C417A">
        <w:rPr>
          <w:rFonts w:eastAsiaTheme="minorHAnsi"/>
          <w:szCs w:val="28"/>
          <w:lang w:eastAsia="en-US"/>
        </w:rPr>
        <w:t>.</w:t>
      </w:r>
      <w:r w:rsidR="008E1D76">
        <w:rPr>
          <w:rFonts w:eastAsiaTheme="minorHAnsi"/>
          <w:szCs w:val="28"/>
          <w:lang w:eastAsia="en-US"/>
        </w:rPr>
        <w:t>».</w:t>
      </w:r>
      <w:proofErr w:type="gramEnd"/>
    </w:p>
    <w:p w:rsidR="00226449" w:rsidRDefault="00A965F0" w:rsidP="007C417A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3.</w:t>
      </w:r>
      <w:r w:rsidR="008E1D76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В</w:t>
      </w:r>
      <w:r w:rsidR="00226449">
        <w:rPr>
          <w:rFonts w:eastAsiaTheme="minorHAnsi"/>
          <w:szCs w:val="28"/>
          <w:lang w:eastAsia="en-US"/>
        </w:rPr>
        <w:t xml:space="preserve"> разделе</w:t>
      </w:r>
      <w:r w:rsidR="00226449">
        <w:rPr>
          <w:rFonts w:eastAsiaTheme="minorHAnsi"/>
          <w:szCs w:val="28"/>
          <w:lang w:eastAsia="en-US"/>
        </w:rPr>
        <w:t xml:space="preserve"> 3 «</w:t>
      </w:r>
      <w:r w:rsidR="00226449" w:rsidRPr="008E1D76">
        <w:rPr>
          <w:rFonts w:eastAsiaTheme="minorHAnsi"/>
          <w:szCs w:val="28"/>
          <w:lang w:eastAsia="en-US"/>
        </w:rPr>
        <w:t>Планирование проверок</w:t>
      </w:r>
      <w:r w:rsidR="00226449">
        <w:rPr>
          <w:rFonts w:eastAsiaTheme="minorHAnsi"/>
          <w:szCs w:val="28"/>
          <w:lang w:eastAsia="en-US"/>
        </w:rPr>
        <w:t>»</w:t>
      </w:r>
      <w:r w:rsidR="00226449">
        <w:rPr>
          <w:rFonts w:eastAsiaTheme="minorHAnsi"/>
          <w:szCs w:val="28"/>
          <w:lang w:eastAsia="en-US"/>
        </w:rPr>
        <w:t>:</w:t>
      </w:r>
    </w:p>
    <w:p w:rsidR="008E1D76" w:rsidRDefault="00A965F0" w:rsidP="007C417A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1</w:t>
      </w:r>
      <w:r w:rsidR="00226449">
        <w:rPr>
          <w:rFonts w:eastAsiaTheme="minorHAnsi"/>
          <w:szCs w:val="28"/>
          <w:lang w:eastAsia="en-US"/>
        </w:rPr>
        <w:t xml:space="preserve">) </w:t>
      </w:r>
      <w:r w:rsidR="008E1D76">
        <w:rPr>
          <w:rFonts w:eastAsiaTheme="minorHAnsi"/>
          <w:szCs w:val="28"/>
          <w:lang w:eastAsia="en-US"/>
        </w:rPr>
        <w:t>подраздел 3.2 дополнить пунктом 3.2.6 следующего содержания:</w:t>
      </w:r>
    </w:p>
    <w:p w:rsidR="008E1D76" w:rsidRPr="008E1D76" w:rsidRDefault="008E1D76" w:rsidP="008E1D76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«3.2.6</w:t>
      </w:r>
      <w:r w:rsidRPr="008E1D76">
        <w:rPr>
          <w:rFonts w:eastAsiaTheme="minorHAnsi"/>
          <w:szCs w:val="28"/>
          <w:lang w:eastAsia="en-US"/>
        </w:rPr>
        <w:t>. Подготовка и утверждение ежегодного плана проведения плановых проверок в отношении резидентов ТОСЭР осуществляется с учетом следующих особенностей.</w:t>
      </w:r>
    </w:p>
    <w:p w:rsidR="008E1D76" w:rsidRPr="008E1D76" w:rsidRDefault="008E1D76" w:rsidP="008E1D76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proofErr w:type="gramStart"/>
      <w:r>
        <w:rPr>
          <w:rFonts w:eastAsiaTheme="minorHAnsi"/>
          <w:szCs w:val="28"/>
          <w:lang w:eastAsia="en-US"/>
        </w:rPr>
        <w:t>При п</w:t>
      </w:r>
      <w:r w:rsidRPr="008E1D76">
        <w:rPr>
          <w:rFonts w:eastAsiaTheme="minorHAnsi"/>
          <w:szCs w:val="28"/>
          <w:lang w:eastAsia="en-US"/>
        </w:rPr>
        <w:t>ланир</w:t>
      </w:r>
      <w:r>
        <w:rPr>
          <w:rFonts w:eastAsiaTheme="minorHAnsi"/>
          <w:szCs w:val="28"/>
          <w:lang w:eastAsia="en-US"/>
        </w:rPr>
        <w:t>овании</w:t>
      </w:r>
      <w:r w:rsidRPr="008E1D76">
        <w:rPr>
          <w:rFonts w:eastAsiaTheme="minorHAnsi"/>
          <w:szCs w:val="28"/>
          <w:lang w:eastAsia="en-US"/>
        </w:rPr>
        <w:t xml:space="preserve"> проведени</w:t>
      </w:r>
      <w:r>
        <w:rPr>
          <w:rFonts w:eastAsiaTheme="minorHAnsi"/>
          <w:szCs w:val="28"/>
          <w:lang w:eastAsia="en-US"/>
        </w:rPr>
        <w:t>я</w:t>
      </w:r>
      <w:r w:rsidRPr="008E1D76">
        <w:rPr>
          <w:rFonts w:eastAsiaTheme="minorHAnsi"/>
          <w:szCs w:val="28"/>
          <w:lang w:eastAsia="en-US"/>
        </w:rPr>
        <w:t xml:space="preserve"> провер</w:t>
      </w:r>
      <w:r>
        <w:rPr>
          <w:rFonts w:eastAsiaTheme="minorHAnsi"/>
          <w:szCs w:val="28"/>
          <w:lang w:eastAsia="en-US"/>
        </w:rPr>
        <w:t>ок в отношении резидентов ТОСЭР</w:t>
      </w:r>
      <w:r w:rsidRPr="008E1D76">
        <w:rPr>
          <w:rFonts w:eastAsiaTheme="minorHAnsi"/>
          <w:szCs w:val="28"/>
          <w:lang w:eastAsia="en-US"/>
        </w:rPr>
        <w:t xml:space="preserve"> </w:t>
      </w:r>
      <w:r w:rsidRPr="007C417A">
        <w:rPr>
          <w:rFonts w:eastAsiaTheme="minorHAnsi"/>
          <w:szCs w:val="28"/>
          <w:lang w:eastAsia="en-US"/>
        </w:rPr>
        <w:t>Минприроды Забайкальского края</w:t>
      </w:r>
      <w:r w:rsidRPr="008E1D76">
        <w:rPr>
          <w:rFonts w:eastAsiaTheme="minorHAnsi"/>
          <w:szCs w:val="28"/>
          <w:lang w:eastAsia="en-US"/>
        </w:rPr>
        <w:t xml:space="preserve"> </w:t>
      </w:r>
      <w:r w:rsidR="00226449">
        <w:rPr>
          <w:rFonts w:eastAsiaTheme="minorHAnsi"/>
          <w:szCs w:val="28"/>
          <w:lang w:eastAsia="en-US"/>
        </w:rPr>
        <w:t xml:space="preserve">в срок до </w:t>
      </w:r>
      <w:r w:rsidRPr="008E1D76">
        <w:rPr>
          <w:rFonts w:eastAsiaTheme="minorHAnsi"/>
          <w:szCs w:val="28"/>
          <w:lang w:eastAsia="en-US"/>
        </w:rPr>
        <w:t>1 июля года, предшествующего году проведения проверок, направля</w:t>
      </w:r>
      <w:r>
        <w:rPr>
          <w:rFonts w:eastAsiaTheme="minorHAnsi"/>
          <w:szCs w:val="28"/>
          <w:lang w:eastAsia="en-US"/>
        </w:rPr>
        <w:t>е</w:t>
      </w:r>
      <w:r w:rsidRPr="008E1D76">
        <w:rPr>
          <w:rFonts w:eastAsiaTheme="minorHAnsi"/>
          <w:szCs w:val="28"/>
          <w:lang w:eastAsia="en-US"/>
        </w:rPr>
        <w:t xml:space="preserve">т для согласования в Минэкономразвития России проекты ежегодных планов проведения плановых проверок в виде документа на электронном носителе, подписанного руководителем </w:t>
      </w:r>
      <w:r w:rsidRPr="007C417A">
        <w:rPr>
          <w:rFonts w:eastAsiaTheme="minorHAnsi"/>
          <w:szCs w:val="28"/>
          <w:lang w:eastAsia="en-US"/>
        </w:rPr>
        <w:t>Минприроды Забайкальского края</w:t>
      </w:r>
      <w:r w:rsidRPr="008E1D76">
        <w:rPr>
          <w:rFonts w:eastAsiaTheme="minorHAnsi"/>
          <w:szCs w:val="28"/>
          <w:lang w:eastAsia="en-US"/>
        </w:rPr>
        <w:t xml:space="preserve"> с использованием усиленной квалифицированной электронной подписи Минэк</w:t>
      </w:r>
      <w:r w:rsidR="00226449">
        <w:rPr>
          <w:rFonts w:eastAsiaTheme="minorHAnsi"/>
          <w:szCs w:val="28"/>
          <w:lang w:eastAsia="en-US"/>
        </w:rPr>
        <w:t xml:space="preserve">ономразвития России не позднее </w:t>
      </w:r>
      <w:r w:rsidRPr="008E1D76">
        <w:rPr>
          <w:rFonts w:eastAsiaTheme="minorHAnsi"/>
          <w:szCs w:val="28"/>
          <w:lang w:eastAsia="en-US"/>
        </w:rPr>
        <w:t>5 июля года, предшествующего году проведения</w:t>
      </w:r>
      <w:proofErr w:type="gramEnd"/>
      <w:r w:rsidRPr="008E1D76">
        <w:rPr>
          <w:rFonts w:eastAsiaTheme="minorHAnsi"/>
          <w:szCs w:val="28"/>
          <w:lang w:eastAsia="en-US"/>
        </w:rPr>
        <w:t xml:space="preserve"> проверок, направляет поступившие проекты планов на рассмотрение наблюдательному совету ТОСЭР.</w:t>
      </w:r>
    </w:p>
    <w:p w:rsidR="008E1D76" w:rsidRPr="008E1D76" w:rsidRDefault="008E1D76" w:rsidP="008E1D76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8E1D76">
        <w:rPr>
          <w:rFonts w:eastAsiaTheme="minorHAnsi"/>
          <w:szCs w:val="28"/>
          <w:lang w:eastAsia="en-US"/>
        </w:rPr>
        <w:t xml:space="preserve">Наблюдательный совет ТОСЭР совместно с резидентами ТОСЭР и органами государственного надзора принимает решение о необходимости </w:t>
      </w:r>
      <w:r w:rsidRPr="008E1D76">
        <w:rPr>
          <w:rFonts w:eastAsiaTheme="minorHAnsi"/>
          <w:szCs w:val="28"/>
          <w:lang w:eastAsia="en-US"/>
        </w:rPr>
        <w:lastRenderedPageBreak/>
        <w:t>проведения совместной плановой проверки и ее дате и в срок до 20 июля года, предшествующего году проведения проверок, направляет информацию о принятом решении в Минэкономразвития России.</w:t>
      </w:r>
    </w:p>
    <w:p w:rsidR="008E1D76" w:rsidRPr="008E1D76" w:rsidRDefault="008E1D76" w:rsidP="008E1D76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П</w:t>
      </w:r>
      <w:r w:rsidRPr="008E1D76">
        <w:rPr>
          <w:rFonts w:eastAsiaTheme="minorHAnsi"/>
          <w:szCs w:val="28"/>
          <w:lang w:eastAsia="en-US"/>
        </w:rPr>
        <w:t>ри необходимости</w:t>
      </w:r>
      <w:r w:rsidRPr="007C417A">
        <w:rPr>
          <w:rFonts w:eastAsiaTheme="minorHAnsi"/>
          <w:szCs w:val="28"/>
          <w:lang w:eastAsia="en-US"/>
        </w:rPr>
        <w:t xml:space="preserve"> </w:t>
      </w:r>
      <w:r w:rsidRPr="007C417A">
        <w:rPr>
          <w:rFonts w:eastAsiaTheme="minorHAnsi"/>
          <w:szCs w:val="28"/>
          <w:lang w:eastAsia="en-US"/>
        </w:rPr>
        <w:t>Минприроды Забайкальского края</w:t>
      </w:r>
      <w:r w:rsidRPr="008E1D76">
        <w:rPr>
          <w:rFonts w:eastAsiaTheme="minorHAnsi"/>
          <w:szCs w:val="28"/>
          <w:lang w:eastAsia="en-US"/>
        </w:rPr>
        <w:t xml:space="preserve"> осуществляет доработку проекта плана с учетом предложений Минэкономразвития России.</w:t>
      </w:r>
    </w:p>
    <w:p w:rsidR="008E1D76" w:rsidRPr="008E1D76" w:rsidRDefault="008E1D76" w:rsidP="008E1D76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8E1D76">
        <w:rPr>
          <w:rFonts w:eastAsiaTheme="minorHAnsi"/>
          <w:szCs w:val="28"/>
          <w:lang w:eastAsia="en-US"/>
        </w:rPr>
        <w:t xml:space="preserve">Согласование проектов планов в отношении резидентов ТОСЭР с органами прокуратуры осуществляется в соответствии с положениями подпунктом 3.2.1 настоящего </w:t>
      </w:r>
      <w:r w:rsidR="00226449">
        <w:rPr>
          <w:rFonts w:eastAsiaTheme="minorHAnsi"/>
          <w:szCs w:val="28"/>
          <w:lang w:eastAsia="en-US"/>
        </w:rPr>
        <w:t>Р</w:t>
      </w:r>
      <w:r w:rsidRPr="008E1D76">
        <w:rPr>
          <w:rFonts w:eastAsiaTheme="minorHAnsi"/>
          <w:szCs w:val="28"/>
          <w:lang w:eastAsia="en-US"/>
        </w:rPr>
        <w:t>егламента.</w:t>
      </w:r>
    </w:p>
    <w:p w:rsidR="008E1D76" w:rsidRDefault="00226449" w:rsidP="008E1D76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7C417A">
        <w:rPr>
          <w:rFonts w:eastAsiaTheme="minorHAnsi"/>
          <w:szCs w:val="28"/>
          <w:lang w:eastAsia="en-US"/>
        </w:rPr>
        <w:t>Минприроды Забайкальского края</w:t>
      </w:r>
      <w:r w:rsidR="008E1D76" w:rsidRPr="008E1D76">
        <w:rPr>
          <w:rFonts w:eastAsiaTheme="minorHAnsi"/>
          <w:szCs w:val="28"/>
          <w:lang w:eastAsia="en-US"/>
        </w:rPr>
        <w:t xml:space="preserve"> направляет в Минэкономразвития России в срок до 1 ноября года, предшествующего году проведения проверок, утвержденный план проведения проверок</w:t>
      </w:r>
      <w:proofErr w:type="gramStart"/>
      <w:r w:rsidR="008E1D76" w:rsidRPr="008E1D76">
        <w:rPr>
          <w:rFonts w:eastAsiaTheme="minorHAnsi"/>
          <w:szCs w:val="28"/>
          <w:lang w:eastAsia="en-US"/>
        </w:rPr>
        <w:t>.</w:t>
      </w:r>
      <w:r w:rsidR="008E1D76">
        <w:rPr>
          <w:rFonts w:eastAsiaTheme="minorHAnsi"/>
          <w:szCs w:val="28"/>
          <w:lang w:eastAsia="en-US"/>
        </w:rPr>
        <w:t>»</w:t>
      </w:r>
      <w:r w:rsidR="00A965F0">
        <w:rPr>
          <w:rFonts w:eastAsiaTheme="minorHAnsi"/>
          <w:szCs w:val="28"/>
          <w:lang w:eastAsia="en-US"/>
        </w:rPr>
        <w:t>;</w:t>
      </w:r>
      <w:proofErr w:type="gramEnd"/>
    </w:p>
    <w:p w:rsidR="009C1CC8" w:rsidRDefault="00A965F0" w:rsidP="008E1D76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2</w:t>
      </w:r>
      <w:r w:rsidR="00226449">
        <w:rPr>
          <w:rFonts w:eastAsiaTheme="minorHAnsi"/>
          <w:szCs w:val="28"/>
          <w:lang w:eastAsia="en-US"/>
        </w:rPr>
        <w:t xml:space="preserve">) </w:t>
      </w:r>
      <w:r>
        <w:rPr>
          <w:rFonts w:eastAsiaTheme="minorHAnsi"/>
          <w:szCs w:val="28"/>
          <w:lang w:eastAsia="en-US"/>
        </w:rPr>
        <w:t xml:space="preserve">в </w:t>
      </w:r>
      <w:r w:rsidR="003D2DD9">
        <w:rPr>
          <w:rFonts w:eastAsiaTheme="minorHAnsi"/>
          <w:szCs w:val="28"/>
          <w:lang w:eastAsia="en-US"/>
        </w:rPr>
        <w:t>подраздел</w:t>
      </w:r>
      <w:r>
        <w:rPr>
          <w:rFonts w:eastAsiaTheme="minorHAnsi"/>
          <w:szCs w:val="28"/>
          <w:lang w:eastAsia="en-US"/>
        </w:rPr>
        <w:t>е</w:t>
      </w:r>
      <w:r w:rsidR="003D2DD9">
        <w:rPr>
          <w:rFonts w:eastAsiaTheme="minorHAnsi"/>
          <w:szCs w:val="28"/>
          <w:lang w:eastAsia="en-US"/>
        </w:rPr>
        <w:t xml:space="preserve"> 3.3</w:t>
      </w:r>
      <w:r w:rsidR="009C1CC8">
        <w:rPr>
          <w:rFonts w:eastAsiaTheme="minorHAnsi"/>
          <w:szCs w:val="28"/>
          <w:lang w:eastAsia="en-US"/>
        </w:rPr>
        <w:t>:</w:t>
      </w:r>
    </w:p>
    <w:p w:rsidR="003D2DD9" w:rsidRDefault="009C1CC8" w:rsidP="008E1D76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а) </w:t>
      </w:r>
      <w:r w:rsidR="003D2DD9">
        <w:rPr>
          <w:rFonts w:eastAsiaTheme="minorHAnsi"/>
          <w:szCs w:val="28"/>
          <w:lang w:eastAsia="en-US"/>
        </w:rPr>
        <w:t>дополнить пунктом 3.3.</w:t>
      </w:r>
      <w:r w:rsidR="003D2DD9">
        <w:rPr>
          <w:rFonts w:eastAsiaTheme="minorHAnsi"/>
          <w:szCs w:val="28"/>
          <w:lang w:eastAsia="en-US"/>
        </w:rPr>
        <w:t>2</w:t>
      </w:r>
      <w:r w:rsidR="003D2DD9">
        <w:rPr>
          <w:rFonts w:eastAsiaTheme="minorHAnsi"/>
          <w:szCs w:val="28"/>
          <w:lang w:eastAsia="en-US"/>
        </w:rPr>
        <w:t>.</w:t>
      </w:r>
      <w:r w:rsidR="003D2DD9">
        <w:rPr>
          <w:rFonts w:eastAsiaTheme="minorHAnsi"/>
          <w:szCs w:val="28"/>
          <w:lang w:eastAsia="en-US"/>
        </w:rPr>
        <w:t>2(8)</w:t>
      </w:r>
      <w:r w:rsidR="003D2DD9">
        <w:rPr>
          <w:rFonts w:eastAsiaTheme="minorHAnsi"/>
          <w:szCs w:val="28"/>
          <w:lang w:eastAsia="en-US"/>
        </w:rPr>
        <w:t xml:space="preserve"> следующего содержания:</w:t>
      </w:r>
    </w:p>
    <w:p w:rsidR="003D2DD9" w:rsidRPr="003D2DD9" w:rsidRDefault="003D2DD9" w:rsidP="003D2DD9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«</w:t>
      </w:r>
      <w:r>
        <w:rPr>
          <w:rFonts w:eastAsiaTheme="minorHAnsi"/>
          <w:szCs w:val="28"/>
          <w:lang w:eastAsia="en-US"/>
        </w:rPr>
        <w:t>3.3.2.2(8)</w:t>
      </w:r>
      <w:r>
        <w:rPr>
          <w:rFonts w:eastAsiaTheme="minorHAnsi"/>
          <w:szCs w:val="28"/>
          <w:lang w:eastAsia="en-US"/>
        </w:rPr>
        <w:t>.</w:t>
      </w:r>
      <w:r>
        <w:rPr>
          <w:rFonts w:eastAsiaTheme="minorHAnsi"/>
          <w:szCs w:val="28"/>
          <w:lang w:eastAsia="en-US"/>
        </w:rPr>
        <w:t xml:space="preserve"> </w:t>
      </w:r>
      <w:r w:rsidRPr="003D2DD9">
        <w:rPr>
          <w:rFonts w:eastAsiaTheme="minorHAnsi"/>
          <w:szCs w:val="28"/>
          <w:lang w:eastAsia="en-US"/>
        </w:rPr>
        <w:t>Проведение внеплановых проверок в отношении резидентов ТОСЭР осуществляется с учетом следующих особенностей и сроков.</w:t>
      </w:r>
    </w:p>
    <w:p w:rsidR="003D2DD9" w:rsidRPr="003D2DD9" w:rsidRDefault="003D2DD9" w:rsidP="003D2DD9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7C417A">
        <w:rPr>
          <w:rFonts w:eastAsiaTheme="minorHAnsi"/>
          <w:szCs w:val="28"/>
          <w:lang w:eastAsia="en-US"/>
        </w:rPr>
        <w:t>Минприроды Забайкальского края</w:t>
      </w:r>
      <w:r w:rsidRPr="003D2DD9">
        <w:rPr>
          <w:rFonts w:eastAsiaTheme="minorHAnsi"/>
          <w:szCs w:val="28"/>
          <w:lang w:eastAsia="en-US"/>
        </w:rPr>
        <w:t xml:space="preserve"> проводит внеплановую проверку резидента ТОСЭР по истечении двух месяцев </w:t>
      </w:r>
      <w:proofErr w:type="gramStart"/>
      <w:r w:rsidRPr="003D2DD9">
        <w:rPr>
          <w:rFonts w:eastAsiaTheme="minorHAnsi"/>
          <w:szCs w:val="28"/>
          <w:lang w:eastAsia="en-US"/>
        </w:rPr>
        <w:t>с даты выдачи</w:t>
      </w:r>
      <w:proofErr w:type="gramEnd"/>
      <w:r w:rsidRPr="003D2DD9">
        <w:rPr>
          <w:rFonts w:eastAsiaTheme="minorHAnsi"/>
          <w:szCs w:val="28"/>
          <w:lang w:eastAsia="en-US"/>
        </w:rPr>
        <w:t xml:space="preserve"> предписания об устранении нарушений. В случае если для устранения нарушений требуется более чем два месяца, внеплановая проверка проводится в сроки, определенные в предписании об устранении нарушений, но не позднее чем в течение шести месяцев </w:t>
      </w:r>
      <w:proofErr w:type="gramStart"/>
      <w:r w:rsidRPr="003D2DD9">
        <w:rPr>
          <w:rFonts w:eastAsiaTheme="minorHAnsi"/>
          <w:szCs w:val="28"/>
          <w:lang w:eastAsia="en-US"/>
        </w:rPr>
        <w:t>с даты вынесения</w:t>
      </w:r>
      <w:proofErr w:type="gramEnd"/>
      <w:r w:rsidRPr="003D2DD9">
        <w:rPr>
          <w:rFonts w:eastAsiaTheme="minorHAnsi"/>
          <w:szCs w:val="28"/>
          <w:lang w:eastAsia="en-US"/>
        </w:rPr>
        <w:t xml:space="preserve"> такого предписания.</w:t>
      </w:r>
    </w:p>
    <w:p w:rsidR="003D2DD9" w:rsidRPr="003D2DD9" w:rsidRDefault="003D2DD9" w:rsidP="003D2DD9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3D2DD9">
        <w:rPr>
          <w:rFonts w:eastAsiaTheme="minorHAnsi"/>
          <w:szCs w:val="28"/>
          <w:lang w:eastAsia="en-US"/>
        </w:rPr>
        <w:t>При неисполнении резидентом ТОСЭР предписания об устранении нарушений до проведения внеплановой проверки соглашение об осуществлении деятельности может быть расторгнуто и статус резидента ТОСЭР может быть прекращен по решению суда на основании заявления Минэкономразвития России.</w:t>
      </w:r>
    </w:p>
    <w:p w:rsidR="003D2DD9" w:rsidRPr="003D2DD9" w:rsidRDefault="003D2DD9" w:rsidP="003D2DD9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3D2DD9">
        <w:rPr>
          <w:rFonts w:eastAsiaTheme="minorHAnsi"/>
          <w:szCs w:val="28"/>
          <w:lang w:eastAsia="en-US"/>
        </w:rPr>
        <w:t>Внеплановые проверки проводятся по согласованию с Минэкономразвития России.</w:t>
      </w:r>
    </w:p>
    <w:p w:rsidR="003D2DD9" w:rsidRPr="003D2DD9" w:rsidRDefault="003D2DD9" w:rsidP="003D2DD9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proofErr w:type="gramStart"/>
      <w:r w:rsidRPr="003D2DD9">
        <w:rPr>
          <w:rFonts w:eastAsiaTheme="minorHAnsi"/>
          <w:szCs w:val="28"/>
          <w:lang w:eastAsia="en-US"/>
        </w:rPr>
        <w:t xml:space="preserve">В целях согласования проведения внеплановой проверки </w:t>
      </w:r>
      <w:r w:rsidR="003F7335" w:rsidRPr="007C417A">
        <w:rPr>
          <w:rFonts w:eastAsiaTheme="minorHAnsi"/>
          <w:szCs w:val="28"/>
          <w:lang w:eastAsia="en-US"/>
        </w:rPr>
        <w:t>Минприроды Забайкальского края</w:t>
      </w:r>
      <w:r w:rsidRPr="003D2DD9">
        <w:rPr>
          <w:rFonts w:eastAsiaTheme="minorHAnsi"/>
          <w:szCs w:val="28"/>
          <w:lang w:eastAsia="en-US"/>
        </w:rPr>
        <w:t xml:space="preserve"> в день подписания приказа</w:t>
      </w:r>
      <w:r w:rsidR="003F7335">
        <w:rPr>
          <w:rFonts w:eastAsiaTheme="minorHAnsi"/>
          <w:szCs w:val="28"/>
          <w:lang w:eastAsia="en-US"/>
        </w:rPr>
        <w:t xml:space="preserve"> (распоряжения)</w:t>
      </w:r>
      <w:r w:rsidRPr="003D2DD9">
        <w:rPr>
          <w:rFonts w:eastAsiaTheme="minorHAnsi"/>
          <w:szCs w:val="28"/>
          <w:lang w:eastAsia="en-US"/>
        </w:rPr>
        <w:t xml:space="preserve"> </w:t>
      </w:r>
      <w:r w:rsidR="003F7335">
        <w:rPr>
          <w:rFonts w:eastAsiaTheme="minorHAnsi"/>
          <w:szCs w:val="28"/>
          <w:lang w:eastAsia="en-US"/>
        </w:rPr>
        <w:t>руководителя (заместителя руководителя)</w:t>
      </w:r>
      <w:r w:rsidRPr="003D2DD9">
        <w:rPr>
          <w:rFonts w:eastAsiaTheme="minorHAnsi"/>
          <w:szCs w:val="28"/>
          <w:lang w:eastAsia="en-US"/>
        </w:rPr>
        <w:t xml:space="preserve"> </w:t>
      </w:r>
      <w:r w:rsidR="003F7335" w:rsidRPr="007C417A">
        <w:rPr>
          <w:rFonts w:eastAsiaTheme="minorHAnsi"/>
          <w:szCs w:val="28"/>
          <w:lang w:eastAsia="en-US"/>
        </w:rPr>
        <w:t>Минприроды Забайкальского края</w:t>
      </w:r>
      <w:r w:rsidR="003F7335" w:rsidRPr="003D2DD9">
        <w:rPr>
          <w:rFonts w:eastAsiaTheme="minorHAnsi"/>
          <w:szCs w:val="28"/>
          <w:lang w:eastAsia="en-US"/>
        </w:rPr>
        <w:t xml:space="preserve"> </w:t>
      </w:r>
      <w:r w:rsidRPr="003D2DD9">
        <w:rPr>
          <w:rFonts w:eastAsiaTheme="minorHAnsi"/>
          <w:szCs w:val="28"/>
          <w:lang w:eastAsia="en-US"/>
        </w:rPr>
        <w:t>о проведении внеплановой проверки резидента представляет или направляет в Минэкономразвития России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подписью, копию приказа</w:t>
      </w:r>
      <w:r w:rsidR="003F7335">
        <w:rPr>
          <w:rFonts w:eastAsiaTheme="minorHAnsi"/>
          <w:szCs w:val="28"/>
          <w:lang w:eastAsia="en-US"/>
        </w:rPr>
        <w:t xml:space="preserve"> (распоряжения)</w:t>
      </w:r>
      <w:r w:rsidR="003F7335" w:rsidRPr="003D2DD9">
        <w:rPr>
          <w:rFonts w:eastAsiaTheme="minorHAnsi"/>
          <w:szCs w:val="28"/>
          <w:lang w:eastAsia="en-US"/>
        </w:rPr>
        <w:t xml:space="preserve"> </w:t>
      </w:r>
      <w:r w:rsidR="003F7335">
        <w:rPr>
          <w:rFonts w:eastAsiaTheme="minorHAnsi"/>
          <w:szCs w:val="28"/>
          <w:lang w:eastAsia="en-US"/>
        </w:rPr>
        <w:t>руководителя (заместителя руководителя)</w:t>
      </w:r>
      <w:r w:rsidRPr="003D2DD9">
        <w:rPr>
          <w:rFonts w:eastAsiaTheme="minorHAnsi"/>
          <w:szCs w:val="28"/>
          <w:lang w:eastAsia="en-US"/>
        </w:rPr>
        <w:t xml:space="preserve"> </w:t>
      </w:r>
      <w:r w:rsidR="003F7335" w:rsidRPr="007C417A">
        <w:rPr>
          <w:rFonts w:eastAsiaTheme="minorHAnsi"/>
          <w:szCs w:val="28"/>
          <w:lang w:eastAsia="en-US"/>
        </w:rPr>
        <w:t>Минприроды Забайкальского края</w:t>
      </w:r>
      <w:r w:rsidR="003F7335" w:rsidRPr="003D2DD9">
        <w:rPr>
          <w:rFonts w:eastAsiaTheme="minorHAnsi"/>
          <w:szCs w:val="28"/>
          <w:lang w:eastAsia="en-US"/>
        </w:rPr>
        <w:t xml:space="preserve"> </w:t>
      </w:r>
      <w:r w:rsidRPr="003D2DD9">
        <w:rPr>
          <w:rFonts w:eastAsiaTheme="minorHAnsi"/>
          <w:szCs w:val="28"/>
          <w:lang w:eastAsia="en-US"/>
        </w:rPr>
        <w:t>о проведении внеплановой</w:t>
      </w:r>
      <w:proofErr w:type="gramEnd"/>
      <w:r w:rsidRPr="003D2DD9">
        <w:rPr>
          <w:rFonts w:eastAsiaTheme="minorHAnsi"/>
          <w:szCs w:val="28"/>
          <w:lang w:eastAsia="en-US"/>
        </w:rPr>
        <w:t xml:space="preserve"> проверки и документы, которые содержат сведения, послужившие основанием ее проведения с сопроводительным письмом за подписью </w:t>
      </w:r>
      <w:r w:rsidR="003F7335">
        <w:rPr>
          <w:rFonts w:eastAsiaTheme="minorHAnsi"/>
          <w:szCs w:val="28"/>
          <w:lang w:eastAsia="en-US"/>
        </w:rPr>
        <w:t>руководителя (заместителя руководителя)</w:t>
      </w:r>
      <w:r w:rsidR="003F7335" w:rsidRPr="003D2DD9">
        <w:rPr>
          <w:rFonts w:eastAsiaTheme="minorHAnsi"/>
          <w:szCs w:val="28"/>
          <w:lang w:eastAsia="en-US"/>
        </w:rPr>
        <w:t xml:space="preserve"> </w:t>
      </w:r>
      <w:r w:rsidR="003F7335" w:rsidRPr="007C417A">
        <w:rPr>
          <w:rFonts w:eastAsiaTheme="minorHAnsi"/>
          <w:szCs w:val="28"/>
          <w:lang w:eastAsia="en-US"/>
        </w:rPr>
        <w:t>Минприроды Забайкальского края</w:t>
      </w:r>
      <w:r w:rsidRPr="003D2DD9">
        <w:rPr>
          <w:rFonts w:eastAsiaTheme="minorHAnsi"/>
          <w:szCs w:val="28"/>
          <w:lang w:eastAsia="en-US"/>
        </w:rPr>
        <w:t>.</w:t>
      </w:r>
    </w:p>
    <w:p w:rsidR="003D2DD9" w:rsidRPr="003D2DD9" w:rsidRDefault="003D2DD9" w:rsidP="003D2DD9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3D2DD9">
        <w:rPr>
          <w:rFonts w:eastAsiaTheme="minorHAnsi"/>
          <w:szCs w:val="28"/>
          <w:lang w:eastAsia="en-US"/>
        </w:rPr>
        <w:t xml:space="preserve">Уполномоченным должностным лицом Минэкономразвития России принимается решение о согласовании проведения внеплановой проверки или об отказе в согласовании ее проведения не позднее чем в течение одного рабочего дня, следующего за днем поступления от </w:t>
      </w:r>
      <w:r w:rsidR="003F7335" w:rsidRPr="007C417A">
        <w:rPr>
          <w:rFonts w:eastAsiaTheme="minorHAnsi"/>
          <w:szCs w:val="28"/>
          <w:lang w:eastAsia="en-US"/>
        </w:rPr>
        <w:t>Минприроды Забайкальского края</w:t>
      </w:r>
      <w:r w:rsidRPr="003D2DD9">
        <w:rPr>
          <w:rFonts w:eastAsiaTheme="minorHAnsi"/>
          <w:szCs w:val="28"/>
          <w:lang w:eastAsia="en-US"/>
        </w:rPr>
        <w:t xml:space="preserve"> документов.</w:t>
      </w:r>
    </w:p>
    <w:p w:rsidR="003D2DD9" w:rsidRPr="003D2DD9" w:rsidRDefault="003D2DD9" w:rsidP="003D2DD9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3D2DD9">
        <w:rPr>
          <w:rFonts w:eastAsiaTheme="minorHAnsi"/>
          <w:szCs w:val="28"/>
          <w:lang w:eastAsia="en-US"/>
        </w:rPr>
        <w:lastRenderedPageBreak/>
        <w:t>Основаниями для отказа в согласовании внеплановой проверки в отношении резидентов ТОСЭР являются:</w:t>
      </w:r>
    </w:p>
    <w:p w:rsidR="003D2DD9" w:rsidRPr="003D2DD9" w:rsidRDefault="003D2DD9" w:rsidP="003D2DD9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3D2DD9">
        <w:rPr>
          <w:rFonts w:eastAsiaTheme="minorHAnsi"/>
          <w:szCs w:val="28"/>
          <w:lang w:eastAsia="en-US"/>
        </w:rPr>
        <w:t>отсутствие документов;</w:t>
      </w:r>
    </w:p>
    <w:p w:rsidR="003D2DD9" w:rsidRPr="003D2DD9" w:rsidRDefault="003D2DD9" w:rsidP="003D2DD9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3D2DD9">
        <w:rPr>
          <w:rFonts w:eastAsiaTheme="minorHAnsi"/>
          <w:szCs w:val="28"/>
          <w:lang w:eastAsia="en-US"/>
        </w:rPr>
        <w:t>отсутствие оснований для проведения внеплановой проверки;</w:t>
      </w:r>
    </w:p>
    <w:p w:rsidR="003D2DD9" w:rsidRPr="003D2DD9" w:rsidRDefault="003D2DD9" w:rsidP="003D2DD9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3D2DD9">
        <w:rPr>
          <w:rFonts w:eastAsiaTheme="minorHAnsi"/>
          <w:szCs w:val="28"/>
          <w:lang w:eastAsia="en-US"/>
        </w:rPr>
        <w:t xml:space="preserve">наличие в действиях должностных лиц </w:t>
      </w:r>
      <w:r w:rsidR="003F7335" w:rsidRPr="007C417A">
        <w:rPr>
          <w:rFonts w:eastAsiaTheme="minorHAnsi"/>
          <w:szCs w:val="28"/>
          <w:lang w:eastAsia="en-US"/>
        </w:rPr>
        <w:t>Минприроды Забайкальского края</w:t>
      </w:r>
      <w:r w:rsidRPr="003D2DD9">
        <w:rPr>
          <w:rFonts w:eastAsiaTheme="minorHAnsi"/>
          <w:szCs w:val="28"/>
          <w:lang w:eastAsia="en-US"/>
        </w:rPr>
        <w:t xml:space="preserve"> признаков избыточного или необоснованного вмешательства в деятельность резидента ТОСЭР;</w:t>
      </w:r>
    </w:p>
    <w:p w:rsidR="003D2DD9" w:rsidRPr="003D2DD9" w:rsidRDefault="003D2DD9" w:rsidP="003D2DD9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3D2DD9">
        <w:rPr>
          <w:rFonts w:eastAsiaTheme="minorHAnsi"/>
          <w:szCs w:val="28"/>
          <w:lang w:eastAsia="en-US"/>
        </w:rPr>
        <w:t>осуществление проведения внеплановой проверки, противоречащей федеральным законам, нормативным правовым актам Президента Российской Федерации и Правительства Российской Федерации;</w:t>
      </w:r>
    </w:p>
    <w:p w:rsidR="003D2DD9" w:rsidRPr="003D2DD9" w:rsidRDefault="003D2DD9" w:rsidP="003D2DD9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3D2DD9">
        <w:rPr>
          <w:rFonts w:eastAsiaTheme="minorHAnsi"/>
          <w:szCs w:val="28"/>
          <w:lang w:eastAsia="en-US"/>
        </w:rPr>
        <w:t xml:space="preserve">несоответствие предмета внеплановой проверки полномочиям </w:t>
      </w:r>
      <w:r w:rsidR="003F7335" w:rsidRPr="007C417A">
        <w:rPr>
          <w:rFonts w:eastAsiaTheme="minorHAnsi"/>
          <w:szCs w:val="28"/>
          <w:lang w:eastAsia="en-US"/>
        </w:rPr>
        <w:t>Минприроды Забайкальского края</w:t>
      </w:r>
      <w:r w:rsidRPr="003D2DD9">
        <w:rPr>
          <w:rFonts w:eastAsiaTheme="minorHAnsi"/>
          <w:szCs w:val="28"/>
          <w:lang w:eastAsia="en-US"/>
        </w:rPr>
        <w:t>;</w:t>
      </w:r>
    </w:p>
    <w:p w:rsidR="003D2DD9" w:rsidRPr="003D2DD9" w:rsidRDefault="003D2DD9" w:rsidP="003D2DD9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3D2DD9">
        <w:rPr>
          <w:rFonts w:eastAsiaTheme="minorHAnsi"/>
          <w:szCs w:val="28"/>
          <w:lang w:eastAsia="en-US"/>
        </w:rPr>
        <w:t>проверка соблюдения одних и тех же обязательных требований в отношении одного и того же резидента ТОСЭР несколькими органами контроля.</w:t>
      </w:r>
    </w:p>
    <w:p w:rsidR="003D2DD9" w:rsidRPr="003D2DD9" w:rsidRDefault="003D2DD9" w:rsidP="003D2DD9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proofErr w:type="gramStart"/>
      <w:r w:rsidRPr="003D2DD9">
        <w:rPr>
          <w:rFonts w:eastAsiaTheme="minorHAnsi"/>
          <w:szCs w:val="28"/>
          <w:lang w:eastAsia="en-US"/>
        </w:rPr>
        <w:t>Если основанием для проведения внеплановой выездной проверки являются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</w:t>
      </w:r>
      <w:proofErr w:type="gramEnd"/>
      <w:r w:rsidRPr="003D2DD9">
        <w:rPr>
          <w:rFonts w:eastAsiaTheme="minorHAnsi"/>
          <w:szCs w:val="28"/>
          <w:lang w:eastAsia="en-US"/>
        </w:rPr>
        <w:t xml:space="preserve"> </w:t>
      </w:r>
      <w:proofErr w:type="gramStart"/>
      <w:r w:rsidRPr="003D2DD9">
        <w:rPr>
          <w:rFonts w:eastAsiaTheme="minorHAnsi"/>
          <w:szCs w:val="28"/>
          <w:lang w:eastAsia="en-US"/>
        </w:rPr>
        <w:t xml:space="preserve">состав национального библиотечного фонда, безопасности государства, а также возникновение чрезвычайных ситуаций природного и техногенного характера, обнаружение нарушений обязательных требований в момент совершения таких нарушений в связи с необходимостью принятия неотложных мер </w:t>
      </w:r>
      <w:r w:rsidR="003F7335" w:rsidRPr="007C417A">
        <w:rPr>
          <w:rFonts w:eastAsiaTheme="minorHAnsi"/>
          <w:szCs w:val="28"/>
          <w:lang w:eastAsia="en-US"/>
        </w:rPr>
        <w:t>Минприроды Забайкальского края</w:t>
      </w:r>
      <w:r w:rsidRPr="003D2DD9">
        <w:rPr>
          <w:rFonts w:eastAsiaTheme="minorHAnsi"/>
          <w:szCs w:val="28"/>
          <w:lang w:eastAsia="en-US"/>
        </w:rPr>
        <w:t xml:space="preserve"> вправе приступить к проведению внеплановой выездной проверки незамедлительно с извещением Минэкономразвития России о проведении мероприятий по контролю посредством направления документов в течение двадцати четырех часов.</w:t>
      </w:r>
      <w:proofErr w:type="gramEnd"/>
    </w:p>
    <w:p w:rsidR="003D2DD9" w:rsidRPr="003D2DD9" w:rsidRDefault="003D2DD9" w:rsidP="003D2DD9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3D2DD9">
        <w:rPr>
          <w:rFonts w:eastAsiaTheme="minorHAnsi"/>
          <w:szCs w:val="28"/>
          <w:lang w:eastAsia="en-US"/>
        </w:rPr>
        <w:t>В этом случае уполномоченное должностное лицо Минэкономразвития России принимает решение о согласовании проведения внеплановой выездной проверки в день поступления соответствующих документов.</w:t>
      </w:r>
    </w:p>
    <w:p w:rsidR="003D2DD9" w:rsidRDefault="003D2DD9" w:rsidP="003D2DD9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3D2DD9">
        <w:rPr>
          <w:rFonts w:eastAsiaTheme="minorHAnsi"/>
          <w:szCs w:val="28"/>
          <w:lang w:eastAsia="en-US"/>
        </w:rPr>
        <w:t xml:space="preserve">В случае отсутствия оснований для проведения внеплановой проверки Минэкономразвития России направляет </w:t>
      </w:r>
      <w:r w:rsidR="003F7335">
        <w:rPr>
          <w:rFonts w:eastAsiaTheme="minorHAnsi"/>
          <w:szCs w:val="28"/>
          <w:lang w:eastAsia="en-US"/>
        </w:rPr>
        <w:t>руководител</w:t>
      </w:r>
      <w:r w:rsidR="003F7335">
        <w:rPr>
          <w:rFonts w:eastAsiaTheme="minorHAnsi"/>
          <w:szCs w:val="28"/>
          <w:lang w:eastAsia="en-US"/>
        </w:rPr>
        <w:t>ю</w:t>
      </w:r>
      <w:r w:rsidR="003F7335">
        <w:rPr>
          <w:rFonts w:eastAsiaTheme="minorHAnsi"/>
          <w:szCs w:val="28"/>
          <w:lang w:eastAsia="en-US"/>
        </w:rPr>
        <w:t xml:space="preserve"> (заместител</w:t>
      </w:r>
      <w:r w:rsidR="003F7335">
        <w:rPr>
          <w:rFonts w:eastAsiaTheme="minorHAnsi"/>
          <w:szCs w:val="28"/>
          <w:lang w:eastAsia="en-US"/>
        </w:rPr>
        <w:t>ю</w:t>
      </w:r>
      <w:r w:rsidR="003F7335">
        <w:rPr>
          <w:rFonts w:eastAsiaTheme="minorHAnsi"/>
          <w:szCs w:val="28"/>
          <w:lang w:eastAsia="en-US"/>
        </w:rPr>
        <w:t xml:space="preserve"> руководителя)</w:t>
      </w:r>
      <w:r w:rsidR="003F7335" w:rsidRPr="003D2DD9">
        <w:rPr>
          <w:rFonts w:eastAsiaTheme="minorHAnsi"/>
          <w:szCs w:val="28"/>
          <w:lang w:eastAsia="en-US"/>
        </w:rPr>
        <w:t xml:space="preserve"> </w:t>
      </w:r>
      <w:r w:rsidR="003F7335" w:rsidRPr="007C417A">
        <w:rPr>
          <w:rFonts w:eastAsiaTheme="minorHAnsi"/>
          <w:szCs w:val="28"/>
          <w:lang w:eastAsia="en-US"/>
        </w:rPr>
        <w:t>Минприроды Забайкальского края</w:t>
      </w:r>
      <w:r w:rsidR="003F7335" w:rsidRPr="003D2DD9">
        <w:rPr>
          <w:rFonts w:eastAsiaTheme="minorHAnsi"/>
          <w:szCs w:val="28"/>
          <w:lang w:eastAsia="en-US"/>
        </w:rPr>
        <w:t xml:space="preserve"> </w:t>
      </w:r>
      <w:r w:rsidRPr="003D2DD9">
        <w:rPr>
          <w:rFonts w:eastAsiaTheme="minorHAnsi"/>
          <w:szCs w:val="28"/>
          <w:lang w:eastAsia="en-US"/>
        </w:rPr>
        <w:t>мотивированное предложение о необходимости завершения проведения внеплановой проверки</w:t>
      </w:r>
      <w:proofErr w:type="gramStart"/>
      <w:r w:rsidRPr="003D2DD9">
        <w:rPr>
          <w:rFonts w:eastAsiaTheme="minorHAnsi"/>
          <w:szCs w:val="28"/>
          <w:lang w:eastAsia="en-US"/>
        </w:rPr>
        <w:t>.</w:t>
      </w:r>
      <w:r w:rsidR="003F7335">
        <w:rPr>
          <w:rFonts w:eastAsiaTheme="minorHAnsi"/>
          <w:szCs w:val="28"/>
          <w:lang w:eastAsia="en-US"/>
        </w:rPr>
        <w:t>»</w:t>
      </w:r>
      <w:r w:rsidR="009C1CC8">
        <w:rPr>
          <w:rFonts w:eastAsiaTheme="minorHAnsi"/>
          <w:szCs w:val="28"/>
          <w:lang w:eastAsia="en-US"/>
        </w:rPr>
        <w:t>;</w:t>
      </w:r>
      <w:proofErr w:type="gramEnd"/>
    </w:p>
    <w:p w:rsidR="00AA0936" w:rsidRDefault="009C1CC8" w:rsidP="008E1D76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б</w:t>
      </w:r>
      <w:r w:rsidR="003F7335">
        <w:rPr>
          <w:rFonts w:eastAsiaTheme="minorHAnsi"/>
          <w:szCs w:val="28"/>
          <w:lang w:eastAsia="en-US"/>
        </w:rPr>
        <w:t xml:space="preserve">) </w:t>
      </w:r>
      <w:r w:rsidR="00AA0936">
        <w:rPr>
          <w:rFonts w:eastAsiaTheme="minorHAnsi"/>
          <w:szCs w:val="28"/>
          <w:lang w:eastAsia="en-US"/>
        </w:rPr>
        <w:t>дополнить пунктом 3.3.</w:t>
      </w:r>
      <w:r w:rsidR="00AA0936">
        <w:rPr>
          <w:rFonts w:eastAsiaTheme="minorHAnsi"/>
          <w:szCs w:val="28"/>
          <w:lang w:eastAsia="en-US"/>
        </w:rPr>
        <w:t>4</w:t>
      </w:r>
      <w:r w:rsidR="003D2DD9">
        <w:rPr>
          <w:rFonts w:eastAsiaTheme="minorHAnsi"/>
          <w:szCs w:val="28"/>
          <w:lang w:eastAsia="en-US"/>
        </w:rPr>
        <w:t>.</w:t>
      </w:r>
      <w:r w:rsidR="00AA0936">
        <w:rPr>
          <w:rFonts w:eastAsiaTheme="minorHAnsi"/>
          <w:szCs w:val="28"/>
          <w:lang w:eastAsia="en-US"/>
        </w:rPr>
        <w:t>1</w:t>
      </w:r>
      <w:r w:rsidR="00AA0936">
        <w:rPr>
          <w:rFonts w:eastAsiaTheme="minorHAnsi"/>
          <w:szCs w:val="28"/>
          <w:lang w:eastAsia="en-US"/>
        </w:rPr>
        <w:t>0</w:t>
      </w:r>
      <w:r w:rsidR="00AA0936">
        <w:rPr>
          <w:rFonts w:eastAsiaTheme="minorHAnsi"/>
          <w:szCs w:val="28"/>
          <w:lang w:eastAsia="en-US"/>
        </w:rPr>
        <w:t xml:space="preserve"> следующего содержания</w:t>
      </w:r>
      <w:r w:rsidR="00AA0936">
        <w:rPr>
          <w:rFonts w:eastAsiaTheme="minorHAnsi"/>
          <w:szCs w:val="28"/>
          <w:lang w:eastAsia="en-US"/>
        </w:rPr>
        <w:t>:</w:t>
      </w:r>
    </w:p>
    <w:p w:rsidR="008878BA" w:rsidRPr="008878BA" w:rsidRDefault="008878BA" w:rsidP="008878BA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«</w:t>
      </w:r>
      <w:r w:rsidR="003D2DD9">
        <w:rPr>
          <w:rFonts w:eastAsiaTheme="minorHAnsi"/>
          <w:szCs w:val="28"/>
          <w:lang w:eastAsia="en-US"/>
        </w:rPr>
        <w:t>3.3.4.10</w:t>
      </w:r>
      <w:r>
        <w:rPr>
          <w:rFonts w:eastAsiaTheme="minorHAnsi"/>
          <w:szCs w:val="28"/>
          <w:lang w:eastAsia="en-US"/>
        </w:rPr>
        <w:t xml:space="preserve">. </w:t>
      </w:r>
      <w:r w:rsidRPr="008878BA">
        <w:rPr>
          <w:rFonts w:eastAsiaTheme="minorHAnsi"/>
          <w:szCs w:val="28"/>
          <w:lang w:eastAsia="en-US"/>
        </w:rPr>
        <w:t>Проведение плановых документарных проверок в отношении резидентов ТОСЭР осуществляется с учетом следующих особенностей и сроков.</w:t>
      </w:r>
    </w:p>
    <w:p w:rsidR="008878BA" w:rsidRPr="008878BA" w:rsidRDefault="008878BA" w:rsidP="008878BA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8878BA">
        <w:rPr>
          <w:rFonts w:eastAsiaTheme="minorHAnsi"/>
          <w:szCs w:val="28"/>
          <w:lang w:eastAsia="en-US"/>
        </w:rPr>
        <w:t xml:space="preserve">Плановые документарные проверки в рамках осуществления регионального государственного надзора в отношении резидента ТОСЭР </w:t>
      </w:r>
      <w:r w:rsidRPr="008878BA">
        <w:rPr>
          <w:rFonts w:eastAsiaTheme="minorHAnsi"/>
          <w:szCs w:val="28"/>
          <w:lang w:eastAsia="en-US"/>
        </w:rPr>
        <w:lastRenderedPageBreak/>
        <w:t xml:space="preserve">проводятся </w:t>
      </w:r>
      <w:r w:rsidRPr="007C417A">
        <w:rPr>
          <w:rFonts w:eastAsiaTheme="minorHAnsi"/>
          <w:szCs w:val="28"/>
          <w:lang w:eastAsia="en-US"/>
        </w:rPr>
        <w:t>Минприроды Забайкальского края</w:t>
      </w:r>
      <w:r w:rsidRPr="008878BA">
        <w:rPr>
          <w:rFonts w:eastAsiaTheme="minorHAnsi"/>
          <w:szCs w:val="28"/>
          <w:lang w:eastAsia="en-US"/>
        </w:rPr>
        <w:t xml:space="preserve"> в виде совместных проверок в порядке, установленном Правительством Российской Федерации.</w:t>
      </w:r>
    </w:p>
    <w:p w:rsidR="008878BA" w:rsidRPr="008878BA" w:rsidRDefault="008878BA" w:rsidP="008878BA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8878BA">
        <w:rPr>
          <w:rFonts w:eastAsiaTheme="minorHAnsi"/>
          <w:szCs w:val="28"/>
          <w:lang w:eastAsia="en-US"/>
        </w:rPr>
        <w:t>Совместная плановая проверка проводится с даты, определенной в сводном ежегодном плане проведения совместных плановых проверок деятельности резидентов ТОСЭР.</w:t>
      </w:r>
    </w:p>
    <w:p w:rsidR="008878BA" w:rsidRPr="008878BA" w:rsidRDefault="008878BA" w:rsidP="008878BA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При проведении</w:t>
      </w:r>
      <w:r w:rsidRPr="008878BA">
        <w:rPr>
          <w:rFonts w:eastAsiaTheme="minorHAnsi"/>
          <w:szCs w:val="28"/>
          <w:lang w:eastAsia="en-US"/>
        </w:rPr>
        <w:t xml:space="preserve"> совместной плановой проверк</w:t>
      </w:r>
      <w:r>
        <w:rPr>
          <w:rFonts w:eastAsiaTheme="minorHAnsi"/>
          <w:szCs w:val="28"/>
          <w:lang w:eastAsia="en-US"/>
        </w:rPr>
        <w:t xml:space="preserve">и </w:t>
      </w:r>
      <w:r w:rsidRPr="007C417A">
        <w:rPr>
          <w:rFonts w:eastAsiaTheme="minorHAnsi"/>
          <w:szCs w:val="28"/>
          <w:lang w:eastAsia="en-US"/>
        </w:rPr>
        <w:t>Минприроды Забайкальского края</w:t>
      </w:r>
      <w:r w:rsidRPr="008878BA">
        <w:rPr>
          <w:rFonts w:eastAsiaTheme="minorHAnsi"/>
          <w:szCs w:val="28"/>
          <w:lang w:eastAsia="en-US"/>
        </w:rPr>
        <w:t xml:space="preserve"> уведомляет Минэкономразвития России о плановой проверке не </w:t>
      </w:r>
      <w:proofErr w:type="gramStart"/>
      <w:r w:rsidRPr="008878BA">
        <w:rPr>
          <w:rFonts w:eastAsiaTheme="minorHAnsi"/>
          <w:szCs w:val="28"/>
          <w:lang w:eastAsia="en-US"/>
        </w:rPr>
        <w:t>позднее</w:t>
      </w:r>
      <w:proofErr w:type="gramEnd"/>
      <w:r w:rsidRPr="008878BA">
        <w:rPr>
          <w:rFonts w:eastAsiaTheme="minorHAnsi"/>
          <w:szCs w:val="28"/>
          <w:lang w:eastAsia="en-US"/>
        </w:rPr>
        <w:t xml:space="preserve"> чем за </w:t>
      </w:r>
      <w:r>
        <w:rPr>
          <w:rFonts w:eastAsiaTheme="minorHAnsi"/>
          <w:szCs w:val="28"/>
          <w:lang w:eastAsia="en-US"/>
        </w:rPr>
        <w:t>три</w:t>
      </w:r>
      <w:r w:rsidRPr="008878BA">
        <w:rPr>
          <w:rFonts w:eastAsiaTheme="minorHAnsi"/>
          <w:szCs w:val="28"/>
          <w:lang w:eastAsia="en-US"/>
        </w:rPr>
        <w:t xml:space="preserve"> рабочих дня до начала ее проведения посредством направления копии приказа </w:t>
      </w:r>
      <w:r>
        <w:rPr>
          <w:rFonts w:eastAsiaTheme="minorHAnsi"/>
          <w:szCs w:val="28"/>
          <w:lang w:eastAsia="en-US"/>
        </w:rPr>
        <w:t xml:space="preserve">(распоряжения) руководителя (заместителя руководителя) </w:t>
      </w:r>
      <w:r w:rsidRPr="007C417A">
        <w:rPr>
          <w:rFonts w:eastAsiaTheme="minorHAnsi"/>
          <w:szCs w:val="28"/>
          <w:lang w:eastAsia="en-US"/>
        </w:rPr>
        <w:t>Минприроды Забайкальского края</w:t>
      </w:r>
      <w:r w:rsidRPr="008E1D76">
        <w:rPr>
          <w:rFonts w:eastAsiaTheme="minorHAnsi"/>
          <w:szCs w:val="28"/>
          <w:lang w:eastAsia="en-US"/>
        </w:rPr>
        <w:t xml:space="preserve"> </w:t>
      </w:r>
      <w:r w:rsidRPr="008878BA">
        <w:rPr>
          <w:rFonts w:eastAsiaTheme="minorHAnsi"/>
          <w:szCs w:val="28"/>
          <w:lang w:eastAsia="en-US"/>
        </w:rPr>
        <w:t>заказным почтовым отправлением с уведомлением о вручении или передает такое уведомление иным способом, позволяющим подтвердить факт его получения.</w:t>
      </w:r>
    </w:p>
    <w:p w:rsidR="008878BA" w:rsidRPr="008878BA" w:rsidRDefault="008878BA" w:rsidP="008878BA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8878BA">
        <w:rPr>
          <w:rFonts w:eastAsiaTheme="minorHAnsi"/>
          <w:szCs w:val="28"/>
          <w:lang w:eastAsia="en-US"/>
        </w:rPr>
        <w:t xml:space="preserve">Срок проведения плановой документарной проверки в отношении резидента ТОСЭР составляет не более чем пятнадцать рабочих дней </w:t>
      </w:r>
      <w:proofErr w:type="gramStart"/>
      <w:r w:rsidRPr="008878BA">
        <w:rPr>
          <w:rFonts w:eastAsiaTheme="minorHAnsi"/>
          <w:szCs w:val="28"/>
          <w:lang w:eastAsia="en-US"/>
        </w:rPr>
        <w:t>с даты начала</w:t>
      </w:r>
      <w:proofErr w:type="gramEnd"/>
      <w:r w:rsidRPr="008878BA">
        <w:rPr>
          <w:rFonts w:eastAsiaTheme="minorHAnsi"/>
          <w:szCs w:val="28"/>
          <w:lang w:eastAsia="en-US"/>
        </w:rPr>
        <w:t xml:space="preserve"> ее проведения.</w:t>
      </w:r>
    </w:p>
    <w:p w:rsidR="008878BA" w:rsidRPr="008878BA" w:rsidRDefault="008878BA" w:rsidP="008878BA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proofErr w:type="gramStart"/>
      <w:r w:rsidRPr="008878BA">
        <w:rPr>
          <w:rFonts w:eastAsiaTheme="minorHAnsi"/>
          <w:szCs w:val="28"/>
          <w:lang w:eastAsia="en-US"/>
        </w:rPr>
        <w:t xml:space="preserve">В исключительных случаях, связанных с необходимостью проведения сложных и (или) длительных специальных расследований и экспертиз на основании мотивированных предложений должностных лиц Управления срок проведения проверки продлевается, но не более чем на тридцать часов в отношении малых предприятий, не более чем на десять часов в отношении </w:t>
      </w:r>
      <w:proofErr w:type="spellStart"/>
      <w:r w:rsidRPr="008878BA">
        <w:rPr>
          <w:rFonts w:eastAsiaTheme="minorHAnsi"/>
          <w:szCs w:val="28"/>
          <w:lang w:eastAsia="en-US"/>
        </w:rPr>
        <w:t>микропредприятий</w:t>
      </w:r>
      <w:proofErr w:type="spellEnd"/>
      <w:r w:rsidRPr="008878BA">
        <w:rPr>
          <w:rFonts w:eastAsiaTheme="minorHAnsi"/>
          <w:szCs w:val="28"/>
          <w:lang w:eastAsia="en-US"/>
        </w:rPr>
        <w:t xml:space="preserve"> и не более чем на пятнадцать рабочих дней в отношении других резидентов ТОСЭР.</w:t>
      </w:r>
      <w:proofErr w:type="gramEnd"/>
    </w:p>
    <w:p w:rsidR="008878BA" w:rsidRPr="008878BA" w:rsidRDefault="008878BA" w:rsidP="008878BA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8878BA">
        <w:rPr>
          <w:rFonts w:eastAsiaTheme="minorHAnsi"/>
          <w:szCs w:val="28"/>
          <w:lang w:eastAsia="en-US"/>
        </w:rPr>
        <w:t xml:space="preserve">По результатам совместных плановых проверок должностными лицами </w:t>
      </w:r>
      <w:r w:rsidRPr="007C417A">
        <w:rPr>
          <w:rFonts w:eastAsiaTheme="minorHAnsi"/>
          <w:szCs w:val="28"/>
          <w:lang w:eastAsia="en-US"/>
        </w:rPr>
        <w:t>Минприроды Забайкальского края</w:t>
      </w:r>
      <w:r w:rsidRPr="008878BA">
        <w:rPr>
          <w:rFonts w:eastAsiaTheme="minorHAnsi"/>
          <w:szCs w:val="28"/>
          <w:lang w:eastAsia="en-US"/>
        </w:rPr>
        <w:t xml:space="preserve"> составляется акт (в </w:t>
      </w:r>
      <w:r>
        <w:rPr>
          <w:rFonts w:eastAsiaTheme="minorHAnsi"/>
          <w:szCs w:val="28"/>
          <w:lang w:eastAsia="en-US"/>
        </w:rPr>
        <w:t>двух</w:t>
      </w:r>
      <w:r w:rsidRPr="008878BA">
        <w:rPr>
          <w:rFonts w:eastAsiaTheme="minorHAnsi"/>
          <w:szCs w:val="28"/>
          <w:lang w:eastAsia="en-US"/>
        </w:rPr>
        <w:t xml:space="preserve"> экземплярах) по форме, установленной Минэкономразвития России.</w:t>
      </w:r>
    </w:p>
    <w:p w:rsidR="008878BA" w:rsidRPr="008878BA" w:rsidRDefault="008878BA" w:rsidP="008878BA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8878BA">
        <w:rPr>
          <w:rFonts w:eastAsiaTheme="minorHAnsi"/>
          <w:szCs w:val="28"/>
          <w:lang w:eastAsia="en-US"/>
        </w:rPr>
        <w:t xml:space="preserve">Копия акта проверки в отношении резидента ТОСЭР в течение </w:t>
      </w:r>
      <w:r>
        <w:rPr>
          <w:rFonts w:eastAsiaTheme="minorHAnsi"/>
          <w:szCs w:val="28"/>
          <w:lang w:eastAsia="en-US"/>
        </w:rPr>
        <w:t>пяти</w:t>
      </w:r>
      <w:r w:rsidRPr="008878BA">
        <w:rPr>
          <w:rFonts w:eastAsiaTheme="minorHAnsi"/>
          <w:szCs w:val="28"/>
          <w:lang w:eastAsia="en-US"/>
        </w:rPr>
        <w:t xml:space="preserve"> рабочих дней со дня составления направляется в Минэкономразвития России.</w:t>
      </w:r>
    </w:p>
    <w:p w:rsidR="00AA0936" w:rsidRDefault="008878BA" w:rsidP="008878BA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8878BA">
        <w:rPr>
          <w:rFonts w:eastAsiaTheme="minorHAnsi"/>
          <w:szCs w:val="28"/>
          <w:lang w:eastAsia="en-US"/>
        </w:rPr>
        <w:t xml:space="preserve">При выявлении в ходе плановой проверки нарушений резидентом ТОСЭР законодательства Российской Федерации должностные лица </w:t>
      </w:r>
      <w:r w:rsidRPr="007C417A">
        <w:rPr>
          <w:rFonts w:eastAsiaTheme="minorHAnsi"/>
          <w:szCs w:val="28"/>
          <w:lang w:eastAsia="en-US"/>
        </w:rPr>
        <w:t>Минприроды Забайкальского края</w:t>
      </w:r>
      <w:r w:rsidRPr="008878BA">
        <w:rPr>
          <w:rFonts w:eastAsiaTheme="minorHAnsi"/>
          <w:szCs w:val="28"/>
          <w:lang w:eastAsia="en-US"/>
        </w:rPr>
        <w:t xml:space="preserve"> выдают резиденту ТОСЭР предписание об устранении нарушений. Копия предписания об устранении нарушений не позднее чем в течение трех дней </w:t>
      </w:r>
      <w:proofErr w:type="gramStart"/>
      <w:r w:rsidRPr="008878BA">
        <w:rPr>
          <w:rFonts w:eastAsiaTheme="minorHAnsi"/>
          <w:szCs w:val="28"/>
          <w:lang w:eastAsia="en-US"/>
        </w:rPr>
        <w:t>с даты составления</w:t>
      </w:r>
      <w:proofErr w:type="gramEnd"/>
      <w:r w:rsidRPr="008878BA">
        <w:rPr>
          <w:rFonts w:eastAsiaTheme="minorHAnsi"/>
          <w:szCs w:val="28"/>
          <w:lang w:eastAsia="en-US"/>
        </w:rPr>
        <w:t xml:space="preserve"> акта о результатах проведения плановой проверки вручается резиденту ТОСЭР или его представителю под расписку либо передается иным способом, свидетельствующим о дате получения такого предписания ТОСЭР или его представителем. Если указанными способами предписание об устранении нарушений не представляется возможным вручить резиденту ТОСЭР или его представителю, оно отправляется по почте заказным письмом и считается полученным по истечении шести дней с даты его отправки</w:t>
      </w:r>
      <w:proofErr w:type="gramStart"/>
      <w:r w:rsidRPr="008878BA">
        <w:rPr>
          <w:rFonts w:eastAsiaTheme="minorHAnsi"/>
          <w:szCs w:val="28"/>
          <w:lang w:eastAsia="en-US"/>
        </w:rPr>
        <w:t>.</w:t>
      </w:r>
      <w:r>
        <w:rPr>
          <w:rFonts w:eastAsiaTheme="minorHAnsi"/>
          <w:szCs w:val="28"/>
          <w:lang w:eastAsia="en-US"/>
        </w:rPr>
        <w:t>»</w:t>
      </w:r>
      <w:r w:rsidR="009C1CC8">
        <w:rPr>
          <w:rFonts w:eastAsiaTheme="minorHAnsi"/>
          <w:szCs w:val="28"/>
          <w:lang w:eastAsia="en-US"/>
        </w:rPr>
        <w:t>;</w:t>
      </w:r>
      <w:proofErr w:type="gramEnd"/>
    </w:p>
    <w:p w:rsidR="008878BA" w:rsidRDefault="009C1CC8" w:rsidP="008878BA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в</w:t>
      </w:r>
      <w:r w:rsidR="008878BA">
        <w:rPr>
          <w:rFonts w:eastAsiaTheme="minorHAnsi"/>
          <w:szCs w:val="28"/>
          <w:lang w:eastAsia="en-US"/>
        </w:rPr>
        <w:t xml:space="preserve">) </w:t>
      </w:r>
      <w:r w:rsidR="003D2DD9">
        <w:rPr>
          <w:rFonts w:eastAsiaTheme="minorHAnsi"/>
          <w:szCs w:val="28"/>
          <w:lang w:eastAsia="en-US"/>
        </w:rPr>
        <w:t>дополнить пунктом 3.3.</w:t>
      </w:r>
      <w:r w:rsidR="003D2DD9">
        <w:rPr>
          <w:rFonts w:eastAsiaTheme="minorHAnsi"/>
          <w:szCs w:val="28"/>
          <w:lang w:eastAsia="en-US"/>
        </w:rPr>
        <w:t>5.9</w:t>
      </w:r>
      <w:r w:rsidR="003D2DD9">
        <w:rPr>
          <w:rFonts w:eastAsiaTheme="minorHAnsi"/>
          <w:szCs w:val="28"/>
          <w:lang w:eastAsia="en-US"/>
        </w:rPr>
        <w:t xml:space="preserve"> следующего содержания</w:t>
      </w:r>
      <w:r w:rsidR="003D2DD9">
        <w:rPr>
          <w:rFonts w:eastAsiaTheme="minorHAnsi"/>
          <w:szCs w:val="28"/>
          <w:lang w:eastAsia="en-US"/>
        </w:rPr>
        <w:t>:</w:t>
      </w:r>
    </w:p>
    <w:p w:rsidR="003D2DD9" w:rsidRPr="003D2DD9" w:rsidRDefault="003D2DD9" w:rsidP="003D2DD9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3.3.5.9. </w:t>
      </w:r>
      <w:r w:rsidRPr="003D2DD9">
        <w:rPr>
          <w:rFonts w:eastAsiaTheme="minorHAnsi"/>
          <w:szCs w:val="28"/>
          <w:lang w:eastAsia="en-US"/>
        </w:rPr>
        <w:t>Проведение плановых выездных проверок в отношении резидентов ТОСЭР осуществляется с учетом следующих особенностей и сроков.</w:t>
      </w:r>
    </w:p>
    <w:p w:rsidR="003D2DD9" w:rsidRPr="003D2DD9" w:rsidRDefault="003D2DD9" w:rsidP="003D2DD9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3D2DD9">
        <w:rPr>
          <w:rFonts w:eastAsiaTheme="minorHAnsi"/>
          <w:szCs w:val="28"/>
          <w:lang w:eastAsia="en-US"/>
        </w:rPr>
        <w:lastRenderedPageBreak/>
        <w:t xml:space="preserve">Плановые выездные проверки в рамках осуществления регионального государственного надзора в отношении резидента ТОСЭР проводятся </w:t>
      </w:r>
      <w:r w:rsidRPr="007C417A">
        <w:rPr>
          <w:rFonts w:eastAsiaTheme="minorHAnsi"/>
          <w:szCs w:val="28"/>
          <w:lang w:eastAsia="en-US"/>
        </w:rPr>
        <w:t>Минприроды Забайкальского края</w:t>
      </w:r>
      <w:r w:rsidRPr="003D2DD9">
        <w:rPr>
          <w:rFonts w:eastAsiaTheme="minorHAnsi"/>
          <w:szCs w:val="28"/>
          <w:lang w:eastAsia="en-US"/>
        </w:rPr>
        <w:t xml:space="preserve"> в виде совместных проверок в порядке, установленном Правительством Российской Федерации. Представитель Минэкономразвития России и (или) представитель управляющей компании ТОСЭР может присутствовать при проведении выездной совместной плановой проверки.</w:t>
      </w:r>
    </w:p>
    <w:p w:rsidR="003D2DD9" w:rsidRPr="003D2DD9" w:rsidRDefault="003D2DD9" w:rsidP="003D2DD9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3D2DD9">
        <w:rPr>
          <w:rFonts w:eastAsiaTheme="minorHAnsi"/>
          <w:szCs w:val="28"/>
          <w:lang w:eastAsia="en-US"/>
        </w:rPr>
        <w:t>Совместная плановая проверка проводится с даты, определенной в сводном ежегодном плане проведения совместных плановых проверок деятельности резидентов ТОСЭР.</w:t>
      </w:r>
    </w:p>
    <w:p w:rsidR="003D2DD9" w:rsidRPr="003D2DD9" w:rsidRDefault="003D2DD9" w:rsidP="003D2DD9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При проведении</w:t>
      </w:r>
      <w:r w:rsidRPr="008878BA">
        <w:rPr>
          <w:rFonts w:eastAsiaTheme="minorHAnsi"/>
          <w:szCs w:val="28"/>
          <w:lang w:eastAsia="en-US"/>
        </w:rPr>
        <w:t xml:space="preserve"> </w:t>
      </w:r>
      <w:r w:rsidRPr="003D2DD9">
        <w:rPr>
          <w:rFonts w:eastAsiaTheme="minorHAnsi"/>
          <w:szCs w:val="28"/>
          <w:lang w:eastAsia="en-US"/>
        </w:rPr>
        <w:t>совместной плановой проверк</w:t>
      </w:r>
      <w:r>
        <w:rPr>
          <w:rFonts w:eastAsiaTheme="minorHAnsi"/>
          <w:szCs w:val="28"/>
          <w:lang w:eastAsia="en-US"/>
        </w:rPr>
        <w:t xml:space="preserve">и </w:t>
      </w:r>
      <w:r w:rsidRPr="007C417A">
        <w:rPr>
          <w:rFonts w:eastAsiaTheme="minorHAnsi"/>
          <w:szCs w:val="28"/>
          <w:lang w:eastAsia="en-US"/>
        </w:rPr>
        <w:t>Минприроды Забайкальского края</w:t>
      </w:r>
      <w:r w:rsidRPr="003D2DD9">
        <w:rPr>
          <w:rFonts w:eastAsiaTheme="minorHAnsi"/>
          <w:szCs w:val="28"/>
          <w:lang w:eastAsia="en-US"/>
        </w:rPr>
        <w:t xml:space="preserve"> уведомляет Министерство экономического развития Российской Федерации о плановой проверке не </w:t>
      </w:r>
      <w:proofErr w:type="gramStart"/>
      <w:r w:rsidRPr="003D2DD9">
        <w:rPr>
          <w:rFonts w:eastAsiaTheme="minorHAnsi"/>
          <w:szCs w:val="28"/>
          <w:lang w:eastAsia="en-US"/>
        </w:rPr>
        <w:t>позднее</w:t>
      </w:r>
      <w:proofErr w:type="gramEnd"/>
      <w:r w:rsidRPr="003D2DD9">
        <w:rPr>
          <w:rFonts w:eastAsiaTheme="minorHAnsi"/>
          <w:szCs w:val="28"/>
          <w:lang w:eastAsia="en-US"/>
        </w:rPr>
        <w:t xml:space="preserve"> чем за </w:t>
      </w:r>
      <w:r>
        <w:rPr>
          <w:rFonts w:eastAsiaTheme="minorHAnsi"/>
          <w:szCs w:val="28"/>
          <w:lang w:eastAsia="en-US"/>
        </w:rPr>
        <w:t>три</w:t>
      </w:r>
      <w:r w:rsidRPr="003D2DD9">
        <w:rPr>
          <w:rFonts w:eastAsiaTheme="minorHAnsi"/>
          <w:szCs w:val="28"/>
          <w:lang w:eastAsia="en-US"/>
        </w:rPr>
        <w:t xml:space="preserve"> рабочих дня до начала ее проведения посредством направления копии приказа </w:t>
      </w:r>
      <w:r>
        <w:rPr>
          <w:rFonts w:eastAsiaTheme="minorHAnsi"/>
          <w:szCs w:val="28"/>
          <w:lang w:eastAsia="en-US"/>
        </w:rPr>
        <w:t xml:space="preserve">(распоряжения) руководителя (заместителя руководителя) </w:t>
      </w:r>
      <w:r w:rsidRPr="007C417A">
        <w:rPr>
          <w:rFonts w:eastAsiaTheme="minorHAnsi"/>
          <w:szCs w:val="28"/>
          <w:lang w:eastAsia="en-US"/>
        </w:rPr>
        <w:t>Минприроды Забайкальского края</w:t>
      </w:r>
      <w:r w:rsidRPr="003D2DD9">
        <w:rPr>
          <w:rFonts w:eastAsiaTheme="minorHAnsi"/>
          <w:szCs w:val="28"/>
          <w:lang w:eastAsia="en-US"/>
        </w:rPr>
        <w:t xml:space="preserve"> заказным почтовым отправлением с уведомлением о вручении или передает такое уведомление иным способом, позволяющим подтвердить факт его получения.</w:t>
      </w:r>
    </w:p>
    <w:p w:rsidR="003D2DD9" w:rsidRPr="003D2DD9" w:rsidRDefault="003D2DD9" w:rsidP="003D2DD9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3D2DD9">
        <w:rPr>
          <w:rFonts w:eastAsiaTheme="minorHAnsi"/>
          <w:szCs w:val="28"/>
          <w:lang w:eastAsia="en-US"/>
        </w:rPr>
        <w:t xml:space="preserve">Срок проведения выездной плановой проверки в отношении резидента ТОСЭР составляет не более чем пятнадцать рабочих дней </w:t>
      </w:r>
      <w:proofErr w:type="gramStart"/>
      <w:r w:rsidRPr="003D2DD9">
        <w:rPr>
          <w:rFonts w:eastAsiaTheme="minorHAnsi"/>
          <w:szCs w:val="28"/>
          <w:lang w:eastAsia="en-US"/>
        </w:rPr>
        <w:t>с даты начала</w:t>
      </w:r>
      <w:proofErr w:type="gramEnd"/>
      <w:r w:rsidRPr="003D2DD9">
        <w:rPr>
          <w:rFonts w:eastAsiaTheme="minorHAnsi"/>
          <w:szCs w:val="28"/>
          <w:lang w:eastAsia="en-US"/>
        </w:rPr>
        <w:t xml:space="preserve"> ее проведения.</w:t>
      </w:r>
    </w:p>
    <w:p w:rsidR="003D2DD9" w:rsidRPr="003D2DD9" w:rsidRDefault="003D2DD9" w:rsidP="003D2DD9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3D2DD9">
        <w:rPr>
          <w:rFonts w:eastAsiaTheme="minorHAnsi"/>
          <w:szCs w:val="28"/>
          <w:lang w:eastAsia="en-US"/>
        </w:rPr>
        <w:t xml:space="preserve">В отношении одного резидента ТОСЭР, являющегося субъектом малого предпринимательства, общий срок проведения плановых выездных проверок не может превышать сорок часов для малого предприятия и десять часов для </w:t>
      </w:r>
      <w:proofErr w:type="spellStart"/>
      <w:r w:rsidRPr="003D2DD9">
        <w:rPr>
          <w:rFonts w:eastAsiaTheme="minorHAnsi"/>
          <w:szCs w:val="28"/>
          <w:lang w:eastAsia="en-US"/>
        </w:rPr>
        <w:t>микропредприятия</w:t>
      </w:r>
      <w:proofErr w:type="spellEnd"/>
      <w:r w:rsidRPr="003D2DD9">
        <w:rPr>
          <w:rFonts w:eastAsiaTheme="minorHAnsi"/>
          <w:szCs w:val="28"/>
          <w:lang w:eastAsia="en-US"/>
        </w:rPr>
        <w:t xml:space="preserve"> в год.</w:t>
      </w:r>
    </w:p>
    <w:p w:rsidR="003D2DD9" w:rsidRPr="003D2DD9" w:rsidRDefault="003D2DD9" w:rsidP="003D2DD9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proofErr w:type="gramStart"/>
      <w:r w:rsidRPr="003D2DD9">
        <w:rPr>
          <w:rFonts w:eastAsiaTheme="minorHAnsi"/>
          <w:szCs w:val="28"/>
          <w:lang w:eastAsia="en-US"/>
        </w:rPr>
        <w:t xml:space="preserve">В исключительных случаях, связанных с необходимостью проведения сложных и (или) длительных специальных расследований и экспертиз на основании мотивированных предложений должностных лиц Управления срок проведения проверки продлевается, но не более чем на тридцать часов в отношении малых предприятий, не более чем на десять часов в отношении </w:t>
      </w:r>
      <w:proofErr w:type="spellStart"/>
      <w:r w:rsidRPr="003D2DD9">
        <w:rPr>
          <w:rFonts w:eastAsiaTheme="minorHAnsi"/>
          <w:szCs w:val="28"/>
          <w:lang w:eastAsia="en-US"/>
        </w:rPr>
        <w:t>микропредприятий</w:t>
      </w:r>
      <w:proofErr w:type="spellEnd"/>
      <w:r w:rsidRPr="003D2DD9">
        <w:rPr>
          <w:rFonts w:eastAsiaTheme="minorHAnsi"/>
          <w:szCs w:val="28"/>
          <w:lang w:eastAsia="en-US"/>
        </w:rPr>
        <w:t xml:space="preserve"> и не более чем на пятнадцать рабочих дней в отношении других резидентов ТОСЭР.</w:t>
      </w:r>
      <w:proofErr w:type="gramEnd"/>
    </w:p>
    <w:p w:rsidR="003D2DD9" w:rsidRPr="003D2DD9" w:rsidRDefault="003D2DD9" w:rsidP="003D2DD9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3D2DD9">
        <w:rPr>
          <w:rFonts w:eastAsiaTheme="minorHAnsi"/>
          <w:szCs w:val="28"/>
          <w:lang w:eastAsia="en-US"/>
        </w:rPr>
        <w:t xml:space="preserve">По результатам совместных плановых проверок должностными лицами </w:t>
      </w:r>
      <w:r w:rsidRPr="007C417A">
        <w:rPr>
          <w:rFonts w:eastAsiaTheme="minorHAnsi"/>
          <w:szCs w:val="28"/>
          <w:lang w:eastAsia="en-US"/>
        </w:rPr>
        <w:t>Минприроды Забайкальского края</w:t>
      </w:r>
      <w:r w:rsidRPr="003D2DD9">
        <w:rPr>
          <w:rFonts w:eastAsiaTheme="minorHAnsi"/>
          <w:szCs w:val="28"/>
          <w:lang w:eastAsia="en-US"/>
        </w:rPr>
        <w:t xml:space="preserve"> </w:t>
      </w:r>
      <w:r w:rsidRPr="003D2DD9">
        <w:rPr>
          <w:rFonts w:eastAsiaTheme="minorHAnsi"/>
          <w:szCs w:val="28"/>
          <w:lang w:eastAsia="en-US"/>
        </w:rPr>
        <w:t xml:space="preserve">составляется акт (в </w:t>
      </w:r>
      <w:r>
        <w:rPr>
          <w:rFonts w:eastAsiaTheme="minorHAnsi"/>
          <w:szCs w:val="28"/>
          <w:lang w:eastAsia="en-US"/>
        </w:rPr>
        <w:t>двух</w:t>
      </w:r>
      <w:r w:rsidRPr="003D2DD9">
        <w:rPr>
          <w:rFonts w:eastAsiaTheme="minorHAnsi"/>
          <w:szCs w:val="28"/>
          <w:lang w:eastAsia="en-US"/>
        </w:rPr>
        <w:t xml:space="preserve"> экземплярах) по форме, установленной Минэкономразвития России.</w:t>
      </w:r>
    </w:p>
    <w:p w:rsidR="003D2DD9" w:rsidRPr="003D2DD9" w:rsidRDefault="003D2DD9" w:rsidP="003D2DD9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3D2DD9">
        <w:rPr>
          <w:rFonts w:eastAsiaTheme="minorHAnsi"/>
          <w:szCs w:val="28"/>
          <w:lang w:eastAsia="en-US"/>
        </w:rPr>
        <w:t xml:space="preserve">Копия акта проверки в отношении резидента ТОСЭР в течение </w:t>
      </w:r>
      <w:r>
        <w:rPr>
          <w:rFonts w:eastAsiaTheme="minorHAnsi"/>
          <w:szCs w:val="28"/>
          <w:lang w:eastAsia="en-US"/>
        </w:rPr>
        <w:t>пяти</w:t>
      </w:r>
      <w:r w:rsidRPr="003D2DD9">
        <w:rPr>
          <w:rFonts w:eastAsiaTheme="minorHAnsi"/>
          <w:szCs w:val="28"/>
          <w:lang w:eastAsia="en-US"/>
        </w:rPr>
        <w:t xml:space="preserve"> рабочих дней со дня составления направляется в Минэкономразвития России.</w:t>
      </w:r>
    </w:p>
    <w:p w:rsidR="003D2DD9" w:rsidRDefault="003D2DD9" w:rsidP="003D2DD9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3D2DD9">
        <w:rPr>
          <w:rFonts w:eastAsiaTheme="minorHAnsi"/>
          <w:szCs w:val="28"/>
          <w:lang w:eastAsia="en-US"/>
        </w:rPr>
        <w:t xml:space="preserve">При выявлении в ходе плановой проверки нарушений резидентом ТОСЭР законодательства Российской Федерации должностные лица </w:t>
      </w:r>
      <w:r w:rsidRPr="007C417A">
        <w:rPr>
          <w:rFonts w:eastAsiaTheme="minorHAnsi"/>
          <w:szCs w:val="28"/>
          <w:lang w:eastAsia="en-US"/>
        </w:rPr>
        <w:t>Минприроды Забайкальского края</w:t>
      </w:r>
      <w:r w:rsidRPr="003D2DD9">
        <w:rPr>
          <w:rFonts w:eastAsiaTheme="minorHAnsi"/>
          <w:szCs w:val="28"/>
          <w:lang w:eastAsia="en-US"/>
        </w:rPr>
        <w:t xml:space="preserve"> выдают резиденту ТОСЭР предписание об устранении нарушений. Копия предписания об устранении нарушений не позднее чем в течение трех дней </w:t>
      </w:r>
      <w:proofErr w:type="gramStart"/>
      <w:r w:rsidRPr="003D2DD9">
        <w:rPr>
          <w:rFonts w:eastAsiaTheme="minorHAnsi"/>
          <w:szCs w:val="28"/>
          <w:lang w:eastAsia="en-US"/>
        </w:rPr>
        <w:t>с даты составления</w:t>
      </w:r>
      <w:proofErr w:type="gramEnd"/>
      <w:r w:rsidRPr="003D2DD9">
        <w:rPr>
          <w:rFonts w:eastAsiaTheme="minorHAnsi"/>
          <w:szCs w:val="28"/>
          <w:lang w:eastAsia="en-US"/>
        </w:rPr>
        <w:t xml:space="preserve"> акта о результатах проведения плановой проверки вручается резиденту ТОСЭР или его представителю под расписку либо передается иным способом, свидетельствующим о дате получения такого предписания резидентом </w:t>
      </w:r>
      <w:r w:rsidRPr="003D2DD9">
        <w:rPr>
          <w:rFonts w:eastAsiaTheme="minorHAnsi"/>
          <w:szCs w:val="28"/>
          <w:lang w:eastAsia="en-US"/>
        </w:rPr>
        <w:lastRenderedPageBreak/>
        <w:t>ТОСЭР или его представителем. Если указанными способами предписание об устранении нарушений не представляется возможным вручить резиденту ТОСЭР или его представителю, оно отправляется по почте заказным письмом и считается полученным по истечении шести дней с даты его отправки</w:t>
      </w:r>
      <w:proofErr w:type="gramStart"/>
      <w:r w:rsidRPr="003D2DD9">
        <w:rPr>
          <w:rFonts w:eastAsiaTheme="minorHAnsi"/>
          <w:szCs w:val="28"/>
          <w:lang w:eastAsia="en-US"/>
        </w:rPr>
        <w:t>.</w:t>
      </w:r>
      <w:r>
        <w:rPr>
          <w:rFonts w:eastAsiaTheme="minorHAnsi"/>
          <w:szCs w:val="28"/>
          <w:lang w:eastAsia="en-US"/>
        </w:rPr>
        <w:t>»</w:t>
      </w:r>
      <w:r w:rsidR="009C1CC8">
        <w:rPr>
          <w:rFonts w:eastAsiaTheme="minorHAnsi"/>
          <w:szCs w:val="28"/>
          <w:lang w:eastAsia="en-US"/>
        </w:rPr>
        <w:t>;</w:t>
      </w:r>
      <w:proofErr w:type="gramEnd"/>
    </w:p>
    <w:p w:rsidR="00226449" w:rsidRPr="0034680A" w:rsidRDefault="009C1CC8" w:rsidP="008E1D76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г</w:t>
      </w:r>
      <w:r w:rsidR="003D2DD9">
        <w:rPr>
          <w:rFonts w:eastAsiaTheme="minorHAnsi"/>
          <w:szCs w:val="28"/>
          <w:lang w:eastAsia="en-US"/>
        </w:rPr>
        <w:t xml:space="preserve">) </w:t>
      </w:r>
      <w:r w:rsidR="00343080">
        <w:rPr>
          <w:rFonts w:eastAsiaTheme="minorHAnsi"/>
          <w:szCs w:val="28"/>
          <w:lang w:eastAsia="en-US"/>
        </w:rPr>
        <w:t xml:space="preserve">дополнить пунктом 3.3.5(1) </w:t>
      </w:r>
      <w:r w:rsidR="00343080">
        <w:rPr>
          <w:rFonts w:eastAsiaTheme="minorHAnsi"/>
          <w:szCs w:val="28"/>
          <w:lang w:eastAsia="en-US"/>
        </w:rPr>
        <w:t>следующего содержания</w:t>
      </w:r>
      <w:r w:rsidR="00343080">
        <w:rPr>
          <w:rFonts w:eastAsiaTheme="minorHAnsi"/>
          <w:szCs w:val="28"/>
          <w:lang w:eastAsia="en-US"/>
        </w:rPr>
        <w:t>:</w:t>
      </w:r>
    </w:p>
    <w:p w:rsidR="0034680A" w:rsidRDefault="00343080" w:rsidP="00590DEC">
      <w:pPr>
        <w:pStyle w:val="ConsPlusNonformat"/>
        <w:tabs>
          <w:tab w:val="left" w:pos="993"/>
        </w:tabs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43080">
        <w:rPr>
          <w:rFonts w:ascii="Times New Roman" w:hAnsi="Times New Roman" w:cs="Times New Roman"/>
          <w:sz w:val="28"/>
          <w:szCs w:val="28"/>
        </w:rPr>
        <w:t>3.3.5(1)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343080">
        <w:rPr>
          <w:rFonts w:ascii="Times New Roman" w:hAnsi="Times New Roman" w:cs="Times New Roman"/>
          <w:sz w:val="28"/>
          <w:szCs w:val="28"/>
        </w:rPr>
        <w:t>При проведении плановых проверок в отношении резидентов ТОСЭР Минприроды Забайкальского края уведомляет Минэкономразвития России о плано</w:t>
      </w:r>
      <w:r>
        <w:rPr>
          <w:rFonts w:ascii="Times New Roman" w:hAnsi="Times New Roman" w:cs="Times New Roman"/>
          <w:sz w:val="28"/>
          <w:szCs w:val="28"/>
        </w:rPr>
        <w:t xml:space="preserve">вой проверке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за три</w:t>
      </w:r>
      <w:r w:rsidRPr="00343080">
        <w:rPr>
          <w:rFonts w:ascii="Times New Roman" w:hAnsi="Times New Roman" w:cs="Times New Roman"/>
          <w:sz w:val="28"/>
          <w:szCs w:val="28"/>
        </w:rPr>
        <w:t xml:space="preserve"> рабочих дня до начала ее проведения посредством направления копии приказа </w:t>
      </w:r>
      <w:r>
        <w:rPr>
          <w:rFonts w:ascii="Times New Roman" w:hAnsi="Times New Roman" w:cs="Times New Roman"/>
          <w:sz w:val="28"/>
          <w:szCs w:val="28"/>
        </w:rPr>
        <w:t xml:space="preserve">(распоряжения) руководителя </w:t>
      </w:r>
      <w:r w:rsidRPr="00343080">
        <w:rPr>
          <w:rFonts w:ascii="Times New Roman" w:hAnsi="Times New Roman" w:cs="Times New Roman"/>
          <w:sz w:val="28"/>
          <w:szCs w:val="28"/>
        </w:rPr>
        <w:t>(заместителя руководителя) Минприроды Забайкальского края заказным почтовым отправлением с уведомлением о вручении или передает такое уведомление иным способом, позволяющим подтвердить факт его получения.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C1CC8">
        <w:rPr>
          <w:rFonts w:ascii="Times New Roman" w:hAnsi="Times New Roman" w:cs="Times New Roman"/>
          <w:sz w:val="28"/>
          <w:szCs w:val="28"/>
        </w:rPr>
        <w:t>;</w:t>
      </w:r>
    </w:p>
    <w:p w:rsidR="00343080" w:rsidRDefault="009C1CC8" w:rsidP="00590DEC">
      <w:pPr>
        <w:pStyle w:val="ConsPlusNonformat"/>
        <w:tabs>
          <w:tab w:val="left" w:pos="993"/>
        </w:tabs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343080">
        <w:rPr>
          <w:rFonts w:ascii="Times New Roman" w:hAnsi="Times New Roman" w:cs="Times New Roman"/>
          <w:sz w:val="28"/>
          <w:szCs w:val="28"/>
        </w:rPr>
        <w:t>) </w:t>
      </w:r>
      <w:r w:rsidR="00AA0936">
        <w:rPr>
          <w:rFonts w:ascii="Times New Roman" w:hAnsi="Times New Roman" w:cs="Times New Roman"/>
          <w:sz w:val="28"/>
          <w:szCs w:val="28"/>
        </w:rPr>
        <w:t>в пункте 3.3.7 слова «</w:t>
      </w:r>
      <w:r w:rsidR="00AA0936" w:rsidRPr="00AA0936">
        <w:rPr>
          <w:rFonts w:ascii="Times New Roman" w:hAnsi="Times New Roman" w:cs="Times New Roman"/>
          <w:sz w:val="28"/>
          <w:szCs w:val="28"/>
        </w:rPr>
        <w:t>Минприроды России</w:t>
      </w:r>
      <w:r w:rsidR="00AA0936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AA0936" w:rsidRPr="00AA0936">
        <w:rPr>
          <w:rFonts w:ascii="Times New Roman" w:hAnsi="Times New Roman" w:cs="Times New Roman"/>
          <w:sz w:val="28"/>
          <w:szCs w:val="28"/>
        </w:rPr>
        <w:t>Минприроды Забайкальского края</w:t>
      </w:r>
      <w:r w:rsidR="00AA0936">
        <w:rPr>
          <w:rFonts w:ascii="Times New Roman" w:hAnsi="Times New Roman" w:cs="Times New Roman"/>
          <w:sz w:val="28"/>
          <w:szCs w:val="28"/>
        </w:rPr>
        <w:t>».</w:t>
      </w:r>
    </w:p>
    <w:p w:rsidR="00343080" w:rsidRPr="00967996" w:rsidRDefault="00343080" w:rsidP="00590DEC">
      <w:pPr>
        <w:pStyle w:val="ConsPlusNonformat"/>
        <w:tabs>
          <w:tab w:val="left" w:pos="993"/>
        </w:tabs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7F9A" w:rsidRPr="003F0419" w:rsidRDefault="009C1CC8" w:rsidP="009C1CC8">
      <w:pPr>
        <w:tabs>
          <w:tab w:val="left" w:pos="5927"/>
        </w:tabs>
        <w:jc w:val="center"/>
        <w:rPr>
          <w:szCs w:val="28"/>
        </w:rPr>
      </w:pPr>
      <w:r>
        <w:rPr>
          <w:szCs w:val="28"/>
        </w:rPr>
        <w:t>________________</w:t>
      </w:r>
    </w:p>
    <w:sectPr w:rsidR="004D7F9A" w:rsidRPr="003F0419" w:rsidSect="00083450">
      <w:pgSz w:w="11906" w:h="16838"/>
      <w:pgMar w:top="1134" w:right="567" w:bottom="1134" w:left="1985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450" w:rsidRDefault="00083450" w:rsidP="00083450">
      <w:r>
        <w:separator/>
      </w:r>
    </w:p>
  </w:endnote>
  <w:endnote w:type="continuationSeparator" w:id="0">
    <w:p w:rsidR="00083450" w:rsidRDefault="00083450" w:rsidP="00083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450" w:rsidRDefault="00083450" w:rsidP="00083450">
      <w:r>
        <w:separator/>
      </w:r>
    </w:p>
  </w:footnote>
  <w:footnote w:type="continuationSeparator" w:id="0">
    <w:p w:rsidR="00083450" w:rsidRDefault="00083450" w:rsidP="000834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73B02"/>
    <w:multiLevelType w:val="hybridMultilevel"/>
    <w:tmpl w:val="32287FFA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C14D58"/>
    <w:multiLevelType w:val="hybridMultilevel"/>
    <w:tmpl w:val="087E31EC"/>
    <w:lvl w:ilvl="0" w:tplc="7FC639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DB21B6"/>
    <w:multiLevelType w:val="hybridMultilevel"/>
    <w:tmpl w:val="A3240332"/>
    <w:lvl w:ilvl="0" w:tplc="FDFA23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B9B42AC"/>
    <w:multiLevelType w:val="hybridMultilevel"/>
    <w:tmpl w:val="0F00C9A2"/>
    <w:lvl w:ilvl="0" w:tplc="4BAEC402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63E5303"/>
    <w:multiLevelType w:val="hybridMultilevel"/>
    <w:tmpl w:val="E85E04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FFD3B5F"/>
    <w:multiLevelType w:val="hybridMultilevel"/>
    <w:tmpl w:val="5454A6AE"/>
    <w:lvl w:ilvl="0" w:tplc="EE26C514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00C3E45"/>
    <w:multiLevelType w:val="hybridMultilevel"/>
    <w:tmpl w:val="2634FEDE"/>
    <w:lvl w:ilvl="0" w:tplc="2C7C19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9EF22BD"/>
    <w:multiLevelType w:val="hybridMultilevel"/>
    <w:tmpl w:val="A8A4088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C4835CD"/>
    <w:multiLevelType w:val="hybridMultilevel"/>
    <w:tmpl w:val="898C60AC"/>
    <w:lvl w:ilvl="0" w:tplc="1E76FC38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2D03B2"/>
    <w:multiLevelType w:val="hybridMultilevel"/>
    <w:tmpl w:val="01F8F780"/>
    <w:lvl w:ilvl="0" w:tplc="FDFA23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E794B78"/>
    <w:multiLevelType w:val="hybridMultilevel"/>
    <w:tmpl w:val="232495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4DA67A9"/>
    <w:multiLevelType w:val="hybridMultilevel"/>
    <w:tmpl w:val="2640B9E2"/>
    <w:lvl w:ilvl="0" w:tplc="FDFA23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69D0190"/>
    <w:multiLevelType w:val="hybridMultilevel"/>
    <w:tmpl w:val="852423B8"/>
    <w:lvl w:ilvl="0" w:tplc="FDFA23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B533BB6"/>
    <w:multiLevelType w:val="hybridMultilevel"/>
    <w:tmpl w:val="F65A9DF2"/>
    <w:lvl w:ilvl="0" w:tplc="FDFA23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13171E1"/>
    <w:multiLevelType w:val="hybridMultilevel"/>
    <w:tmpl w:val="4F7260EA"/>
    <w:lvl w:ilvl="0" w:tplc="FDFA23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2453ED7"/>
    <w:multiLevelType w:val="hybridMultilevel"/>
    <w:tmpl w:val="DF881ABA"/>
    <w:lvl w:ilvl="0" w:tplc="FDFA23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F393698"/>
    <w:multiLevelType w:val="hybridMultilevel"/>
    <w:tmpl w:val="47920938"/>
    <w:lvl w:ilvl="0" w:tplc="FDFA23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97A1D94"/>
    <w:multiLevelType w:val="hybridMultilevel"/>
    <w:tmpl w:val="E9AC0368"/>
    <w:lvl w:ilvl="0" w:tplc="FDFA23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16"/>
  </w:num>
  <w:num w:numId="4">
    <w:abstractNumId w:val="2"/>
  </w:num>
  <w:num w:numId="5">
    <w:abstractNumId w:val="9"/>
  </w:num>
  <w:num w:numId="6">
    <w:abstractNumId w:val="4"/>
  </w:num>
  <w:num w:numId="7">
    <w:abstractNumId w:val="13"/>
  </w:num>
  <w:num w:numId="8">
    <w:abstractNumId w:val="14"/>
  </w:num>
  <w:num w:numId="9">
    <w:abstractNumId w:val="12"/>
  </w:num>
  <w:num w:numId="10">
    <w:abstractNumId w:val="10"/>
  </w:num>
  <w:num w:numId="11">
    <w:abstractNumId w:val="15"/>
  </w:num>
  <w:num w:numId="12">
    <w:abstractNumId w:val="17"/>
  </w:num>
  <w:num w:numId="13">
    <w:abstractNumId w:val="1"/>
  </w:num>
  <w:num w:numId="14">
    <w:abstractNumId w:val="7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6"/>
  </w:num>
  <w:num w:numId="18">
    <w:abstractNumId w:val="8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7CE"/>
    <w:rsid w:val="00001705"/>
    <w:rsid w:val="00076334"/>
    <w:rsid w:val="000801B0"/>
    <w:rsid w:val="00083450"/>
    <w:rsid w:val="00085A4C"/>
    <w:rsid w:val="000958D8"/>
    <w:rsid w:val="00095BE2"/>
    <w:rsid w:val="000C05C7"/>
    <w:rsid w:val="000D1B47"/>
    <w:rsid w:val="00110F05"/>
    <w:rsid w:val="00132630"/>
    <w:rsid w:val="00177181"/>
    <w:rsid w:val="00194C6D"/>
    <w:rsid w:val="001D58A0"/>
    <w:rsid w:val="001E3196"/>
    <w:rsid w:val="00206AC9"/>
    <w:rsid w:val="0021179B"/>
    <w:rsid w:val="00226449"/>
    <w:rsid w:val="00241EA8"/>
    <w:rsid w:val="00263759"/>
    <w:rsid w:val="00275A91"/>
    <w:rsid w:val="00275EBD"/>
    <w:rsid w:val="002D69BD"/>
    <w:rsid w:val="00314726"/>
    <w:rsid w:val="00324DC8"/>
    <w:rsid w:val="00333DFF"/>
    <w:rsid w:val="00343080"/>
    <w:rsid w:val="0034680A"/>
    <w:rsid w:val="00356E36"/>
    <w:rsid w:val="00370DAD"/>
    <w:rsid w:val="003842E7"/>
    <w:rsid w:val="003A259F"/>
    <w:rsid w:val="003D0447"/>
    <w:rsid w:val="003D2DD9"/>
    <w:rsid w:val="003D4386"/>
    <w:rsid w:val="003F0419"/>
    <w:rsid w:val="003F7335"/>
    <w:rsid w:val="004006E8"/>
    <w:rsid w:val="00431E6E"/>
    <w:rsid w:val="00461916"/>
    <w:rsid w:val="0047085F"/>
    <w:rsid w:val="004832C7"/>
    <w:rsid w:val="004A5AB3"/>
    <w:rsid w:val="004B57DC"/>
    <w:rsid w:val="004C651D"/>
    <w:rsid w:val="004D7F9A"/>
    <w:rsid w:val="005364B5"/>
    <w:rsid w:val="00590DEC"/>
    <w:rsid w:val="0059768A"/>
    <w:rsid w:val="005D5228"/>
    <w:rsid w:val="005E1DFE"/>
    <w:rsid w:val="00627318"/>
    <w:rsid w:val="00654292"/>
    <w:rsid w:val="006606A3"/>
    <w:rsid w:val="0067542B"/>
    <w:rsid w:val="00684268"/>
    <w:rsid w:val="00696E3A"/>
    <w:rsid w:val="006F270D"/>
    <w:rsid w:val="00705754"/>
    <w:rsid w:val="00723C24"/>
    <w:rsid w:val="007375ED"/>
    <w:rsid w:val="00745E85"/>
    <w:rsid w:val="007807CE"/>
    <w:rsid w:val="00794CBF"/>
    <w:rsid w:val="007A4610"/>
    <w:rsid w:val="007B0674"/>
    <w:rsid w:val="007B1EEE"/>
    <w:rsid w:val="007C417A"/>
    <w:rsid w:val="007D3A02"/>
    <w:rsid w:val="007E3EBA"/>
    <w:rsid w:val="00811971"/>
    <w:rsid w:val="00830ADD"/>
    <w:rsid w:val="008429DC"/>
    <w:rsid w:val="008878BA"/>
    <w:rsid w:val="008A2A32"/>
    <w:rsid w:val="008A602C"/>
    <w:rsid w:val="008C3823"/>
    <w:rsid w:val="008E1D76"/>
    <w:rsid w:val="008E5C9A"/>
    <w:rsid w:val="0091347A"/>
    <w:rsid w:val="00923C34"/>
    <w:rsid w:val="00940776"/>
    <w:rsid w:val="00940D5D"/>
    <w:rsid w:val="00967996"/>
    <w:rsid w:val="009704B4"/>
    <w:rsid w:val="00980425"/>
    <w:rsid w:val="009B04A0"/>
    <w:rsid w:val="009C1CC8"/>
    <w:rsid w:val="009D67D6"/>
    <w:rsid w:val="00A07E23"/>
    <w:rsid w:val="00A07F65"/>
    <w:rsid w:val="00A10178"/>
    <w:rsid w:val="00A14530"/>
    <w:rsid w:val="00A7691F"/>
    <w:rsid w:val="00A945D8"/>
    <w:rsid w:val="00A965F0"/>
    <w:rsid w:val="00AA0936"/>
    <w:rsid w:val="00AE05BF"/>
    <w:rsid w:val="00B17EB0"/>
    <w:rsid w:val="00B376D2"/>
    <w:rsid w:val="00B768BF"/>
    <w:rsid w:val="00B97A0B"/>
    <w:rsid w:val="00BE4E18"/>
    <w:rsid w:val="00BF1367"/>
    <w:rsid w:val="00C01B00"/>
    <w:rsid w:val="00C32973"/>
    <w:rsid w:val="00C65956"/>
    <w:rsid w:val="00C8518A"/>
    <w:rsid w:val="00C911F2"/>
    <w:rsid w:val="00C9441A"/>
    <w:rsid w:val="00C95074"/>
    <w:rsid w:val="00CA309F"/>
    <w:rsid w:val="00CC08D6"/>
    <w:rsid w:val="00CE3886"/>
    <w:rsid w:val="00D0520E"/>
    <w:rsid w:val="00D07309"/>
    <w:rsid w:val="00D153DF"/>
    <w:rsid w:val="00D20F38"/>
    <w:rsid w:val="00DB425D"/>
    <w:rsid w:val="00DB54AD"/>
    <w:rsid w:val="00DD05F2"/>
    <w:rsid w:val="00E12DAB"/>
    <w:rsid w:val="00E16D7A"/>
    <w:rsid w:val="00E335DA"/>
    <w:rsid w:val="00EA7DD3"/>
    <w:rsid w:val="00EB2BFE"/>
    <w:rsid w:val="00EC09F3"/>
    <w:rsid w:val="00F46FBE"/>
    <w:rsid w:val="00F47776"/>
    <w:rsid w:val="00F47C9F"/>
    <w:rsid w:val="00FC4082"/>
    <w:rsid w:val="00FD01B9"/>
    <w:rsid w:val="00FE3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996"/>
    <w:pPr>
      <w:ind w:firstLine="0"/>
      <w:jc w:val="left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967996"/>
    <w:pPr>
      <w:jc w:val="center"/>
    </w:pPr>
    <w:rPr>
      <w:sz w:val="32"/>
    </w:rPr>
  </w:style>
  <w:style w:type="character" w:customStyle="1" w:styleId="a4">
    <w:name w:val="Основной текст Знак"/>
    <w:basedOn w:val="a0"/>
    <w:link w:val="a3"/>
    <w:semiHidden/>
    <w:rsid w:val="00967996"/>
    <w:rPr>
      <w:rFonts w:eastAsia="Times New Roman" w:cs="Times New Roman"/>
      <w:sz w:val="32"/>
      <w:szCs w:val="20"/>
      <w:lang w:eastAsia="ru-RU"/>
    </w:rPr>
  </w:style>
  <w:style w:type="paragraph" w:customStyle="1" w:styleId="ConsPlusNormal">
    <w:name w:val="ConsPlusNormal"/>
    <w:rsid w:val="00967996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67996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CC08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D69BD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3D4386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958D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958D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B768BF"/>
    <w:pPr>
      <w:widowControl w:val="0"/>
      <w:autoSpaceDE w:val="0"/>
      <w:autoSpaceDN w:val="0"/>
      <w:ind w:firstLine="0"/>
      <w:jc w:val="left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B768BF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08345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83450"/>
    <w:rPr>
      <w:rFonts w:eastAsia="Times New Roman" w:cs="Times New Roman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08345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83450"/>
    <w:rPr>
      <w:rFonts w:eastAsia="Times New Roman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996"/>
    <w:pPr>
      <w:ind w:firstLine="0"/>
      <w:jc w:val="left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967996"/>
    <w:pPr>
      <w:jc w:val="center"/>
    </w:pPr>
    <w:rPr>
      <w:sz w:val="32"/>
    </w:rPr>
  </w:style>
  <w:style w:type="character" w:customStyle="1" w:styleId="a4">
    <w:name w:val="Основной текст Знак"/>
    <w:basedOn w:val="a0"/>
    <w:link w:val="a3"/>
    <w:semiHidden/>
    <w:rsid w:val="00967996"/>
    <w:rPr>
      <w:rFonts w:eastAsia="Times New Roman" w:cs="Times New Roman"/>
      <w:sz w:val="32"/>
      <w:szCs w:val="20"/>
      <w:lang w:eastAsia="ru-RU"/>
    </w:rPr>
  </w:style>
  <w:style w:type="paragraph" w:customStyle="1" w:styleId="ConsPlusNormal">
    <w:name w:val="ConsPlusNormal"/>
    <w:rsid w:val="00967996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67996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CC08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D69BD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3D4386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958D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958D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B768BF"/>
    <w:pPr>
      <w:widowControl w:val="0"/>
      <w:autoSpaceDE w:val="0"/>
      <w:autoSpaceDN w:val="0"/>
      <w:ind w:firstLine="0"/>
      <w:jc w:val="left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B768BF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08345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83450"/>
    <w:rPr>
      <w:rFonts w:eastAsia="Times New Roman" w:cs="Times New Roman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08345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83450"/>
    <w:rPr>
      <w:rFonts w:eastAsia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1981</TotalTime>
  <Pages>8</Pages>
  <Words>2629</Words>
  <Characters>14987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KononihynAS</cp:lastModifiedBy>
  <cp:revision>33</cp:revision>
  <cp:lastPrinted>2021-06-10T08:29:00Z</cp:lastPrinted>
  <dcterms:created xsi:type="dcterms:W3CDTF">2019-02-14T06:09:00Z</dcterms:created>
  <dcterms:modified xsi:type="dcterms:W3CDTF">2021-06-10T08:39:00Z</dcterms:modified>
</cp:coreProperties>
</file>