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8A711C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1C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FB66BF" w:rsidRPr="008A711C">
        <w:rPr>
          <w:rFonts w:ascii="Times New Roman" w:hAnsi="Times New Roman" w:cs="Times New Roman"/>
          <w:b/>
          <w:sz w:val="24"/>
          <w:szCs w:val="24"/>
        </w:rPr>
        <w:t>ию</w:t>
      </w:r>
      <w:r w:rsidR="00D309AB" w:rsidRPr="008A711C">
        <w:rPr>
          <w:rFonts w:ascii="Times New Roman" w:hAnsi="Times New Roman" w:cs="Times New Roman"/>
          <w:b/>
          <w:sz w:val="24"/>
          <w:szCs w:val="24"/>
        </w:rPr>
        <w:t>л</w:t>
      </w:r>
      <w:r w:rsidR="00FB66BF" w:rsidRPr="008A711C">
        <w:rPr>
          <w:rFonts w:ascii="Times New Roman" w:hAnsi="Times New Roman" w:cs="Times New Roman"/>
          <w:b/>
          <w:sz w:val="24"/>
          <w:szCs w:val="24"/>
        </w:rPr>
        <w:t>ь</w:t>
      </w:r>
      <w:r w:rsidRPr="008A711C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8A711C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8A711C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8A711C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8A711C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8A711C">
        <w:rPr>
          <w:rFonts w:ascii="Times New Roman" w:hAnsi="Times New Roman" w:cs="Times New Roman"/>
          <w:sz w:val="24"/>
          <w:szCs w:val="24"/>
        </w:rPr>
        <w:t>.</w:t>
      </w:r>
    </w:p>
    <w:p w:rsidR="0063583E" w:rsidRPr="008A711C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8A711C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1C">
        <w:rPr>
          <w:rFonts w:ascii="Times New Roman" w:hAnsi="Times New Roman" w:cs="Times New Roman"/>
          <w:b/>
          <w:sz w:val="24"/>
          <w:szCs w:val="24"/>
        </w:rPr>
        <w:t>1.</w:t>
      </w:r>
      <w:r w:rsidRPr="008A711C">
        <w:rPr>
          <w:rFonts w:ascii="Times New Roman" w:hAnsi="Times New Roman" w:cs="Times New Roman"/>
          <w:sz w:val="24"/>
          <w:szCs w:val="24"/>
        </w:rPr>
        <w:t xml:space="preserve"> </w:t>
      </w:r>
      <w:r w:rsidRPr="008A711C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Обработано входящих документов – 1248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числе ответы на обращения граждан) - 2133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172;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Исполнено контрольных документов –385;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Документы, стоящие на контроле, по состоянию на 31.07.2021 - 446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- 0;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Отработано обращений граждан – 831,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0;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Почтовых отправлений – 409,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- 5624</w:t>
      </w:r>
    </w:p>
    <w:p w:rsidR="00E00965" w:rsidRPr="008A711C" w:rsidRDefault="00E00965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Подготовка к заседанию экспертно-проверочной комиссии (ЭПК) – "Государственного архива Забайкальского края" по согласованию номенклатуры дел на 2021 год и по согласованию описи дел постоянного срока хранения 2008-2013 гг.</w:t>
      </w:r>
    </w:p>
    <w:p w:rsidR="004732DC" w:rsidRPr="008A711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9F1" w:rsidRPr="008A711C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1C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8A71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711C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201AD4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 списочный состав – 450 чел., факт – 420 чел.</w:t>
      </w:r>
    </w:p>
    <w:p w:rsidR="008A711C" w:rsidRPr="008A711C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По состоянию на 30.07.2021 года меры финансовой поддержки семьям при рождении детей предоставлены: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10194 семьям;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5072семьям;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1839 семьям;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1583 семьям.</w:t>
      </w:r>
    </w:p>
    <w:p w:rsidR="008A711C" w:rsidRPr="008A711C" w:rsidRDefault="008A711C" w:rsidP="008A711C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998 семьям.</w:t>
      </w:r>
    </w:p>
    <w:p w:rsidR="0051529D" w:rsidRDefault="008A711C" w:rsidP="008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11C">
        <w:rPr>
          <w:rFonts w:ascii="Times New Roman" w:hAnsi="Times New Roman" w:cs="Times New Roman"/>
          <w:sz w:val="24"/>
          <w:szCs w:val="24"/>
        </w:rPr>
        <w:t>Всего кассовые расходы составили63,9 % средств (1791,5 млн. руб.).</w:t>
      </w:r>
    </w:p>
    <w:p w:rsidR="00201AD4" w:rsidRPr="00FB66BF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Default="00ED04DF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1C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1.</w:t>
      </w:r>
      <w:r w:rsidRPr="00F7373E">
        <w:rPr>
          <w:rFonts w:ascii="Times New Roman" w:hAnsi="Times New Roman" w:cs="Times New Roman"/>
          <w:sz w:val="24"/>
          <w:szCs w:val="24"/>
        </w:rPr>
        <w:tab/>
        <w:t>По состоянию на 01.0</w:t>
      </w:r>
      <w:r w:rsidR="008A711C">
        <w:rPr>
          <w:rFonts w:ascii="Times New Roman" w:hAnsi="Times New Roman" w:cs="Times New Roman"/>
          <w:sz w:val="24"/>
          <w:szCs w:val="24"/>
        </w:rPr>
        <w:t>8</w:t>
      </w:r>
      <w:r w:rsidRPr="00F7373E">
        <w:rPr>
          <w:rFonts w:ascii="Times New Roman" w:hAnsi="Times New Roman" w:cs="Times New Roman"/>
          <w:sz w:val="24"/>
          <w:szCs w:val="24"/>
        </w:rPr>
        <w:t>.2021 года всего детей-сирот, состоящих в краевом списке – 8 240 чел., из них достигли возраста 18 лет и имеют право на обеспечение жилыми помещениями – 6 844 чел.; 1400 решений суда.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7373E">
        <w:rPr>
          <w:rFonts w:ascii="Times New Roman" w:hAnsi="Times New Roman" w:cs="Times New Roman"/>
          <w:sz w:val="24"/>
          <w:szCs w:val="24"/>
        </w:rPr>
        <w:tab/>
        <w:t>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3.</w:t>
      </w:r>
      <w:r w:rsidRPr="00F7373E">
        <w:rPr>
          <w:rFonts w:ascii="Times New Roman" w:hAnsi="Times New Roman" w:cs="Times New Roman"/>
          <w:sz w:val="24"/>
          <w:szCs w:val="24"/>
        </w:rPr>
        <w:tab/>
        <w:t>Поступило решений суда в период с 01.06.2021 года по 01.07.2021 года – 68 решений.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4.</w:t>
      </w:r>
      <w:r w:rsidRPr="00F7373E">
        <w:rPr>
          <w:rFonts w:ascii="Times New Roman" w:hAnsi="Times New Roman" w:cs="Times New Roman"/>
          <w:sz w:val="24"/>
          <w:szCs w:val="24"/>
        </w:rPr>
        <w:tab/>
        <w:t xml:space="preserve">За 2020 год проведено 18 комиссий по включению, установлению факта невозможности проживания и предоставлению жилых помещений детям-сиротам: 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467 чел. – включено в краевой список;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45 чел – отказано во включении в краевой список;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377 чел. – исключено из краевого списка;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74 чел. – установлено фактов невозможности проживания;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21 чел. – отказано в установлении факта невозможности проживания.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242 чел – предоставлено жилое помещение (224 чел. заключил договор).</w:t>
      </w:r>
    </w:p>
    <w:p w:rsidR="00F7373E" w:rsidRPr="00F7373E" w:rsidRDefault="00F7373E" w:rsidP="00F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В 2021 году проведено заседаний межведомственной комиссии – 7 заседаний: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243 чел. – включено в краевой список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22 чел. – отказано во включении в краевой список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123 чел. – исключено из краевого списка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40 чел. – установлено фактов невозможности проживания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 xml:space="preserve">12 чел. – отказано в установлении факта </w:t>
      </w:r>
    </w:p>
    <w:p w:rsidR="00F7373E" w:rsidRPr="00F7373E" w:rsidRDefault="00F7373E" w:rsidP="00F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>
        <w:rPr>
          <w:rFonts w:ascii="Times New Roman" w:hAnsi="Times New Roman" w:cs="Times New Roman"/>
          <w:sz w:val="24"/>
          <w:szCs w:val="24"/>
        </w:rPr>
        <w:t>ЦПДОПР</w:t>
      </w:r>
      <w:r w:rsidRPr="00F7373E">
        <w:rPr>
          <w:rFonts w:ascii="Times New Roman" w:hAnsi="Times New Roman" w:cs="Times New Roman"/>
          <w:sz w:val="24"/>
          <w:szCs w:val="24"/>
        </w:rPr>
        <w:t xml:space="preserve"> за период с 01.06 по 01.07:</w:t>
      </w:r>
    </w:p>
    <w:p w:rsidR="00F7373E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590 – детей-сирот по списку, находящихся в ГУСО для детей-сирот</w:t>
      </w:r>
    </w:p>
    <w:p w:rsidR="00F7373E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391 – детей-сирот по факту, находящихся в ГУСО для детей-сирот</w:t>
      </w:r>
    </w:p>
    <w:p w:rsidR="0073391C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10 – выдано направлений на устройство в ГУСО для детей-сирот</w:t>
      </w:r>
    </w:p>
    <w:p w:rsidR="0073391C" w:rsidRPr="0073391C" w:rsidRDefault="0073391C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6B" w:rsidRPr="005A4EA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A4EAF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FA4053" w:rsidRPr="005A4EAF" w:rsidRDefault="0017233C" w:rsidP="005A1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Подготовка ответов на письменные обращения граждан. </w:t>
      </w:r>
      <w:r w:rsidR="005A4EAF" w:rsidRPr="0083115E">
        <w:rPr>
          <w:rFonts w:ascii="Times New Roman" w:hAnsi="Times New Roman"/>
          <w:sz w:val="24"/>
          <w:szCs w:val="24"/>
        </w:rPr>
        <w:t xml:space="preserve">Направлены </w:t>
      </w:r>
      <w:r w:rsidR="008A711C">
        <w:rPr>
          <w:rFonts w:ascii="Times New Roman" w:hAnsi="Times New Roman"/>
          <w:sz w:val="24"/>
          <w:szCs w:val="24"/>
        </w:rPr>
        <w:t>19</w:t>
      </w:r>
      <w:r w:rsidR="005A4EAF" w:rsidRPr="0083115E">
        <w:rPr>
          <w:rFonts w:ascii="Times New Roman" w:hAnsi="Times New Roman"/>
          <w:sz w:val="24"/>
          <w:szCs w:val="24"/>
        </w:rPr>
        <w:t xml:space="preserve"> запрос</w:t>
      </w:r>
      <w:r w:rsidR="005A4EAF">
        <w:rPr>
          <w:rFonts w:ascii="Times New Roman" w:hAnsi="Times New Roman"/>
          <w:sz w:val="24"/>
          <w:szCs w:val="24"/>
        </w:rPr>
        <w:t>ов и ответа</w:t>
      </w:r>
      <w:r w:rsidR="005A4EAF" w:rsidRPr="0083115E">
        <w:rPr>
          <w:rFonts w:ascii="Times New Roman" w:hAnsi="Times New Roman"/>
          <w:sz w:val="24"/>
          <w:szCs w:val="24"/>
        </w:rPr>
        <w:t xml:space="preserve"> в рамках рассмотрения обращений граждан (без учета вопросов усыновления)</w:t>
      </w:r>
      <w:r w:rsidR="005A4EAF">
        <w:rPr>
          <w:rFonts w:ascii="Times New Roman" w:hAnsi="Times New Roman"/>
          <w:sz w:val="24"/>
          <w:szCs w:val="24"/>
        </w:rPr>
        <w:t xml:space="preserve">. </w:t>
      </w:r>
      <w:r w:rsidR="008A711C" w:rsidRPr="006F21BC">
        <w:rPr>
          <w:rFonts w:ascii="Times New Roman" w:hAnsi="Times New Roman"/>
          <w:sz w:val="24"/>
          <w:szCs w:val="24"/>
        </w:rPr>
        <w:t>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споров, получение разрешение на совершение сделок в г.Чита</w:t>
      </w:r>
      <w:r w:rsidRPr="005A4EAF">
        <w:rPr>
          <w:rFonts w:ascii="Times New Roman" w:hAnsi="Times New Roman"/>
          <w:color w:val="000000"/>
          <w:sz w:val="24"/>
          <w:szCs w:val="24"/>
        </w:rPr>
        <w:t>.</w:t>
      </w:r>
    </w:p>
    <w:p w:rsidR="005A4EAF" w:rsidRDefault="0017233C" w:rsidP="005A4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Рассмотрение запросов и информаций. </w:t>
      </w:r>
      <w:r w:rsidR="008A711C" w:rsidRPr="006F21BC">
        <w:rPr>
          <w:rFonts w:ascii="Times New Roman" w:hAnsi="Times New Roman"/>
          <w:sz w:val="24"/>
          <w:szCs w:val="24"/>
        </w:rPr>
        <w:t>Направлены 87 информаций, ответов и запросов по вопросам деятельности отдела</w:t>
      </w:r>
      <w:r w:rsidRPr="005A4EAF">
        <w:rPr>
          <w:rFonts w:ascii="Times New Roman" w:hAnsi="Times New Roman"/>
          <w:sz w:val="24"/>
          <w:szCs w:val="24"/>
        </w:rPr>
        <w:t xml:space="preserve">. </w:t>
      </w:r>
      <w:r w:rsidRPr="005A4EAF">
        <w:rPr>
          <w:rFonts w:ascii="Times New Roman" w:hAnsi="Times New Roman"/>
          <w:color w:val="000000"/>
          <w:sz w:val="24"/>
          <w:szCs w:val="24"/>
        </w:rPr>
        <w:t xml:space="preserve">Основные вопросы: </w:t>
      </w:r>
      <w:r w:rsidR="008A711C" w:rsidRPr="006F21BC">
        <w:rPr>
          <w:rFonts w:ascii="Times New Roman" w:hAnsi="Times New Roman"/>
          <w:sz w:val="24"/>
          <w:szCs w:val="24"/>
        </w:rPr>
        <w:t>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</w:t>
      </w:r>
      <w:r w:rsidR="008A711C">
        <w:rPr>
          <w:rFonts w:ascii="Times New Roman" w:hAnsi="Times New Roman"/>
          <w:sz w:val="24"/>
          <w:szCs w:val="24"/>
        </w:rPr>
        <w:t>.</w:t>
      </w:r>
    </w:p>
    <w:p w:rsidR="0017233C" w:rsidRDefault="0017233C" w:rsidP="000A342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Подготовка ответов на запросы контрольных органов, министерств ведомств. </w:t>
      </w:r>
      <w:r w:rsidRPr="005A4EAF">
        <w:rPr>
          <w:rFonts w:ascii="Times New Roman" w:hAnsi="Times New Roman"/>
          <w:bCs/>
          <w:sz w:val="24"/>
          <w:szCs w:val="24"/>
        </w:rPr>
        <w:t>Подготовлен ответ</w:t>
      </w:r>
      <w:r w:rsidR="005A4EAF">
        <w:rPr>
          <w:rFonts w:ascii="Times New Roman" w:hAnsi="Times New Roman"/>
          <w:bCs/>
          <w:sz w:val="24"/>
          <w:szCs w:val="24"/>
        </w:rPr>
        <w:t>ы</w:t>
      </w:r>
      <w:r w:rsidR="008A711C">
        <w:rPr>
          <w:rFonts w:ascii="Times New Roman" w:hAnsi="Times New Roman"/>
          <w:bCs/>
          <w:sz w:val="24"/>
          <w:szCs w:val="24"/>
        </w:rPr>
        <w:t xml:space="preserve">: </w:t>
      </w:r>
      <w:r w:rsidR="008A711C" w:rsidRPr="006F21BC">
        <w:rPr>
          <w:rFonts w:ascii="Times New Roman" w:hAnsi="Times New Roman"/>
          <w:bCs/>
          <w:sz w:val="24"/>
          <w:szCs w:val="24"/>
        </w:rPr>
        <w:t>Подготовлен ответ в Минпрос о состоянии работы по опеке несовершеннолетних и предложений по корректировке законодательства</w:t>
      </w:r>
      <w:r w:rsidR="008A711C">
        <w:rPr>
          <w:rFonts w:ascii="Times New Roman" w:hAnsi="Times New Roman"/>
          <w:bCs/>
          <w:sz w:val="24"/>
          <w:szCs w:val="24"/>
        </w:rPr>
        <w:t>, п</w:t>
      </w:r>
      <w:r w:rsidR="008A711C" w:rsidRPr="006F21BC">
        <w:rPr>
          <w:rFonts w:ascii="Times New Roman" w:hAnsi="Times New Roman"/>
          <w:bCs/>
          <w:sz w:val="24"/>
          <w:szCs w:val="24"/>
        </w:rPr>
        <w:t>одготовлен отчет в Минпрос РФ о значениях основных показателей, характеризующих выявление и устройство детей-сирот, прекращение семейного устройства</w:t>
      </w:r>
      <w:r w:rsidR="008A711C">
        <w:rPr>
          <w:rFonts w:ascii="Times New Roman" w:hAnsi="Times New Roman"/>
          <w:bCs/>
          <w:sz w:val="24"/>
          <w:szCs w:val="24"/>
        </w:rPr>
        <w:t>, и</w:t>
      </w:r>
      <w:r w:rsidR="008A711C" w:rsidRPr="006F21BC">
        <w:rPr>
          <w:rFonts w:ascii="Times New Roman" w:hAnsi="Times New Roman"/>
          <w:bCs/>
          <w:sz w:val="24"/>
          <w:szCs w:val="24"/>
        </w:rPr>
        <w:t>нформация в Минпрос РФ о контактах орган исполнительной власти субъекта, исполняющего полномочия рег.оператора ГБД</w:t>
      </w:r>
      <w:r w:rsidR="008A711C">
        <w:rPr>
          <w:rFonts w:ascii="Times New Roman" w:hAnsi="Times New Roman"/>
          <w:bCs/>
          <w:sz w:val="24"/>
          <w:szCs w:val="24"/>
        </w:rPr>
        <w:t>, о</w:t>
      </w:r>
      <w:r w:rsidR="008A711C" w:rsidRPr="006F21BC">
        <w:rPr>
          <w:rFonts w:ascii="Times New Roman" w:hAnsi="Times New Roman"/>
          <w:sz w:val="24"/>
          <w:szCs w:val="24"/>
        </w:rPr>
        <w:t>твет в прокуратуру края по вопросам отобрания детей</w:t>
      </w:r>
      <w:r w:rsidR="008A711C">
        <w:rPr>
          <w:rFonts w:ascii="Times New Roman" w:hAnsi="Times New Roman"/>
          <w:sz w:val="24"/>
          <w:szCs w:val="24"/>
        </w:rPr>
        <w:t>, п</w:t>
      </w:r>
      <w:r w:rsidR="008A711C" w:rsidRPr="006F21BC">
        <w:rPr>
          <w:rFonts w:ascii="Times New Roman" w:hAnsi="Times New Roman"/>
          <w:sz w:val="24"/>
          <w:szCs w:val="24"/>
        </w:rPr>
        <w:t>одготовлен ответ по запросу СУ СК по Казаковой</w:t>
      </w:r>
      <w:r w:rsidR="008A711C">
        <w:rPr>
          <w:rFonts w:ascii="Times New Roman" w:hAnsi="Times New Roman"/>
          <w:sz w:val="24"/>
          <w:szCs w:val="24"/>
        </w:rPr>
        <w:t>, п</w:t>
      </w:r>
      <w:r w:rsidR="008A711C" w:rsidRPr="006F21BC">
        <w:rPr>
          <w:rFonts w:ascii="Times New Roman" w:hAnsi="Times New Roman"/>
          <w:sz w:val="24"/>
          <w:szCs w:val="24"/>
        </w:rPr>
        <w:t>одготовлен ответ в Минпросвещения России о дополнительных профессиональных программах и организациях, осуществляющих обучение специалистов ООиП</w:t>
      </w:r>
      <w:r w:rsidR="008A711C">
        <w:rPr>
          <w:rFonts w:ascii="Times New Roman" w:hAnsi="Times New Roman"/>
          <w:sz w:val="24"/>
          <w:szCs w:val="24"/>
        </w:rPr>
        <w:t>, п</w:t>
      </w:r>
      <w:r w:rsidR="008A711C" w:rsidRPr="006F21BC">
        <w:rPr>
          <w:rFonts w:ascii="Times New Roman" w:hAnsi="Times New Roman"/>
          <w:sz w:val="24"/>
          <w:szCs w:val="24"/>
        </w:rPr>
        <w:t>одготовлена информация в КСП РФ об обеспечении сохранности жилых помещений</w:t>
      </w:r>
      <w:r w:rsidR="008A711C">
        <w:rPr>
          <w:rFonts w:ascii="Times New Roman" w:hAnsi="Times New Roman"/>
          <w:sz w:val="24"/>
          <w:szCs w:val="24"/>
        </w:rPr>
        <w:t>, п</w:t>
      </w:r>
      <w:r w:rsidR="008A711C" w:rsidRPr="006F21BC">
        <w:rPr>
          <w:rFonts w:ascii="Times New Roman" w:hAnsi="Times New Roman"/>
          <w:sz w:val="24"/>
          <w:szCs w:val="24"/>
        </w:rPr>
        <w:t>роведена оценка действий специалистов  по обстоятельствам суицида несовер</w:t>
      </w:r>
      <w:r w:rsidR="000A342B">
        <w:rPr>
          <w:rFonts w:ascii="Times New Roman" w:hAnsi="Times New Roman"/>
          <w:sz w:val="24"/>
          <w:szCs w:val="24"/>
        </w:rPr>
        <w:t>шеннолетнего в Акшинском районе</w:t>
      </w:r>
      <w:r w:rsidR="008A711C">
        <w:rPr>
          <w:rFonts w:ascii="Times New Roman" w:hAnsi="Times New Roman"/>
          <w:sz w:val="24"/>
          <w:szCs w:val="24"/>
        </w:rPr>
        <w:t>,</w:t>
      </w:r>
      <w:r w:rsidR="000A342B">
        <w:rPr>
          <w:rFonts w:ascii="Times New Roman" w:hAnsi="Times New Roman"/>
          <w:sz w:val="24"/>
          <w:szCs w:val="24"/>
        </w:rPr>
        <w:t xml:space="preserve"> о</w:t>
      </w:r>
      <w:r w:rsidR="008A711C" w:rsidRPr="006F21BC">
        <w:rPr>
          <w:rFonts w:ascii="Times New Roman" w:hAnsi="Times New Roman"/>
          <w:sz w:val="24"/>
          <w:szCs w:val="24"/>
        </w:rPr>
        <w:t>рганизован и принято участие в опросе специалистов органов опеки края по запросу Минпросвещения России</w:t>
      </w:r>
      <w:r w:rsidRPr="005A4EAF">
        <w:rPr>
          <w:rFonts w:ascii="Times New Roman" w:hAnsi="Times New Roman"/>
          <w:bCs/>
          <w:sz w:val="24"/>
          <w:szCs w:val="24"/>
        </w:rPr>
        <w:t>.</w:t>
      </w:r>
    </w:p>
    <w:p w:rsidR="005A4EAF" w:rsidRDefault="005A4EAF" w:rsidP="000A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проектов НПА. </w:t>
      </w:r>
      <w:r w:rsidR="000A342B" w:rsidRPr="000A342B">
        <w:rPr>
          <w:rFonts w:ascii="Times New Roman" w:hAnsi="Times New Roman"/>
          <w:sz w:val="24"/>
          <w:szCs w:val="24"/>
        </w:rPr>
        <w:t>Подготовлен приказ Министерства 1035 от 07.07.2021 (корректировка данных о ребенке)</w:t>
      </w:r>
      <w:r w:rsidR="000A342B">
        <w:rPr>
          <w:rFonts w:ascii="Times New Roman" w:hAnsi="Times New Roman"/>
          <w:sz w:val="24"/>
          <w:szCs w:val="24"/>
        </w:rPr>
        <w:t>. П</w:t>
      </w:r>
      <w:r w:rsidR="000A342B" w:rsidRPr="000A342B">
        <w:rPr>
          <w:rFonts w:ascii="Times New Roman" w:hAnsi="Times New Roman"/>
          <w:sz w:val="24"/>
          <w:szCs w:val="24"/>
        </w:rPr>
        <w:t xml:space="preserve">одготовлен приказ Министерства 1085 от </w:t>
      </w:r>
      <w:r w:rsidR="000A342B" w:rsidRPr="000A342B">
        <w:rPr>
          <w:rFonts w:ascii="Times New Roman" w:hAnsi="Times New Roman"/>
          <w:sz w:val="24"/>
          <w:szCs w:val="24"/>
        </w:rPr>
        <w:lastRenderedPageBreak/>
        <w:t>21.07.2021 (внесение изменений в административные регламенты)</w:t>
      </w:r>
      <w:r w:rsidR="000A342B">
        <w:rPr>
          <w:rFonts w:ascii="Times New Roman" w:hAnsi="Times New Roman"/>
          <w:sz w:val="24"/>
          <w:szCs w:val="24"/>
        </w:rPr>
        <w:t xml:space="preserve">. </w:t>
      </w:r>
      <w:r w:rsidR="000A342B" w:rsidRPr="000A342B">
        <w:rPr>
          <w:rFonts w:ascii="Times New Roman" w:hAnsi="Times New Roman"/>
          <w:sz w:val="24"/>
          <w:szCs w:val="24"/>
        </w:rPr>
        <w:t>Направлен ответ в Минпросвещения России по согласованию проекта плана профилактики социального сиротства</w:t>
      </w:r>
      <w:r>
        <w:rPr>
          <w:rFonts w:ascii="Times New Roman" w:hAnsi="Times New Roman"/>
          <w:sz w:val="24"/>
          <w:szCs w:val="24"/>
        </w:rPr>
        <w:t>.</w:t>
      </w:r>
    </w:p>
    <w:p w:rsidR="0017233C" w:rsidRPr="005A4EAF" w:rsidRDefault="0017233C" w:rsidP="001723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Выполнение поручений министра: </w:t>
      </w:r>
    </w:p>
    <w:p w:rsidR="000A342B" w:rsidRPr="000A342B" w:rsidRDefault="000A342B" w:rsidP="000A342B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A342B">
        <w:rPr>
          <w:rFonts w:ascii="Times New Roman" w:hAnsi="Times New Roman"/>
          <w:sz w:val="24"/>
          <w:szCs w:val="24"/>
        </w:rPr>
        <w:t>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</w:t>
      </w:r>
      <w:r>
        <w:rPr>
          <w:rFonts w:ascii="Times New Roman" w:hAnsi="Times New Roman"/>
          <w:sz w:val="24"/>
          <w:szCs w:val="24"/>
        </w:rPr>
        <w:t>.</w:t>
      </w:r>
    </w:p>
    <w:p w:rsidR="003B518C" w:rsidRPr="003B518C" w:rsidRDefault="000A342B" w:rsidP="000A342B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0A342B">
        <w:rPr>
          <w:rFonts w:ascii="Times New Roman" w:hAnsi="Times New Roman"/>
          <w:sz w:val="24"/>
          <w:szCs w:val="24"/>
        </w:rPr>
        <w:t>Командировка в пострадавшие от паводка районы для подписания списков пострадавших</w:t>
      </w:r>
      <w:r w:rsidR="003B518C">
        <w:rPr>
          <w:rFonts w:ascii="Times New Roman" w:eastAsia="Calibri" w:hAnsi="Times New Roman" w:cs="Times New Roman"/>
          <w:sz w:val="24"/>
          <w:szCs w:val="24"/>
        </w:rPr>
        <w:t>»</w:t>
      </w:r>
      <w:r w:rsidR="003B518C">
        <w:rPr>
          <w:rFonts w:ascii="Times New Roman" w:hAnsi="Times New Roman"/>
          <w:sz w:val="24"/>
          <w:szCs w:val="24"/>
        </w:rPr>
        <w:t>.</w:t>
      </w:r>
    </w:p>
    <w:p w:rsidR="0017233C" w:rsidRDefault="003B518C" w:rsidP="000A342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eastAsia="Calibri" w:hAnsi="Times New Roman" w:cs="Times New Roman"/>
          <w:sz w:val="24"/>
          <w:szCs w:val="24"/>
        </w:rPr>
        <w:t>Деятельность ГУСО</w:t>
      </w:r>
      <w:r>
        <w:rPr>
          <w:rFonts w:ascii="Times New Roman" w:hAnsi="Times New Roman"/>
          <w:sz w:val="24"/>
          <w:szCs w:val="24"/>
        </w:rPr>
        <w:t xml:space="preserve">. </w:t>
      </w:r>
      <w:r w:rsidR="000A342B" w:rsidRPr="000A342B">
        <w:rPr>
          <w:rFonts w:ascii="Times New Roman" w:eastAsia="Calibri" w:hAnsi="Times New Roman" w:cs="Times New Roman"/>
          <w:sz w:val="24"/>
          <w:szCs w:val="24"/>
        </w:rPr>
        <w:t>Проведены 1 комисс</w:t>
      </w:r>
      <w:r w:rsidR="000A342B">
        <w:rPr>
          <w:rFonts w:ascii="Times New Roman" w:eastAsia="Calibri" w:hAnsi="Times New Roman" w:cs="Times New Roman"/>
          <w:sz w:val="24"/>
          <w:szCs w:val="24"/>
        </w:rPr>
        <w:t xml:space="preserve">ия жизнеустройства детей в ГУСО. </w:t>
      </w:r>
      <w:r w:rsidR="000A342B" w:rsidRPr="000A342B">
        <w:rPr>
          <w:rFonts w:ascii="Times New Roman" w:eastAsia="Calibri" w:hAnsi="Times New Roman" w:cs="Times New Roman"/>
          <w:sz w:val="24"/>
          <w:szCs w:val="24"/>
        </w:rPr>
        <w:t>Согласовано с Роспотребнадзором порядок и условия приема детей в ГУСО в условиях ковид</w:t>
      </w:r>
      <w:r w:rsidR="000A34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342B" w:rsidRPr="000A342B">
        <w:rPr>
          <w:rFonts w:ascii="Times New Roman" w:eastAsia="Calibri" w:hAnsi="Times New Roman" w:cs="Times New Roman"/>
          <w:sz w:val="24"/>
          <w:szCs w:val="24"/>
        </w:rPr>
        <w:t>Оказано содействие ГУСО Подгорбунского в решении возникших вопросов строительства площадки для минифутбола</w:t>
      </w:r>
      <w:r w:rsidR="000A34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342B" w:rsidRPr="000A342B">
        <w:rPr>
          <w:rFonts w:ascii="Times New Roman" w:eastAsia="Calibri" w:hAnsi="Times New Roman" w:cs="Times New Roman"/>
          <w:sz w:val="24"/>
          <w:szCs w:val="24"/>
        </w:rPr>
        <w:t>Направлено письмо командованию Тихоокеанского флота по организации сотрудничества</w:t>
      </w:r>
      <w:r w:rsidR="0017233C" w:rsidRPr="005A4EAF">
        <w:rPr>
          <w:rFonts w:ascii="Times New Roman" w:hAnsi="Times New Roman"/>
          <w:sz w:val="24"/>
          <w:szCs w:val="24"/>
        </w:rPr>
        <w:t>.</w:t>
      </w:r>
    </w:p>
    <w:p w:rsidR="000A342B" w:rsidRPr="005A4EAF" w:rsidRDefault="000A342B" w:rsidP="000A342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Мероприятия. П</w:t>
      </w:r>
      <w:r w:rsidRPr="000A342B">
        <w:rPr>
          <w:rFonts w:ascii="Times New Roman" w:hAnsi="Times New Roman"/>
          <w:sz w:val="24"/>
          <w:szCs w:val="24"/>
        </w:rPr>
        <w:t>одготовлено письмо поддержки проекта Е.Хзанян «Вольный ветер»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Подготовлен проект соглашения с ЗАБ ТВ</w:t>
      </w:r>
      <w:r>
        <w:rPr>
          <w:rFonts w:ascii="Times New Roman" w:hAnsi="Times New Roman"/>
          <w:sz w:val="24"/>
          <w:szCs w:val="24"/>
        </w:rPr>
        <w:t>.</w:t>
      </w:r>
    </w:p>
    <w:p w:rsidR="003B518C" w:rsidRDefault="000A342B" w:rsidP="000A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BC">
        <w:rPr>
          <w:rFonts w:ascii="Times New Roman" w:eastAsia="Times New Roman" w:hAnsi="Times New Roman" w:cs="Times New Roman"/>
          <w:sz w:val="24"/>
          <w:szCs w:val="24"/>
        </w:rPr>
        <w:t>Деятельность органов опеки и попечительства несовершеннолетних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Согласовано проведение проверок органами опеки и попечительства края учреждений для детей-сирот (с минобром ЗК) по жестокому обращению, приказ Министерства № 993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Направлено информационное письмо об организации деятельности по устройству детей в семьи в период ухудшения эпидситуации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Направлено письмо в органы опеки и отделение ПФР об оказании содействия в предоставлении необходимой информации в отделы ПФР для решения вопросов назначения выплат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Дано разъяснение по вопросам выдачи разрешений на совершение сделок с имуществом несовершеннолетних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42B">
        <w:rPr>
          <w:rFonts w:ascii="Times New Roman" w:hAnsi="Times New Roman"/>
          <w:sz w:val="24"/>
          <w:szCs w:val="24"/>
        </w:rPr>
        <w:t>Направлены запросы и информация в муниципалитеты по устранению выявленных нарушений ведения регионального банка данных о детях-сиротах, размещения анкет детей-сирот. Направлены методические рекомендации по деятельности специалистов органов опеки и ГУСО</w:t>
      </w:r>
      <w:r>
        <w:rPr>
          <w:rFonts w:ascii="Times New Roman" w:hAnsi="Times New Roman"/>
          <w:sz w:val="24"/>
          <w:szCs w:val="24"/>
        </w:rPr>
        <w:t>.</w:t>
      </w:r>
    </w:p>
    <w:p w:rsid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BC">
        <w:rPr>
          <w:rFonts w:ascii="Times New Roman" w:eastAsia="Times New Roman" w:hAnsi="Times New Roman" w:cs="Times New Roman"/>
          <w:sz w:val="24"/>
          <w:szCs w:val="24"/>
        </w:rPr>
        <w:t>Актуализированы сведения муниципальных районов о жилых помещениях, закрепленных за детьми - сиротами</w:t>
      </w:r>
      <w:r>
        <w:rPr>
          <w:rFonts w:ascii="Times New Roman" w:hAnsi="Times New Roman"/>
          <w:sz w:val="24"/>
          <w:szCs w:val="24"/>
        </w:rPr>
        <w:t>.</w:t>
      </w:r>
    </w:p>
    <w:p w:rsid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BC">
        <w:rPr>
          <w:rFonts w:ascii="Times New Roman" w:eastAsia="Times New Roman" w:hAnsi="Times New Roman" w:cs="Times New Roman"/>
          <w:sz w:val="24"/>
          <w:szCs w:val="24"/>
        </w:rPr>
        <w:t>Участие в рейдах соблюдения ограничительных мер, дежурство в ЦУР</w:t>
      </w:r>
      <w:r>
        <w:rPr>
          <w:rFonts w:ascii="Times New Roman" w:hAnsi="Times New Roman"/>
          <w:sz w:val="24"/>
          <w:szCs w:val="24"/>
        </w:rPr>
        <w:t>.</w:t>
      </w:r>
    </w:p>
    <w:p w:rsid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Направлена информация по исполнению плана мероприятий противодействия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Направлена информация по исполнению протокола КДН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Направлена информация в КДН по актуальным вопросам взаимодействия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Исполнен протокол КДН от 29.06.2021 утвержден порядок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Подготовлены изменения в порядок межведомственного взаимодействия по работе с семьями в СОП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Рассмотрена модель межведомственного взаимодействия по работе с детьми и семьями с 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Подготовлен, согласован с заинтересованными ведомствами и утвержден проект приказа о внесении изменений в некоторые Админ. Регламенты, утвержденные приказами Минтруда и соц.защиты ЗК.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Подготовлено 2 публикации на сайт Министерства в рубрику «Звездочки, которые хотят обрести семью» (всего 14 публикаций)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1321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Всего сирот в крае 5828 (на 01.01.2021 – 5915), из них  4407 в замещающих семьях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Выявлено детей сирот в 2021 году – 414 (в 2020 году- 829)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Устроено в семьи в 2021 году 463 (в 2020 году – 1042)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 xml:space="preserve">225 родителей в отношении 274 детей, ограничено 96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136 детей. </w:t>
      </w:r>
      <w:r w:rsidRPr="000A342B">
        <w:rPr>
          <w:rFonts w:ascii="Times New Roman" w:hAnsi="Times New Roman" w:cs="Times New Roman"/>
          <w:sz w:val="24"/>
          <w:szCs w:val="24"/>
        </w:rPr>
        <w:t xml:space="preserve">Всего 321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410 детей </w:t>
      </w:r>
      <w:r w:rsidRPr="000A342B">
        <w:rPr>
          <w:rFonts w:ascii="Times New Roman" w:hAnsi="Times New Roman" w:cs="Times New Roman"/>
          <w:sz w:val="24"/>
          <w:szCs w:val="24"/>
        </w:rPr>
        <w:t>( 2020 год - 427 родителей / 570 детей, ограничено 211 родителей / 320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29F" w:rsidRPr="005A4EAF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15 родителей в отношении 20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A342B">
        <w:rPr>
          <w:rFonts w:ascii="Times New Roman" w:hAnsi="Times New Roman" w:cs="Times New Roman"/>
          <w:sz w:val="24"/>
          <w:szCs w:val="24"/>
        </w:rPr>
        <w:t>няты ограничения 17 родителей в отношении 25детей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 xml:space="preserve">Всего 32 родителей в </w:t>
      </w:r>
      <w:r w:rsidRPr="000A342B">
        <w:rPr>
          <w:rFonts w:ascii="Times New Roman" w:hAnsi="Times New Roman" w:cs="Times New Roman"/>
          <w:sz w:val="24"/>
          <w:szCs w:val="24"/>
        </w:rPr>
        <w:lastRenderedPageBreak/>
        <w:t>отношении 45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( 2020 год - 15 родителей  / 23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A342B">
        <w:rPr>
          <w:rFonts w:ascii="Times New Roman" w:hAnsi="Times New Roman" w:cs="Times New Roman"/>
          <w:sz w:val="24"/>
          <w:szCs w:val="24"/>
        </w:rPr>
        <w:t>няты ограничения 28 родителя / 49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A6B" w:rsidRPr="00FB66B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ED3" w:rsidRPr="006A3703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03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6A3703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1.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июль 2021 года по районам Забайкальского края.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2.</w:t>
      </w:r>
      <w:r w:rsidRPr="000A342B">
        <w:rPr>
          <w:rFonts w:ascii="Times New Roman" w:hAnsi="Times New Roman" w:cs="Times New Roman"/>
          <w:sz w:val="24"/>
          <w:szCs w:val="24"/>
        </w:rPr>
        <w:tab/>
        <w:t>Комплексная реаби</w:t>
      </w:r>
      <w:r>
        <w:rPr>
          <w:rFonts w:ascii="Times New Roman" w:hAnsi="Times New Roman" w:cs="Times New Roman"/>
          <w:sz w:val="24"/>
          <w:szCs w:val="24"/>
        </w:rPr>
        <w:t xml:space="preserve">литация. </w:t>
      </w:r>
      <w:r w:rsidRPr="000A342B">
        <w:rPr>
          <w:rFonts w:ascii="Times New Roman" w:hAnsi="Times New Roman" w:cs="Times New Roman"/>
          <w:sz w:val="24"/>
          <w:szCs w:val="24"/>
        </w:rPr>
        <w:t>Подготовлен реабилитационный паспорт Забайкальского края и реабилитационные паспорта орагнизаций (Шиванда,Спасатель,Орловский, Топаз,Росток,Дарасун, Ямкун, Феникс) , паспорта согласованы с научным центром по комплексной реабилитации и направлен в Минтруд России 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3.</w:t>
      </w:r>
      <w:r w:rsidRPr="000A342B">
        <w:rPr>
          <w:rFonts w:ascii="Times New Roman" w:hAnsi="Times New Roman" w:cs="Times New Roman"/>
          <w:sz w:val="24"/>
          <w:szCs w:val="24"/>
        </w:rPr>
        <w:tab/>
        <w:t xml:space="preserve"> Мониторинг: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Подготовка и размещение еженедельной информации в соответствии с формой COVID-2019, размещенной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-Подготовлены и размещены отчеты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 по следующим направлениям: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Ежемесячные сведения о привлечении негосударственных поставщиков социальных услуг в сфере социального обслуживания граждан пожилого возраста и инвалидов (взрослые),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Результат федерального проекта «Старшее поколение» «Доля граждан старше 65 лет, проживающих в сельской местности, охваченных профилактическими осмотрами и диспансеризацией с использованием транспорта, закупленного в рамках федерального проекта «Старшее поколение» от общего количества граждан старше 65 лет, проживающих в сельской местности»,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Информация о достижении результата национального проекта «Демография» федерального проекта «Старшее поколение» «Доля граждан старше 65 лет, проживающих в сельской местности, охваченных профилактическими осмотрами и диспансеризацией с использованием транспорта, закупленного в рамках федерального проекта «Старшее поколение», от общего количества граждан старше 65 лет, проживающих в сельской местности» и об использовании приобретенного в рамках данного федерального проекта автотранспорта для доставки лиц 65 лет и старше, проживающих в сельской местности, в медицинские организации по состоянию (нарастающим итогом с 01.01.2021 г.),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об организациях, предоставляющих детям-инвалидам услуги (мероприятия) по реабилитации и абилитации,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об организациях в сфере социальной защиты населения, оказывающих услуги (мероприятия) по реабилитации и абилитации детей-инвалидов,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 детях-инвалидах, получивших услуги (мероприятия) по реабилитации и абилитации в организациях, подведомственных органам исполнительной власти в сфере социальной защиты населения и образования,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 детях-инвалидах, получивших услуги по санаторно-курортному лечению,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 количестве детей-инвалидов в разрезе основных групп болезней, получивших медицинскую помощь по медицинской реабилитации в медицинских организациях,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Мониторинг лекарственного обеспечения граждан,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lastRenderedPageBreak/>
        <w:t>- Сведения о получателях социальных услуг проживающих в стационарных организациях социального обслуживания для граждан пожилого возраста и инвалидов (взрослые),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Сведения о получателях социальных услуг проживающих в стационарных организациях социального обслуживания (дети),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Ежемесячный отчет об исполнении показателя федерального проекта "Старшее поколение" "Доля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инвалидов, %",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Информация о численности граждан старше трудоспособного возраста и инвалидов, получающих социальные услуги в рамках системы долговременного ухода,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-Информация о количестве лиц, признанных нуждающимися в долговременном уходе, а также получающих социальные услуги в рамках системы долговременного ухода,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Численность родственников, осуществляющих уход,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Инфраструктура СДУ,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Численность сотрудников пилотных организаций,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Cведения о стационарозамещающих технологиях социального обслуживания / информация.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4. Информационная система мониторинга национальных проектов и программ в социальной сфере (ЦИТиС):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Выполнен и загружен отчет в Центр информационных технологий и систем органов исполнительной власти за 2 квартал.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Выполнен и загружен отчет в Центр информационных технологий и систем органов исполнительной власти за июль 2021 г.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 Формирование заездов детей-инвалидов и детей с ослабленным здоровьем, а также сопровождающих их лиц в соответствии с утвержденной Плановой наполняемостью.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 Выполнен отчет за июль 2021 года по исполнению показателя «Доля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инвалидов» для публикации в ГИИС «Электронный бюджет».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Выполнен отчет за июль 2021 года по исполнению показателя «Доля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уходе» для публикации в ГИИС «Электронный бюджет».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Выполнен отчет за 2 квартал 2021 года по развитию комплексной реабилитации и абилитации в Забайкальском крае в ГИИС «Электронный бюджет».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5. Предоставление еженедельной информации по исполнению подпункта а пункта 3 перечня поручений Президента Российской Федерации по итогам совещания по вопросам, связанным с санитарно-эпидемиологической обстановкой в Российской Федерации, 11 мая 2020 года № Пр-818.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6. Предоставление ежемесячной информации по исполнению пункта 9 перечня поручений Президента РФ от 9 апреля 2020 года № Пр-639 по вопросу оказания дополнительной поддержки гражданам пожилого возраста и гражданам, отнесенным к группам риска, а также организациям, предназначенным для пребывания граждан пожилого возраста, инвалидов и иных категорий граждан, в связи с распространением новой коронавирусной инфекции (COVID-19).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7. Сбор информации и свод отчетов ГУСО за 2 полугодие 2021 г.</w:t>
      </w:r>
    </w:p>
    <w:p w:rsid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8. Доступная среда: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377"/>
        <w:gridCol w:w="2616"/>
        <w:gridCol w:w="4374"/>
      </w:tblGrid>
      <w:tr w:rsidR="000A342B" w:rsidRPr="000A342B" w:rsidTr="00F47A93">
        <w:tc>
          <w:tcPr>
            <w:tcW w:w="152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Руб.</w:t>
            </w:r>
          </w:p>
        </w:tc>
        <w:tc>
          <w:tcPr>
            <w:tcW w:w="2410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Всего освоено на 05.08.2021 (руб.)</w:t>
            </w:r>
          </w:p>
        </w:tc>
        <w:tc>
          <w:tcPr>
            <w:tcW w:w="453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Не освоено (руб.): </w:t>
            </w:r>
          </w:p>
        </w:tc>
      </w:tr>
      <w:tr w:rsidR="000A342B" w:rsidRPr="000A342B" w:rsidTr="00F47A93">
        <w:tc>
          <w:tcPr>
            <w:tcW w:w="152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Всего </w:t>
            </w: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предоставлено субсидии</w:t>
            </w:r>
          </w:p>
        </w:tc>
        <w:tc>
          <w:tcPr>
            <w:tcW w:w="1417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27 172 130,00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19 803 256,27</w:t>
            </w:r>
          </w:p>
        </w:tc>
        <w:tc>
          <w:tcPr>
            <w:tcW w:w="453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7 368 873,73</w:t>
            </w:r>
          </w:p>
        </w:tc>
      </w:tr>
      <w:tr w:rsidR="000A342B" w:rsidRPr="000A342B" w:rsidTr="00F47A93">
        <w:tc>
          <w:tcPr>
            <w:tcW w:w="152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 т.ч. из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23 718 200,00</w:t>
            </w:r>
          </w:p>
        </w:tc>
        <w:tc>
          <w:tcPr>
            <w:tcW w:w="2410" w:type="dxa"/>
            <w:shd w:val="clear" w:color="auto" w:fill="auto"/>
          </w:tcPr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18 163 808,82</w:t>
            </w:r>
          </w:p>
        </w:tc>
        <w:tc>
          <w:tcPr>
            <w:tcW w:w="453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5 554 391,18  Минобр</w:t>
            </w:r>
          </w:p>
        </w:tc>
      </w:tr>
      <w:tr w:rsidR="000A342B" w:rsidRPr="000A342B" w:rsidTr="00F47A93">
        <w:tc>
          <w:tcPr>
            <w:tcW w:w="152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Из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3 453 930,00</w:t>
            </w:r>
          </w:p>
        </w:tc>
        <w:tc>
          <w:tcPr>
            <w:tcW w:w="2410" w:type="dxa"/>
            <w:shd w:val="clear" w:color="auto" w:fill="auto"/>
          </w:tcPr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Всего: 1 639 447,45</w:t>
            </w: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</w:t>
            </w: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1 159 447,45 Минобр</w:t>
            </w: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180 000,0 Солонечный</w:t>
            </w: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300 000,00 пункты проката</w:t>
            </w: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1 814 482,55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_________________ 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220 000,00 Надежда (не проходят торги, третий раз вышли)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346 000,00 ГКУ КЦЗН (ПСД на согласовании в ВОИ, затем выход на торги)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444 900,00 Спасатель (заключены договора с ЗРО ВОИ, средства в ВОИ не перечислены)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149 800,00 Росток (заключены договора с ВОИ, средства перечислены, ВОИ осваивают, пока не освоено полностью)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299 300,00 ЧПНДИ (повторно разместились на торги)</w:t>
            </w: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A342B" w:rsidRPr="000A342B" w:rsidRDefault="000A342B" w:rsidP="000A34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A342B">
              <w:rPr>
                <w:rFonts w:ascii="Times New Roman" w:eastAsia="Calibri" w:hAnsi="Times New Roman" w:cs="Times New Roman"/>
                <w:sz w:val="20"/>
                <w:szCs w:val="18"/>
              </w:rPr>
              <w:t>354 482,55 Минобр</w:t>
            </w:r>
          </w:p>
        </w:tc>
      </w:tr>
    </w:tbl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проект постановления Правительства Забайкальского края «О порядке организации проведения оценки региональной системы реабилитации и абилитации инвалидов, в том числе детей-инвалидов, в Забайкальском крае» (в ГПУ).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9. Проведено обследование 8 объектов в соответствии с планом. Подготовка, согласование, подписание и направление Актов.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 xml:space="preserve">10. Контроль надзор 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подготовка Положения о региональном государственном контроле (надзоре) в сфере социального обслуживания (находится на оценке регулирующего воздействия в Минэке, размещен для публичных обсуждений, замечания все устранены, в следующей версии пойдет отработанный с Минэком).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11. В стационарные организации социального обслуживания выдано 42 путевки.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Всего по состоянию на 01.08.2021 года в государственных стационарных учреждениях социального обслуживания проживает 2739 граждан пожилого возраста и инвалидов.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Всего в период с 01.07. по 31.07.2021 года в Министерство труда и социальной защиты населения Забайкальского края поступило 42 пакета документов для определения граждан в государственные стационарные учреждения социального обслуживания.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Всего по состоянию на 01.08.2021 года в очереди на дом-интернат состоит 73 человека.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12. Утверждены приказы Министерства труда и социальной защиты населения Забайкальского края «О применении дисциплинарного взыскания к директору государственного автономного учреждения социального обслуживания «Сохондинский специальный дом-интернат для престарелых и инвалидов» Забайкальского края», «Об утверждении номенклатуры организаций социального обслуживания в Забайкальском крае».</w:t>
      </w:r>
    </w:p>
    <w:p w:rsidR="000A342B" w:rsidRPr="000A342B" w:rsidRDefault="000A342B" w:rsidP="000A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13. Разработаны проекты приказов Министерства труда и социальной защиты населения Забайкальского края «О переименовании Государственного автономного учреждения социального обслуживания «Атамановский дом-интернат для престарелых и инвалидов» Забайкальского края», «О переименовании некоторых государственных учреждений социального обслуживания Забайкальского края».</w:t>
      </w:r>
    </w:p>
    <w:p w:rsidR="0072086B" w:rsidRDefault="007208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42B" w:rsidRPr="006A3703" w:rsidRDefault="000A342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6A3703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03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C2437" w:rsidRPr="006A3703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0A342B" w:rsidRDefault="000A342B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Подготовлена информация по проблемным вопросам профилактики правонарушений, а также предложения по вопросам обеспечения правопорядка в пределах компетенции Министерства для подготовки сводного отчета в аппарат полномочного представителя Президента РФ в ДФО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Информация направлена в управление по вопросам территориальной обороны и национальной безопасности Губернатора Забайкальского края.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Направлены специалисты (3 человека) отдела для организации работы в Центре управления регионом. Отработано 52 обращения граждан на горячую линию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Сбор ежедневной информации по контролю об исполнении санитарно-эпидеомилогических мероприятий по профилактике COVID-19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Информация ежедневно направляется консультанту по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Организована работа по проведению независимой оценке качества членами общественного совета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оказания услуг проведена в 2 учреждениях: ГАУСО «Хапчерангинский психоневрологический дом-интернат» и ГУСО «Кыринский социально-реабилитационный центр для несовершеннолетних «Перекресток».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Организация контроля и проведение закупочной деятельности для аппарата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и учреждений. </w:t>
      </w:r>
      <w:r w:rsidRPr="000A342B">
        <w:rPr>
          <w:rFonts w:ascii="Times New Roman" w:hAnsi="Times New Roman" w:cs="Times New Roman"/>
          <w:sz w:val="24"/>
          <w:szCs w:val="24"/>
        </w:rPr>
        <w:t>Завершены торги на поставку компьютерной техники для аппарата Министерства, на оказание услуг на проведение диспансеризации служащих Министерства. Согласованы планы-графики, заявки на закупку товаров, работ, услуг для нужд подведомственных учреждений.</w:t>
      </w:r>
    </w:p>
    <w:p w:rsid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Проведено мероприятие ведомственного контроля (ГАУСО РЦ «Спасатель»)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Организация работы с имуществом учреждений (передача и списание имущества)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в Департамент направлен пакет документов по изъятию котельной с оборудованием в казну Забайкальского края с последующей передачей в администрацию муниципального района «Ононский район»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сбор информации по использованию транспортных средств подведомственными учреждениями (безопасности дорожного движения).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сбор списков граждан в ПВР.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Осуществлены выезд в районы пос</w:t>
      </w:r>
      <w:r>
        <w:rPr>
          <w:rFonts w:ascii="Times New Roman" w:hAnsi="Times New Roman" w:cs="Times New Roman"/>
          <w:sz w:val="24"/>
          <w:szCs w:val="24"/>
        </w:rPr>
        <w:t>традавшие в результате паводков</w:t>
      </w:r>
      <w:r w:rsidRPr="000A3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Оказано помощь в составлении списков граждан и доставке гуманитарной помощи. Из г.Читы: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 xml:space="preserve">05 июля 2021 года в г. Балей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 xml:space="preserve">08 июля 2021 года в с. Шелопугино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 xml:space="preserve">16 июля 2021 года в г. Балей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 xml:space="preserve">23 июля 2021 года в г. Нерчинский  район (п. Заречный)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30 июля 2021 года в г. Шилку.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Из Приаргунска, и Билитуя (п.Забайкальский район) 30 июля 2021 года в г.Шилку.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Подготовка ответа на запрос ГУ Отделение Пенсионного фонда Российской Федерации по Забайкальскому краю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В Пенсионный фонд направлен список подведомственных Министерству учреждений, и информация о реорганизациях учреждений начиная с 2013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Подготовлены и направлены в аппарат антитеррористической комиссии отчеты о мероприятиях антитеррористической на</w:t>
      </w:r>
      <w:r>
        <w:rPr>
          <w:rFonts w:ascii="Times New Roman" w:hAnsi="Times New Roman" w:cs="Times New Roman"/>
          <w:sz w:val="24"/>
          <w:szCs w:val="24"/>
        </w:rPr>
        <w:t xml:space="preserve">правленности проведенных в ГУСО </w:t>
      </w:r>
      <w:r w:rsidRPr="000A342B">
        <w:rPr>
          <w:rFonts w:ascii="Times New Roman" w:hAnsi="Times New Roman" w:cs="Times New Roman"/>
          <w:sz w:val="24"/>
          <w:szCs w:val="24"/>
        </w:rPr>
        <w:t>(Подготовка ЛОЛ, публикации в СМИ)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Организация использования автотранспорта в г.Чите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Подготовлен ответ на запрос ГАУСЧО «Читинский ПНДИ» с рекомендациями об организации  транспортного обслуживания при предоставлении транспорта ГУСО «Надежда».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освободившихся из мест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 xml:space="preserve">Направлена информация о положительном опыте регионов РФ по ресоциализации, социальной реабилитации и адаптации лиц, освободившихся из мест </w:t>
      </w:r>
      <w:r w:rsidRPr="000A342B">
        <w:rPr>
          <w:rFonts w:ascii="Times New Roman" w:hAnsi="Times New Roman" w:cs="Times New Roman"/>
          <w:sz w:val="24"/>
          <w:szCs w:val="24"/>
        </w:rPr>
        <w:lastRenderedPageBreak/>
        <w:t>лишения свободы направлена в заинтересованные учреждения социального обслуживания и в УФСИН России по Забайкальскому краю для использования в работе.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 Министерстве проведена рабочая встреча специалистов Министерства и учреждений с сотрудникам ИК-3 в рамках «Школы по подготовке к освобождению». Сотруднику УФСИН даны ответы на вопросы осужденных:  обеспечение жильем детей-сирот, трудоустройство, восстановление утраченных документов .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В ИС «Электронный бюджет» согласован проект Дополнительного соглашения № 149-09-2021-037/2 о предоставлении субсидии из федерального бюджета бюджету субъекта Российской Федерации от 22.12.2020 года № 149-09-2021-037 на строительство 2 пансионатов в 2023-2024 годах в г. Чите и г. Краснокаменске (изменены формы графика и отчета о выполнении  мероприятий)</w:t>
      </w:r>
      <w:r w:rsidR="00E564D3"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 xml:space="preserve">Дополнительное соглашение направлено 30.07.2021 года на подпись в Минтруд России </w:t>
      </w:r>
    </w:p>
    <w:p w:rsidR="00E564D3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Подготовлены сметы на  расчеты на сумму 13,7 млн. рублей.</w:t>
      </w:r>
      <w:r w:rsidR="00E56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42B" w:rsidRPr="000A342B" w:rsidRDefault="00E564D3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42B" w:rsidRPr="000A342B">
        <w:rPr>
          <w:rFonts w:ascii="Times New Roman" w:hAnsi="Times New Roman" w:cs="Times New Roman"/>
          <w:sz w:val="24"/>
          <w:szCs w:val="24"/>
        </w:rPr>
        <w:t>Читинский ПНДИ (ремонт варочного цеха, ремонт теплицы, ремонт пекарни) на сумму  4180,0 тыс. рублей;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ЦПДОПР «Родник» (ремонт кровли) на сумму 588,3 тыс. рублей;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</w:t>
      </w:r>
      <w:r w:rsidR="00E564D3"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Социальный приют (ремонт коридора карантинного отделения) на сумму 330,0 тыс. рублей;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Дом ветеранов (ремонт3-х  квартир) на сумму на сумму 450,0 тыс. рублей;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Шилкинский ПНДИ (ремонт кровли гаражей, ремонт полов в коридорах 2 и 3 этажей)  на сумму 7680,0 тыс. рублей;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- Борзинский отдел КЦЗН (замена котла) на сумму 450,0 тыс. рублей</w:t>
      </w:r>
    </w:p>
    <w:p w:rsidR="000A342B" w:rsidRP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Сбор информации от учреждений по подготовке к работе в осенне-зимний период.</w:t>
      </w:r>
      <w:r w:rsidR="00E564D3">
        <w:rPr>
          <w:rFonts w:ascii="Times New Roman" w:hAnsi="Times New Roman" w:cs="Times New Roman"/>
          <w:sz w:val="24"/>
          <w:szCs w:val="24"/>
        </w:rPr>
        <w:t xml:space="preserve"> </w:t>
      </w:r>
      <w:r w:rsidRPr="000A342B">
        <w:rPr>
          <w:rFonts w:ascii="Times New Roman" w:hAnsi="Times New Roman" w:cs="Times New Roman"/>
          <w:sz w:val="24"/>
          <w:szCs w:val="24"/>
        </w:rPr>
        <w:t>Составлен сводный отчет.</w:t>
      </w:r>
    </w:p>
    <w:p w:rsidR="000A342B" w:rsidRDefault="000A342B" w:rsidP="000A34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2B">
        <w:rPr>
          <w:rFonts w:ascii="Times New Roman" w:hAnsi="Times New Roman" w:cs="Times New Roman"/>
          <w:sz w:val="24"/>
          <w:szCs w:val="24"/>
        </w:rPr>
        <w:t>Сбор информации от учреждений о финансировании и освоении средств по капитальному и текущему ремонту за июнь 2021 года</w:t>
      </w:r>
      <w:r w:rsidR="00E564D3">
        <w:rPr>
          <w:rFonts w:ascii="Times New Roman" w:hAnsi="Times New Roman" w:cs="Times New Roman"/>
          <w:sz w:val="24"/>
          <w:szCs w:val="24"/>
        </w:rPr>
        <w:t xml:space="preserve">. </w:t>
      </w:r>
      <w:r w:rsidRPr="000A342B">
        <w:rPr>
          <w:rFonts w:ascii="Times New Roman" w:hAnsi="Times New Roman" w:cs="Times New Roman"/>
          <w:sz w:val="24"/>
          <w:szCs w:val="24"/>
        </w:rPr>
        <w:t>Составлен сводный отчет.</w:t>
      </w:r>
    </w:p>
    <w:p w:rsidR="000A342B" w:rsidRDefault="000A342B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194C15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C15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194C15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E564D3" w:rsidRPr="00E564D3" w:rsidRDefault="004A5FA1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I</w:t>
      </w:r>
      <w:r w:rsidR="00E564D3" w:rsidRPr="00E564D3">
        <w:t xml:space="preserve"> </w:t>
      </w:r>
      <w:r w:rsidR="00E564D3" w:rsidRPr="00E564D3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крае»–передан в Законодательное Собрание Забайкальского края.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передан в Законодательное Собрание Забайкальского края.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принят от 30.06.2021 № 225;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4.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II. Проведение комиссий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1.Комиссия попредоставлению мер социальной поддержки по обеспечению жильем ветеранов, инвалидов и семей, имеющих детей – инвалидов: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По состоянию на 01.08.2021 года всего поставлено на учет в органах местного самоуправления – 5014 ветеранов войны, из них сняты с учета – 692.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В отношении 4319 ветеранов войны приняты положительные решения.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Всего предоставили договоры 4317 человек (99,9 % от числа состоящих на учете).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lastRenderedPageBreak/>
        <w:t>Численность ветеранов войны, которым не предоставлена мера социальной поддержки по обеспечению жильем составляет5 человек, из них: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2 человек, договор  представлен;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2. Проведена Комиссия по оформлению и выдаче удостоверений единого образца отдельным категориям граждан, имеющим право на меры социальной поддержки.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Рассмотрено 6дел, из них выдано 5удост., 1- отказ.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3.Проведена Комиссия по присвоению званий «Ветеран труда» и «Ветеран труда Забайкальского края».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Рассмотрено 126 дел, в т.ч. 101-полож.,25 - отказ.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- на присвоение звания «Ветеран труда»  111дел (95-полож., 16- отказ);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- на присвоение звания «Ветеран труда Забайкальского края»  15 дел (6- полож., 9- отказ).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4. Проведена Комиссияпо оформлению и выдаче удостоверений гражданам, подвергшимся воздействию радиации.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Рассмотрено 2 дела, их них принято положительное решение о выдаче удостоверений.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август2021 года: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 август 2021 года.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- 604.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IV. Работа по ЧС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На предоставление компенсационных выплат пострадавшим гражданам согласно Распоряжениям Правительства Забайкальского края выделено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173220, тыс. рублей, в т.ч. 112120,0 тыс. рублей на выплату 10 тыс. рублей; 13900,0 тыс. рублей на выплату 50 тыс. рублей; 47200,0 тыс. рублей на выплату 100 тыс. рублей. 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установленном порядке с ГУ МЧС России по Забайкальскому краю и УМВД России по Забайкальскому краю. Выплаты предоставленына общую сумму 155 800,0 тыс. рублей: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единовременная материальная помощь (10,0 тыс. рублей): средства направлены 9 470 чел. на сумму 94 700,0 тыс. рублей;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278 чел. на сумму 13 900,0 тыс. рублей;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472 чел. на сумму 47200,0 тыс. рублей.</w:t>
      </w:r>
    </w:p>
    <w:p w:rsidR="004732DC" w:rsidRPr="00194C15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Для возмещения из федерального бюджета в МЧС России направлены сформированные сводные списки пострадавших граждан, проживающих на территории Забайкальского края, которым за счет средств бюджета Забайкальского края оказана единовременная материальная помощь и финансовая помощь за утрату имущества первой необходимости, на общую сумму 89 540,0 тыс. рублей.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937076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6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937076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которых:в семьях опекунов, попечителей проживают 1205 чел.;в 11 государственных учреждениях социального обслуживания – 554 недееспособных.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564D3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D3">
        <w:rPr>
          <w:rFonts w:ascii="Times New Roman" w:hAnsi="Times New Roman" w:cs="Times New Roman"/>
          <w:sz w:val="24"/>
          <w:szCs w:val="24"/>
        </w:rPr>
        <w:t>заседаний (06.07., 09.07., 16.07., 22.07.,29.07.2021г.).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D3">
        <w:rPr>
          <w:rFonts w:ascii="Times New Roman" w:hAnsi="Times New Roman" w:cs="Times New Roman"/>
          <w:sz w:val="24"/>
          <w:szCs w:val="24"/>
        </w:rPr>
        <w:t>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D3">
        <w:rPr>
          <w:rFonts w:ascii="Times New Roman" w:hAnsi="Times New Roman" w:cs="Times New Roman"/>
          <w:sz w:val="24"/>
          <w:szCs w:val="24"/>
        </w:rPr>
        <w:t>комиссии подготовлено 128 приказов Министерства.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защиты- 13 чел.;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–20чел.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 – 30 шт.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4. Сформировано 20 личных дел недееспособных граждан.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5. Проверено, утверждено 20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6. Проверено 109 актов условий жизни подопечных и исполнения опекунами своих обязанностей; 105 актов условий жизни, проживающих в ГУСО.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7.Проведение проверки в отношении ГАУСО «Читинский психоневрологический дом-интернат» Забайкальского края в соответствии с письмом Следственного управления Следственного комитета России.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8. Проведено 16.07.2021 года заседание жилищной комиссии по распределению жилых помещений в отделении «Специализированный дом ветеранов войны и труда» ГУСО «Ингодинский комплексный центр социального обслуживания населения «Милосердие» Забайкальского края. Жилые помещения предоставлены 5 ветеранам войны и труда.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9. Подготовлено10 ответов на обращения граждан, 30 информационных писем, запросов, ответов.</w:t>
      </w:r>
    </w:p>
    <w:p w:rsidR="00E564D3" w:rsidRPr="00E564D3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10. Ежедневный сбор и обобщение информации о гуманитарной помощи пострадавшему населению от наводнения.</w:t>
      </w:r>
    </w:p>
    <w:p w:rsidR="004732DC" w:rsidRPr="00937076" w:rsidRDefault="00E564D3" w:rsidP="00E5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11. Участие в проверках предпринимателей на предмет соблюдения санитарно-эпидемиологического режима в условиях Covid.</w:t>
      </w:r>
    </w:p>
    <w:p w:rsidR="00DD129E" w:rsidRPr="00FB66BF" w:rsidRDefault="00DD129E" w:rsidP="00F6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2154E2" w:rsidRPr="00B9414E" w:rsidTr="00E41CA1">
        <w:trPr>
          <w:tblHeader/>
        </w:trPr>
        <w:tc>
          <w:tcPr>
            <w:tcW w:w="2070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9. Отдел программ занятости и рынка труда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524,4 (февраль – апрель2021г.)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-занятые по МОТ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473,6 (февраль -апрель 2021г)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-безработные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 МОТ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50,7 (февраль - апрель2021г 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план – 30 чел, факт – 0 чел.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B9414E" w:rsidRPr="00B9414E" w:rsidRDefault="00B9414E" w:rsidP="00E564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На 01.0</w:t>
            </w:r>
            <w:r w:rsidR="00E564D3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.2021 г. – 3,4%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4. Численность безработных граждан, состоящих на учете в органах службы занятости,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чел.</w:t>
            </w:r>
          </w:p>
        </w:tc>
        <w:tc>
          <w:tcPr>
            <w:tcW w:w="4076" w:type="dxa"/>
          </w:tcPr>
          <w:p w:rsidR="00B9414E" w:rsidRPr="00B9414E" w:rsidRDefault="00B9414E" w:rsidP="00E564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 01.0</w:t>
            </w:r>
            <w:r w:rsidR="00E564D3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.2021 г. – 17 821 безработный гражданин.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 Высвобождение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 23 июня 2021 года уведомили органы занятости населения Забайкальского края о ликвидации, сокращении численности работников 352 предприятий, в которых предполагается к увольнению 1 411 работников, из них уволено 1 512 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6. НПА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Подготовлены 4 постановления Правительства Забайкальского края, 1 распоряжение Правительства Забайкальского края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10. Отдел содействия занятости населения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работам–579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41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- 208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3349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 человека.</w:t>
            </w:r>
          </w:p>
        </w:tc>
      </w:tr>
      <w:tr w:rsidR="00B9414E" w:rsidRPr="00B9414E" w:rsidTr="00E41CA1">
        <w:tc>
          <w:tcPr>
            <w:tcW w:w="2070" w:type="dxa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Подготовлены: 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Межведомственной комиссии по ИРС.</w:t>
            </w:r>
          </w:p>
          <w:p w:rsidR="00B9414E" w:rsidRPr="00B9414E" w:rsidRDefault="00B9414E" w:rsidP="00B94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eastAsia="Times New Roman" w:hAnsi="Times New Roman" w:cs="Times New Roman"/>
                <w:sz w:val="24"/>
                <w:szCs w:val="24"/>
              </w:rPr>
              <w:t>– ежемесячный отчет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в Минстрой РФ:информация об отсутствии заявок на привлечение иностранных работников,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согласованных Межведомственной комиссией Забайкальского края по вопросам привлечения и использования иностранных работников в соответствии с алгоритмом действий по привлечению в экономику Российской Федерации иностранных граждан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Заключения ООО «Горлинка», ООО «Резанов», ООО «Дуэт»;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annotat19 </w:instrTex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ООО «Девелоперская строительная компания «Энергия» о корректировке общего количества иностранных работников, планируемых к привлечению по профессиям согласно допустимой доле в строительной отрасли;</w:t>
            </w:r>
          </w:p>
          <w:p w:rsidR="00B9414E" w:rsidRPr="00B9414E" w:rsidRDefault="00007713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annotat20 </w:instrTex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во исполнение пункта 4 Протокола заседания постоянно действующего координационного совещания по обеспечению правопорядка в Забайкальском крае от 27 ноября 2020 года № 6 Министерство труда и социальной защиты населения Забайкальского края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ответ на № 3-1420 коллективного обращения работодателей, планирующих привлечение иностранных работников;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Информация во исполнение пункта 3 повестки заседания оперативного штаба по предупреждению завоза и распространения новой коронавирусной инфекции на территории Российской Федерации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– </w: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annotat31 </w:instrTex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О срочном рассмотрении проекта постановления «Об утверждении Перечня работодателей, имеющих право на привлечение иностранных работников по отдельным видам экономической деятельности на территории Забайкальского края»</w: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Проект Приказа Минтруда Заб.края</w: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annotat31 </w:instrTex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работодателей, имеющих право на привлечение иностранных работников по отдельным видам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 на территории Забайкальского края»</w:t>
            </w:r>
            <w:r w:rsidR="00007713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На согласование предложение Забайкальского края об увеличении размера определенной на 2021 год потребности в привлечении иностранных работников в адрес ДФО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Подтверждение заявленной потребности в иностранной рабочей силе (21 чел.)_Забайкальский край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>Для рассмотрения 24 заявок работодателей о потребности в привлечении иностранных работников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>– Во исполнение пункта 3 повестки заседания оперативного штаба по предупреждению завоза и распространения новой коронавирусной инфекции на территории Российской Федерации от 24 мая 2021 года № П12-33857;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>– Котякову А.О.О направлении предложений Забайкальского края об увеличении (уменьшении) размера определенной на 2021 год потребности в привлечении иностранных работников.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Подготовлено 29 уведомления  о привлечении иностранных работников в адрес работодателей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Сотрудниками отделов центра занятости организовано 165 ярмарок вакансий и учебных рабочих мест, трудоустроено после участия в ярмарках вакансий – 1024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Социальная адаптация безработных граждан на рынке труда оказана 1459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Психологическая поддержка безработных граждан на рынке труда оказана 1489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8. Содействие самозанятости безработных граждан 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401 гражданин получил консультационные услуги по содействию самозанятости безработных граждан.</w:t>
            </w:r>
          </w:p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28 безработных граждан получили единовременную финансовую помощь на открытие собственного дела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9. Организация профессионального обучения и дополнительного профессионального</w:t>
            </w:r>
          </w:p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Приступили к профессиональному обучению и дополнительному профессиональному образованию 324 безработных гражданина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10.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Приступило к обучению 99 граждан, в том числе 10 безработных граждан 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11.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13 738 ед.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течение июня 2021 года  подготовлено 5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течение отчетного периода </w:t>
            </w:r>
            <w:r w:rsidRPr="00B9414E">
              <w:rPr>
                <w:rFonts w:ascii="Times New Roman" w:hAnsi="Times New Roman"/>
                <w:sz w:val="24"/>
                <w:szCs w:val="20"/>
              </w:rPr>
              <w:t>выдано 8 заключений о привлечении и об использовании на 28 иностранных работников, из них 5 чел. по внеквотным профессиям.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Обратившихся не было.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План на 2021 год – 80 чел. (в том числе 30 – участников и 50 – членов их семей).</w:t>
            </w:r>
          </w:p>
          <w:p w:rsidR="00B9414E" w:rsidRPr="00B9414E" w:rsidRDefault="00B9414E" w:rsidP="005A4E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С начала 2021 года для участия в г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осударственной программе </w:t>
            </w: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в Министерство поступило 38 заявлений от соотечественников, из них – 32 от соотечественников – постоянно проживающих на территории Забайкальского края,  6 заявлений от соотечественников, проживающих за рубежом. Из 32 заявлений согласовано 30 заявлений, на рассмотрении находятся 8 заявлений.</w:t>
            </w:r>
          </w:p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По данным УМВД России по Забайкальскому краю за январь-июнь 2021 года численность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прибывших граждан составила 108 чел. (135 % от плана), в том числе 38 участников и 70 членов их семей. Все соотечественники – постоянно или временно проживали в РФ на законном основании.</w:t>
            </w:r>
          </w:p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Проект </w:t>
            </w: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настоящее время </w:t>
            </w: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>находится на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 рассмотрении и согласовании в МВД России.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Ярмарка вакансий МУП Троллейбусное управление г.Чита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16. Проекты НПА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Находиться на подписании у Губернатора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B9414E" w:rsidRPr="00B9414E" w:rsidRDefault="00B9414E" w:rsidP="005A4E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Подписан проект приказа Министерства «Об утверждении временного порядка работы Государственного казенного учреждения «Краевой центр занятости населения» Забайкальского края.</w:t>
            </w:r>
          </w:p>
          <w:p w:rsid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Подготовка проекта приказа Министерства «ОБ утверждении форм документов для назначения и оказания государственной социальной помощи на основании социального контракта, предоставляемой в 2021 -2023 годах»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/>
                <w:sz w:val="24"/>
                <w:szCs w:val="28"/>
              </w:rPr>
              <w:t xml:space="preserve">Утвержден приказ Министерства «О  Порядке формирования банка образовательных программ профессионального обучения или дополнительного профессионального образования отдельных категорий граждан в </w:t>
            </w:r>
            <w:r w:rsidRPr="00B9414E">
              <w:rPr>
                <w:rFonts w:ascii="Times New Roman" w:hAnsi="Times New Roman"/>
                <w:sz w:val="24"/>
                <w:szCs w:val="28"/>
              </w:rPr>
              <w:lastRenderedPageBreak/>
              <w:t>рамках социального контракта в образовательных организациях, осуществляющих образовательную деятельность на территории Забайкальского края»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/>
                <w:sz w:val="24"/>
                <w:szCs w:val="28"/>
              </w:rPr>
              <w:t>Подписан приказ Министерства « Об утверждении банка 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образовательных организациях, осуществляющих образовательную деятельность на территории Забайкальского края»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Подготовка проекта Приказа «Об организации информационного взаимодействия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Фондом социального страхования Российской Федерации».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Подписание проекта распоряжения Губернатора Забайкальского края«О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 отчетный период специалистами отдела даны ответы на 215 звонков поступивших на телефон горячей линии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 отчетный период  июнь 2021 -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32 шт.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11. Отдел надзора и контроля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4/4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Больше-Зерентуйская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«Красночикойская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«Александро-Заводская ср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«Могойтуйская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средняя общеобразовательная школа №3»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2. Количество проверок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1/1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1. Газимуро-Заводский отдел ГКУ КЦЗН Забайкальского края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4. Отчетность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1- Ежемесячный мониторинг теневой  занятости 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 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6.Другое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 выполнении поручений № ПРЩ-3-21 от 11.02.2021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Запросы в иные органы- 7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Постоянно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12. 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2.Проведение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Проведена плановая проверка органа местного самоуправления муниципального района «Калганский район» по осуществлению переданных отдельных государственных полномочий в сфере труда.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июне 2021 года произошел 1 тяжелый несчастный случай, в результате несчастного случая травмы тяжелой степени получил 1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4. 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13. Отдел социального партнерства и регулирования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туда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Забайкальской краевой трехсторонней комиссии по регулированию социально-трудовых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Подготовлен проект закона Забайкальского края «О внесении изменения в статью 1 Закона Забайкальского края «О порядке установления величины прожиточного минимума в Забайкальском крае». Находится на рассмотрении в Законодательном собрании Забайкальского края.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распоряжение Правительства ЗК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Федерации». Находится на согласовании в ОИВ.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414E" w:rsidRPr="00B9414E" w:rsidTr="00E41CA1">
        <w:tc>
          <w:tcPr>
            <w:tcW w:w="2070" w:type="dxa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4E" w:rsidRPr="00FB66BF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E2" w:rsidRPr="00FB66BF" w:rsidRDefault="002154E2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D05DC2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DC2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D05DC2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Pr="00D05DC2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lastRenderedPageBreak/>
        <w:t>Формирование заявок на финансирование подведомственных учреждений</w:t>
      </w:r>
      <w:r w:rsidR="00DB2032" w:rsidRPr="00D0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Заявки на финансирование заработной платы за </w:t>
      </w:r>
      <w:r w:rsidR="00D05DC2">
        <w:rPr>
          <w:rFonts w:ascii="Times New Roman" w:hAnsi="Times New Roman" w:cs="Times New Roman"/>
          <w:sz w:val="24"/>
          <w:szCs w:val="24"/>
        </w:rPr>
        <w:t>ию</w:t>
      </w:r>
      <w:r w:rsidR="00E564D3">
        <w:rPr>
          <w:rFonts w:ascii="Times New Roman" w:hAnsi="Times New Roman" w:cs="Times New Roman"/>
          <w:sz w:val="24"/>
          <w:szCs w:val="24"/>
        </w:rPr>
        <w:t>л</w:t>
      </w:r>
      <w:r w:rsidR="00D05DC2">
        <w:rPr>
          <w:rFonts w:ascii="Times New Roman" w:hAnsi="Times New Roman" w:cs="Times New Roman"/>
          <w:sz w:val="24"/>
          <w:szCs w:val="24"/>
        </w:rPr>
        <w:t>ь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D05DC2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D05DC2">
        <w:rPr>
          <w:rFonts w:ascii="Times New Roman" w:hAnsi="Times New Roman" w:cs="Times New Roman"/>
          <w:sz w:val="24"/>
          <w:szCs w:val="24"/>
        </w:rPr>
        <w:t>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D05DC2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з</w:t>
      </w:r>
      <w:r w:rsidR="002021FC" w:rsidRPr="00D05DC2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Pr="00D05DC2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Министерства).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на </w:t>
      </w:r>
      <w:r w:rsidR="00E564D3">
        <w:rPr>
          <w:rFonts w:ascii="Times New Roman" w:hAnsi="Times New Roman" w:cs="Times New Roman"/>
          <w:sz w:val="24"/>
          <w:szCs w:val="24"/>
        </w:rPr>
        <w:t>август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</w:t>
      </w:r>
      <w:r w:rsidR="00D05DC2">
        <w:rPr>
          <w:rFonts w:ascii="Times New Roman" w:hAnsi="Times New Roman" w:cs="Times New Roman"/>
          <w:sz w:val="24"/>
          <w:szCs w:val="24"/>
        </w:rPr>
        <w:t>–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5</w:t>
      </w:r>
      <w:r w:rsidRPr="00D05DC2">
        <w:rPr>
          <w:rFonts w:ascii="Times New Roman" w:hAnsi="Times New Roman" w:cs="Times New Roman"/>
          <w:sz w:val="24"/>
          <w:szCs w:val="24"/>
        </w:rPr>
        <w:t>.</w:t>
      </w:r>
    </w:p>
    <w:p w:rsidR="00D05DC2" w:rsidRDefault="00D05DC2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ВКС совещаний с ГУСО – 1.</w:t>
      </w:r>
    </w:p>
    <w:p w:rsidR="00E564D3" w:rsidRDefault="00E564D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E564D3">
        <w:rPr>
          <w:rFonts w:ascii="Times New Roman" w:hAnsi="Times New Roman" w:cs="Times New Roman"/>
          <w:sz w:val="24"/>
          <w:szCs w:val="24"/>
        </w:rPr>
        <w:t>изменений в планы ФХД по состоянию на 01.07.2021 года</w:t>
      </w:r>
      <w:r>
        <w:rPr>
          <w:rFonts w:ascii="Times New Roman" w:hAnsi="Times New Roman" w:cs="Times New Roman"/>
          <w:sz w:val="24"/>
          <w:szCs w:val="24"/>
        </w:rPr>
        <w:t xml:space="preserve"> – 44.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труда: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январь- июнь 2021 года</w:t>
      </w:r>
      <w:r>
        <w:rPr>
          <w:rFonts w:ascii="Times New Roman" w:hAnsi="Times New Roman" w:cs="Times New Roman"/>
          <w:sz w:val="24"/>
          <w:szCs w:val="24"/>
        </w:rPr>
        <w:t xml:space="preserve"> (54 ГУСО)</w:t>
      </w:r>
      <w:r w:rsidRPr="00E564D3">
        <w:rPr>
          <w:rFonts w:ascii="Times New Roman" w:hAnsi="Times New Roman" w:cs="Times New Roman"/>
          <w:sz w:val="24"/>
          <w:szCs w:val="24"/>
        </w:rPr>
        <w:t>;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Ежемесячная информация в Министерство труда и социальной защиты РФ о работе «горячей линии»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05DC2">
        <w:rPr>
          <w:rFonts w:ascii="Times New Roman" w:hAnsi="Times New Roman" w:cs="Times New Roman"/>
          <w:sz w:val="24"/>
          <w:szCs w:val="24"/>
        </w:rPr>
        <w:t>;</w:t>
      </w:r>
    </w:p>
    <w:p w:rsidR="00E564D3" w:rsidRPr="00D05DC2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рассчитанных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 (Размещено в информационной системе Минтруда РФ 1отчет).</w:t>
      </w:r>
    </w:p>
    <w:p w:rsidR="00E564D3" w:rsidRPr="00D05DC2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 - 1.</w:t>
      </w:r>
    </w:p>
    <w:p w:rsidR="00E564D3" w:rsidRPr="00D05DC2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Ежемесячные отчеты об исполнении  бюджета, плана ФХД в программном комплексе "Свод-Смарт" -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E564D3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 -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свод квартальных отчетов  о потреблении энергоресурсов (от 58 учреждений)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Финансовый отчет о выполнении Плана финансово-хозяйственной деятельности (от 56)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Свод информация о расходах средств, полученных от оказания платных услуг гражданам пожилого возраста и инвалидам на дому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Свод отчетов по производству продукции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E564D3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Проведен анализ выполнения плана по доходам за 1 полугодие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2541CE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исполнительных органов Забайкальского края – </w:t>
      </w:r>
      <w:r w:rsidR="00D05DC2">
        <w:rPr>
          <w:rFonts w:ascii="Times New Roman" w:hAnsi="Times New Roman" w:cs="Times New Roman"/>
          <w:sz w:val="24"/>
          <w:szCs w:val="24"/>
        </w:rPr>
        <w:t>1</w:t>
      </w:r>
      <w:r w:rsidR="00E564D3">
        <w:rPr>
          <w:rFonts w:ascii="Times New Roman" w:hAnsi="Times New Roman" w:cs="Times New Roman"/>
          <w:sz w:val="24"/>
          <w:szCs w:val="24"/>
        </w:rPr>
        <w:t>4</w:t>
      </w:r>
      <w:r w:rsidR="00D05DC2">
        <w:rPr>
          <w:rFonts w:ascii="Times New Roman" w:hAnsi="Times New Roman" w:cs="Times New Roman"/>
          <w:sz w:val="24"/>
          <w:szCs w:val="24"/>
        </w:rPr>
        <w:t xml:space="preserve"> шт., прочих учреждений и организаций – 5.</w:t>
      </w:r>
    </w:p>
    <w:p w:rsidR="00D05DC2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Подготовка ответов на запросы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органов , направление обращений в Федеральные органы – 3.</w:t>
      </w:r>
    </w:p>
    <w:p w:rsidR="00D05DC2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ответов на обращений граждан – 2.</w:t>
      </w:r>
    </w:p>
    <w:p w:rsidR="00E564D3" w:rsidRPr="00D05DC2" w:rsidRDefault="00E564D3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lastRenderedPageBreak/>
        <w:t>Подготовлены ответы на обращения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– 15.</w:t>
      </w:r>
    </w:p>
    <w:p w:rsidR="00530F00" w:rsidRPr="00FB66BF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9F0" w:rsidRPr="003B518C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3B518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3B518C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1.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открытия БА по дополнительной субсидии из федерального бюджета и обеспечения софинансирования расходных обязательств Забайкальского края, связанных с осуществлением ежемесячной денежной выплаты на ребенка в возрасте от 3 до 7 лет включительно;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перемещения БА на стимулирующие выплаты работникам ГКУ «КЦЗН»;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увеличения БА и ЛБО на единовременные выплаты, пострадавшим в результате паводков;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увеличения БА и ЛБО по направлению расходов «Социально значимые для Забайкальского края мероприятия».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2.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сячной отчетности (информации) 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>в ПК «Свод-Смарт» (ф. 127, 128, 324, 387, kp_nat_project);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3.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уточненного расчета потребности в средствах федерального бюджета на 2021 год: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единовременной выплате при рождении первого ребенка и на осуществление регионального материнского (семейного) капитала в связи с рождением второго ребенка;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- по выплате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по ежемесячной выплате в связи с рождением (усыновлением) первого ребенка; </w:t>
      </w:r>
    </w:p>
    <w:p w:rsid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выплате инвалидам, получившим транспортные средства в соответствии с медицинскими показаниями, компенсации страховых премий по договору обязательного страхования гражданской ответственности владельцев транспортных средств.</w:t>
      </w:r>
    </w:p>
    <w:p w:rsidR="003B518C" w:rsidRPr="003B518C" w:rsidRDefault="003B518C" w:rsidP="003B518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4.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3B518C" w:rsidRPr="003B518C" w:rsidRDefault="003B518C" w:rsidP="003B518C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5.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ежемесячной информации (отчетности):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об обороте финансовых средств по социальным выплатам, финансируемых за счет средств федерального бюджета;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сведений о соблюдении прав граждан в области содействия занятости населения.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6.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формирование уточненного кассового плана, в том числе по нац. проекту;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>одготовка заявок на финансирование;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подготовка заявок в ФОИВы на открытие ПОФов;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7. Подготовлены ответы муниципальному району «Борзинский район», «Чернышевский район» об использовании субвенции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8. Подготовлена информация: 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 расходах краевого бюджета на доплаты к пенсии;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 финансировании социальных выплат за июнь;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об объемах БА на 2020-2021 годы по запросам Счетной палаты РФ. </w:t>
      </w:r>
    </w:p>
    <w:p w:rsidR="001559F0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9. Разработан проект постановления Правительства Забайкальского края  «О внесении изменений в постановление Правительства Забайкальского края от 11 февраля 2014 года № 32».</w:t>
      </w:r>
    </w:p>
    <w:p w:rsidR="00D21656" w:rsidRPr="00FB66BF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21656" w:rsidRPr="007B5492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B5492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7B549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0F00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отчета исполнения бюджета за </w:t>
      </w:r>
      <w:r w:rsidR="00E564D3">
        <w:rPr>
          <w:rFonts w:ascii="Times New Roman" w:hAnsi="Times New Roman"/>
          <w:sz w:val="24"/>
          <w:szCs w:val="24"/>
        </w:rPr>
        <w:t>июнь</w:t>
      </w:r>
      <w:r w:rsidRPr="007B5492">
        <w:rPr>
          <w:rFonts w:ascii="Times New Roman" w:hAnsi="Times New Roman"/>
          <w:sz w:val="24"/>
          <w:szCs w:val="24"/>
        </w:rPr>
        <w:t xml:space="preserve"> 2021г. в Минфин Забайкальского края (Количество взаимоувязанных форм – </w:t>
      </w:r>
      <w:r w:rsidR="008232BA" w:rsidRPr="007B5492">
        <w:rPr>
          <w:rFonts w:ascii="Times New Roman" w:hAnsi="Times New Roman"/>
          <w:sz w:val="24"/>
          <w:szCs w:val="24"/>
        </w:rPr>
        <w:t>4</w:t>
      </w:r>
      <w:r w:rsidR="007B5492">
        <w:rPr>
          <w:rFonts w:ascii="Times New Roman" w:hAnsi="Times New Roman"/>
          <w:sz w:val="24"/>
          <w:szCs w:val="24"/>
        </w:rPr>
        <w:t>8</w:t>
      </w:r>
      <w:r w:rsidRPr="007B5492">
        <w:rPr>
          <w:rFonts w:ascii="Times New Roman" w:hAnsi="Times New Roman"/>
          <w:sz w:val="24"/>
          <w:szCs w:val="24"/>
        </w:rPr>
        <w:t>).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</w:t>
      </w:r>
      <w:r w:rsidR="008232BA" w:rsidRPr="007B5492">
        <w:rPr>
          <w:rFonts w:ascii="Times New Roman" w:hAnsi="Times New Roman"/>
          <w:sz w:val="24"/>
          <w:szCs w:val="24"/>
        </w:rPr>
        <w:t xml:space="preserve">ИСКО», ПИК Минтруда РФ и пр. – </w:t>
      </w:r>
      <w:r w:rsidR="007B5492">
        <w:rPr>
          <w:rFonts w:ascii="Times New Roman" w:hAnsi="Times New Roman"/>
          <w:sz w:val="24"/>
          <w:szCs w:val="24"/>
        </w:rPr>
        <w:t>27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документов на финансирование учреждений по РР, ПП. </w:t>
      </w:r>
      <w:r w:rsidR="007B5492" w:rsidRPr="007B5492">
        <w:rPr>
          <w:rFonts w:ascii="Times New Roman" w:hAnsi="Times New Roman"/>
          <w:sz w:val="24"/>
          <w:szCs w:val="24"/>
        </w:rPr>
        <w:t>Финансирование на сумму 1 778 801,6т.руб. Подготовлено Расх.расп. в количестве-</w:t>
      </w:r>
      <w:r w:rsidR="007B5492">
        <w:rPr>
          <w:rFonts w:ascii="Times New Roman" w:hAnsi="Times New Roman"/>
          <w:sz w:val="24"/>
          <w:szCs w:val="24"/>
        </w:rPr>
        <w:t>67 платежных поручений – 1104 шт</w:t>
      </w:r>
      <w:r w:rsidR="008232BA"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писем и отработка с УФК докумен</w:t>
      </w:r>
      <w:r w:rsidR="008232BA" w:rsidRPr="007B5492">
        <w:rPr>
          <w:rFonts w:ascii="Times New Roman" w:hAnsi="Times New Roman"/>
          <w:sz w:val="24"/>
          <w:szCs w:val="24"/>
        </w:rPr>
        <w:t>тов по исполнительным листам – 8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Отработка лицевых счетов 01,03,04,05,14. </w:t>
      </w:r>
      <w:r w:rsidR="008232BA" w:rsidRPr="007B5492">
        <w:rPr>
          <w:rFonts w:ascii="Times New Roman" w:hAnsi="Times New Roman"/>
          <w:sz w:val="24"/>
          <w:szCs w:val="24"/>
        </w:rPr>
        <w:t>Отражение операций в бухгалтерском учете методом двойной записи в количестве – 1</w:t>
      </w:r>
      <w:r w:rsidR="007B5492">
        <w:rPr>
          <w:rFonts w:ascii="Times New Roman" w:hAnsi="Times New Roman"/>
          <w:sz w:val="24"/>
          <w:szCs w:val="24"/>
        </w:rPr>
        <w:t>2</w:t>
      </w:r>
      <w:r w:rsidR="008232BA" w:rsidRPr="007B5492">
        <w:rPr>
          <w:rFonts w:ascii="Times New Roman" w:hAnsi="Times New Roman"/>
          <w:sz w:val="24"/>
          <w:szCs w:val="24"/>
        </w:rPr>
        <w:t xml:space="preserve"> 365 бухгалтерских записи.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5492">
        <w:rPr>
          <w:rFonts w:ascii="Times New Roman" w:hAnsi="Times New Roman"/>
          <w:sz w:val="24"/>
          <w:szCs w:val="24"/>
        </w:rPr>
        <w:t xml:space="preserve">Проверка отчетов подведомственных учреждений в Свод-Смарт – </w:t>
      </w:r>
      <w:r w:rsidR="008232BA" w:rsidRPr="007B5492">
        <w:rPr>
          <w:rFonts w:ascii="Times New Roman" w:hAnsi="Times New Roman"/>
        </w:rPr>
        <w:t>918</w:t>
      </w:r>
      <w:r w:rsidRPr="007B5492">
        <w:rPr>
          <w:rFonts w:ascii="Times New Roman" w:hAnsi="Times New Roman"/>
        </w:rPr>
        <w:t xml:space="preserve"> форм.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</w:t>
      </w:r>
      <w:r w:rsidR="008232BA" w:rsidRPr="007B5492">
        <w:rPr>
          <w:rFonts w:ascii="Times New Roman" w:hAnsi="Times New Roman"/>
          <w:sz w:val="24"/>
          <w:szCs w:val="24"/>
        </w:rPr>
        <w:t>информации по запросам</w:t>
      </w:r>
      <w:r w:rsidR="007B5492">
        <w:rPr>
          <w:rFonts w:ascii="Times New Roman" w:hAnsi="Times New Roman"/>
          <w:sz w:val="24"/>
          <w:szCs w:val="24"/>
        </w:rPr>
        <w:t xml:space="preserve"> – 9</w:t>
      </w:r>
      <w:r w:rsidRPr="007B5492">
        <w:rPr>
          <w:rFonts w:ascii="Times New Roman" w:hAnsi="Times New Roman"/>
          <w:sz w:val="24"/>
          <w:szCs w:val="24"/>
        </w:rPr>
        <w:t xml:space="preserve"> ед.</w:t>
      </w:r>
    </w:p>
    <w:p w:rsidR="008232BA" w:rsidRPr="007B5492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заявкой на возврат восстановленных федеральных средств в доход федерального бюджета. </w:t>
      </w:r>
      <w:r w:rsidR="007B5492">
        <w:rPr>
          <w:rFonts w:ascii="Times New Roman" w:hAnsi="Times New Roman"/>
          <w:sz w:val="24"/>
          <w:szCs w:val="24"/>
        </w:rPr>
        <w:t>Кол-во уведомлений об уточнении –</w:t>
      </w:r>
      <w:r w:rsidRPr="007B5492">
        <w:rPr>
          <w:rFonts w:ascii="Times New Roman" w:hAnsi="Times New Roman"/>
          <w:sz w:val="24"/>
          <w:szCs w:val="24"/>
        </w:rPr>
        <w:t xml:space="preserve"> 1</w:t>
      </w:r>
      <w:r w:rsidR="007B5492">
        <w:rPr>
          <w:rFonts w:ascii="Times New Roman" w:hAnsi="Times New Roman"/>
          <w:sz w:val="24"/>
          <w:szCs w:val="24"/>
        </w:rPr>
        <w:t>2</w:t>
      </w:r>
      <w:r w:rsidRPr="007B5492">
        <w:rPr>
          <w:rFonts w:ascii="Times New Roman" w:hAnsi="Times New Roman"/>
          <w:sz w:val="24"/>
          <w:szCs w:val="24"/>
        </w:rPr>
        <w:t>, кол-во заявок на возврат</w:t>
      </w:r>
      <w:r w:rsidR="007B5492">
        <w:rPr>
          <w:rFonts w:ascii="Times New Roman" w:hAnsi="Times New Roman"/>
          <w:sz w:val="24"/>
          <w:szCs w:val="24"/>
        </w:rPr>
        <w:t xml:space="preserve"> –</w:t>
      </w:r>
      <w:r w:rsidRPr="007B5492">
        <w:rPr>
          <w:rFonts w:ascii="Times New Roman" w:hAnsi="Times New Roman"/>
          <w:sz w:val="24"/>
          <w:szCs w:val="24"/>
        </w:rPr>
        <w:t xml:space="preserve"> 2</w:t>
      </w:r>
      <w:r w:rsidR="007B5492">
        <w:rPr>
          <w:rFonts w:ascii="Times New Roman" w:hAnsi="Times New Roman"/>
          <w:sz w:val="24"/>
          <w:szCs w:val="24"/>
        </w:rPr>
        <w:t>3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8232BA" w:rsidRPr="007B5492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документов на модернизацию сервера (разукомплектция и пр.) – 1.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Принятие бюджетных и денежных обязательств в ПО СУФД – 3</w:t>
      </w:r>
      <w:r w:rsidR="007B5492">
        <w:rPr>
          <w:rFonts w:ascii="Times New Roman" w:hAnsi="Times New Roman"/>
          <w:sz w:val="24"/>
          <w:szCs w:val="24"/>
        </w:rPr>
        <w:t>9</w:t>
      </w:r>
      <w:r w:rsidRPr="007B5492">
        <w:rPr>
          <w:rFonts w:ascii="Times New Roman" w:hAnsi="Times New Roman"/>
          <w:sz w:val="24"/>
          <w:szCs w:val="24"/>
        </w:rPr>
        <w:t xml:space="preserve"> шт.</w:t>
      </w:r>
    </w:p>
    <w:p w:rsidR="008232BA" w:rsidRPr="007B5492" w:rsidRDefault="007B5492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по ведению бухгалтерского учета главных бухгалтеров подведомственных учреждений, по работе в ЭБ, методические письма по изменениям в отчетности за 6 мес. 2021г. </w:t>
      </w:r>
      <w:r w:rsidRPr="007B5492">
        <w:rPr>
          <w:rFonts w:ascii="Times New Roman" w:hAnsi="Times New Roman"/>
          <w:sz w:val="24"/>
          <w:szCs w:val="24"/>
        </w:rPr>
        <w:t>Отражение в учете обесцененных основных средств в соответствии с фед.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492">
        <w:rPr>
          <w:rFonts w:ascii="Times New Roman" w:hAnsi="Times New Roman"/>
          <w:sz w:val="24"/>
          <w:szCs w:val="24"/>
        </w:rPr>
        <w:t>стандартом, отражение денежных взысканий в учете, спонсорской помощи.  Применение субсчетов при отражении материальных запасов. Консультации по правильности заполнения бухгалтерских форм. Отражение в отчете за полугодие доходов будущих периодов.</w:t>
      </w:r>
    </w:p>
    <w:p w:rsidR="00D21656" w:rsidRPr="00FB66BF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FB66BF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B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FB66B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FB66B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FB66BF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FB66BF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2347" w:rsidRPr="00FB66BF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BF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A43EF5" w:rsidRPr="00FB66BF" w:rsidRDefault="00E564D3" w:rsidP="00FB66B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12C">
        <w:rPr>
          <w:rFonts w:ascii="Times New Roman" w:hAnsi="Times New Roman"/>
          <w:sz w:val="24"/>
          <w:szCs w:val="24"/>
        </w:rPr>
        <w:t>Плановая ревизия финансо</w:t>
      </w:r>
      <w:r>
        <w:rPr>
          <w:rFonts w:ascii="Times New Roman" w:hAnsi="Times New Roman"/>
          <w:sz w:val="24"/>
          <w:szCs w:val="24"/>
        </w:rPr>
        <w:t>во-хозяйственной деятельности ГС</w:t>
      </w:r>
      <w:r w:rsidRPr="005C212C">
        <w:rPr>
          <w:rFonts w:ascii="Times New Roman" w:hAnsi="Times New Roman"/>
          <w:sz w:val="24"/>
          <w:szCs w:val="24"/>
        </w:rPr>
        <w:t>УСО «</w:t>
      </w:r>
      <w:r>
        <w:rPr>
          <w:rFonts w:ascii="Times New Roman" w:hAnsi="Times New Roman"/>
          <w:sz w:val="24"/>
          <w:szCs w:val="24"/>
        </w:rPr>
        <w:t>Пансионат «Ингода</w:t>
      </w:r>
      <w:r w:rsidRPr="005C212C">
        <w:rPr>
          <w:rFonts w:ascii="Times New Roman" w:hAnsi="Times New Roman"/>
          <w:sz w:val="24"/>
          <w:szCs w:val="24"/>
        </w:rPr>
        <w:t>» Забайкальского края.</w:t>
      </w:r>
    </w:p>
    <w:p w:rsidR="00FB66BF" w:rsidRPr="00FB66BF" w:rsidRDefault="00FB66BF" w:rsidP="00FB6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334E7E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7E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334E7E">
        <w:rPr>
          <w:rFonts w:ascii="Times New Roman" w:hAnsi="Times New Roman" w:cs="Times New Roman"/>
          <w:b/>
          <w:sz w:val="24"/>
          <w:szCs w:val="24"/>
        </w:rPr>
        <w:t>8</w:t>
      </w:r>
      <w:r w:rsidRPr="00334E7E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lastRenderedPageBreak/>
        <w:t xml:space="preserve">1)  Дети-сироты : 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взыскании компенсации за нарушение права на исполнение судебного акта в разумный срок 14 дел  (общая сумма заявленная в требованиях истцов по делам составляла 1 456 406 руб.) из них после участия Министерства в 4 судебных делах –заявленная сумма была 506 964 руб, удовлетворили 135 900,0 руб.;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включении в список детей сирот 11 дела (3 отложились, 3-удовлетворено, 5-отложились);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найма- 37 дел.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2) ЧС подтопление 1 дело- жил сертификат.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3) Иные дела, рассмотрены: 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Об обязании включить в стаж гос. службы периодов работы, дающих право на установление пенсии за выслугу лет, обязать назначить пенсию за выслугу лет (удовлетворен)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О признании договора соц.найма фактически заключенным (отложились на 16.06.21), 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ветераном ВОВ, обеспечение жилым помещением (компенсация) (отложились на 24.06.2021),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приказа министерства о присвоении звания «Ветеран труда» в иске отказано (отказ Мин-ва оставлен в силе).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8232BA" w:rsidRPr="00334E7E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решения об отказе в назначении ежемесячной денежной выплаты на детей.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П-Забайкальский суд:</w:t>
      </w:r>
    </w:p>
    <w:p w:rsidR="008232BA" w:rsidRPr="00334E7E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понуждении к действию 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водоснабжения, теплоснабжения,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водоснабжения, теплоснабжения (отложились).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4) Подготовлено: 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Частная жалоба о взыскании исполнительского сбора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Апелляционная жалоба по включению в список детей-сирот -2 шт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Заявление об отсрочки исполнения реш суда по «Маяк»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Заявление о выдаче апелляционного определения для обжалования в касационном порядке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8232BA" w:rsidRPr="00334E7E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Постановлений о возбуждении исполнительного производства 71 шт, </w:t>
      </w:r>
    </w:p>
    <w:p w:rsidR="008232BA" w:rsidRPr="00334E7E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Постановление о взыскании исполнительского сбора – 97 шт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8) Подготовлено  36 правовых и антикоррупционных заключений на проекты НПА. 19 Проведена ревизия НПА на сайте минюста, подготовлены проекты приказов о признании приказов Министерства утратившими силу</w:t>
      </w:r>
    </w:p>
    <w:p w:rsidR="008232BA" w:rsidRPr="008232BA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10) подготовлены ответы на контрольные документы и иные документы. За май месяц в отдел поступило 128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72" w:rsidRDefault="00C64A72" w:rsidP="00C66FCC">
      <w:pPr>
        <w:spacing w:after="0" w:line="240" w:lineRule="auto"/>
      </w:pPr>
      <w:r>
        <w:separator/>
      </w:r>
    </w:p>
  </w:endnote>
  <w:endnote w:type="continuationSeparator" w:id="1">
    <w:p w:rsidR="00C64A72" w:rsidRDefault="00C64A72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8A711C" w:rsidRDefault="008A711C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E564D3">
          <w:rPr>
            <w:rFonts w:ascii="Times New Roman" w:hAnsi="Times New Roman" w:cs="Times New Roman"/>
            <w:noProof/>
          </w:rPr>
          <w:t>1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72" w:rsidRDefault="00C64A72" w:rsidP="00C66FCC">
      <w:pPr>
        <w:spacing w:after="0" w:line="240" w:lineRule="auto"/>
      </w:pPr>
      <w:r>
        <w:separator/>
      </w:r>
    </w:p>
  </w:footnote>
  <w:footnote w:type="continuationSeparator" w:id="1">
    <w:p w:rsidR="00C64A72" w:rsidRDefault="00C64A72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8F3"/>
    <w:multiLevelType w:val="hybridMultilevel"/>
    <w:tmpl w:val="CD2CD08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20E4"/>
    <w:multiLevelType w:val="hybridMultilevel"/>
    <w:tmpl w:val="E89685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61EC4"/>
    <w:multiLevelType w:val="hybridMultilevel"/>
    <w:tmpl w:val="F45883A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328AB"/>
    <w:multiLevelType w:val="hybridMultilevel"/>
    <w:tmpl w:val="D11C98A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F3EF4"/>
    <w:multiLevelType w:val="hybridMultilevel"/>
    <w:tmpl w:val="BA608A3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5D25"/>
    <w:multiLevelType w:val="hybridMultilevel"/>
    <w:tmpl w:val="4AFC0EB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1C44"/>
    <w:multiLevelType w:val="hybridMultilevel"/>
    <w:tmpl w:val="1EAC024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5463"/>
    <w:multiLevelType w:val="hybridMultilevel"/>
    <w:tmpl w:val="6820F95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F77EB"/>
    <w:multiLevelType w:val="hybridMultilevel"/>
    <w:tmpl w:val="79BEDA6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94502"/>
    <w:multiLevelType w:val="hybridMultilevel"/>
    <w:tmpl w:val="602E50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70DCE"/>
    <w:multiLevelType w:val="hybridMultilevel"/>
    <w:tmpl w:val="8042C77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14AC1"/>
    <w:multiLevelType w:val="hybridMultilevel"/>
    <w:tmpl w:val="3C4C97F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F38367A"/>
    <w:multiLevelType w:val="hybridMultilevel"/>
    <w:tmpl w:val="5692B1D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76ECC"/>
    <w:multiLevelType w:val="hybridMultilevel"/>
    <w:tmpl w:val="8EE445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F616C"/>
    <w:multiLevelType w:val="hybridMultilevel"/>
    <w:tmpl w:val="82A8CD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1CD7"/>
    <w:multiLevelType w:val="hybridMultilevel"/>
    <w:tmpl w:val="37726DF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A0770"/>
    <w:multiLevelType w:val="hybridMultilevel"/>
    <w:tmpl w:val="278CA92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51F99"/>
    <w:multiLevelType w:val="hybridMultilevel"/>
    <w:tmpl w:val="BBA2D9F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973E0"/>
    <w:multiLevelType w:val="hybridMultilevel"/>
    <w:tmpl w:val="2DA44482"/>
    <w:lvl w:ilvl="0" w:tplc="1B22530A">
      <w:numFmt w:val="bullet"/>
      <w:lvlText w:val="•"/>
      <w:lvlJc w:val="left"/>
      <w:pPr>
        <w:ind w:left="1110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1532D"/>
    <w:multiLevelType w:val="hybridMultilevel"/>
    <w:tmpl w:val="706C54E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16F56"/>
    <w:multiLevelType w:val="hybridMultilevel"/>
    <w:tmpl w:val="2ECE0DD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51A9A"/>
    <w:multiLevelType w:val="hybridMultilevel"/>
    <w:tmpl w:val="9CB43C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F10EA"/>
    <w:multiLevelType w:val="hybridMultilevel"/>
    <w:tmpl w:val="05A844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A5E66"/>
    <w:multiLevelType w:val="hybridMultilevel"/>
    <w:tmpl w:val="7DF8FD4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D23E4"/>
    <w:multiLevelType w:val="hybridMultilevel"/>
    <w:tmpl w:val="2B8C27B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849D2"/>
    <w:multiLevelType w:val="hybridMultilevel"/>
    <w:tmpl w:val="85CAFE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06179"/>
    <w:multiLevelType w:val="hybridMultilevel"/>
    <w:tmpl w:val="567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320A6"/>
    <w:multiLevelType w:val="hybridMultilevel"/>
    <w:tmpl w:val="90267EA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559C2"/>
    <w:multiLevelType w:val="hybridMultilevel"/>
    <w:tmpl w:val="5E4E63CC"/>
    <w:lvl w:ilvl="0" w:tplc="C7E67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2"/>
  </w:num>
  <w:num w:numId="5">
    <w:abstractNumId w:val="6"/>
  </w:num>
  <w:num w:numId="6">
    <w:abstractNumId w:val="26"/>
  </w:num>
  <w:num w:numId="7">
    <w:abstractNumId w:val="8"/>
  </w:num>
  <w:num w:numId="8">
    <w:abstractNumId w:val="5"/>
  </w:num>
  <w:num w:numId="9">
    <w:abstractNumId w:val="10"/>
  </w:num>
  <w:num w:numId="10">
    <w:abstractNumId w:val="25"/>
  </w:num>
  <w:num w:numId="11">
    <w:abstractNumId w:val="34"/>
  </w:num>
  <w:num w:numId="12">
    <w:abstractNumId w:val="1"/>
  </w:num>
  <w:num w:numId="13">
    <w:abstractNumId w:val="13"/>
  </w:num>
  <w:num w:numId="14">
    <w:abstractNumId w:val="18"/>
  </w:num>
  <w:num w:numId="15">
    <w:abstractNumId w:val="31"/>
  </w:num>
  <w:num w:numId="16">
    <w:abstractNumId w:val="39"/>
  </w:num>
  <w:num w:numId="17">
    <w:abstractNumId w:val="17"/>
  </w:num>
  <w:num w:numId="18">
    <w:abstractNumId w:val="16"/>
  </w:num>
  <w:num w:numId="19">
    <w:abstractNumId w:val="12"/>
  </w:num>
  <w:num w:numId="20">
    <w:abstractNumId w:val="36"/>
  </w:num>
  <w:num w:numId="21">
    <w:abstractNumId w:val="28"/>
  </w:num>
  <w:num w:numId="22">
    <w:abstractNumId w:val="32"/>
  </w:num>
  <w:num w:numId="23">
    <w:abstractNumId w:val="37"/>
  </w:num>
  <w:num w:numId="24">
    <w:abstractNumId w:val="35"/>
  </w:num>
  <w:num w:numId="25">
    <w:abstractNumId w:val="29"/>
  </w:num>
  <w:num w:numId="26">
    <w:abstractNumId w:val="9"/>
  </w:num>
  <w:num w:numId="27">
    <w:abstractNumId w:val="3"/>
  </w:num>
  <w:num w:numId="28">
    <w:abstractNumId w:val="33"/>
  </w:num>
  <w:num w:numId="29">
    <w:abstractNumId w:val="23"/>
  </w:num>
  <w:num w:numId="30">
    <w:abstractNumId w:val="11"/>
  </w:num>
  <w:num w:numId="31">
    <w:abstractNumId w:val="30"/>
  </w:num>
  <w:num w:numId="32">
    <w:abstractNumId w:val="0"/>
  </w:num>
  <w:num w:numId="33">
    <w:abstractNumId w:val="20"/>
  </w:num>
  <w:num w:numId="34">
    <w:abstractNumId w:val="24"/>
  </w:num>
  <w:num w:numId="35">
    <w:abstractNumId w:val="7"/>
  </w:num>
  <w:num w:numId="36">
    <w:abstractNumId w:val="21"/>
  </w:num>
  <w:num w:numId="37">
    <w:abstractNumId w:val="4"/>
  </w:num>
  <w:num w:numId="38">
    <w:abstractNumId w:val="22"/>
  </w:num>
  <w:num w:numId="39">
    <w:abstractNumId w:val="27"/>
  </w:num>
  <w:num w:numId="40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627C"/>
    <w:rsid w:val="00071F6A"/>
    <w:rsid w:val="000A342B"/>
    <w:rsid w:val="000B43B8"/>
    <w:rsid w:val="000B6558"/>
    <w:rsid w:val="000D0537"/>
    <w:rsid w:val="000E2586"/>
    <w:rsid w:val="000E3E17"/>
    <w:rsid w:val="00102087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E78CB"/>
    <w:rsid w:val="00201AD4"/>
    <w:rsid w:val="002021FC"/>
    <w:rsid w:val="002154E2"/>
    <w:rsid w:val="00221910"/>
    <w:rsid w:val="002323A3"/>
    <w:rsid w:val="0023788C"/>
    <w:rsid w:val="00252347"/>
    <w:rsid w:val="002541CE"/>
    <w:rsid w:val="00257D90"/>
    <w:rsid w:val="00265901"/>
    <w:rsid w:val="00266CF1"/>
    <w:rsid w:val="00293B93"/>
    <w:rsid w:val="002A06DC"/>
    <w:rsid w:val="002B0531"/>
    <w:rsid w:val="002D1546"/>
    <w:rsid w:val="003161CA"/>
    <w:rsid w:val="003278E4"/>
    <w:rsid w:val="00334E7E"/>
    <w:rsid w:val="00345D6D"/>
    <w:rsid w:val="00365342"/>
    <w:rsid w:val="00380CA5"/>
    <w:rsid w:val="00383472"/>
    <w:rsid w:val="003B3E2C"/>
    <w:rsid w:val="003B49C2"/>
    <w:rsid w:val="003B518C"/>
    <w:rsid w:val="003B6DDE"/>
    <w:rsid w:val="003C346F"/>
    <w:rsid w:val="003D5E99"/>
    <w:rsid w:val="003E429F"/>
    <w:rsid w:val="00407FE2"/>
    <w:rsid w:val="004520B5"/>
    <w:rsid w:val="00465FA4"/>
    <w:rsid w:val="004732DC"/>
    <w:rsid w:val="004A312E"/>
    <w:rsid w:val="004A5FA1"/>
    <w:rsid w:val="004F388C"/>
    <w:rsid w:val="004F520C"/>
    <w:rsid w:val="00500BB3"/>
    <w:rsid w:val="0051129F"/>
    <w:rsid w:val="00514DBB"/>
    <w:rsid w:val="0051529D"/>
    <w:rsid w:val="005274CC"/>
    <w:rsid w:val="00530F00"/>
    <w:rsid w:val="005470BD"/>
    <w:rsid w:val="00550A8F"/>
    <w:rsid w:val="00567443"/>
    <w:rsid w:val="005A1224"/>
    <w:rsid w:val="005A4EAF"/>
    <w:rsid w:val="005D2235"/>
    <w:rsid w:val="005F1FDC"/>
    <w:rsid w:val="005F3965"/>
    <w:rsid w:val="00604B31"/>
    <w:rsid w:val="00611860"/>
    <w:rsid w:val="00616198"/>
    <w:rsid w:val="00620314"/>
    <w:rsid w:val="0063583E"/>
    <w:rsid w:val="00641E31"/>
    <w:rsid w:val="006430EB"/>
    <w:rsid w:val="00644D6C"/>
    <w:rsid w:val="00653940"/>
    <w:rsid w:val="00653F1D"/>
    <w:rsid w:val="00663B6F"/>
    <w:rsid w:val="00696C1D"/>
    <w:rsid w:val="006A3703"/>
    <w:rsid w:val="006B7FD5"/>
    <w:rsid w:val="007135AA"/>
    <w:rsid w:val="007156D9"/>
    <w:rsid w:val="0072086B"/>
    <w:rsid w:val="0073391C"/>
    <w:rsid w:val="00743440"/>
    <w:rsid w:val="00750EE2"/>
    <w:rsid w:val="00761077"/>
    <w:rsid w:val="0077080A"/>
    <w:rsid w:val="007A7363"/>
    <w:rsid w:val="007B16B3"/>
    <w:rsid w:val="007B28E6"/>
    <w:rsid w:val="007B42E2"/>
    <w:rsid w:val="007B5492"/>
    <w:rsid w:val="007C2ED3"/>
    <w:rsid w:val="008207C3"/>
    <w:rsid w:val="008209F1"/>
    <w:rsid w:val="00821B23"/>
    <w:rsid w:val="008232BA"/>
    <w:rsid w:val="00830616"/>
    <w:rsid w:val="00876BB4"/>
    <w:rsid w:val="008A1FA9"/>
    <w:rsid w:val="008A711C"/>
    <w:rsid w:val="008A765A"/>
    <w:rsid w:val="008B184F"/>
    <w:rsid w:val="008D3546"/>
    <w:rsid w:val="008D35E1"/>
    <w:rsid w:val="008D49C9"/>
    <w:rsid w:val="008E435F"/>
    <w:rsid w:val="008E5A6B"/>
    <w:rsid w:val="008F0DCF"/>
    <w:rsid w:val="00911325"/>
    <w:rsid w:val="00935D57"/>
    <w:rsid w:val="00937076"/>
    <w:rsid w:val="00964074"/>
    <w:rsid w:val="0097021B"/>
    <w:rsid w:val="009847C9"/>
    <w:rsid w:val="009F15BC"/>
    <w:rsid w:val="00A23CEE"/>
    <w:rsid w:val="00A43EF5"/>
    <w:rsid w:val="00A455D3"/>
    <w:rsid w:val="00A725E0"/>
    <w:rsid w:val="00A72DBC"/>
    <w:rsid w:val="00A87F0E"/>
    <w:rsid w:val="00AB4209"/>
    <w:rsid w:val="00AC45E2"/>
    <w:rsid w:val="00AD0393"/>
    <w:rsid w:val="00AD1C3E"/>
    <w:rsid w:val="00AF315A"/>
    <w:rsid w:val="00B008AF"/>
    <w:rsid w:val="00B02817"/>
    <w:rsid w:val="00B9414E"/>
    <w:rsid w:val="00BA078C"/>
    <w:rsid w:val="00BC6A5E"/>
    <w:rsid w:val="00BD6EDD"/>
    <w:rsid w:val="00BF2EE0"/>
    <w:rsid w:val="00C24D98"/>
    <w:rsid w:val="00C3174C"/>
    <w:rsid w:val="00C33066"/>
    <w:rsid w:val="00C341DF"/>
    <w:rsid w:val="00C45658"/>
    <w:rsid w:val="00C64A72"/>
    <w:rsid w:val="00C66FCC"/>
    <w:rsid w:val="00CA40BF"/>
    <w:rsid w:val="00CB70B6"/>
    <w:rsid w:val="00CC154E"/>
    <w:rsid w:val="00CC60EF"/>
    <w:rsid w:val="00D03DB7"/>
    <w:rsid w:val="00D05DC2"/>
    <w:rsid w:val="00D21656"/>
    <w:rsid w:val="00D309AB"/>
    <w:rsid w:val="00D333CF"/>
    <w:rsid w:val="00D41C8D"/>
    <w:rsid w:val="00DB2032"/>
    <w:rsid w:val="00DD129E"/>
    <w:rsid w:val="00DD5C89"/>
    <w:rsid w:val="00E00965"/>
    <w:rsid w:val="00E0613B"/>
    <w:rsid w:val="00E21181"/>
    <w:rsid w:val="00E24431"/>
    <w:rsid w:val="00E41664"/>
    <w:rsid w:val="00E41CA1"/>
    <w:rsid w:val="00E564D3"/>
    <w:rsid w:val="00E56E08"/>
    <w:rsid w:val="00E622C7"/>
    <w:rsid w:val="00EA4E61"/>
    <w:rsid w:val="00EB1538"/>
    <w:rsid w:val="00EC2437"/>
    <w:rsid w:val="00ED04DF"/>
    <w:rsid w:val="00EE1C5C"/>
    <w:rsid w:val="00EE3508"/>
    <w:rsid w:val="00F20718"/>
    <w:rsid w:val="00F3360A"/>
    <w:rsid w:val="00F66661"/>
    <w:rsid w:val="00F67F90"/>
    <w:rsid w:val="00F7373E"/>
    <w:rsid w:val="00FA4053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22</Pages>
  <Words>8201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104</cp:revision>
  <dcterms:created xsi:type="dcterms:W3CDTF">2021-02-01T06:35:00Z</dcterms:created>
  <dcterms:modified xsi:type="dcterms:W3CDTF">2021-08-31T02:19:00Z</dcterms:modified>
</cp:coreProperties>
</file>