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6632DA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0D31">
        <w:rPr>
          <w:rFonts w:ascii="Times New Roman" w:hAnsi="Times New Roman" w:cs="Times New Roman"/>
          <w:b/>
          <w:sz w:val="28"/>
          <w:szCs w:val="28"/>
        </w:rPr>
        <w:t>20</w:t>
      </w:r>
      <w:r w:rsidR="00D52195">
        <w:rPr>
          <w:rFonts w:ascii="Times New Roman" w:hAnsi="Times New Roman" w:cs="Times New Roman"/>
          <w:b/>
          <w:sz w:val="28"/>
          <w:szCs w:val="28"/>
        </w:rPr>
        <w:t>2</w:t>
      </w:r>
      <w:r w:rsidR="006641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b/>
          <w:sz w:val="28"/>
          <w:szCs w:val="28"/>
        </w:rPr>
        <w:t>а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 xml:space="preserve">за </w:t>
      </w:r>
      <w:r w:rsidR="00D52195">
        <w:rPr>
          <w:rFonts w:ascii="Times New Roman" w:hAnsi="Times New Roman" w:cs="Times New Roman"/>
          <w:sz w:val="28"/>
          <w:szCs w:val="28"/>
        </w:rPr>
        <w:t>202</w:t>
      </w:r>
      <w:r w:rsidR="00A227E7">
        <w:rPr>
          <w:rFonts w:ascii="Times New Roman" w:hAnsi="Times New Roman" w:cs="Times New Roman"/>
          <w:sz w:val="28"/>
          <w:szCs w:val="28"/>
        </w:rPr>
        <w:t>1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 w:rsidR="00D5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227E7">
        <w:rPr>
          <w:rFonts w:ascii="Times New Roman" w:hAnsi="Times New Roman" w:cs="Times New Roman"/>
          <w:sz w:val="28"/>
          <w:szCs w:val="28"/>
        </w:rPr>
        <w:t>5989</w:t>
      </w:r>
      <w:r w:rsidR="00410D31">
        <w:rPr>
          <w:rFonts w:ascii="Times New Roman" w:hAnsi="Times New Roman" w:cs="Times New Roman"/>
          <w:sz w:val="28"/>
          <w:szCs w:val="28"/>
        </w:rPr>
        <w:t xml:space="preserve"> </w:t>
      </w:r>
      <w:r w:rsidR="001E6652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4A1636">
        <w:rPr>
          <w:rFonts w:ascii="Times New Roman" w:hAnsi="Times New Roman" w:cs="Times New Roman"/>
          <w:sz w:val="28"/>
          <w:szCs w:val="28"/>
        </w:rPr>
        <w:t>.</w:t>
      </w:r>
    </w:p>
    <w:p w:rsidR="001E6652" w:rsidRPr="004A1636" w:rsidRDefault="00C87390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Pr="00C87390">
        <w:rPr>
          <w:rStyle w:val="blk"/>
          <w:rFonts w:ascii="Times New Roman" w:hAnsi="Times New Roman" w:cs="Times New Roman"/>
          <w:sz w:val="28"/>
        </w:rPr>
        <w:t>2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мая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2006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59-ФЗ</w:t>
      </w:r>
      <w:r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обращений, поступивших в Министерство в</w:t>
      </w:r>
      <w:r w:rsidR="0010321B">
        <w:rPr>
          <w:rFonts w:ascii="Times New Roman" w:hAnsi="Times New Roman" w:cs="Times New Roman"/>
          <w:sz w:val="28"/>
          <w:szCs w:val="28"/>
        </w:rPr>
        <w:t xml:space="preserve"> 202</w:t>
      </w:r>
      <w:r w:rsidR="00A227E7">
        <w:rPr>
          <w:rFonts w:ascii="Times New Roman" w:hAnsi="Times New Roman" w:cs="Times New Roman"/>
          <w:sz w:val="28"/>
          <w:szCs w:val="28"/>
        </w:rPr>
        <w:t>1</w:t>
      </w:r>
      <w:r w:rsid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5C466E">
        <w:rPr>
          <w:rFonts w:ascii="Times New Roman" w:hAnsi="Times New Roman" w:cs="Times New Roman"/>
          <w:sz w:val="28"/>
          <w:szCs w:val="28"/>
        </w:rPr>
        <w:t>год</w:t>
      </w:r>
      <w:r w:rsidR="001032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Pr="0010321B" w:rsidRDefault="00940DC4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2692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</w:t>
      </w:r>
      <w:r w:rsidR="005C466E" w:rsidRP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495EBE" w:rsidRPr="0010321B"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495EBE" w:rsidRDefault="00E754A9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382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</w:t>
      </w:r>
      <w:r w:rsidR="00014C3B" w:rsidRP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495EBE" w:rsidRPr="0010321B">
        <w:rPr>
          <w:rFonts w:ascii="Times New Roman" w:hAnsi="Times New Roman" w:cs="Times New Roman"/>
          <w:sz w:val="28"/>
          <w:szCs w:val="28"/>
        </w:rPr>
        <w:t xml:space="preserve">из </w:t>
      </w:r>
      <w:r w:rsidR="00940DC4">
        <w:rPr>
          <w:rFonts w:ascii="Times New Roman" w:hAnsi="Times New Roman" w:cs="Times New Roman"/>
          <w:sz w:val="28"/>
          <w:szCs w:val="28"/>
        </w:rPr>
        <w:t>органов п</w:t>
      </w:r>
      <w:r w:rsidR="00495EBE" w:rsidRPr="0010321B">
        <w:rPr>
          <w:rFonts w:ascii="Times New Roman" w:hAnsi="Times New Roman" w:cs="Times New Roman"/>
          <w:sz w:val="28"/>
          <w:szCs w:val="28"/>
        </w:rPr>
        <w:t>рокуратуры Забайкальского края;</w:t>
      </w:r>
    </w:p>
    <w:p w:rsidR="00957AFA" w:rsidRPr="0010321B" w:rsidRDefault="00957AFA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 – из Министерства тру</w:t>
      </w:r>
      <w:r w:rsidR="00940DC4">
        <w:rPr>
          <w:rFonts w:ascii="Times New Roman" w:hAnsi="Times New Roman" w:cs="Times New Roman"/>
          <w:sz w:val="28"/>
          <w:szCs w:val="28"/>
        </w:rPr>
        <w:t>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EBE" w:rsidRDefault="00940DC4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 </w:t>
      </w:r>
      <w:r w:rsidR="00495EBE" w:rsidRPr="0010321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495EBE" w:rsidRPr="0010321B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495EBE" w:rsidRPr="0010321B">
        <w:rPr>
          <w:rFonts w:ascii="Times New Roman" w:hAnsi="Times New Roman" w:cs="Times New Roman"/>
          <w:sz w:val="28"/>
          <w:szCs w:val="28"/>
        </w:rPr>
        <w:t xml:space="preserve"> Уполномоченного по прав</w:t>
      </w:r>
      <w:r>
        <w:rPr>
          <w:rFonts w:ascii="Times New Roman" w:hAnsi="Times New Roman" w:cs="Times New Roman"/>
          <w:sz w:val="28"/>
          <w:szCs w:val="28"/>
        </w:rPr>
        <w:t>ам ребенка в Забайкальском крае;</w:t>
      </w:r>
    </w:p>
    <w:p w:rsidR="00940DC4" w:rsidRPr="0010321B" w:rsidRDefault="00940DC4" w:rsidP="00940DC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– из </w:t>
      </w:r>
      <w:r w:rsidRPr="00940DC4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0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DC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0D6F">
        <w:rPr>
          <w:rFonts w:ascii="Times New Roman" w:hAnsi="Times New Roman" w:cs="Times New Roman"/>
          <w:sz w:val="28"/>
          <w:szCs w:val="28"/>
        </w:rPr>
        <w:t>–</w:t>
      </w:r>
      <w:r w:rsidRPr="00940DC4">
        <w:rPr>
          <w:rFonts w:ascii="Times New Roman" w:hAnsi="Times New Roman" w:cs="Times New Roman"/>
          <w:sz w:val="28"/>
          <w:szCs w:val="28"/>
        </w:rPr>
        <w:t>отделение</w:t>
      </w:r>
      <w:proofErr w:type="gramEnd"/>
      <w:r w:rsidR="00C70D6F">
        <w:rPr>
          <w:rFonts w:ascii="Times New Roman" w:hAnsi="Times New Roman" w:cs="Times New Roman"/>
          <w:sz w:val="28"/>
          <w:szCs w:val="28"/>
        </w:rPr>
        <w:t xml:space="preserve"> </w:t>
      </w:r>
      <w:r w:rsidRPr="00940DC4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940DC4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54A9">
        <w:rPr>
          <w:rFonts w:ascii="Times New Roman" w:hAnsi="Times New Roman" w:cs="Times New Roman"/>
          <w:sz w:val="28"/>
          <w:szCs w:val="28"/>
        </w:rPr>
        <w:t>3</w:t>
      </w:r>
      <w:r w:rsidR="00940DC4">
        <w:rPr>
          <w:rFonts w:ascii="Times New Roman" w:hAnsi="Times New Roman" w:cs="Times New Roman"/>
          <w:sz w:val="28"/>
          <w:szCs w:val="28"/>
        </w:rPr>
        <w:t>1</w:t>
      </w:r>
      <w:r w:rsidR="00E754A9">
        <w:rPr>
          <w:rFonts w:ascii="Times New Roman" w:hAnsi="Times New Roman" w:cs="Times New Roman"/>
          <w:sz w:val="28"/>
          <w:szCs w:val="28"/>
        </w:rPr>
        <w:t>,</w:t>
      </w:r>
      <w:r w:rsidR="00940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410D31">
        <w:rPr>
          <w:rFonts w:ascii="Times New Roman" w:hAnsi="Times New Roman" w:cs="Times New Roman"/>
          <w:sz w:val="28"/>
          <w:szCs w:val="28"/>
        </w:rPr>
        <w:t>Читинском ра</w:t>
      </w:r>
      <w:bookmarkStart w:id="0" w:name="_GoBack"/>
      <w:bookmarkEnd w:id="0"/>
      <w:r w:rsidR="00410D31">
        <w:rPr>
          <w:rFonts w:ascii="Times New Roman" w:hAnsi="Times New Roman" w:cs="Times New Roman"/>
          <w:sz w:val="28"/>
          <w:szCs w:val="28"/>
        </w:rPr>
        <w:t xml:space="preserve">йоне – </w:t>
      </w:r>
      <w:r w:rsidR="00940DC4">
        <w:rPr>
          <w:rFonts w:ascii="Times New Roman" w:hAnsi="Times New Roman" w:cs="Times New Roman"/>
          <w:sz w:val="28"/>
          <w:szCs w:val="28"/>
        </w:rPr>
        <w:t>394</w:t>
      </w:r>
      <w:r w:rsidR="00014C3B">
        <w:rPr>
          <w:rFonts w:ascii="Times New Roman" w:hAnsi="Times New Roman" w:cs="Times New Roman"/>
          <w:sz w:val="28"/>
          <w:szCs w:val="28"/>
        </w:rPr>
        <w:t xml:space="preserve"> (6</w:t>
      </w:r>
      <w:r w:rsidR="00410D31">
        <w:rPr>
          <w:rFonts w:ascii="Times New Roman" w:hAnsi="Times New Roman" w:cs="Times New Roman"/>
          <w:sz w:val="28"/>
          <w:szCs w:val="28"/>
        </w:rPr>
        <w:t>,</w:t>
      </w:r>
      <w:r w:rsidR="00940DC4">
        <w:rPr>
          <w:rFonts w:ascii="Times New Roman" w:hAnsi="Times New Roman" w:cs="Times New Roman"/>
          <w:sz w:val="28"/>
          <w:szCs w:val="28"/>
        </w:rPr>
        <w:t>6</w:t>
      </w:r>
      <w:r w:rsidR="006D728A">
        <w:rPr>
          <w:rFonts w:ascii="Times New Roman" w:hAnsi="Times New Roman" w:cs="Times New Roman"/>
          <w:sz w:val="28"/>
          <w:szCs w:val="28"/>
        </w:rPr>
        <w:t xml:space="preserve">%),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410D31">
        <w:rPr>
          <w:rFonts w:ascii="Times New Roman" w:hAnsi="Times New Roman" w:cs="Times New Roman"/>
          <w:sz w:val="28"/>
          <w:szCs w:val="28"/>
        </w:rPr>
        <w:t xml:space="preserve">– </w:t>
      </w:r>
      <w:r w:rsidR="00E754A9">
        <w:rPr>
          <w:rFonts w:ascii="Times New Roman" w:hAnsi="Times New Roman" w:cs="Times New Roman"/>
          <w:sz w:val="28"/>
          <w:szCs w:val="28"/>
        </w:rPr>
        <w:t>27</w:t>
      </w:r>
      <w:r w:rsidR="00940DC4">
        <w:rPr>
          <w:rFonts w:ascii="Times New Roman" w:hAnsi="Times New Roman" w:cs="Times New Roman"/>
          <w:sz w:val="28"/>
          <w:szCs w:val="28"/>
        </w:rPr>
        <w:t>3</w:t>
      </w:r>
      <w:r w:rsidR="0083060C">
        <w:rPr>
          <w:rFonts w:ascii="Times New Roman" w:hAnsi="Times New Roman" w:cs="Times New Roman"/>
          <w:sz w:val="28"/>
          <w:szCs w:val="28"/>
        </w:rPr>
        <w:t xml:space="preserve"> (</w:t>
      </w:r>
      <w:r w:rsidR="00940DC4">
        <w:rPr>
          <w:rFonts w:ascii="Times New Roman" w:hAnsi="Times New Roman" w:cs="Times New Roman"/>
          <w:sz w:val="28"/>
          <w:szCs w:val="28"/>
        </w:rPr>
        <w:t>4</w:t>
      </w:r>
      <w:r w:rsidR="00E754A9">
        <w:rPr>
          <w:rFonts w:ascii="Times New Roman" w:hAnsi="Times New Roman" w:cs="Times New Roman"/>
          <w:sz w:val="28"/>
          <w:szCs w:val="28"/>
        </w:rPr>
        <w:t>,</w:t>
      </w:r>
      <w:r w:rsidR="00940DC4">
        <w:rPr>
          <w:rFonts w:ascii="Times New Roman" w:hAnsi="Times New Roman" w:cs="Times New Roman"/>
          <w:sz w:val="28"/>
          <w:szCs w:val="28"/>
        </w:rPr>
        <w:t>5</w:t>
      </w:r>
      <w:r w:rsidR="00375CF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0DC4"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 w:rsidR="00940DC4">
        <w:rPr>
          <w:rFonts w:ascii="Times New Roman" w:hAnsi="Times New Roman" w:cs="Times New Roman"/>
          <w:sz w:val="28"/>
          <w:szCs w:val="28"/>
        </w:rPr>
        <w:t xml:space="preserve"> районе – 215</w:t>
      </w:r>
      <w:r w:rsidR="00E754A9">
        <w:rPr>
          <w:rFonts w:ascii="Times New Roman" w:hAnsi="Times New Roman" w:cs="Times New Roman"/>
          <w:sz w:val="28"/>
          <w:szCs w:val="28"/>
        </w:rPr>
        <w:t xml:space="preserve"> (</w:t>
      </w:r>
      <w:r w:rsidR="00940DC4">
        <w:rPr>
          <w:rFonts w:ascii="Times New Roman" w:hAnsi="Times New Roman" w:cs="Times New Roman"/>
          <w:sz w:val="28"/>
          <w:szCs w:val="28"/>
        </w:rPr>
        <w:t>3</w:t>
      </w:r>
      <w:r w:rsidR="00E754A9">
        <w:rPr>
          <w:rFonts w:ascii="Times New Roman" w:hAnsi="Times New Roman" w:cs="Times New Roman"/>
          <w:sz w:val="28"/>
          <w:szCs w:val="28"/>
        </w:rPr>
        <w:t>,</w:t>
      </w:r>
      <w:r w:rsidR="00940DC4">
        <w:rPr>
          <w:rFonts w:ascii="Times New Roman" w:hAnsi="Times New Roman" w:cs="Times New Roman"/>
          <w:sz w:val="28"/>
          <w:szCs w:val="28"/>
        </w:rPr>
        <w:t>6</w:t>
      </w:r>
      <w:r w:rsidR="00E754A9">
        <w:rPr>
          <w:rFonts w:ascii="Times New Roman" w:hAnsi="Times New Roman" w:cs="Times New Roman"/>
          <w:sz w:val="28"/>
          <w:szCs w:val="28"/>
        </w:rPr>
        <w:t xml:space="preserve">%), </w:t>
      </w:r>
      <w:r w:rsidR="00940DC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940DC4">
        <w:rPr>
          <w:rFonts w:ascii="Times New Roman" w:hAnsi="Times New Roman" w:cs="Times New Roman"/>
          <w:sz w:val="28"/>
          <w:szCs w:val="28"/>
        </w:rPr>
        <w:t>Краснокаменске</w:t>
      </w:r>
      <w:proofErr w:type="spellEnd"/>
      <w:r w:rsidR="00940D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0DC4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940DC4">
        <w:rPr>
          <w:rFonts w:ascii="Times New Roman" w:hAnsi="Times New Roman" w:cs="Times New Roman"/>
          <w:sz w:val="28"/>
          <w:szCs w:val="28"/>
        </w:rPr>
        <w:t xml:space="preserve"> районе – 174 (3,0%)</w:t>
      </w:r>
      <w:r w:rsidR="00410D31">
        <w:rPr>
          <w:rFonts w:ascii="Times New Roman" w:hAnsi="Times New Roman" w:cs="Times New Roman"/>
          <w:sz w:val="28"/>
          <w:szCs w:val="28"/>
        </w:rPr>
        <w:t xml:space="preserve">, </w:t>
      </w:r>
      <w:r w:rsidR="00940DC4">
        <w:rPr>
          <w:rFonts w:ascii="Times New Roman" w:hAnsi="Times New Roman" w:cs="Times New Roman"/>
          <w:sz w:val="28"/>
          <w:szCs w:val="28"/>
        </w:rPr>
        <w:t>Чернышевском</w:t>
      </w:r>
      <w:r w:rsidR="00410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5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0DC4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0DC4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>%)</w:t>
      </w:r>
      <w:r w:rsidR="00940DC4">
        <w:rPr>
          <w:rFonts w:ascii="Times New Roman" w:hAnsi="Times New Roman" w:cs="Times New Roman"/>
          <w:sz w:val="28"/>
          <w:szCs w:val="28"/>
        </w:rPr>
        <w:t>,</w:t>
      </w:r>
      <w:r w:rsidR="00940DC4" w:rsidRPr="00940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DC4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940DC4">
        <w:rPr>
          <w:rFonts w:ascii="Times New Roman" w:hAnsi="Times New Roman" w:cs="Times New Roman"/>
          <w:sz w:val="28"/>
          <w:szCs w:val="28"/>
        </w:rPr>
        <w:t xml:space="preserve"> районе – 155 (2,6%) </w:t>
      </w:r>
      <w:r w:rsidR="00375CFD">
        <w:rPr>
          <w:rFonts w:ascii="Times New Roman" w:hAnsi="Times New Roman" w:cs="Times New Roman"/>
          <w:sz w:val="28"/>
          <w:szCs w:val="28"/>
        </w:rPr>
        <w:t>и т.д.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14C3B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="00E754A9">
        <w:rPr>
          <w:rFonts w:ascii="Times New Roman" w:hAnsi="Times New Roman" w:cs="Times New Roman"/>
          <w:sz w:val="28"/>
          <w:szCs w:val="28"/>
        </w:rPr>
        <w:t xml:space="preserve">за </w:t>
      </w:r>
      <w:r w:rsidR="0083060C">
        <w:rPr>
          <w:rFonts w:ascii="Times New Roman" w:hAnsi="Times New Roman" w:cs="Times New Roman"/>
          <w:sz w:val="28"/>
          <w:szCs w:val="28"/>
        </w:rPr>
        <w:t>20</w:t>
      </w:r>
      <w:r w:rsidR="00E754A9">
        <w:rPr>
          <w:rFonts w:ascii="Times New Roman" w:hAnsi="Times New Roman" w:cs="Times New Roman"/>
          <w:sz w:val="28"/>
          <w:szCs w:val="28"/>
        </w:rPr>
        <w:t>2</w:t>
      </w:r>
      <w:r w:rsidR="00940DC4">
        <w:rPr>
          <w:rFonts w:ascii="Times New Roman" w:hAnsi="Times New Roman" w:cs="Times New Roman"/>
          <w:sz w:val="28"/>
          <w:szCs w:val="28"/>
        </w:rPr>
        <w:t>1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F74F3" w:rsidRDefault="00014C3B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60C"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940DC4">
        <w:rPr>
          <w:rFonts w:ascii="Times New Roman" w:hAnsi="Times New Roman" w:cs="Times New Roman"/>
          <w:sz w:val="28"/>
          <w:szCs w:val="28"/>
        </w:rPr>
        <w:t>5329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</w:t>
      </w:r>
      <w:r w:rsidR="00461071">
        <w:rPr>
          <w:rFonts w:ascii="Times New Roman" w:hAnsi="Times New Roman" w:cs="Times New Roman"/>
          <w:sz w:val="28"/>
          <w:szCs w:val="28"/>
        </w:rPr>
        <w:t xml:space="preserve">ержано – </w:t>
      </w:r>
      <w:r w:rsidR="00940DC4">
        <w:rPr>
          <w:rFonts w:ascii="Times New Roman" w:hAnsi="Times New Roman" w:cs="Times New Roman"/>
          <w:sz w:val="28"/>
          <w:szCs w:val="28"/>
        </w:rPr>
        <w:t>621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46107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</w:t>
      </w:r>
      <w:r w:rsidR="00E754A9">
        <w:rPr>
          <w:rFonts w:ascii="Times New Roman" w:hAnsi="Times New Roman" w:cs="Times New Roman"/>
          <w:sz w:val="28"/>
          <w:szCs w:val="28"/>
        </w:rPr>
        <w:t>7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3060C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приняты - </w:t>
      </w:r>
      <w:r w:rsidR="00940DC4">
        <w:rPr>
          <w:rFonts w:ascii="Times New Roman" w:hAnsi="Times New Roman" w:cs="Times New Roman"/>
          <w:sz w:val="28"/>
          <w:szCs w:val="28"/>
        </w:rPr>
        <w:t>32</w:t>
      </w: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1808"/>
      </w:tblGrid>
      <w:tr w:rsidR="00CA5D5F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940DC4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940DC4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853</w:t>
            </w:r>
          </w:p>
        </w:tc>
      </w:tr>
      <w:tr w:rsidR="000C60B2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  <w:p w:rsidR="005D4FFF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940DC4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147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D4F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r w:rsidR="005D4FFF">
              <w:rPr>
                <w:rFonts w:ascii="Times New Roman" w:hAnsi="Times New Roman" w:cs="Times New Roman"/>
                <w:sz w:val="24"/>
                <w:szCs w:val="28"/>
              </w:rPr>
              <w:t>от 3 до 7 лет</w:t>
            </w: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2893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</w:t>
            </w:r>
            <w:r w:rsidR="005D4FFF">
              <w:rPr>
                <w:rFonts w:ascii="Times New Roman" w:hAnsi="Times New Roman" w:cs="Times New Roman"/>
                <w:sz w:val="24"/>
                <w:szCs w:val="28"/>
              </w:rPr>
              <w:t>, доплата к пенсии</w:t>
            </w: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396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E754A9" w:rsidP="005D4F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D4FFF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560</w:t>
            </w:r>
          </w:p>
        </w:tc>
      </w:tr>
      <w:tr w:rsidR="0083060C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814</w:t>
            </w:r>
          </w:p>
        </w:tc>
      </w:tr>
    </w:tbl>
    <w:p w:rsidR="005D4FFF" w:rsidRDefault="005D4FFF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FD" w:rsidRDefault="00F00B03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B03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поступает по вопросу обеспечения жилыми помещения</w:t>
      </w:r>
      <w:r w:rsidR="00C70D6F">
        <w:rPr>
          <w:rFonts w:ascii="Times New Roman" w:hAnsi="Times New Roman" w:cs="Times New Roman"/>
          <w:sz w:val="28"/>
          <w:szCs w:val="28"/>
        </w:rPr>
        <w:t>ми</w:t>
      </w:r>
      <w:r w:rsidRPr="00F00B03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 w:rsidR="00C70D6F">
        <w:rPr>
          <w:rFonts w:ascii="Times New Roman" w:hAnsi="Times New Roman" w:cs="Times New Roman"/>
          <w:sz w:val="28"/>
          <w:szCs w:val="28"/>
        </w:rPr>
        <w:t>,</w:t>
      </w:r>
      <w:r w:rsidR="002E771D">
        <w:rPr>
          <w:rFonts w:ascii="Times New Roman" w:hAnsi="Times New Roman" w:cs="Times New Roman"/>
          <w:sz w:val="28"/>
          <w:szCs w:val="28"/>
        </w:rPr>
        <w:t xml:space="preserve"> </w:t>
      </w:r>
      <w:r w:rsidRPr="00F00B03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00B03">
        <w:rPr>
          <w:rFonts w:ascii="Times New Roman" w:hAnsi="Times New Roman" w:cs="Times New Roman"/>
          <w:sz w:val="28"/>
          <w:szCs w:val="28"/>
        </w:rPr>
        <w:t xml:space="preserve"> объем выделяемых денежных средств не позволяет одновременно обеспечить всех нуждающихся жилыми помещениями. </w:t>
      </w:r>
      <w:r w:rsidR="005D4FFF" w:rsidRPr="005D4FFF">
        <w:rPr>
          <w:rFonts w:ascii="Times New Roman" w:hAnsi="Times New Roman" w:cs="Times New Roman"/>
          <w:color w:val="000000"/>
          <w:sz w:val="28"/>
          <w:szCs w:val="28"/>
        </w:rPr>
        <w:t>По состоянию на 1 февраля 2022 года в списке детей-сирот, детей, оставшихся без попечения родителей, подлежащих обеспечению жилыми помещениями на территории края, состоит 7981человек, из которых 6620 достигли возраста 18 лет и имеют право на обеспечение жильем. Имеют неисполненные судебные решения 1702 ребенка сироты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1C9D" w:rsidRPr="00221C9D" w:rsidRDefault="00221C9D" w:rsidP="0022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1C9D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предоставления  ежемесячной денежной выплаты на ребенка в возрасте от 3 до 7 лет включительно гражданам дается разъяснение, что в целях реализации Указа Президента Российской Федерации от 20 марта 2020 года № 199 «О дополнительных мерах государственной поддержки семей, имеющих детей» принят </w:t>
      </w:r>
      <w:r w:rsidR="00C70D6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21C9D">
        <w:rPr>
          <w:rFonts w:ascii="Times New Roman" w:hAnsi="Times New Roman" w:cs="Times New Roman"/>
          <w:color w:val="000000"/>
          <w:sz w:val="28"/>
          <w:szCs w:val="28"/>
        </w:rPr>
        <w:t>акон Забайкальского края от 13 апреля 2020 года № 1820-ЗЗК «О дополнительных мерах государственной поддержки семей, имеющих детей».</w:t>
      </w:r>
      <w:proofErr w:type="gramEnd"/>
    </w:p>
    <w:p w:rsidR="005D4FFF" w:rsidRPr="005D4FFF" w:rsidRDefault="005D4FFF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FF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Ежемесячная денежная выплата на ребенка в возрасте от 3 до 7 лет предоставляется семьям со среднедушевым доходом, не превышающим величину прожиточного минимума на душу населения, установленную в Забайкальском крае – 14805 руб. </w:t>
      </w:r>
    </w:p>
    <w:p w:rsidR="005D4FFF" w:rsidRPr="005D4FFF" w:rsidRDefault="005D4FFF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FF">
        <w:rPr>
          <w:rFonts w:ascii="Times New Roman" w:hAnsi="Times New Roman" w:cs="Times New Roman"/>
          <w:color w:val="000000"/>
          <w:sz w:val="28"/>
          <w:szCs w:val="28"/>
        </w:rPr>
        <w:t>Выплата осуществляется с 1 января 2022 года</w:t>
      </w:r>
      <w:r w:rsidR="00C70D6F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размерах</w:t>
      </w:r>
      <w:r w:rsidRPr="005D4F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4FFF" w:rsidRPr="005D4FFF" w:rsidRDefault="005D4FFF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FF">
        <w:rPr>
          <w:rFonts w:ascii="Times New Roman" w:hAnsi="Times New Roman" w:cs="Times New Roman"/>
          <w:color w:val="000000"/>
          <w:sz w:val="28"/>
          <w:szCs w:val="28"/>
        </w:rPr>
        <w:t>50% величины прожиточного минимума для детей, установленной в Забайкальском крае – 7834,5 рублей.</w:t>
      </w:r>
    </w:p>
    <w:p w:rsidR="005D4FFF" w:rsidRPr="005D4FFF" w:rsidRDefault="005D4FFF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FF">
        <w:rPr>
          <w:rFonts w:ascii="Times New Roman" w:hAnsi="Times New Roman" w:cs="Times New Roman"/>
          <w:color w:val="000000"/>
          <w:sz w:val="28"/>
          <w:szCs w:val="28"/>
        </w:rPr>
        <w:t xml:space="preserve">75% - если </w:t>
      </w:r>
      <w:proofErr w:type="gramStart"/>
      <w:r w:rsidRPr="005D4FFF">
        <w:rPr>
          <w:rFonts w:ascii="Times New Roman" w:hAnsi="Times New Roman" w:cs="Times New Roman"/>
          <w:color w:val="000000"/>
          <w:sz w:val="28"/>
          <w:szCs w:val="28"/>
        </w:rPr>
        <w:t>размер среднедушевого дохода семьи, рассчитанный с учетом выплаты в размере 50% не превышает</w:t>
      </w:r>
      <w:proofErr w:type="gramEnd"/>
      <w:r w:rsidRPr="005D4FFF">
        <w:rPr>
          <w:rFonts w:ascii="Times New Roman" w:hAnsi="Times New Roman" w:cs="Times New Roman"/>
          <w:color w:val="000000"/>
          <w:sz w:val="28"/>
          <w:szCs w:val="28"/>
        </w:rPr>
        <w:t xml:space="preserve"> величину прожиточного минимума на душу населения – 11751,75 рублей.</w:t>
      </w:r>
    </w:p>
    <w:p w:rsidR="005D4FFF" w:rsidRDefault="005D4FFF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FF">
        <w:rPr>
          <w:rFonts w:ascii="Times New Roman" w:hAnsi="Times New Roman" w:cs="Times New Roman"/>
          <w:color w:val="000000"/>
          <w:sz w:val="28"/>
          <w:szCs w:val="28"/>
        </w:rPr>
        <w:t xml:space="preserve">100% - если </w:t>
      </w:r>
      <w:proofErr w:type="gramStart"/>
      <w:r w:rsidRPr="005D4FFF">
        <w:rPr>
          <w:rFonts w:ascii="Times New Roman" w:hAnsi="Times New Roman" w:cs="Times New Roman"/>
          <w:color w:val="000000"/>
          <w:sz w:val="28"/>
          <w:szCs w:val="28"/>
        </w:rPr>
        <w:t>размер среднедушевого дохода семьи, рассчитанный с учетом выплаты в размере 75% не превышает</w:t>
      </w:r>
      <w:proofErr w:type="gramEnd"/>
      <w:r w:rsidRPr="005D4FFF">
        <w:rPr>
          <w:rFonts w:ascii="Times New Roman" w:hAnsi="Times New Roman" w:cs="Times New Roman"/>
          <w:color w:val="000000"/>
          <w:sz w:val="28"/>
          <w:szCs w:val="28"/>
        </w:rPr>
        <w:t xml:space="preserve"> величину прожиточного минимума на душу населения – 15669 рублей.</w:t>
      </w:r>
    </w:p>
    <w:p w:rsidR="0096359A" w:rsidRPr="003654CA" w:rsidRDefault="0096359A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определения права на назначение государственной социальной помощи гражданам необходимо обратиться в отделы Государственного казенного учреждения «Краевой центр социальной защиты населения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» Забайкальского края по месту жительства, а для получения консультации по вопросам трудоустройства и занятости населения в отделы Государственного казенного учреждения «Краевой центр занятости населения» Забайкальского края по месту жительства. Адреса и телефоны указаны на сайте Министерства</w:t>
      </w:r>
      <w:r w:rsidR="003654CA" w:rsidRPr="00365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654C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:// минсоц</w:t>
      </w:r>
      <w:proofErr w:type="gramStart"/>
      <w:r w:rsidR="003654CA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>абайкальскийкрай.рф/).</w:t>
      </w:r>
    </w:p>
    <w:sectPr w:rsidR="0096359A" w:rsidRPr="003654CA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C16"/>
    <w:multiLevelType w:val="hybridMultilevel"/>
    <w:tmpl w:val="B7B2B79E"/>
    <w:lvl w:ilvl="0" w:tplc="6A62CF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5"/>
    <w:rsid w:val="00014C3B"/>
    <w:rsid w:val="00077D18"/>
    <w:rsid w:val="000C60B2"/>
    <w:rsid w:val="0010321B"/>
    <w:rsid w:val="001A573B"/>
    <w:rsid w:val="001D3579"/>
    <w:rsid w:val="001E6652"/>
    <w:rsid w:val="001E77BF"/>
    <w:rsid w:val="001F3A63"/>
    <w:rsid w:val="00221C9D"/>
    <w:rsid w:val="002309DB"/>
    <w:rsid w:val="002E771D"/>
    <w:rsid w:val="00315946"/>
    <w:rsid w:val="003654CA"/>
    <w:rsid w:val="00375CFD"/>
    <w:rsid w:val="003F74F3"/>
    <w:rsid w:val="00410D31"/>
    <w:rsid w:val="004444F7"/>
    <w:rsid w:val="00461071"/>
    <w:rsid w:val="00495EBE"/>
    <w:rsid w:val="004A1636"/>
    <w:rsid w:val="004B1E3A"/>
    <w:rsid w:val="005C466E"/>
    <w:rsid w:val="005D4FFF"/>
    <w:rsid w:val="00651B8C"/>
    <w:rsid w:val="006632DA"/>
    <w:rsid w:val="00664194"/>
    <w:rsid w:val="006D728A"/>
    <w:rsid w:val="007D6882"/>
    <w:rsid w:val="0083060C"/>
    <w:rsid w:val="00851DA7"/>
    <w:rsid w:val="008521B1"/>
    <w:rsid w:val="00904E44"/>
    <w:rsid w:val="00924E30"/>
    <w:rsid w:val="00940DC4"/>
    <w:rsid w:val="00957AFA"/>
    <w:rsid w:val="0096359A"/>
    <w:rsid w:val="009B7DB7"/>
    <w:rsid w:val="009F65CD"/>
    <w:rsid w:val="00A227E7"/>
    <w:rsid w:val="00A51BDF"/>
    <w:rsid w:val="00A51D82"/>
    <w:rsid w:val="00B75E71"/>
    <w:rsid w:val="00B86355"/>
    <w:rsid w:val="00C70D6F"/>
    <w:rsid w:val="00C87390"/>
    <w:rsid w:val="00CA5D5F"/>
    <w:rsid w:val="00D52195"/>
    <w:rsid w:val="00D63C9A"/>
    <w:rsid w:val="00D86058"/>
    <w:rsid w:val="00DB6239"/>
    <w:rsid w:val="00E754A9"/>
    <w:rsid w:val="00F00B03"/>
    <w:rsid w:val="00F053D4"/>
    <w:rsid w:val="00F24402"/>
    <w:rsid w:val="00F27919"/>
    <w:rsid w:val="00F6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3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RN101 (Шапошникова 242)</cp:lastModifiedBy>
  <cp:revision>4</cp:revision>
  <cp:lastPrinted>2022-02-11T03:22:00Z</cp:lastPrinted>
  <dcterms:created xsi:type="dcterms:W3CDTF">2022-02-11T02:35:00Z</dcterms:created>
  <dcterms:modified xsi:type="dcterms:W3CDTF">2022-02-11T06:04:00Z</dcterms:modified>
</cp:coreProperties>
</file>