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AB" w:rsidRDefault="005664AB" w:rsidP="005664AB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 wp14:anchorId="7266B24E" wp14:editId="68D359B6">
            <wp:extent cx="80327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4AB" w:rsidRDefault="005664AB" w:rsidP="005664AB">
      <w:pPr>
        <w:shd w:val="clear" w:color="auto" w:fill="FFFFFF"/>
        <w:jc w:val="center"/>
        <w:rPr>
          <w:sz w:val="2"/>
          <w:szCs w:val="2"/>
        </w:rPr>
      </w:pPr>
    </w:p>
    <w:p w:rsidR="005664AB" w:rsidRDefault="005664AB" w:rsidP="005664AB">
      <w:pPr>
        <w:shd w:val="clear" w:color="auto" w:fill="FFFFFF"/>
        <w:jc w:val="center"/>
        <w:rPr>
          <w:sz w:val="2"/>
          <w:szCs w:val="2"/>
        </w:rPr>
      </w:pPr>
    </w:p>
    <w:p w:rsidR="005664AB" w:rsidRDefault="005664AB" w:rsidP="005664AB">
      <w:pPr>
        <w:shd w:val="clear" w:color="auto" w:fill="FFFFFF"/>
        <w:jc w:val="center"/>
        <w:rPr>
          <w:sz w:val="2"/>
          <w:szCs w:val="2"/>
        </w:rPr>
      </w:pPr>
    </w:p>
    <w:p w:rsidR="005664AB" w:rsidRDefault="005664AB" w:rsidP="005664AB">
      <w:pPr>
        <w:shd w:val="clear" w:color="auto" w:fill="FFFFFF"/>
        <w:jc w:val="center"/>
        <w:rPr>
          <w:sz w:val="2"/>
          <w:szCs w:val="2"/>
        </w:rPr>
      </w:pPr>
    </w:p>
    <w:p w:rsidR="005664AB" w:rsidRDefault="005664AB" w:rsidP="005664AB">
      <w:pPr>
        <w:shd w:val="clear" w:color="auto" w:fill="FFFFFF"/>
        <w:jc w:val="center"/>
        <w:rPr>
          <w:sz w:val="2"/>
          <w:szCs w:val="2"/>
        </w:rPr>
      </w:pPr>
    </w:p>
    <w:p w:rsidR="005664AB" w:rsidRDefault="005664AB" w:rsidP="005664AB">
      <w:pPr>
        <w:shd w:val="clear" w:color="auto" w:fill="FFFFFF"/>
        <w:jc w:val="center"/>
        <w:rPr>
          <w:sz w:val="2"/>
          <w:szCs w:val="2"/>
        </w:rPr>
      </w:pPr>
    </w:p>
    <w:p w:rsidR="005664AB" w:rsidRDefault="005664AB" w:rsidP="005664AB">
      <w:pPr>
        <w:shd w:val="clear" w:color="auto" w:fill="FFFFFF"/>
        <w:jc w:val="center"/>
        <w:rPr>
          <w:sz w:val="2"/>
          <w:szCs w:val="2"/>
        </w:rPr>
      </w:pPr>
    </w:p>
    <w:p w:rsidR="005664AB" w:rsidRDefault="005664AB" w:rsidP="005664AB">
      <w:pPr>
        <w:shd w:val="clear" w:color="auto" w:fill="FFFFFF"/>
        <w:jc w:val="center"/>
        <w:rPr>
          <w:sz w:val="2"/>
          <w:szCs w:val="2"/>
        </w:rPr>
      </w:pPr>
    </w:p>
    <w:p w:rsidR="005664AB" w:rsidRPr="00AB243D" w:rsidRDefault="005664AB" w:rsidP="005664A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664AB" w:rsidRDefault="005664AB" w:rsidP="005664AB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5664AB" w:rsidRDefault="005664AB" w:rsidP="005664A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664AB" w:rsidRDefault="005664AB" w:rsidP="005664A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664AB" w:rsidRDefault="005664AB" w:rsidP="005664A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664AB" w:rsidRDefault="005664AB" w:rsidP="005664A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664AB" w:rsidRPr="00722412" w:rsidRDefault="005664AB" w:rsidP="005664AB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5664AB" w:rsidRDefault="005664AB" w:rsidP="005664AB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5664AB" w:rsidRPr="00674D09" w:rsidRDefault="005664AB" w:rsidP="005664AB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5664AB" w:rsidRPr="007F3074" w:rsidRDefault="005664AB" w:rsidP="005664AB">
      <w:pPr>
        <w:shd w:val="clear" w:color="auto" w:fill="FFFFFF"/>
        <w:spacing w:before="130"/>
        <w:jc w:val="center"/>
        <w:rPr>
          <w:bCs/>
          <w:color w:val="auto"/>
          <w:spacing w:val="-6"/>
          <w:sz w:val="35"/>
          <w:szCs w:val="35"/>
        </w:rPr>
      </w:pPr>
    </w:p>
    <w:p w:rsidR="009E092E" w:rsidRPr="009E092E" w:rsidRDefault="009E092E" w:rsidP="00A80C4C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bookmarkStart w:id="1" w:name="_GoBack"/>
      <w:r w:rsidRPr="009E092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E092E">
        <w:rPr>
          <w:rFonts w:ascii="Times New Roman" w:hAnsi="Times New Roman" w:cs="Times New Roman"/>
          <w:b/>
          <w:sz w:val="28"/>
          <w:szCs w:val="28"/>
        </w:rPr>
        <w:t xml:space="preserve"> в 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E092E">
        <w:rPr>
          <w:rFonts w:ascii="Times New Roman" w:hAnsi="Times New Roman" w:cs="Times New Roman"/>
          <w:b/>
          <w:sz w:val="28"/>
          <w:szCs w:val="28"/>
        </w:rPr>
        <w:t xml:space="preserve"> о предоставлении </w:t>
      </w:r>
      <w:r w:rsidRPr="009E092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единовременной выплаты гражданам Российской Федерации, заключившим в период с 1 марта 2023 года до окончания специальной военной операции контракт о прохождении военной службы в Вооруженных Силах Российской Федерации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, утвержденное постановлением Правительства Забайкальского края от 29 марта 2023 года</w:t>
      </w:r>
      <w:r w:rsidR="00A80C4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A80C4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№ 153</w:t>
      </w:r>
    </w:p>
    <w:bookmarkEnd w:id="1"/>
    <w:p w:rsidR="005664AB" w:rsidRDefault="005664AB" w:rsidP="009E092E">
      <w:pPr>
        <w:pStyle w:val="50"/>
        <w:shd w:val="clear" w:color="auto" w:fill="auto"/>
        <w:spacing w:before="0"/>
        <w:ind w:left="500" w:right="520"/>
        <w:jc w:val="center"/>
      </w:pPr>
    </w:p>
    <w:p w:rsidR="005664AB" w:rsidRPr="007F3074" w:rsidRDefault="005664AB" w:rsidP="005664AB">
      <w:pPr>
        <w:jc w:val="center"/>
        <w:rPr>
          <w:b/>
          <w:color w:val="auto"/>
        </w:rPr>
      </w:pPr>
    </w:p>
    <w:p w:rsidR="005664AB" w:rsidRPr="00A80C4C" w:rsidRDefault="005664AB" w:rsidP="005664A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eastAsia="en-US"/>
        </w:rPr>
      </w:pPr>
      <w:r w:rsidRPr="00A80C4C">
        <w:t xml:space="preserve">В целях предоставления дополнительных мер социальной поддержки </w:t>
      </w:r>
      <w:r w:rsidR="00277636" w:rsidRPr="00A80C4C">
        <w:rPr>
          <w:lang w:bidi="ru-RU"/>
        </w:rPr>
        <w:t xml:space="preserve">гражданам Российской Федерации, </w:t>
      </w:r>
      <w:r w:rsidR="002148C7" w:rsidRPr="00A80C4C">
        <w:rPr>
          <w:lang w:bidi="ru-RU"/>
        </w:rPr>
        <w:t xml:space="preserve">заключившим в период с 1 марта </w:t>
      </w:r>
      <w:r w:rsidR="002148C7" w:rsidRPr="00A80C4C">
        <w:rPr>
          <w:lang w:bidi="ru-RU"/>
        </w:rPr>
        <w:br/>
        <w:t xml:space="preserve">2023 года до окончания специальной военной операции контракт </w:t>
      </w:r>
      <w:r w:rsidR="002148C7" w:rsidRPr="00A80C4C">
        <w:rPr>
          <w:lang w:bidi="ru-RU"/>
        </w:rPr>
        <w:br/>
        <w:t>о прохождении военной службы в Вооруженных Силах Российской Федерации</w:t>
      </w:r>
      <w:r w:rsidRPr="00A80C4C">
        <w:rPr>
          <w:rFonts w:eastAsiaTheme="minorHAnsi"/>
          <w:color w:val="auto"/>
          <w:lang w:eastAsia="en-US"/>
        </w:rPr>
        <w:t xml:space="preserve">, </w:t>
      </w:r>
      <w:r w:rsidRPr="00A80C4C">
        <w:t xml:space="preserve">Правительство Забайкальского края </w:t>
      </w:r>
      <w:r w:rsidRPr="00A80C4C">
        <w:rPr>
          <w:b/>
          <w:spacing w:val="40"/>
        </w:rPr>
        <w:t>постановляет:</w:t>
      </w:r>
    </w:p>
    <w:p w:rsidR="005664AB" w:rsidRPr="00804FA3" w:rsidRDefault="005664AB" w:rsidP="005664A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A6764" w:rsidRDefault="009E092E" w:rsidP="009E09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E092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092E">
        <w:rPr>
          <w:rFonts w:ascii="Times New Roman" w:hAnsi="Times New Roman" w:cs="Times New Roman"/>
          <w:bCs/>
          <w:sz w:val="28"/>
          <w:szCs w:val="28"/>
        </w:rPr>
        <w:t>Внести</w:t>
      </w:r>
      <w:r w:rsidR="002A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663">
        <w:rPr>
          <w:rFonts w:ascii="Times New Roman" w:hAnsi="Times New Roman" w:cs="Times New Roman"/>
          <w:bCs/>
          <w:sz w:val="28"/>
          <w:szCs w:val="28"/>
        </w:rPr>
        <w:t>в</w:t>
      </w:r>
      <w:r w:rsidRPr="009E092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24663">
        <w:rPr>
          <w:rFonts w:ascii="Times New Roman" w:hAnsi="Times New Roman" w:cs="Times New Roman"/>
          <w:sz w:val="28"/>
          <w:szCs w:val="28"/>
        </w:rPr>
        <w:t>е</w:t>
      </w:r>
      <w:r w:rsidRPr="009E092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9E092E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единовременной выплаты гражданам Российской Федерации, заключившим в период с 1 марта 2023 года до окончания специальной военной операции контракт о прохождении военной службы в Вооруженных Силах Российской Федерации, утвержденное постановлением Правительства Забайкальского края от 29 марта 2023 года</w:t>
      </w:r>
      <w:r w:rsidR="00A80C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80C4C" w:rsidRPr="009E092E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153</w:t>
      </w:r>
      <w:r w:rsidR="00D80493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2466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следующие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изменени</w:t>
      </w:r>
      <w:r w:rsidR="00B24663">
        <w:rPr>
          <w:rFonts w:ascii="Times New Roman" w:hAnsi="Times New Roman" w:cs="Times New Roman"/>
          <w:color w:val="000000"/>
          <w:sz w:val="28"/>
          <w:szCs w:val="28"/>
          <w:lang w:bidi="ru-RU"/>
        </w:rPr>
        <w:t>я:</w:t>
      </w:r>
    </w:p>
    <w:p w:rsidR="009E092E" w:rsidRDefault="00B24663" w:rsidP="009E09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2A67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</w:t>
      </w:r>
      <w:r w:rsidR="002A6764" w:rsidRPr="009E092E">
        <w:rPr>
          <w:rFonts w:ascii="Times New Roman" w:hAnsi="Times New Roman" w:cs="Times New Roman"/>
          <w:sz w:val="28"/>
          <w:szCs w:val="28"/>
        </w:rPr>
        <w:t>в пункт</w:t>
      </w:r>
      <w:r w:rsidR="002A6764">
        <w:rPr>
          <w:rFonts w:ascii="Times New Roman" w:hAnsi="Times New Roman" w:cs="Times New Roman"/>
          <w:sz w:val="28"/>
          <w:szCs w:val="28"/>
        </w:rPr>
        <w:t>е 3</w:t>
      </w:r>
      <w:r w:rsidR="009E09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слова «150 000 рублей» </w:t>
      </w:r>
      <w:r w:rsidR="002A67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заменить </w:t>
      </w:r>
      <w:r w:rsidR="009E092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слова «200 000 рублей»;</w:t>
      </w:r>
    </w:p>
    <w:p w:rsidR="00804435" w:rsidRDefault="009E092E" w:rsidP="009E09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б) </w:t>
      </w:r>
      <w:r w:rsidR="00B2466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Pr="009E092E">
        <w:rPr>
          <w:rFonts w:ascii="Times New Roman" w:hAnsi="Times New Roman" w:cs="Times New Roman"/>
          <w:sz w:val="28"/>
          <w:szCs w:val="28"/>
        </w:rPr>
        <w:t>приложени</w:t>
      </w:r>
      <w:r w:rsidR="00B24663">
        <w:rPr>
          <w:rFonts w:ascii="Times New Roman" w:hAnsi="Times New Roman" w:cs="Times New Roman"/>
          <w:sz w:val="28"/>
          <w:szCs w:val="28"/>
        </w:rPr>
        <w:t>и</w:t>
      </w:r>
      <w:r w:rsidRPr="009E092E">
        <w:rPr>
          <w:rFonts w:ascii="Times New Roman" w:hAnsi="Times New Roman" w:cs="Times New Roman"/>
          <w:sz w:val="28"/>
          <w:szCs w:val="28"/>
        </w:rPr>
        <w:t xml:space="preserve"> </w:t>
      </w:r>
      <w:r w:rsidR="00B24663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D80493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24663">
        <w:rPr>
          <w:rFonts w:ascii="Times New Roman" w:hAnsi="Times New Roman" w:cs="Times New Roman"/>
          <w:sz w:val="28"/>
          <w:szCs w:val="28"/>
        </w:rPr>
        <w:t>в новой редакции</w:t>
      </w:r>
      <w:r w:rsidR="00D80493">
        <w:rPr>
          <w:rFonts w:ascii="Times New Roman" w:hAnsi="Times New Roman" w:cs="Times New Roman"/>
          <w:sz w:val="28"/>
          <w:szCs w:val="28"/>
        </w:rPr>
        <w:t xml:space="preserve"> (прилагаетс</w:t>
      </w:r>
      <w:r w:rsidR="003F244E">
        <w:rPr>
          <w:rFonts w:ascii="Times New Roman" w:hAnsi="Times New Roman" w:cs="Times New Roman"/>
          <w:sz w:val="28"/>
          <w:szCs w:val="28"/>
        </w:rPr>
        <w:t>я</w:t>
      </w:r>
      <w:r w:rsidR="00D80493">
        <w:rPr>
          <w:rFonts w:ascii="Times New Roman" w:hAnsi="Times New Roman" w:cs="Times New Roman"/>
          <w:sz w:val="28"/>
          <w:szCs w:val="28"/>
        </w:rPr>
        <w:t>).</w:t>
      </w:r>
    </w:p>
    <w:p w:rsidR="009E092E" w:rsidRPr="009E092E" w:rsidRDefault="009E092E" w:rsidP="009E0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Pr="009E09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9E092E"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правоотношения, возникшие с </w:t>
      </w:r>
      <w:r w:rsidR="00B24663">
        <w:rPr>
          <w:rFonts w:ascii="Times New Roman" w:hAnsi="Times New Roman" w:cs="Times New Roman"/>
          <w:sz w:val="28"/>
          <w:szCs w:val="28"/>
        </w:rPr>
        <w:t xml:space="preserve">1 марта </w:t>
      </w:r>
      <w:r w:rsidRPr="009E092E">
        <w:rPr>
          <w:rFonts w:ascii="Times New Roman" w:hAnsi="Times New Roman" w:cs="Times New Roman"/>
          <w:sz w:val="28"/>
          <w:szCs w:val="28"/>
        </w:rPr>
        <w:t>202</w:t>
      </w:r>
      <w:r w:rsidR="00B24663">
        <w:rPr>
          <w:rFonts w:ascii="Times New Roman" w:hAnsi="Times New Roman" w:cs="Times New Roman"/>
          <w:sz w:val="28"/>
          <w:szCs w:val="28"/>
        </w:rPr>
        <w:t>3</w:t>
      </w:r>
      <w:r w:rsidRPr="009E09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092E" w:rsidRDefault="009E092E" w:rsidP="00566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663" w:rsidRDefault="00B24663" w:rsidP="00566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64" w:rsidRDefault="002A6764" w:rsidP="002A6764">
      <w:pPr>
        <w:widowControl w:val="0"/>
        <w:suppressAutoHyphens/>
        <w:autoSpaceDE w:val="0"/>
        <w:autoSpaceDN w:val="0"/>
        <w:adjustRightInd w:val="0"/>
        <w:jc w:val="both"/>
      </w:pPr>
      <w:r w:rsidRPr="00930610">
        <w:t>Первый заместитель</w:t>
      </w:r>
      <w:r>
        <w:t xml:space="preserve"> </w:t>
      </w:r>
      <w:r w:rsidRPr="00930610">
        <w:t xml:space="preserve">председателя </w:t>
      </w:r>
    </w:p>
    <w:p w:rsidR="002A6764" w:rsidRPr="00930610" w:rsidRDefault="002A6764" w:rsidP="002A6764">
      <w:pPr>
        <w:widowControl w:val="0"/>
        <w:suppressAutoHyphens/>
        <w:autoSpaceDE w:val="0"/>
        <w:autoSpaceDN w:val="0"/>
        <w:adjustRightInd w:val="0"/>
        <w:jc w:val="both"/>
      </w:pPr>
      <w:r w:rsidRPr="00930610">
        <w:t>Правительства</w:t>
      </w:r>
      <w:r>
        <w:t xml:space="preserve"> </w:t>
      </w:r>
      <w:r w:rsidRPr="00930610">
        <w:t xml:space="preserve">Забайкальского края  </w:t>
      </w:r>
      <w:r>
        <w:t xml:space="preserve">   </w:t>
      </w:r>
      <w:r w:rsidRPr="00930610">
        <w:t xml:space="preserve">                                            </w:t>
      </w:r>
      <w:proofErr w:type="spellStart"/>
      <w:r w:rsidRPr="00930610">
        <w:t>А.И.Кефер</w:t>
      </w:r>
      <w:proofErr w:type="spellEnd"/>
    </w:p>
    <w:p w:rsidR="009E092E" w:rsidRDefault="009E092E" w:rsidP="00566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AB" w:rsidRDefault="005664AB" w:rsidP="005664AB">
      <w:pPr>
        <w:pStyle w:val="ConsPlusNormal"/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664AB" w:rsidRDefault="005664AB" w:rsidP="005664AB">
      <w:pPr>
        <w:pStyle w:val="ConsPlusNormal"/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  <w:sectPr w:rsidR="005664AB" w:rsidSect="005F3D5D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1A5025" w:rsidRPr="001A5025" w:rsidRDefault="00B24663" w:rsidP="001A5025">
      <w:pPr>
        <w:widowControl w:val="0"/>
        <w:autoSpaceDE w:val="0"/>
        <w:autoSpaceDN w:val="0"/>
        <w:ind w:left="10490"/>
        <w:jc w:val="center"/>
        <w:rPr>
          <w:color w:val="auto"/>
        </w:rPr>
      </w:pPr>
      <w:r>
        <w:rPr>
          <w:color w:val="auto"/>
        </w:rPr>
        <w:lastRenderedPageBreak/>
        <w:t>«</w:t>
      </w:r>
      <w:r w:rsidR="001A5025" w:rsidRPr="001A5025">
        <w:rPr>
          <w:color w:val="auto"/>
        </w:rPr>
        <w:t>ФОРМА</w:t>
      </w:r>
    </w:p>
    <w:p w:rsidR="001A5025" w:rsidRPr="001A5025" w:rsidRDefault="001A5025" w:rsidP="001A5025">
      <w:pPr>
        <w:widowControl w:val="0"/>
        <w:autoSpaceDE w:val="0"/>
        <w:autoSpaceDN w:val="0"/>
        <w:ind w:left="10490"/>
        <w:jc w:val="center"/>
        <w:rPr>
          <w:color w:val="auto"/>
        </w:rPr>
      </w:pPr>
    </w:p>
    <w:p w:rsidR="001A5025" w:rsidRPr="001A5025" w:rsidRDefault="001A5025" w:rsidP="001A5025">
      <w:pPr>
        <w:widowControl w:val="0"/>
        <w:autoSpaceDE w:val="0"/>
        <w:autoSpaceDN w:val="0"/>
        <w:ind w:left="10490"/>
        <w:jc w:val="center"/>
        <w:rPr>
          <w:color w:val="auto"/>
        </w:rPr>
      </w:pPr>
      <w:r w:rsidRPr="001A5025">
        <w:rPr>
          <w:color w:val="auto"/>
        </w:rPr>
        <w:t xml:space="preserve">В Министерство </w:t>
      </w:r>
    </w:p>
    <w:p w:rsidR="001A5025" w:rsidRPr="001A5025" w:rsidRDefault="001A5025" w:rsidP="001A5025">
      <w:pPr>
        <w:widowControl w:val="0"/>
        <w:autoSpaceDE w:val="0"/>
        <w:autoSpaceDN w:val="0"/>
        <w:ind w:left="10490"/>
        <w:jc w:val="center"/>
        <w:rPr>
          <w:color w:val="auto"/>
        </w:rPr>
      </w:pPr>
      <w:r w:rsidRPr="001A5025">
        <w:rPr>
          <w:color w:val="auto"/>
        </w:rPr>
        <w:t>труда и социальной защиты населения Забайкальского края</w:t>
      </w:r>
    </w:p>
    <w:p w:rsidR="001A5025" w:rsidRPr="001A5025" w:rsidRDefault="001A5025" w:rsidP="001A5025">
      <w:pPr>
        <w:widowControl w:val="0"/>
        <w:autoSpaceDE w:val="0"/>
        <w:autoSpaceDN w:val="0"/>
        <w:ind w:left="10490"/>
        <w:jc w:val="center"/>
        <w:rPr>
          <w:color w:val="auto"/>
        </w:rPr>
      </w:pPr>
    </w:p>
    <w:p w:rsidR="001A5025" w:rsidRPr="001A5025" w:rsidRDefault="001A5025" w:rsidP="001A5025">
      <w:pPr>
        <w:widowControl w:val="0"/>
        <w:spacing w:line="280" w:lineRule="exact"/>
        <w:jc w:val="center"/>
        <w:rPr>
          <w:b/>
          <w:bCs/>
          <w:lang w:bidi="ru-RU"/>
        </w:rPr>
      </w:pPr>
      <w:bookmarkStart w:id="2" w:name="P118"/>
      <w:bookmarkEnd w:id="2"/>
      <w:r w:rsidRPr="001A5025">
        <w:rPr>
          <w:b/>
          <w:bCs/>
          <w:lang w:bidi="ru-RU"/>
        </w:rPr>
        <w:t>СПИСОК</w:t>
      </w:r>
    </w:p>
    <w:p w:rsidR="001A5025" w:rsidRDefault="001A5025" w:rsidP="001A5025">
      <w:pPr>
        <w:widowControl w:val="0"/>
        <w:spacing w:line="280" w:lineRule="exact"/>
        <w:jc w:val="center"/>
        <w:rPr>
          <w:b/>
          <w:bCs/>
          <w:lang w:eastAsia="en-US" w:bidi="ru-RU"/>
        </w:rPr>
      </w:pPr>
      <w:r w:rsidRPr="002148C7">
        <w:rPr>
          <w:b/>
          <w:bCs/>
          <w:lang w:bidi="ru-RU"/>
        </w:rPr>
        <w:t>граждан</w:t>
      </w:r>
      <w:r w:rsidRPr="002148C7">
        <w:rPr>
          <w:rFonts w:eastAsiaTheme="minorHAnsi"/>
          <w:b/>
          <w:bCs/>
          <w:color w:val="auto"/>
          <w:lang w:eastAsia="en-US"/>
        </w:rPr>
        <w:t xml:space="preserve"> Российской Федерации</w:t>
      </w:r>
      <w:r w:rsidRPr="002148C7">
        <w:rPr>
          <w:b/>
          <w:bCs/>
          <w:lang w:bidi="ru-RU"/>
        </w:rPr>
        <w:t xml:space="preserve">, </w:t>
      </w:r>
      <w:r w:rsidR="002148C7" w:rsidRPr="002148C7">
        <w:rPr>
          <w:b/>
          <w:lang w:bidi="ru-RU"/>
        </w:rPr>
        <w:t>заключивши</w:t>
      </w:r>
      <w:r w:rsidR="002148C7">
        <w:rPr>
          <w:b/>
          <w:lang w:bidi="ru-RU"/>
        </w:rPr>
        <w:t>х</w:t>
      </w:r>
      <w:r w:rsidR="002148C7" w:rsidRPr="002148C7">
        <w:rPr>
          <w:b/>
          <w:lang w:bidi="ru-RU"/>
        </w:rPr>
        <w:t xml:space="preserve"> в период с 1 марта 2023 года до окончания специальной военной операции контракт о прохождении военной службы в Вооруженных Силах Российской Федерации</w:t>
      </w:r>
      <w:r w:rsidR="002148C7" w:rsidRPr="002148C7">
        <w:rPr>
          <w:b/>
          <w:bCs/>
          <w:lang w:bidi="ru-RU"/>
        </w:rPr>
        <w:t xml:space="preserve"> </w:t>
      </w:r>
      <w:r w:rsidRPr="002148C7">
        <w:rPr>
          <w:b/>
          <w:bCs/>
          <w:lang w:bidi="ru-RU"/>
        </w:rPr>
        <w:t xml:space="preserve">и </w:t>
      </w:r>
      <w:r w:rsidRPr="002148C7">
        <w:rPr>
          <w:b/>
          <w:bCs/>
          <w:lang w:eastAsia="en-US" w:bidi="ru-RU"/>
        </w:rPr>
        <w:t xml:space="preserve">зачисленных </w:t>
      </w:r>
      <w:r w:rsidR="002148C7">
        <w:rPr>
          <w:b/>
          <w:bCs/>
          <w:lang w:eastAsia="en-US" w:bidi="ru-RU"/>
        </w:rPr>
        <w:br/>
      </w:r>
      <w:r w:rsidRPr="002148C7">
        <w:rPr>
          <w:b/>
          <w:bCs/>
          <w:lang w:eastAsia="en-US" w:bidi="ru-RU"/>
        </w:rPr>
        <w:t>в личный состав воинских частей</w:t>
      </w:r>
    </w:p>
    <w:p w:rsidR="00804435" w:rsidRDefault="00804435" w:rsidP="001A5025">
      <w:pPr>
        <w:widowControl w:val="0"/>
        <w:spacing w:line="280" w:lineRule="exact"/>
        <w:jc w:val="center"/>
        <w:rPr>
          <w:b/>
          <w:bCs/>
          <w:lang w:eastAsia="en-US"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2"/>
        <w:gridCol w:w="985"/>
        <w:gridCol w:w="539"/>
        <w:gridCol w:w="929"/>
        <w:gridCol w:w="1009"/>
        <w:gridCol w:w="1025"/>
        <w:gridCol w:w="959"/>
        <w:gridCol w:w="870"/>
        <w:gridCol w:w="838"/>
        <w:gridCol w:w="1416"/>
        <w:gridCol w:w="1203"/>
        <w:gridCol w:w="1071"/>
        <w:gridCol w:w="1097"/>
        <w:gridCol w:w="1416"/>
        <w:gridCol w:w="1156"/>
      </w:tblGrid>
      <w:tr w:rsidR="00804435" w:rsidRPr="00804435" w:rsidTr="00804435">
        <w:trPr>
          <w:trHeight w:val="1290"/>
        </w:trPr>
        <w:tc>
          <w:tcPr>
            <w:tcW w:w="740" w:type="dxa"/>
            <w:hideMark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№ п/п</w:t>
            </w:r>
          </w:p>
        </w:tc>
        <w:tc>
          <w:tcPr>
            <w:tcW w:w="1620" w:type="dxa"/>
            <w:hideMark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Фамилия</w:t>
            </w:r>
          </w:p>
        </w:tc>
        <w:tc>
          <w:tcPr>
            <w:tcW w:w="1180" w:type="dxa"/>
            <w:hideMark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имя</w:t>
            </w:r>
          </w:p>
        </w:tc>
        <w:tc>
          <w:tcPr>
            <w:tcW w:w="2000" w:type="dxa"/>
            <w:hideMark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отчество</w:t>
            </w:r>
          </w:p>
        </w:tc>
        <w:tc>
          <w:tcPr>
            <w:tcW w:w="2000" w:type="dxa"/>
            <w:hideMark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Дата рождения</w:t>
            </w:r>
          </w:p>
        </w:tc>
        <w:tc>
          <w:tcPr>
            <w:tcW w:w="1340" w:type="dxa"/>
            <w:hideMark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серия паспорта (без пробелов)</w:t>
            </w:r>
          </w:p>
        </w:tc>
        <w:tc>
          <w:tcPr>
            <w:tcW w:w="1580" w:type="dxa"/>
            <w:hideMark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номер паспорта (только цифры)</w:t>
            </w:r>
          </w:p>
        </w:tc>
        <w:tc>
          <w:tcPr>
            <w:tcW w:w="4040" w:type="dxa"/>
            <w:hideMark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кем выдан паспорт</w:t>
            </w:r>
          </w:p>
        </w:tc>
        <w:tc>
          <w:tcPr>
            <w:tcW w:w="2140" w:type="dxa"/>
            <w:hideMark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 xml:space="preserve">дата выдачи </w:t>
            </w:r>
          </w:p>
        </w:tc>
        <w:tc>
          <w:tcPr>
            <w:tcW w:w="1880" w:type="dxa"/>
            <w:hideMark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код подразделения</w:t>
            </w:r>
          </w:p>
        </w:tc>
        <w:tc>
          <w:tcPr>
            <w:tcW w:w="2040" w:type="dxa"/>
            <w:hideMark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 xml:space="preserve">Дата заключения контракта </w:t>
            </w:r>
          </w:p>
        </w:tc>
        <w:tc>
          <w:tcPr>
            <w:tcW w:w="1420" w:type="dxa"/>
            <w:hideMark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Дата начала действия контракта</w:t>
            </w:r>
          </w:p>
        </w:tc>
        <w:tc>
          <w:tcPr>
            <w:tcW w:w="1560" w:type="dxa"/>
            <w:hideMark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Дата окончания действия контракта</w:t>
            </w:r>
          </w:p>
        </w:tc>
        <w:tc>
          <w:tcPr>
            <w:tcW w:w="2600" w:type="dxa"/>
            <w:hideMark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Наименование банка</w:t>
            </w:r>
          </w:p>
        </w:tc>
        <w:tc>
          <w:tcPr>
            <w:tcW w:w="2780" w:type="dxa"/>
            <w:hideMark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Счет получателя</w:t>
            </w:r>
          </w:p>
        </w:tc>
      </w:tr>
      <w:tr w:rsidR="00804435" w:rsidRPr="00804435" w:rsidTr="00804435">
        <w:trPr>
          <w:trHeight w:val="375"/>
        </w:trPr>
        <w:tc>
          <w:tcPr>
            <w:tcW w:w="74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62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118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200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200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134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158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404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214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188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204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142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12</w:t>
            </w:r>
          </w:p>
        </w:tc>
        <w:tc>
          <w:tcPr>
            <w:tcW w:w="156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13</w:t>
            </w:r>
          </w:p>
        </w:tc>
        <w:tc>
          <w:tcPr>
            <w:tcW w:w="260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14</w:t>
            </w:r>
          </w:p>
        </w:tc>
        <w:tc>
          <w:tcPr>
            <w:tcW w:w="278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15</w:t>
            </w:r>
          </w:p>
        </w:tc>
      </w:tr>
      <w:tr w:rsidR="00804435" w:rsidRPr="00804435" w:rsidTr="00804435">
        <w:trPr>
          <w:trHeight w:val="375"/>
        </w:trPr>
        <w:tc>
          <w:tcPr>
            <w:tcW w:w="74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804435">
              <w:rPr>
                <w:b/>
                <w:bCs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62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</w:p>
        </w:tc>
        <w:tc>
          <w:tcPr>
            <w:tcW w:w="118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</w:p>
        </w:tc>
        <w:tc>
          <w:tcPr>
            <w:tcW w:w="200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</w:p>
        </w:tc>
        <w:tc>
          <w:tcPr>
            <w:tcW w:w="200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</w:p>
        </w:tc>
        <w:tc>
          <w:tcPr>
            <w:tcW w:w="134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</w:p>
        </w:tc>
        <w:tc>
          <w:tcPr>
            <w:tcW w:w="158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</w:p>
        </w:tc>
        <w:tc>
          <w:tcPr>
            <w:tcW w:w="404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</w:p>
        </w:tc>
        <w:tc>
          <w:tcPr>
            <w:tcW w:w="214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</w:p>
        </w:tc>
        <w:tc>
          <w:tcPr>
            <w:tcW w:w="188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</w:p>
        </w:tc>
        <w:tc>
          <w:tcPr>
            <w:tcW w:w="204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</w:p>
        </w:tc>
        <w:tc>
          <w:tcPr>
            <w:tcW w:w="142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</w:p>
        </w:tc>
        <w:tc>
          <w:tcPr>
            <w:tcW w:w="156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</w:p>
        </w:tc>
        <w:tc>
          <w:tcPr>
            <w:tcW w:w="260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</w:p>
        </w:tc>
        <w:tc>
          <w:tcPr>
            <w:tcW w:w="2780" w:type="dxa"/>
          </w:tcPr>
          <w:p w:rsidR="00804435" w:rsidRPr="00804435" w:rsidRDefault="00804435" w:rsidP="00804435">
            <w:pPr>
              <w:widowControl w:val="0"/>
              <w:spacing w:line="280" w:lineRule="exact"/>
              <w:jc w:val="center"/>
              <w:rPr>
                <w:b/>
                <w:bCs/>
                <w:sz w:val="24"/>
                <w:szCs w:val="24"/>
                <w:lang w:eastAsia="en-US" w:bidi="ru-RU"/>
              </w:rPr>
            </w:pPr>
          </w:p>
        </w:tc>
      </w:tr>
    </w:tbl>
    <w:p w:rsidR="00804435" w:rsidRDefault="00804435" w:rsidP="001A5025">
      <w:pPr>
        <w:widowControl w:val="0"/>
        <w:spacing w:line="280" w:lineRule="exact"/>
        <w:jc w:val="center"/>
        <w:rPr>
          <w:b/>
          <w:bCs/>
          <w:lang w:eastAsia="en-US" w:bidi="ru-RU"/>
        </w:rPr>
      </w:pPr>
    </w:p>
    <w:p w:rsidR="001A5025" w:rsidRPr="001A5025" w:rsidRDefault="001A5025" w:rsidP="001A5025">
      <w:pPr>
        <w:widowControl w:val="0"/>
        <w:tabs>
          <w:tab w:val="left" w:leader="underscore" w:pos="5045"/>
        </w:tabs>
        <w:jc w:val="both"/>
        <w:rPr>
          <w:color w:val="auto"/>
          <w:sz w:val="24"/>
          <w:szCs w:val="24"/>
          <w:lang w:eastAsia="en-US"/>
        </w:rPr>
      </w:pPr>
      <w:r w:rsidRPr="001A5025">
        <w:rPr>
          <w:sz w:val="24"/>
          <w:szCs w:val="24"/>
          <w:lang w:bidi="ru-RU"/>
        </w:rPr>
        <w:t>Приложение: документы на</w:t>
      </w:r>
      <w:r w:rsidRPr="001A5025">
        <w:rPr>
          <w:sz w:val="24"/>
          <w:szCs w:val="24"/>
          <w:lang w:bidi="ru-RU"/>
        </w:rPr>
        <w:tab/>
        <w:t>л.</w:t>
      </w:r>
    </w:p>
    <w:p w:rsidR="001A5025" w:rsidRPr="001A5025" w:rsidRDefault="001A5025" w:rsidP="001A5025">
      <w:pPr>
        <w:widowControl w:val="0"/>
        <w:jc w:val="both"/>
        <w:rPr>
          <w:sz w:val="24"/>
          <w:szCs w:val="24"/>
          <w:lang w:bidi="ru-RU"/>
        </w:rPr>
      </w:pPr>
      <w:r w:rsidRPr="001A5025">
        <w:rPr>
          <w:sz w:val="24"/>
          <w:szCs w:val="24"/>
          <w:lang w:bidi="ru-RU"/>
        </w:rPr>
        <w:t>____________________________________________________________               _______________                                    ____________________</w:t>
      </w:r>
      <w:r w:rsidR="00B24663">
        <w:rPr>
          <w:sz w:val="24"/>
          <w:szCs w:val="24"/>
          <w:lang w:bidi="ru-RU"/>
        </w:rPr>
        <w:t>»»</w:t>
      </w:r>
    </w:p>
    <w:p w:rsidR="001A5025" w:rsidRPr="001A5025" w:rsidRDefault="001A5025" w:rsidP="001A5025">
      <w:pPr>
        <w:widowControl w:val="0"/>
        <w:jc w:val="both"/>
        <w:rPr>
          <w:color w:val="auto"/>
          <w:sz w:val="24"/>
          <w:szCs w:val="24"/>
          <w:vertAlign w:val="superscript"/>
          <w:lang w:eastAsia="en-US"/>
        </w:rPr>
      </w:pPr>
      <w:r w:rsidRPr="001A5025">
        <w:rPr>
          <w:sz w:val="24"/>
          <w:szCs w:val="24"/>
          <w:lang w:bidi="ru-RU"/>
        </w:rPr>
        <w:t xml:space="preserve">                        </w:t>
      </w:r>
      <w:r w:rsidRPr="001A5025">
        <w:rPr>
          <w:sz w:val="24"/>
          <w:szCs w:val="24"/>
          <w:vertAlign w:val="superscript"/>
          <w:lang w:bidi="ru-RU"/>
        </w:rPr>
        <w:t xml:space="preserve">(наименование </w:t>
      </w:r>
      <w:proofErr w:type="gramStart"/>
      <w:r w:rsidRPr="001A5025">
        <w:rPr>
          <w:sz w:val="24"/>
          <w:szCs w:val="24"/>
          <w:vertAlign w:val="superscript"/>
          <w:lang w:bidi="ru-RU"/>
        </w:rPr>
        <w:t xml:space="preserve">должности)   </w:t>
      </w:r>
      <w:proofErr w:type="gramEnd"/>
      <w:r w:rsidRPr="001A5025">
        <w:rPr>
          <w:sz w:val="24"/>
          <w:szCs w:val="24"/>
          <w:vertAlign w:val="superscript"/>
          <w:lang w:bidi="ru-RU"/>
        </w:rPr>
        <w:t xml:space="preserve">                                                                                                                                    подпись                                                            </w:t>
      </w:r>
      <w:r>
        <w:rPr>
          <w:sz w:val="24"/>
          <w:szCs w:val="24"/>
          <w:vertAlign w:val="superscript"/>
          <w:lang w:bidi="ru-RU"/>
        </w:rPr>
        <w:t xml:space="preserve">                      </w:t>
      </w:r>
      <w:r w:rsidRPr="001A5025">
        <w:rPr>
          <w:sz w:val="24"/>
          <w:szCs w:val="24"/>
          <w:vertAlign w:val="superscript"/>
          <w:lang w:bidi="ru-RU"/>
        </w:rPr>
        <w:t xml:space="preserve"> Фамилия, </w:t>
      </w:r>
      <w:r w:rsidRPr="001A5025">
        <w:rPr>
          <w:color w:val="auto"/>
          <w:sz w:val="24"/>
          <w:szCs w:val="24"/>
          <w:vertAlign w:val="superscript"/>
          <w:lang w:eastAsia="en-US"/>
        </w:rPr>
        <w:t>инициалы</w:t>
      </w:r>
    </w:p>
    <w:p w:rsidR="005664AB" w:rsidRPr="00075CA5" w:rsidRDefault="001A5025" w:rsidP="001A502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A5025">
        <w:rPr>
          <w:color w:val="auto"/>
        </w:rPr>
        <w:t>________________</w:t>
      </w:r>
    </w:p>
    <w:sectPr w:rsidR="005664AB" w:rsidRPr="00075CA5" w:rsidSect="005F3D5D">
      <w:headerReference w:type="default" r:id="rId10"/>
      <w:pgSz w:w="16838" w:h="11906" w:orient="landscape"/>
      <w:pgMar w:top="1276" w:right="992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E8" w:rsidRDefault="006372E8">
      <w:r>
        <w:separator/>
      </w:r>
    </w:p>
  </w:endnote>
  <w:endnote w:type="continuationSeparator" w:id="0">
    <w:p w:rsidR="006372E8" w:rsidRDefault="0063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E8" w:rsidRDefault="006372E8">
      <w:r>
        <w:separator/>
      </w:r>
    </w:p>
  </w:footnote>
  <w:footnote w:type="continuationSeparator" w:id="0">
    <w:p w:rsidR="006372E8" w:rsidRDefault="0063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AB" w:rsidRDefault="005664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24663">
      <w:rPr>
        <w:noProof/>
      </w:rPr>
      <w:t>2</w:t>
    </w:r>
    <w:r>
      <w:fldChar w:fldCharType="end"/>
    </w:r>
  </w:p>
  <w:p w:rsidR="005664AB" w:rsidRDefault="005664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5A" w:rsidRDefault="00CA185A" w:rsidP="00CA185A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51" w:rsidRDefault="00D458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0C4C">
      <w:rPr>
        <w:noProof/>
      </w:rPr>
      <w:t>2</w:t>
    </w:r>
    <w:r>
      <w:fldChar w:fldCharType="end"/>
    </w:r>
  </w:p>
  <w:p w:rsidR="000C6F51" w:rsidRDefault="006372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229"/>
    <w:multiLevelType w:val="hybridMultilevel"/>
    <w:tmpl w:val="6B9EFC62"/>
    <w:lvl w:ilvl="0" w:tplc="CE867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71A54CB"/>
    <w:multiLevelType w:val="multilevel"/>
    <w:tmpl w:val="788C2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1875FF"/>
    <w:multiLevelType w:val="hybridMultilevel"/>
    <w:tmpl w:val="EE5287C0"/>
    <w:lvl w:ilvl="0" w:tplc="202EFB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2E457F"/>
    <w:multiLevelType w:val="multilevel"/>
    <w:tmpl w:val="C3C85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C52F48"/>
    <w:multiLevelType w:val="multilevel"/>
    <w:tmpl w:val="2D903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156A42"/>
    <w:multiLevelType w:val="hybridMultilevel"/>
    <w:tmpl w:val="F89C1396"/>
    <w:lvl w:ilvl="0" w:tplc="07DE4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840F51"/>
    <w:multiLevelType w:val="multilevel"/>
    <w:tmpl w:val="82240A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00"/>
    <w:rsid w:val="00061295"/>
    <w:rsid w:val="00075CA5"/>
    <w:rsid w:val="000905DB"/>
    <w:rsid w:val="000B24D3"/>
    <w:rsid w:val="000F7691"/>
    <w:rsid w:val="001142F4"/>
    <w:rsid w:val="00122CA9"/>
    <w:rsid w:val="001277B9"/>
    <w:rsid w:val="0014501F"/>
    <w:rsid w:val="00147B37"/>
    <w:rsid w:val="00152183"/>
    <w:rsid w:val="00153E99"/>
    <w:rsid w:val="001749D1"/>
    <w:rsid w:val="00175A50"/>
    <w:rsid w:val="00180354"/>
    <w:rsid w:val="0018445A"/>
    <w:rsid w:val="00187A55"/>
    <w:rsid w:val="001A5025"/>
    <w:rsid w:val="001F22B8"/>
    <w:rsid w:val="0020343E"/>
    <w:rsid w:val="002148C7"/>
    <w:rsid w:val="00222225"/>
    <w:rsid w:val="0024594F"/>
    <w:rsid w:val="00277636"/>
    <w:rsid w:val="002864C0"/>
    <w:rsid w:val="002A6764"/>
    <w:rsid w:val="002C6BDF"/>
    <w:rsid w:val="002D1F0D"/>
    <w:rsid w:val="002E1153"/>
    <w:rsid w:val="002E2C7F"/>
    <w:rsid w:val="002F68A7"/>
    <w:rsid w:val="0036463B"/>
    <w:rsid w:val="0037455A"/>
    <w:rsid w:val="00375549"/>
    <w:rsid w:val="00375EBD"/>
    <w:rsid w:val="003C32CF"/>
    <w:rsid w:val="003F244E"/>
    <w:rsid w:val="004067FF"/>
    <w:rsid w:val="00434F7E"/>
    <w:rsid w:val="004437C1"/>
    <w:rsid w:val="00444BF5"/>
    <w:rsid w:val="00452951"/>
    <w:rsid w:val="00471F8D"/>
    <w:rsid w:val="004D6A91"/>
    <w:rsid w:val="004E3FEC"/>
    <w:rsid w:val="004F7ED0"/>
    <w:rsid w:val="00501E3D"/>
    <w:rsid w:val="005217A1"/>
    <w:rsid w:val="005218A1"/>
    <w:rsid w:val="00565A34"/>
    <w:rsid w:val="005664AB"/>
    <w:rsid w:val="00586200"/>
    <w:rsid w:val="005B4910"/>
    <w:rsid w:val="005D0376"/>
    <w:rsid w:val="005F3663"/>
    <w:rsid w:val="005F3D5D"/>
    <w:rsid w:val="00611D5B"/>
    <w:rsid w:val="00626578"/>
    <w:rsid w:val="00635016"/>
    <w:rsid w:val="006372E8"/>
    <w:rsid w:val="00666DD4"/>
    <w:rsid w:val="006B05BE"/>
    <w:rsid w:val="006C7996"/>
    <w:rsid w:val="006D3A2E"/>
    <w:rsid w:val="006D7D6C"/>
    <w:rsid w:val="00704211"/>
    <w:rsid w:val="0075617D"/>
    <w:rsid w:val="0079316D"/>
    <w:rsid w:val="007B5339"/>
    <w:rsid w:val="007F487D"/>
    <w:rsid w:val="00804435"/>
    <w:rsid w:val="008318A6"/>
    <w:rsid w:val="00850DAD"/>
    <w:rsid w:val="00883F8A"/>
    <w:rsid w:val="008C2691"/>
    <w:rsid w:val="00933893"/>
    <w:rsid w:val="00953F23"/>
    <w:rsid w:val="009630A8"/>
    <w:rsid w:val="00970EF6"/>
    <w:rsid w:val="009D772F"/>
    <w:rsid w:val="009E092E"/>
    <w:rsid w:val="009E346F"/>
    <w:rsid w:val="009F5129"/>
    <w:rsid w:val="00A30150"/>
    <w:rsid w:val="00A3162C"/>
    <w:rsid w:val="00A80C4C"/>
    <w:rsid w:val="00B1242E"/>
    <w:rsid w:val="00B24663"/>
    <w:rsid w:val="00B81C09"/>
    <w:rsid w:val="00BC7E97"/>
    <w:rsid w:val="00C0752F"/>
    <w:rsid w:val="00C127B0"/>
    <w:rsid w:val="00C15B28"/>
    <w:rsid w:val="00C465CF"/>
    <w:rsid w:val="00C827F2"/>
    <w:rsid w:val="00CA185A"/>
    <w:rsid w:val="00CA5C35"/>
    <w:rsid w:val="00CE2606"/>
    <w:rsid w:val="00CF3AFF"/>
    <w:rsid w:val="00D32F1A"/>
    <w:rsid w:val="00D45825"/>
    <w:rsid w:val="00D80493"/>
    <w:rsid w:val="00D903C8"/>
    <w:rsid w:val="00DB7BE1"/>
    <w:rsid w:val="00E34D1D"/>
    <w:rsid w:val="00E543CC"/>
    <w:rsid w:val="00E65D9C"/>
    <w:rsid w:val="00E81B32"/>
    <w:rsid w:val="00E85ADD"/>
    <w:rsid w:val="00EA7F07"/>
    <w:rsid w:val="00EC312C"/>
    <w:rsid w:val="00EE0905"/>
    <w:rsid w:val="00EE57FA"/>
    <w:rsid w:val="00F311AB"/>
    <w:rsid w:val="00F44FBD"/>
    <w:rsid w:val="00F473AE"/>
    <w:rsid w:val="00F53A54"/>
    <w:rsid w:val="00F70A16"/>
    <w:rsid w:val="00F95718"/>
    <w:rsid w:val="00FC2E32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C66BF"/>
  <w15:docId w15:val="{E3521993-9CA2-45F5-B039-534C94E2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09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86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862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6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6200"/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586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20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2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20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147B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B37"/>
    <w:pPr>
      <w:widowControl w:val="0"/>
      <w:shd w:val="clear" w:color="auto" w:fill="FFFFFF"/>
      <w:spacing w:before="300" w:line="322" w:lineRule="exact"/>
      <w:jc w:val="both"/>
    </w:pPr>
    <w:rPr>
      <w:color w:val="auto"/>
      <w:lang w:eastAsia="en-US"/>
    </w:rPr>
  </w:style>
  <w:style w:type="character" w:customStyle="1" w:styleId="5">
    <w:name w:val="Основной текст (5)_"/>
    <w:basedOn w:val="a0"/>
    <w:link w:val="50"/>
    <w:rsid w:val="00075C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5CA5"/>
    <w:pPr>
      <w:widowControl w:val="0"/>
      <w:shd w:val="clear" w:color="auto" w:fill="FFFFFF"/>
      <w:spacing w:before="480" w:line="322" w:lineRule="exact"/>
      <w:jc w:val="both"/>
    </w:pPr>
    <w:rPr>
      <w:b/>
      <w:bCs/>
      <w:color w:val="auto"/>
      <w:lang w:eastAsia="en-US"/>
    </w:rPr>
  </w:style>
  <w:style w:type="table" w:styleId="a7">
    <w:name w:val="Table Grid"/>
    <w:basedOn w:val="a1"/>
    <w:uiPriority w:val="59"/>
    <w:rsid w:val="00FF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53E9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53E9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53E9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18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185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E09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E09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Comandante4 (Мусалимова 170)</dc:creator>
  <cp:lastModifiedBy>RN83 (Благодарская 26)</cp:lastModifiedBy>
  <cp:revision>8</cp:revision>
  <cp:lastPrinted>2023-04-13T07:26:00Z</cp:lastPrinted>
  <dcterms:created xsi:type="dcterms:W3CDTF">2023-04-13T03:57:00Z</dcterms:created>
  <dcterms:modified xsi:type="dcterms:W3CDTF">2023-04-14T01:43:00Z</dcterms:modified>
</cp:coreProperties>
</file>