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250"/>
        <w:gridCol w:w="9214"/>
      </w:tblGrid>
      <w:tr w:rsidR="00493640" w:rsidTr="00C03FA5">
        <w:trPr>
          <w:cantSplit/>
          <w:trHeight w:val="1418"/>
        </w:trPr>
        <w:tc>
          <w:tcPr>
            <w:tcW w:w="9464" w:type="dxa"/>
            <w:gridSpan w:val="2"/>
            <w:hideMark/>
          </w:tcPr>
          <w:p w:rsidR="00493640" w:rsidRDefault="00493640" w:rsidP="00A856A7">
            <w:pPr>
              <w:tabs>
                <w:tab w:val="left" w:pos="924"/>
                <w:tab w:val="left" w:pos="1080"/>
              </w:tabs>
              <w:jc w:val="center"/>
            </w:pPr>
            <w:r>
              <w:rPr>
                <w:noProof/>
              </w:rPr>
              <w:drawing>
                <wp:inline distT="0" distB="0" distL="0" distR="0" wp14:anchorId="7FB10BA0" wp14:editId="4617FE92">
                  <wp:extent cx="800100"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44880"/>
                          </a:xfrm>
                          <a:prstGeom prst="rect">
                            <a:avLst/>
                          </a:prstGeom>
                          <a:noFill/>
                          <a:ln>
                            <a:noFill/>
                          </a:ln>
                        </pic:spPr>
                      </pic:pic>
                    </a:graphicData>
                  </a:graphic>
                </wp:inline>
              </w:drawing>
            </w:r>
          </w:p>
        </w:tc>
      </w:tr>
      <w:tr w:rsidR="00493640" w:rsidTr="00C03FA5">
        <w:trPr>
          <w:cantSplit/>
          <w:trHeight w:val="1701"/>
        </w:trPr>
        <w:tc>
          <w:tcPr>
            <w:tcW w:w="9464" w:type="dxa"/>
            <w:gridSpan w:val="2"/>
          </w:tcPr>
          <w:p w:rsidR="00493640" w:rsidRDefault="00493640">
            <w:pPr>
              <w:pStyle w:val="1"/>
              <w:rPr>
                <w:sz w:val="24"/>
              </w:rPr>
            </w:pPr>
          </w:p>
          <w:p w:rsidR="00493640" w:rsidRDefault="00493640">
            <w:pPr>
              <w:pStyle w:val="1"/>
              <w:rPr>
                <w:b/>
                <w:sz w:val="32"/>
                <w:szCs w:val="32"/>
              </w:rPr>
            </w:pPr>
            <w:r>
              <w:rPr>
                <w:b/>
                <w:sz w:val="32"/>
                <w:szCs w:val="32"/>
              </w:rPr>
              <w:t xml:space="preserve">Министерство труда и социальной защиты населения </w:t>
            </w:r>
          </w:p>
          <w:p w:rsidR="00493640" w:rsidRDefault="00493640">
            <w:pPr>
              <w:pStyle w:val="1"/>
              <w:rPr>
                <w:b/>
                <w:sz w:val="32"/>
                <w:szCs w:val="32"/>
              </w:rPr>
            </w:pPr>
            <w:r>
              <w:rPr>
                <w:b/>
                <w:sz w:val="32"/>
                <w:szCs w:val="32"/>
              </w:rPr>
              <w:t>Забайкальского края</w:t>
            </w:r>
          </w:p>
          <w:p w:rsidR="00493640" w:rsidRDefault="00493640"/>
          <w:p w:rsidR="00493640" w:rsidRDefault="00493640" w:rsidP="00432085">
            <w:pPr>
              <w:pStyle w:val="2"/>
              <w:tabs>
                <w:tab w:val="left" w:pos="789"/>
              </w:tabs>
              <w:spacing w:line="480" w:lineRule="auto"/>
              <w:rPr>
                <w:sz w:val="32"/>
                <w:szCs w:val="32"/>
              </w:rPr>
            </w:pPr>
            <w:r>
              <w:rPr>
                <w:sz w:val="32"/>
                <w:szCs w:val="32"/>
              </w:rPr>
              <w:t>ПРИКАЗ</w:t>
            </w:r>
          </w:p>
        </w:tc>
      </w:tr>
      <w:tr w:rsidR="00493640" w:rsidTr="00C03FA5">
        <w:tc>
          <w:tcPr>
            <w:tcW w:w="250" w:type="dxa"/>
          </w:tcPr>
          <w:p w:rsidR="00493640" w:rsidRDefault="00493640">
            <w:pPr>
              <w:rPr>
                <w:sz w:val="28"/>
              </w:rPr>
            </w:pPr>
          </w:p>
        </w:tc>
        <w:tc>
          <w:tcPr>
            <w:tcW w:w="9214" w:type="dxa"/>
            <w:hideMark/>
          </w:tcPr>
          <w:p w:rsidR="00493640" w:rsidRDefault="00807406" w:rsidP="00AA3039">
            <w:pPr>
              <w:rPr>
                <w:sz w:val="28"/>
              </w:rPr>
            </w:pPr>
            <w:r>
              <w:rPr>
                <w:sz w:val="28"/>
              </w:rPr>
              <w:t xml:space="preserve">от 6 февраля </w:t>
            </w:r>
            <w:r w:rsidR="00951888">
              <w:rPr>
                <w:sz w:val="28"/>
              </w:rPr>
              <w:t>20</w:t>
            </w:r>
            <w:r>
              <w:rPr>
                <w:sz w:val="28"/>
              </w:rPr>
              <w:t xml:space="preserve">24 </w:t>
            </w:r>
            <w:r w:rsidR="009777AD">
              <w:rPr>
                <w:sz w:val="28"/>
              </w:rPr>
              <w:t>года</w:t>
            </w:r>
            <w:r w:rsidR="00FD6C6A">
              <w:rPr>
                <w:sz w:val="28"/>
              </w:rPr>
              <w:t xml:space="preserve">                                                           </w:t>
            </w:r>
            <w:r w:rsidR="00951888">
              <w:rPr>
                <w:sz w:val="28"/>
              </w:rPr>
              <w:t xml:space="preserve">  </w:t>
            </w:r>
            <w:r w:rsidR="00FD6C6A">
              <w:rPr>
                <w:sz w:val="28"/>
              </w:rPr>
              <w:t xml:space="preserve">           </w:t>
            </w:r>
            <w:r w:rsidR="00951888">
              <w:rPr>
                <w:sz w:val="28"/>
              </w:rPr>
              <w:t xml:space="preserve"> </w:t>
            </w:r>
            <w:r w:rsidR="00FD6C6A">
              <w:rPr>
                <w:sz w:val="28"/>
              </w:rPr>
              <w:t xml:space="preserve">     </w:t>
            </w:r>
            <w:r w:rsidR="009777AD">
              <w:rPr>
                <w:sz w:val="28"/>
              </w:rPr>
              <w:t>№</w:t>
            </w:r>
            <w:r>
              <w:rPr>
                <w:sz w:val="28"/>
              </w:rPr>
              <w:t xml:space="preserve"> 168</w:t>
            </w:r>
          </w:p>
        </w:tc>
      </w:tr>
      <w:tr w:rsidR="00493640" w:rsidTr="00C03FA5">
        <w:tc>
          <w:tcPr>
            <w:tcW w:w="250" w:type="dxa"/>
          </w:tcPr>
          <w:p w:rsidR="00493640" w:rsidRDefault="00493640">
            <w:pPr>
              <w:rPr>
                <w:sz w:val="28"/>
              </w:rPr>
            </w:pPr>
          </w:p>
        </w:tc>
        <w:tc>
          <w:tcPr>
            <w:tcW w:w="9214" w:type="dxa"/>
          </w:tcPr>
          <w:p w:rsidR="00493640" w:rsidRDefault="00493640" w:rsidP="0000183B">
            <w:pPr>
              <w:pStyle w:val="3"/>
              <w:rPr>
                <w:sz w:val="32"/>
                <w:szCs w:val="32"/>
              </w:rPr>
            </w:pPr>
            <w:r>
              <w:rPr>
                <w:sz w:val="32"/>
                <w:szCs w:val="32"/>
              </w:rPr>
              <w:t>г. Чита</w:t>
            </w:r>
          </w:p>
          <w:p w:rsidR="00493640" w:rsidRDefault="00493640"/>
        </w:tc>
      </w:tr>
      <w:tr w:rsidR="00493640" w:rsidTr="00C03FA5">
        <w:trPr>
          <w:trHeight w:val="9147"/>
        </w:trPr>
        <w:tc>
          <w:tcPr>
            <w:tcW w:w="250" w:type="dxa"/>
          </w:tcPr>
          <w:p w:rsidR="00493640" w:rsidRDefault="00493640">
            <w:pPr>
              <w:rPr>
                <w:sz w:val="28"/>
                <w:szCs w:val="28"/>
              </w:rPr>
            </w:pPr>
          </w:p>
        </w:tc>
        <w:tc>
          <w:tcPr>
            <w:tcW w:w="9214" w:type="dxa"/>
          </w:tcPr>
          <w:p w:rsidR="00493640" w:rsidRPr="00FD6C6A" w:rsidRDefault="00493640" w:rsidP="00951888">
            <w:pPr>
              <w:pStyle w:val="a4"/>
              <w:tabs>
                <w:tab w:val="left" w:pos="724"/>
              </w:tabs>
              <w:ind w:firstLine="0"/>
              <w:jc w:val="center"/>
              <w:rPr>
                <w:b/>
                <w:szCs w:val="28"/>
              </w:rPr>
            </w:pPr>
            <w:r>
              <w:rPr>
                <w:b/>
                <w:szCs w:val="28"/>
              </w:rPr>
              <w:t>О</w:t>
            </w:r>
            <w:r w:rsidR="000E35C2">
              <w:rPr>
                <w:b/>
                <w:szCs w:val="28"/>
              </w:rPr>
              <w:t xml:space="preserve">б утверждении </w:t>
            </w:r>
            <w:r w:rsidR="000E35C2" w:rsidRPr="000E35C2">
              <w:rPr>
                <w:b/>
                <w:color w:val="000000" w:themeColor="text1"/>
                <w:szCs w:val="28"/>
              </w:rPr>
              <w:t>Е</w:t>
            </w:r>
            <w:r w:rsidR="000E35C2">
              <w:rPr>
                <w:b/>
                <w:color w:val="000000" w:themeColor="text1"/>
                <w:szCs w:val="28"/>
              </w:rPr>
              <w:t>диной</w:t>
            </w:r>
            <w:r w:rsidR="000E35C2" w:rsidRPr="000E35C2">
              <w:rPr>
                <w:b/>
                <w:color w:val="000000" w:themeColor="text1"/>
                <w:szCs w:val="28"/>
              </w:rPr>
              <w:t xml:space="preserve"> методик</w:t>
            </w:r>
            <w:r w:rsidR="000E35C2">
              <w:rPr>
                <w:b/>
                <w:color w:val="000000" w:themeColor="text1"/>
                <w:szCs w:val="28"/>
              </w:rPr>
              <w:t>и</w:t>
            </w:r>
            <w:r w:rsidR="000E35C2" w:rsidRPr="000E35C2">
              <w:rPr>
                <w:b/>
                <w:color w:val="000000" w:themeColor="text1"/>
                <w:szCs w:val="28"/>
              </w:rPr>
              <w:t xml:space="preserve"> </w:t>
            </w:r>
            <w:r w:rsidR="000E35C2" w:rsidRPr="000E35C2">
              <w:rPr>
                <w:b/>
                <w:szCs w:val="28"/>
              </w:rPr>
              <w:t xml:space="preserve">проведения конкурсов на замещение вакантных должностей государственной гражданской службы Забайкальского края в Министерстве </w:t>
            </w:r>
            <w:r w:rsidR="000E35C2" w:rsidRPr="000E35C2">
              <w:rPr>
                <w:b/>
                <w:color w:val="000000" w:themeColor="text1"/>
                <w:szCs w:val="28"/>
              </w:rPr>
              <w:t>труда и социальной защиты населения Забайкальского края</w:t>
            </w:r>
            <w:r w:rsidR="000E35C2" w:rsidRPr="000E35C2">
              <w:rPr>
                <w:b/>
                <w:szCs w:val="28"/>
              </w:rPr>
              <w:t xml:space="preserve"> и включение в кадровый резерв</w:t>
            </w:r>
            <w:r w:rsidR="000E35C2" w:rsidRPr="00136308">
              <w:rPr>
                <w:szCs w:val="28"/>
              </w:rPr>
              <w:t xml:space="preserve"> </w:t>
            </w:r>
            <w:r>
              <w:rPr>
                <w:b/>
                <w:szCs w:val="28"/>
              </w:rPr>
              <w:t>Министерства</w:t>
            </w:r>
            <w:r w:rsidR="00951888">
              <w:rPr>
                <w:b/>
                <w:szCs w:val="28"/>
              </w:rPr>
              <w:t xml:space="preserve"> </w:t>
            </w:r>
            <w:r>
              <w:rPr>
                <w:b/>
                <w:szCs w:val="28"/>
              </w:rPr>
              <w:t>труда и социальной защиты населения</w:t>
            </w:r>
            <w:r w:rsidR="00951888">
              <w:rPr>
                <w:b/>
                <w:szCs w:val="28"/>
              </w:rPr>
              <w:t xml:space="preserve"> </w:t>
            </w:r>
            <w:r w:rsidR="00420741">
              <w:rPr>
                <w:b/>
                <w:szCs w:val="28"/>
              </w:rPr>
              <w:t>Забайкальского края</w:t>
            </w:r>
          </w:p>
          <w:p w:rsidR="00420741" w:rsidRPr="00FD6C6A" w:rsidRDefault="00420741" w:rsidP="00951888">
            <w:pPr>
              <w:pStyle w:val="a4"/>
              <w:tabs>
                <w:tab w:val="left" w:pos="567"/>
                <w:tab w:val="left" w:pos="829"/>
                <w:tab w:val="left" w:pos="1129"/>
              </w:tabs>
              <w:ind w:firstLine="743"/>
              <w:jc w:val="center"/>
              <w:rPr>
                <w:bCs/>
                <w:szCs w:val="28"/>
              </w:rPr>
            </w:pPr>
          </w:p>
          <w:p w:rsidR="00493640" w:rsidRPr="00432085" w:rsidRDefault="00493640" w:rsidP="00432085">
            <w:pPr>
              <w:tabs>
                <w:tab w:val="left" w:pos="1102"/>
              </w:tabs>
              <w:autoSpaceDE w:val="0"/>
              <w:autoSpaceDN w:val="0"/>
              <w:adjustRightInd w:val="0"/>
              <w:ind w:firstLine="743"/>
              <w:jc w:val="both"/>
              <w:rPr>
                <w:b/>
                <w:bCs/>
                <w:spacing w:val="20"/>
                <w:sz w:val="28"/>
                <w:szCs w:val="28"/>
              </w:rPr>
            </w:pPr>
            <w:proofErr w:type="gramStart"/>
            <w:r w:rsidRPr="00420741">
              <w:rPr>
                <w:bCs/>
                <w:sz w:val="28"/>
                <w:szCs w:val="28"/>
              </w:rPr>
              <w:t>В соответствии с Федеральным законом</w:t>
            </w:r>
            <w:r w:rsidR="00FD6C6A">
              <w:rPr>
                <w:bCs/>
                <w:sz w:val="28"/>
                <w:szCs w:val="28"/>
              </w:rPr>
              <w:t xml:space="preserve"> </w:t>
            </w:r>
            <w:r w:rsidR="00420741" w:rsidRPr="00420741">
              <w:rPr>
                <w:rFonts w:eastAsiaTheme="minorHAnsi"/>
                <w:sz w:val="28"/>
                <w:szCs w:val="28"/>
                <w:lang w:eastAsia="en-US"/>
              </w:rPr>
              <w:t>от 27</w:t>
            </w:r>
            <w:r w:rsidR="00420741">
              <w:rPr>
                <w:rFonts w:eastAsiaTheme="minorHAnsi"/>
                <w:sz w:val="28"/>
                <w:szCs w:val="28"/>
                <w:lang w:eastAsia="en-US"/>
              </w:rPr>
              <w:t xml:space="preserve"> июля </w:t>
            </w:r>
            <w:r w:rsidR="00420741" w:rsidRPr="00420741">
              <w:rPr>
                <w:rFonts w:eastAsiaTheme="minorHAnsi"/>
                <w:sz w:val="28"/>
                <w:szCs w:val="28"/>
                <w:lang w:eastAsia="en-US"/>
              </w:rPr>
              <w:t>2004</w:t>
            </w:r>
            <w:r w:rsidR="00420741">
              <w:rPr>
                <w:rFonts w:eastAsiaTheme="minorHAnsi"/>
                <w:sz w:val="28"/>
                <w:szCs w:val="28"/>
                <w:lang w:eastAsia="en-US"/>
              </w:rPr>
              <w:t xml:space="preserve"> года</w:t>
            </w:r>
            <w:r w:rsidR="00420741">
              <w:rPr>
                <w:rFonts w:eastAsiaTheme="minorHAnsi"/>
                <w:sz w:val="28"/>
                <w:szCs w:val="28"/>
                <w:lang w:eastAsia="en-US"/>
              </w:rPr>
              <w:br/>
              <w:t>№</w:t>
            </w:r>
            <w:r w:rsidR="00420741" w:rsidRPr="00420741">
              <w:rPr>
                <w:rFonts w:eastAsiaTheme="minorHAnsi"/>
                <w:sz w:val="28"/>
                <w:szCs w:val="28"/>
                <w:lang w:eastAsia="en-US"/>
              </w:rPr>
              <w:t xml:space="preserve"> 79-ФЗ</w:t>
            </w:r>
            <w:r w:rsidR="005B51A9">
              <w:rPr>
                <w:rFonts w:eastAsiaTheme="minorHAnsi"/>
                <w:sz w:val="28"/>
                <w:szCs w:val="28"/>
                <w:lang w:eastAsia="en-US"/>
              </w:rPr>
              <w:t xml:space="preserve"> </w:t>
            </w:r>
            <w:r w:rsidRPr="00420741">
              <w:rPr>
                <w:bCs/>
                <w:sz w:val="28"/>
                <w:szCs w:val="28"/>
              </w:rPr>
              <w:t xml:space="preserve">«О государственной гражданской службе Российской Федерации», </w:t>
            </w:r>
            <w:r w:rsidRPr="00420741">
              <w:rPr>
                <w:sz w:val="28"/>
                <w:szCs w:val="28"/>
              </w:rPr>
              <w:t>Указом Президента Российской Федерации от 01 февраля 2005 г</w:t>
            </w:r>
            <w:r w:rsidR="00C2256E" w:rsidRPr="00420741">
              <w:rPr>
                <w:sz w:val="28"/>
                <w:szCs w:val="28"/>
              </w:rPr>
              <w:t>ода</w:t>
            </w:r>
            <w:r w:rsidRPr="00420741">
              <w:rPr>
                <w:sz w:val="28"/>
                <w:szCs w:val="28"/>
              </w:rPr>
              <w:t xml:space="preserve"> № 112 «О конкурсе на замещение вакантной должности государственной гражданской службы Российской</w:t>
            </w:r>
            <w:r w:rsidR="00593B9A" w:rsidRPr="00420741">
              <w:rPr>
                <w:sz w:val="28"/>
                <w:szCs w:val="28"/>
              </w:rPr>
              <w:t xml:space="preserve"> Федерации</w:t>
            </w:r>
            <w:r w:rsidRPr="00420741">
              <w:rPr>
                <w:sz w:val="28"/>
                <w:szCs w:val="28"/>
              </w:rPr>
              <w:t>»,</w:t>
            </w:r>
            <w:r w:rsidR="00C2256E" w:rsidRPr="00420741">
              <w:rPr>
                <w:sz w:val="28"/>
                <w:szCs w:val="28"/>
              </w:rPr>
              <w:t xml:space="preserve"> Постановлением Правительства Россий</w:t>
            </w:r>
            <w:r w:rsidR="00685FEF">
              <w:rPr>
                <w:sz w:val="28"/>
                <w:szCs w:val="28"/>
              </w:rPr>
              <w:t xml:space="preserve">ской Федерации от 31 марта 2018 </w:t>
            </w:r>
            <w:r w:rsidR="00C2256E" w:rsidRPr="00420741">
              <w:rPr>
                <w:sz w:val="28"/>
                <w:szCs w:val="28"/>
              </w:rPr>
              <w:t>года № 397 «Об утверждении единой методики проведения конкурсов на замещение вакантных должностей государственной гражданской</w:t>
            </w:r>
            <w:proofErr w:type="gramEnd"/>
            <w:r w:rsidR="00C2256E" w:rsidRPr="00420741">
              <w:rPr>
                <w:sz w:val="28"/>
                <w:szCs w:val="28"/>
              </w:rPr>
              <w:t xml:space="preserve"> службы Российской Федерации и включение в кадровый резерв государственных органов</w:t>
            </w:r>
            <w:r w:rsidR="0000183B" w:rsidRPr="00420741">
              <w:rPr>
                <w:sz w:val="28"/>
                <w:szCs w:val="28"/>
              </w:rPr>
              <w:t>»</w:t>
            </w:r>
            <w:r w:rsidR="00C2256E" w:rsidRPr="00420741">
              <w:rPr>
                <w:sz w:val="28"/>
                <w:szCs w:val="28"/>
              </w:rPr>
              <w:t>,</w:t>
            </w:r>
            <w:r w:rsidR="00895939">
              <w:rPr>
                <w:sz w:val="28"/>
                <w:szCs w:val="28"/>
              </w:rPr>
              <w:t xml:space="preserve"> </w:t>
            </w:r>
            <w:r w:rsidRPr="00432085">
              <w:rPr>
                <w:b/>
                <w:bCs/>
                <w:spacing w:val="20"/>
                <w:sz w:val="28"/>
                <w:szCs w:val="28"/>
              </w:rPr>
              <w:t>приказываю:</w:t>
            </w:r>
          </w:p>
          <w:p w:rsidR="0000183B" w:rsidRDefault="0000183B" w:rsidP="0000183B">
            <w:pPr>
              <w:pStyle w:val="a4"/>
              <w:tabs>
                <w:tab w:val="left" w:pos="567"/>
                <w:tab w:val="left" w:pos="829"/>
                <w:tab w:val="left" w:pos="1129"/>
              </w:tabs>
              <w:ind w:firstLine="743"/>
              <w:rPr>
                <w:bCs/>
                <w:szCs w:val="28"/>
              </w:rPr>
            </w:pPr>
          </w:p>
          <w:p w:rsidR="00432085" w:rsidRDefault="000424FC" w:rsidP="000E35C2">
            <w:pPr>
              <w:tabs>
                <w:tab w:val="left" w:pos="789"/>
              </w:tabs>
              <w:ind w:firstLine="743"/>
              <w:jc w:val="both"/>
              <w:rPr>
                <w:sz w:val="28"/>
                <w:szCs w:val="28"/>
              </w:rPr>
            </w:pPr>
            <w:r>
              <w:rPr>
                <w:color w:val="000000" w:themeColor="text1"/>
                <w:sz w:val="28"/>
                <w:szCs w:val="28"/>
              </w:rPr>
              <w:t>1</w:t>
            </w:r>
            <w:r w:rsidR="00493640" w:rsidRPr="00432085">
              <w:rPr>
                <w:color w:val="000000" w:themeColor="text1"/>
                <w:sz w:val="28"/>
                <w:szCs w:val="28"/>
              </w:rPr>
              <w:t xml:space="preserve">. Утвердить </w:t>
            </w:r>
            <w:r w:rsidR="00420741" w:rsidRPr="00432085">
              <w:rPr>
                <w:color w:val="000000" w:themeColor="text1"/>
                <w:sz w:val="28"/>
                <w:szCs w:val="28"/>
              </w:rPr>
              <w:t xml:space="preserve">прилагаемую </w:t>
            </w:r>
            <w:r>
              <w:rPr>
                <w:color w:val="000000" w:themeColor="text1"/>
                <w:sz w:val="28"/>
                <w:szCs w:val="28"/>
              </w:rPr>
              <w:t>Е</w:t>
            </w:r>
            <w:r w:rsidR="004437B7">
              <w:rPr>
                <w:color w:val="000000" w:themeColor="text1"/>
                <w:sz w:val="28"/>
                <w:szCs w:val="28"/>
              </w:rPr>
              <w:t xml:space="preserve">диную </w:t>
            </w:r>
            <w:r w:rsidR="001F194D">
              <w:rPr>
                <w:color w:val="000000" w:themeColor="text1"/>
                <w:sz w:val="28"/>
                <w:szCs w:val="28"/>
              </w:rPr>
              <w:t>м</w:t>
            </w:r>
            <w:r w:rsidR="00432085">
              <w:rPr>
                <w:color w:val="000000" w:themeColor="text1"/>
                <w:sz w:val="28"/>
                <w:szCs w:val="28"/>
              </w:rPr>
              <w:t xml:space="preserve">етодику </w:t>
            </w:r>
            <w:r w:rsidR="00432085">
              <w:rPr>
                <w:sz w:val="28"/>
                <w:szCs w:val="28"/>
              </w:rPr>
              <w:t xml:space="preserve">проведения конкурсов на замещение вакантных должностей государственной гражданской службы Забайкальского края в Министерстве </w:t>
            </w:r>
            <w:r w:rsidRPr="00432085">
              <w:rPr>
                <w:color w:val="000000" w:themeColor="text1"/>
                <w:sz w:val="28"/>
                <w:szCs w:val="28"/>
              </w:rPr>
              <w:t>труда и социальной защиты населения Забайкальского края</w:t>
            </w:r>
            <w:r>
              <w:rPr>
                <w:sz w:val="28"/>
                <w:szCs w:val="28"/>
              </w:rPr>
              <w:t xml:space="preserve"> </w:t>
            </w:r>
            <w:r w:rsidR="00432085">
              <w:rPr>
                <w:sz w:val="28"/>
                <w:szCs w:val="28"/>
              </w:rPr>
              <w:t xml:space="preserve">и включение в кадровый резерв </w:t>
            </w:r>
            <w:r w:rsidR="00432085" w:rsidRPr="00136308">
              <w:rPr>
                <w:sz w:val="28"/>
                <w:szCs w:val="28"/>
              </w:rPr>
              <w:t xml:space="preserve"> </w:t>
            </w:r>
            <w:r w:rsidR="00432085">
              <w:rPr>
                <w:sz w:val="28"/>
                <w:szCs w:val="28"/>
              </w:rPr>
              <w:t>Министерства</w:t>
            </w:r>
            <w:r w:rsidRPr="00432085">
              <w:rPr>
                <w:color w:val="000000" w:themeColor="text1"/>
                <w:sz w:val="28"/>
                <w:szCs w:val="28"/>
              </w:rPr>
              <w:t xml:space="preserve"> труда и социальной защиты населения Забайкальского края</w:t>
            </w:r>
            <w:r w:rsidR="000E35C2">
              <w:rPr>
                <w:color w:val="000000" w:themeColor="text1"/>
                <w:sz w:val="28"/>
                <w:szCs w:val="28"/>
              </w:rPr>
              <w:t xml:space="preserve"> (</w:t>
            </w:r>
            <w:r w:rsidR="00AA3039">
              <w:rPr>
                <w:color w:val="000000" w:themeColor="text1"/>
                <w:sz w:val="28"/>
                <w:szCs w:val="28"/>
              </w:rPr>
              <w:t>далее</w:t>
            </w:r>
            <w:r w:rsidR="000E35C2">
              <w:rPr>
                <w:color w:val="000000" w:themeColor="text1"/>
                <w:sz w:val="28"/>
                <w:szCs w:val="28"/>
              </w:rPr>
              <w:t xml:space="preserve"> – </w:t>
            </w:r>
            <w:r w:rsidR="00AA3039">
              <w:rPr>
                <w:color w:val="000000" w:themeColor="text1"/>
                <w:sz w:val="28"/>
                <w:szCs w:val="28"/>
              </w:rPr>
              <w:t>Министерство)</w:t>
            </w:r>
            <w:r w:rsidR="00432085">
              <w:rPr>
                <w:sz w:val="28"/>
                <w:szCs w:val="28"/>
              </w:rPr>
              <w:t xml:space="preserve">. </w:t>
            </w:r>
          </w:p>
          <w:p w:rsidR="00AA3039" w:rsidRDefault="000424FC" w:rsidP="00FD6C6A">
            <w:pPr>
              <w:tabs>
                <w:tab w:val="left" w:pos="850"/>
                <w:tab w:val="left" w:pos="1129"/>
              </w:tabs>
              <w:ind w:firstLine="743"/>
              <w:jc w:val="both"/>
              <w:rPr>
                <w:color w:val="000000" w:themeColor="text1"/>
                <w:sz w:val="28"/>
                <w:szCs w:val="28"/>
              </w:rPr>
            </w:pPr>
            <w:r>
              <w:rPr>
                <w:color w:val="000000" w:themeColor="text1"/>
                <w:sz w:val="28"/>
                <w:szCs w:val="28"/>
              </w:rPr>
              <w:t>2</w:t>
            </w:r>
            <w:r w:rsidR="00493640" w:rsidRPr="00CA01BA">
              <w:rPr>
                <w:color w:val="000000" w:themeColor="text1"/>
                <w:sz w:val="28"/>
                <w:szCs w:val="28"/>
              </w:rPr>
              <w:t xml:space="preserve">. </w:t>
            </w:r>
            <w:r w:rsidR="00AA3039" w:rsidRPr="00AA3039">
              <w:rPr>
                <w:color w:val="000000" w:themeColor="text1"/>
                <w:sz w:val="28"/>
                <w:szCs w:val="28"/>
              </w:rPr>
              <w:t>Разместить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rsidR="00AA3039" w:rsidRPr="00AA3039">
              <w:rPr>
                <w:color w:val="000000" w:themeColor="text1"/>
                <w:sz w:val="28"/>
                <w:szCs w:val="28"/>
              </w:rPr>
              <w:t>.з</w:t>
            </w:r>
            <w:proofErr w:type="gramEnd"/>
            <w:r w:rsidR="00AA3039" w:rsidRPr="00AA3039">
              <w:rPr>
                <w:color w:val="000000" w:themeColor="text1"/>
                <w:sz w:val="28"/>
                <w:szCs w:val="28"/>
              </w:rPr>
              <w:t xml:space="preserve">абайкальскийкрай.рф) и на официальном сайте Министерства </w:t>
            </w:r>
            <w:r w:rsidR="00AA3039">
              <w:rPr>
                <w:color w:val="000000" w:themeColor="text1"/>
                <w:sz w:val="28"/>
                <w:szCs w:val="28"/>
              </w:rPr>
              <w:t xml:space="preserve"> </w:t>
            </w:r>
            <w:r w:rsidR="00AA3039" w:rsidRPr="00AA3039">
              <w:rPr>
                <w:color w:val="000000" w:themeColor="text1"/>
                <w:sz w:val="28"/>
                <w:szCs w:val="28"/>
              </w:rPr>
              <w:t xml:space="preserve">(http://www. </w:t>
            </w:r>
            <w:hyperlink r:id="rId10" w:history="1">
              <w:r w:rsidR="00AA3039" w:rsidRPr="00BB6B81">
                <w:rPr>
                  <w:rStyle w:val="a3"/>
                  <w:sz w:val="28"/>
                  <w:szCs w:val="28"/>
                </w:rPr>
                <w:t>https://minsoc.75.ru</w:t>
              </w:r>
            </w:hyperlink>
            <w:r w:rsidR="00AA3039" w:rsidRPr="00AA3039">
              <w:rPr>
                <w:color w:val="000000" w:themeColor="text1"/>
                <w:sz w:val="28"/>
                <w:szCs w:val="28"/>
              </w:rPr>
              <w:t>).</w:t>
            </w:r>
          </w:p>
          <w:p w:rsidR="00493640" w:rsidRDefault="000E35C2" w:rsidP="00432085">
            <w:pPr>
              <w:tabs>
                <w:tab w:val="left" w:pos="850"/>
                <w:tab w:val="left" w:pos="1129"/>
              </w:tabs>
              <w:ind w:firstLine="743"/>
              <w:jc w:val="both"/>
              <w:rPr>
                <w:sz w:val="28"/>
                <w:szCs w:val="28"/>
              </w:rPr>
            </w:pPr>
            <w:r>
              <w:rPr>
                <w:sz w:val="28"/>
                <w:szCs w:val="28"/>
              </w:rPr>
              <w:t>3</w:t>
            </w:r>
            <w:r w:rsidR="00493640">
              <w:rPr>
                <w:sz w:val="28"/>
                <w:szCs w:val="28"/>
              </w:rPr>
              <w:t xml:space="preserve">. </w:t>
            </w:r>
            <w:proofErr w:type="gramStart"/>
            <w:r w:rsidR="00493640">
              <w:rPr>
                <w:sz w:val="28"/>
                <w:szCs w:val="28"/>
              </w:rPr>
              <w:t>Контроль за</w:t>
            </w:r>
            <w:proofErr w:type="gramEnd"/>
            <w:r w:rsidR="00493640">
              <w:rPr>
                <w:sz w:val="28"/>
                <w:szCs w:val="28"/>
              </w:rPr>
              <w:t xml:space="preserve"> исполнением настоя</w:t>
            </w:r>
            <w:r w:rsidR="00432085">
              <w:rPr>
                <w:sz w:val="28"/>
                <w:szCs w:val="28"/>
              </w:rPr>
              <w:t>щего приказа оставляю за собой.</w:t>
            </w:r>
          </w:p>
          <w:p w:rsidR="00493640" w:rsidRDefault="00493640">
            <w:pPr>
              <w:tabs>
                <w:tab w:val="left" w:pos="850"/>
                <w:tab w:val="left" w:pos="1129"/>
              </w:tabs>
              <w:jc w:val="both"/>
              <w:rPr>
                <w:sz w:val="28"/>
                <w:szCs w:val="28"/>
              </w:rPr>
            </w:pPr>
          </w:p>
          <w:p w:rsidR="000E35C2" w:rsidRDefault="000E35C2">
            <w:pPr>
              <w:tabs>
                <w:tab w:val="left" w:pos="850"/>
                <w:tab w:val="left" w:pos="1129"/>
              </w:tabs>
              <w:jc w:val="both"/>
              <w:rPr>
                <w:sz w:val="28"/>
                <w:szCs w:val="28"/>
              </w:rPr>
            </w:pPr>
          </w:p>
          <w:p w:rsidR="00AA3039" w:rsidRDefault="0069792D" w:rsidP="00AA3039">
            <w:pPr>
              <w:tabs>
                <w:tab w:val="left" w:pos="850"/>
                <w:tab w:val="left" w:pos="1129"/>
                <w:tab w:val="left" w:pos="9248"/>
              </w:tabs>
              <w:jc w:val="both"/>
              <w:rPr>
                <w:sz w:val="28"/>
                <w:szCs w:val="28"/>
              </w:rPr>
            </w:pPr>
            <w:proofErr w:type="spellStart"/>
            <w:r>
              <w:rPr>
                <w:sz w:val="28"/>
                <w:szCs w:val="28"/>
              </w:rPr>
              <w:t>И.о</w:t>
            </w:r>
            <w:proofErr w:type="spellEnd"/>
            <w:r>
              <w:rPr>
                <w:sz w:val="28"/>
                <w:szCs w:val="28"/>
              </w:rPr>
              <w:t xml:space="preserve">. министра                                                       </w:t>
            </w:r>
            <w:r w:rsidR="005B51A9">
              <w:rPr>
                <w:sz w:val="28"/>
                <w:szCs w:val="28"/>
              </w:rPr>
              <w:t xml:space="preserve">  </w:t>
            </w:r>
            <w:r>
              <w:rPr>
                <w:sz w:val="28"/>
                <w:szCs w:val="28"/>
              </w:rPr>
              <w:t xml:space="preserve">     </w:t>
            </w:r>
            <w:r w:rsidR="000424FC">
              <w:rPr>
                <w:sz w:val="28"/>
                <w:szCs w:val="28"/>
              </w:rPr>
              <w:t xml:space="preserve"> </w:t>
            </w:r>
            <w:r w:rsidR="00432085">
              <w:rPr>
                <w:sz w:val="28"/>
                <w:szCs w:val="28"/>
              </w:rPr>
              <w:t xml:space="preserve"> </w:t>
            </w:r>
            <w:r>
              <w:rPr>
                <w:sz w:val="28"/>
                <w:szCs w:val="28"/>
              </w:rPr>
              <w:t xml:space="preserve">   Е.</w:t>
            </w:r>
            <w:r w:rsidR="00AA3039">
              <w:rPr>
                <w:sz w:val="28"/>
                <w:szCs w:val="28"/>
              </w:rPr>
              <w:t xml:space="preserve">В. </w:t>
            </w:r>
            <w:proofErr w:type="spellStart"/>
            <w:r w:rsidR="00AA3039">
              <w:rPr>
                <w:sz w:val="28"/>
                <w:szCs w:val="28"/>
              </w:rPr>
              <w:t>Нижегородцева</w:t>
            </w:r>
            <w:proofErr w:type="spellEnd"/>
          </w:p>
        </w:tc>
      </w:tr>
      <w:tr w:rsidR="00103F81" w:rsidTr="00C03FA5">
        <w:trPr>
          <w:trHeight w:val="8776"/>
        </w:trPr>
        <w:tc>
          <w:tcPr>
            <w:tcW w:w="250" w:type="dxa"/>
          </w:tcPr>
          <w:p w:rsidR="00103F81" w:rsidRPr="00BE0F0A" w:rsidRDefault="00103F81" w:rsidP="00103F81">
            <w:pPr>
              <w:pStyle w:val="ConsPlusNonformat"/>
              <w:jc w:val="both"/>
              <w:rPr>
                <w:rFonts w:ascii="Times New Roman" w:hAnsi="Times New Roman" w:cs="Times New Roman"/>
                <w:sz w:val="28"/>
                <w:szCs w:val="28"/>
              </w:rPr>
            </w:pPr>
          </w:p>
        </w:tc>
        <w:tc>
          <w:tcPr>
            <w:tcW w:w="9214" w:type="dxa"/>
          </w:tcPr>
          <w:p w:rsidR="008B068E" w:rsidRPr="00EF1891" w:rsidRDefault="008B068E" w:rsidP="000424FC">
            <w:pPr>
              <w:ind w:left="4680" w:right="-108"/>
              <w:jc w:val="center"/>
              <w:rPr>
                <w:sz w:val="28"/>
                <w:szCs w:val="28"/>
              </w:rPr>
            </w:pPr>
            <w:r w:rsidRPr="00EF1891">
              <w:rPr>
                <w:sz w:val="28"/>
                <w:szCs w:val="28"/>
              </w:rPr>
              <w:t>УТВЕРЖДЕН</w:t>
            </w:r>
            <w:r w:rsidR="000424FC">
              <w:rPr>
                <w:sz w:val="28"/>
                <w:szCs w:val="28"/>
              </w:rPr>
              <w:t>А</w:t>
            </w:r>
          </w:p>
          <w:p w:rsidR="008B068E" w:rsidRPr="00EF1891" w:rsidRDefault="008B068E" w:rsidP="000424FC">
            <w:pPr>
              <w:ind w:left="4680" w:right="-108"/>
              <w:jc w:val="center"/>
              <w:rPr>
                <w:sz w:val="28"/>
                <w:szCs w:val="28"/>
              </w:rPr>
            </w:pPr>
            <w:r w:rsidRPr="00EF1891">
              <w:rPr>
                <w:sz w:val="28"/>
                <w:szCs w:val="28"/>
              </w:rPr>
              <w:t xml:space="preserve">приказом Министерства </w:t>
            </w:r>
            <w:r>
              <w:rPr>
                <w:sz w:val="28"/>
                <w:szCs w:val="28"/>
              </w:rPr>
              <w:t>труда и</w:t>
            </w:r>
          </w:p>
          <w:p w:rsidR="008B068E" w:rsidRPr="00EF1891" w:rsidRDefault="008B068E" w:rsidP="000424FC">
            <w:pPr>
              <w:ind w:left="4680" w:right="-108"/>
              <w:jc w:val="center"/>
              <w:rPr>
                <w:sz w:val="28"/>
                <w:szCs w:val="28"/>
              </w:rPr>
            </w:pPr>
            <w:r w:rsidRPr="00EF1891">
              <w:rPr>
                <w:sz w:val="28"/>
                <w:szCs w:val="28"/>
              </w:rPr>
              <w:t>социальной защиты населения</w:t>
            </w:r>
          </w:p>
          <w:p w:rsidR="008B068E" w:rsidRPr="00EF1891" w:rsidRDefault="008B068E" w:rsidP="000424FC">
            <w:pPr>
              <w:ind w:left="4680" w:right="-108"/>
              <w:jc w:val="center"/>
              <w:rPr>
                <w:sz w:val="28"/>
                <w:szCs w:val="28"/>
              </w:rPr>
            </w:pPr>
            <w:r w:rsidRPr="00EF1891">
              <w:rPr>
                <w:sz w:val="28"/>
                <w:szCs w:val="28"/>
              </w:rPr>
              <w:t>Забайкальского края</w:t>
            </w:r>
          </w:p>
          <w:p w:rsidR="008B068E" w:rsidRDefault="00807406" w:rsidP="000424FC">
            <w:pPr>
              <w:ind w:left="4680" w:right="-108"/>
              <w:jc w:val="center"/>
              <w:rPr>
                <w:sz w:val="28"/>
                <w:szCs w:val="28"/>
              </w:rPr>
            </w:pPr>
            <w:r>
              <w:rPr>
                <w:sz w:val="28"/>
                <w:szCs w:val="28"/>
              </w:rPr>
              <w:t xml:space="preserve">От 6 февраля </w:t>
            </w:r>
            <w:r w:rsidR="008B068E">
              <w:rPr>
                <w:sz w:val="28"/>
                <w:szCs w:val="28"/>
              </w:rPr>
              <w:t>2024</w:t>
            </w:r>
            <w:r w:rsidR="008B068E" w:rsidRPr="00EF1891">
              <w:rPr>
                <w:sz w:val="28"/>
                <w:szCs w:val="28"/>
              </w:rPr>
              <w:t xml:space="preserve">г. № </w:t>
            </w:r>
            <w:r>
              <w:rPr>
                <w:sz w:val="28"/>
                <w:szCs w:val="28"/>
              </w:rPr>
              <w:t>168</w:t>
            </w:r>
            <w:bookmarkStart w:id="0" w:name="_GoBack"/>
            <w:bookmarkEnd w:id="0"/>
            <w:r w:rsidR="008B068E">
              <w:rPr>
                <w:sz w:val="28"/>
                <w:szCs w:val="28"/>
              </w:rPr>
              <w:t xml:space="preserve">  </w:t>
            </w:r>
          </w:p>
          <w:p w:rsidR="008B068E" w:rsidRDefault="008B068E" w:rsidP="000424FC">
            <w:pPr>
              <w:pStyle w:val="ConsPlusTitle"/>
              <w:ind w:right="-108"/>
              <w:jc w:val="center"/>
              <w:rPr>
                <w:rFonts w:ascii="Times New Roman" w:hAnsi="Times New Roman" w:cs="Times New Roman"/>
                <w:sz w:val="28"/>
                <w:szCs w:val="28"/>
              </w:rPr>
            </w:pPr>
          </w:p>
          <w:p w:rsidR="007F41CC" w:rsidRPr="007049F5" w:rsidRDefault="007F41CC" w:rsidP="00876689">
            <w:pPr>
              <w:pStyle w:val="ConsPlusTitle"/>
              <w:jc w:val="center"/>
              <w:rPr>
                <w:rFonts w:ascii="Times New Roman" w:hAnsi="Times New Roman" w:cs="Times New Roman"/>
                <w:sz w:val="28"/>
                <w:szCs w:val="28"/>
              </w:rPr>
            </w:pPr>
            <w:r>
              <w:rPr>
                <w:rFonts w:ascii="Times New Roman" w:hAnsi="Times New Roman" w:cs="Times New Roman"/>
                <w:sz w:val="28"/>
                <w:szCs w:val="28"/>
              </w:rPr>
              <w:t>ЕДИНАЯ</w:t>
            </w:r>
            <w:r w:rsidRPr="007049F5">
              <w:rPr>
                <w:rFonts w:ascii="Times New Roman" w:hAnsi="Times New Roman" w:cs="Times New Roman"/>
                <w:sz w:val="28"/>
                <w:szCs w:val="28"/>
              </w:rPr>
              <w:t xml:space="preserve"> МЕТОДИКА</w:t>
            </w:r>
          </w:p>
          <w:p w:rsidR="007F41CC" w:rsidRPr="000E35C2" w:rsidRDefault="007F41CC" w:rsidP="00876689">
            <w:pPr>
              <w:jc w:val="center"/>
              <w:rPr>
                <w:b/>
                <w:sz w:val="28"/>
                <w:szCs w:val="28"/>
              </w:rPr>
            </w:pPr>
            <w:r w:rsidRPr="000E35C2">
              <w:rPr>
                <w:b/>
                <w:sz w:val="28"/>
                <w:szCs w:val="28"/>
              </w:rPr>
              <w:t xml:space="preserve">проведения конкурсов на замещение вакантных должностей государственной гражданской службы Забайкальского края  в Министерстве и включение в кадровый резерв  Министерства </w:t>
            </w:r>
          </w:p>
          <w:p w:rsidR="007F41CC" w:rsidRPr="007049F5" w:rsidRDefault="007F41CC" w:rsidP="00876689">
            <w:pPr>
              <w:pStyle w:val="ConsPlusNormal"/>
              <w:spacing w:after="1"/>
              <w:rPr>
                <w:rFonts w:ascii="Times New Roman" w:hAnsi="Times New Roman" w:cs="Times New Roman"/>
                <w:sz w:val="28"/>
                <w:szCs w:val="28"/>
              </w:rPr>
            </w:pPr>
          </w:p>
          <w:p w:rsidR="007F41CC" w:rsidRPr="007049F5" w:rsidRDefault="007F41CC" w:rsidP="00876689">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 Общие положения</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0E35C2">
            <w:pPr>
              <w:tabs>
                <w:tab w:val="left" w:pos="802"/>
              </w:tabs>
              <w:ind w:firstLine="743"/>
              <w:jc w:val="both"/>
              <w:rPr>
                <w:sz w:val="28"/>
                <w:szCs w:val="28"/>
              </w:rPr>
            </w:pPr>
            <w:r w:rsidRPr="007049F5">
              <w:rPr>
                <w:sz w:val="28"/>
                <w:szCs w:val="28"/>
              </w:rPr>
              <w:t xml:space="preserve">1. Настоящая методика направлена на повышение объективности и прозрачности конкурсной процедуры и формирование </w:t>
            </w:r>
            <w:proofErr w:type="spellStart"/>
            <w:proofErr w:type="gramStart"/>
            <w:r w:rsidRPr="007049F5">
              <w:rPr>
                <w:sz w:val="28"/>
                <w:szCs w:val="28"/>
              </w:rPr>
              <w:t>професси</w:t>
            </w:r>
            <w:r w:rsidR="00AA3039">
              <w:rPr>
                <w:sz w:val="28"/>
                <w:szCs w:val="28"/>
              </w:rPr>
              <w:t>-</w:t>
            </w:r>
            <w:r w:rsidRPr="007049F5">
              <w:rPr>
                <w:sz w:val="28"/>
                <w:szCs w:val="28"/>
              </w:rPr>
              <w:t>онального</w:t>
            </w:r>
            <w:proofErr w:type="spellEnd"/>
            <w:proofErr w:type="gramEnd"/>
            <w:r w:rsidRPr="007049F5">
              <w:rPr>
                <w:sz w:val="28"/>
                <w:szCs w:val="28"/>
              </w:rPr>
              <w:t xml:space="preserve"> кадрового состава государственной гражданской службы </w:t>
            </w:r>
            <w:r>
              <w:rPr>
                <w:sz w:val="28"/>
                <w:szCs w:val="28"/>
              </w:rPr>
              <w:t>Забайкальского края</w:t>
            </w:r>
            <w:r w:rsidRPr="007049F5">
              <w:rPr>
                <w:sz w:val="28"/>
                <w:szCs w:val="28"/>
              </w:rPr>
              <w:t xml:space="preserve"> (далее </w:t>
            </w:r>
            <w:r>
              <w:rPr>
                <w:sz w:val="28"/>
                <w:szCs w:val="28"/>
              </w:rPr>
              <w:t>–</w:t>
            </w:r>
            <w:r w:rsidRPr="007049F5">
              <w:rPr>
                <w:sz w:val="28"/>
                <w:szCs w:val="28"/>
              </w:rPr>
              <w:t xml:space="preserve"> гражданская служба) при проведении конкурсов на замещение вакантных должностей гражданской службы </w:t>
            </w:r>
            <w:r>
              <w:rPr>
                <w:sz w:val="28"/>
                <w:szCs w:val="28"/>
              </w:rPr>
              <w:t xml:space="preserve">в </w:t>
            </w:r>
            <w:r w:rsidRPr="00186DCE">
              <w:rPr>
                <w:sz w:val="28"/>
                <w:szCs w:val="28"/>
              </w:rPr>
              <w:t>Мини</w:t>
            </w:r>
            <w:r>
              <w:rPr>
                <w:sz w:val="28"/>
                <w:szCs w:val="28"/>
              </w:rPr>
              <w:t xml:space="preserve">стерстве </w:t>
            </w:r>
            <w:r w:rsidRPr="007049F5">
              <w:rPr>
                <w:sz w:val="28"/>
                <w:szCs w:val="28"/>
              </w:rPr>
              <w:t xml:space="preserve">и включение в кадровый резерв </w:t>
            </w:r>
            <w:r w:rsidRPr="00186DCE">
              <w:rPr>
                <w:sz w:val="28"/>
                <w:szCs w:val="28"/>
              </w:rPr>
              <w:t>Министерств</w:t>
            </w:r>
            <w:r>
              <w:rPr>
                <w:sz w:val="28"/>
                <w:szCs w:val="28"/>
              </w:rPr>
              <w:t>а</w:t>
            </w:r>
            <w:r w:rsidRPr="007049F5">
              <w:rPr>
                <w:sz w:val="28"/>
                <w:szCs w:val="28"/>
              </w:rPr>
              <w:t xml:space="preserve"> (далее соответственно </w:t>
            </w:r>
            <w:r>
              <w:rPr>
                <w:sz w:val="28"/>
                <w:szCs w:val="28"/>
              </w:rPr>
              <w:t>–</w:t>
            </w:r>
            <w:r w:rsidRPr="007049F5">
              <w:rPr>
                <w:sz w:val="28"/>
                <w:szCs w:val="28"/>
              </w:rPr>
              <w:t xml:space="preserve"> конкурсы, кадровый резерв).</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2. </w:t>
            </w:r>
            <w:proofErr w:type="gramStart"/>
            <w:r w:rsidRPr="007049F5">
              <w:rPr>
                <w:rFonts w:ascii="Times New Roman" w:hAnsi="Times New Roman" w:cs="Times New Roman"/>
                <w:sz w:val="28"/>
                <w:szCs w:val="28"/>
              </w:rPr>
              <w:t xml:space="preserve">Конкурсы проводятся в целях оценки профессионального уровня граждан Российской Федерации (государственных гражданских служащих), допущенных к участию в конкурсах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кандидаты), проверки их соответствия иным установленным квалификационным требованиям для замещения соответствующих должностей гражданской службы (далее соответственно </w:t>
            </w:r>
            <w:r>
              <w:rPr>
                <w:rFonts w:ascii="Times New Roman" w:hAnsi="Times New Roman" w:cs="Times New Roman"/>
                <w:sz w:val="28"/>
                <w:szCs w:val="28"/>
              </w:rPr>
              <w:t>–</w:t>
            </w:r>
            <w:r w:rsidRPr="007049F5">
              <w:rPr>
                <w:rFonts w:ascii="Times New Roman" w:hAnsi="Times New Roman" w:cs="Times New Roman"/>
                <w:sz w:val="28"/>
                <w:szCs w:val="28"/>
              </w:rPr>
              <w:t xml:space="preserve"> квалификационные требования, оценка кандидатов) и определения по результатам таких оценки и проверки кандидата для назначения на должность гражданской службы.</w:t>
            </w:r>
            <w:proofErr w:type="gramEnd"/>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II. Подготовка к проведению конкурсов</w:t>
            </w:r>
          </w:p>
          <w:p w:rsidR="007F41CC" w:rsidRPr="007049F5" w:rsidRDefault="007F41CC" w:rsidP="00876689">
            <w:pPr>
              <w:pStyle w:val="ConsPlusNormal"/>
              <w:jc w:val="both"/>
              <w:rPr>
                <w:rFonts w:ascii="Times New Roman" w:hAnsi="Times New Roman" w:cs="Times New Roman"/>
                <w:sz w:val="28"/>
                <w:szCs w:val="28"/>
              </w:rPr>
            </w:pP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3. </w:t>
            </w:r>
            <w:proofErr w:type="gramStart"/>
            <w:r w:rsidRPr="007049F5">
              <w:rPr>
                <w:rFonts w:ascii="Times New Roman" w:hAnsi="Times New Roman" w:cs="Times New Roman"/>
                <w:sz w:val="28"/>
                <w:szCs w:val="28"/>
              </w:rPr>
              <w:t xml:space="preserve">Подготовка к проведению конкурсов предусматривает выбор методов </w:t>
            </w:r>
            <w:r w:rsidRPr="00C22B53">
              <w:rPr>
                <w:rFonts w:ascii="Times New Roman" w:hAnsi="Times New Roman" w:cs="Times New Roman"/>
                <w:sz w:val="28"/>
                <w:szCs w:val="28"/>
              </w:rPr>
              <w:t>оценки профессионального уровня, профессиональных и личностных качеств</w:t>
            </w:r>
            <w:r w:rsidRPr="007049F5">
              <w:rPr>
                <w:rFonts w:ascii="Times New Roman" w:hAnsi="Times New Roman" w:cs="Times New Roman"/>
                <w:sz w:val="28"/>
                <w:szCs w:val="28"/>
              </w:rPr>
              <w:t xml:space="preserve"> кандидатов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гражданские служащие) в отношении вакантных должностей гражданской службы, на замещение которых планируется объявление конкурсов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вакантные должности гражданской службы).</w:t>
            </w:r>
            <w:proofErr w:type="gramEnd"/>
          </w:p>
          <w:p w:rsidR="007F41CC" w:rsidRDefault="007F41CC" w:rsidP="000E35C2">
            <w:pPr>
              <w:pStyle w:val="ConsPlusNormal"/>
              <w:ind w:firstLine="743"/>
              <w:jc w:val="both"/>
              <w:rPr>
                <w:rFonts w:ascii="Times New Roman" w:hAnsi="Times New Roman" w:cs="Times New Roman"/>
                <w:sz w:val="28"/>
                <w:szCs w:val="28"/>
              </w:rPr>
            </w:pPr>
            <w:r w:rsidRPr="007049F5">
              <w:rPr>
                <w:rFonts w:ascii="Times New Roman" w:hAnsi="Times New Roman" w:cs="Times New Roman"/>
                <w:sz w:val="28"/>
                <w:szCs w:val="28"/>
              </w:rPr>
              <w:t xml:space="preserve">4. Актуализация положений должностных регламентов гражданских служащих осуществляется заинтересованным </w:t>
            </w:r>
            <w:r>
              <w:rPr>
                <w:rFonts w:ascii="Times New Roman" w:hAnsi="Times New Roman" w:cs="Times New Roman"/>
                <w:sz w:val="28"/>
                <w:szCs w:val="28"/>
              </w:rPr>
              <w:t xml:space="preserve">структурным </w:t>
            </w:r>
            <w:r w:rsidRPr="007049F5">
              <w:rPr>
                <w:rFonts w:ascii="Times New Roman" w:hAnsi="Times New Roman" w:cs="Times New Roman"/>
                <w:sz w:val="28"/>
                <w:szCs w:val="28"/>
              </w:rPr>
              <w:t xml:space="preserve">подразделением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sidRPr="007049F5">
              <w:rPr>
                <w:rFonts w:ascii="Times New Roman" w:hAnsi="Times New Roman" w:cs="Times New Roman"/>
                <w:sz w:val="28"/>
                <w:szCs w:val="28"/>
              </w:rPr>
              <w:t xml:space="preserve"> по согласованию с </w:t>
            </w:r>
            <w:r>
              <w:rPr>
                <w:rFonts w:ascii="Times New Roman" w:hAnsi="Times New Roman" w:cs="Times New Roman"/>
                <w:sz w:val="28"/>
                <w:szCs w:val="28"/>
              </w:rPr>
              <w:t xml:space="preserve">кадровой службой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sidRPr="007049F5">
              <w:rPr>
                <w:rFonts w:ascii="Times New Roman" w:hAnsi="Times New Roman" w:cs="Times New Roman"/>
                <w:sz w:val="28"/>
                <w:szCs w:val="28"/>
              </w:rPr>
              <w:t>.</w:t>
            </w:r>
          </w:p>
          <w:p w:rsidR="00AA3039"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 </w:t>
            </w:r>
          </w:p>
          <w:p w:rsidR="00AA3039" w:rsidRDefault="00AA3039" w:rsidP="00AA3039">
            <w:pPr>
              <w:pStyle w:val="ConsPlusNormal"/>
              <w:jc w:val="both"/>
              <w:rPr>
                <w:rFonts w:ascii="Times New Roman" w:hAnsi="Times New Roman" w:cs="Times New Roman"/>
                <w:sz w:val="28"/>
                <w:szCs w:val="28"/>
              </w:rPr>
            </w:pPr>
          </w:p>
          <w:p w:rsidR="007F41CC" w:rsidRPr="007049F5" w:rsidRDefault="007F41CC" w:rsidP="00AA3039">
            <w:pPr>
              <w:pStyle w:val="ConsPlusNormal"/>
              <w:jc w:val="both"/>
              <w:rPr>
                <w:rFonts w:ascii="Times New Roman" w:hAnsi="Times New Roman" w:cs="Times New Roman"/>
                <w:sz w:val="28"/>
                <w:szCs w:val="28"/>
              </w:rPr>
            </w:pPr>
            <w:r w:rsidRPr="007049F5">
              <w:rPr>
                <w:rFonts w:ascii="Times New Roman" w:hAnsi="Times New Roman" w:cs="Times New Roman"/>
                <w:sz w:val="28"/>
                <w:szCs w:val="28"/>
              </w:rPr>
              <w:t>(укрупненным группам специальностей и направлений подготовки), а также квалификации, полученной по результатам освоения дополнительной профессиональной программы профессиональной переподготовки.</w:t>
            </w:r>
          </w:p>
          <w:p w:rsidR="007F41CC" w:rsidRPr="005D4167" w:rsidRDefault="007F41CC" w:rsidP="00876689">
            <w:pPr>
              <w:pStyle w:val="ConsPlusNormal"/>
              <w:ind w:firstLine="709"/>
              <w:jc w:val="both"/>
              <w:rPr>
                <w:rFonts w:ascii="Times New Roman" w:hAnsi="Times New Roman" w:cs="Times New Roman"/>
                <w:sz w:val="28"/>
                <w:szCs w:val="28"/>
              </w:rPr>
            </w:pPr>
            <w:r w:rsidRPr="005D4167">
              <w:rPr>
                <w:rFonts w:ascii="Times New Roman" w:hAnsi="Times New Roman" w:cs="Times New Roman"/>
                <w:sz w:val="28"/>
                <w:szCs w:val="28"/>
              </w:rPr>
              <w:t xml:space="preserve">5. </w:t>
            </w:r>
            <w:proofErr w:type="gramStart"/>
            <w:r w:rsidRPr="005D4167">
              <w:rPr>
                <w:rFonts w:ascii="Times New Roman" w:hAnsi="Times New Roman" w:cs="Times New Roman"/>
                <w:sz w:val="28"/>
                <w:szCs w:val="28"/>
              </w:rPr>
              <w:t>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w:t>
            </w:r>
            <w:proofErr w:type="gramEnd"/>
            <w:r w:rsidRPr="005D4167">
              <w:rPr>
                <w:rFonts w:ascii="Times New Roman" w:hAnsi="Times New Roman" w:cs="Times New Roman"/>
                <w:sz w:val="28"/>
                <w:szCs w:val="28"/>
              </w:rPr>
              <w:t xml:space="preserve"> службы, по которой формируется кадровый резерв).</w:t>
            </w:r>
          </w:p>
          <w:p w:rsidR="007F41CC" w:rsidRPr="005D4167" w:rsidRDefault="007F41CC" w:rsidP="00876689">
            <w:pPr>
              <w:pStyle w:val="ConsPlusNormal"/>
              <w:ind w:firstLine="709"/>
              <w:jc w:val="both"/>
              <w:rPr>
                <w:rFonts w:ascii="Times New Roman" w:hAnsi="Times New Roman" w:cs="Times New Roman"/>
                <w:sz w:val="28"/>
                <w:szCs w:val="28"/>
              </w:rPr>
            </w:pPr>
            <w:r w:rsidRPr="005D4167">
              <w:rPr>
                <w:rFonts w:ascii="Times New Roman" w:hAnsi="Times New Roman" w:cs="Times New Roman"/>
                <w:sz w:val="28"/>
                <w:szCs w:val="28"/>
              </w:rPr>
              <w:t xml:space="preserve">6. </w:t>
            </w:r>
            <w:proofErr w:type="gramStart"/>
            <w:r w:rsidRPr="005D4167">
              <w:rPr>
                <w:rFonts w:ascii="Times New Roman" w:hAnsi="Times New Roman" w:cs="Times New Roman"/>
                <w:sz w:val="28"/>
                <w:szCs w:val="28"/>
              </w:rPr>
              <w:t xml:space="preserve">Оценка профессионального уровня кандидатов,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r w:rsidRPr="00606BAA">
              <w:rPr>
                <w:rFonts w:ascii="Times New Roman" w:hAnsi="Times New Roman" w:cs="Times New Roman"/>
                <w:sz w:val="28"/>
                <w:szCs w:val="28"/>
              </w:rPr>
              <w:t>приложению № 1</w:t>
            </w:r>
            <w:r w:rsidRPr="005D4167">
              <w:rPr>
                <w:rFonts w:ascii="Times New Roman" w:hAnsi="Times New Roman" w:cs="Times New Roman"/>
                <w:sz w:val="28"/>
                <w:szCs w:val="28"/>
              </w:rPr>
              <w:t xml:space="preserve"> </w:t>
            </w:r>
            <w:r>
              <w:rPr>
                <w:rFonts w:ascii="Times New Roman" w:hAnsi="Times New Roman" w:cs="Times New Roman"/>
                <w:sz w:val="28"/>
                <w:szCs w:val="28"/>
              </w:rPr>
              <w:t xml:space="preserve">к настоящей методике </w:t>
            </w:r>
            <w:r w:rsidRPr="005D4167">
              <w:rPr>
                <w:rFonts w:ascii="Times New Roman" w:hAnsi="Times New Roman" w:cs="Times New Roman"/>
                <w:sz w:val="28"/>
                <w:szCs w:val="28"/>
              </w:rPr>
              <w:t xml:space="preserve">и описанием методов оценки согласно </w:t>
            </w:r>
            <w:r w:rsidRPr="00606BAA">
              <w:rPr>
                <w:rFonts w:ascii="Times New Roman" w:hAnsi="Times New Roman" w:cs="Times New Roman"/>
                <w:sz w:val="28"/>
                <w:szCs w:val="28"/>
              </w:rPr>
              <w:t xml:space="preserve">приложению № 2 </w:t>
            </w:r>
            <w:r>
              <w:rPr>
                <w:rFonts w:ascii="Times New Roman" w:hAnsi="Times New Roman" w:cs="Times New Roman"/>
                <w:sz w:val="28"/>
                <w:szCs w:val="28"/>
              </w:rPr>
              <w:t>к настоящей методике</w:t>
            </w:r>
            <w:r w:rsidRPr="005D4167">
              <w:rPr>
                <w:rFonts w:ascii="Times New Roman" w:hAnsi="Times New Roman" w:cs="Times New Roman"/>
                <w:sz w:val="28"/>
                <w:szCs w:val="28"/>
              </w:rPr>
              <w:t>.</w:t>
            </w:r>
            <w:proofErr w:type="gramEnd"/>
          </w:p>
          <w:p w:rsidR="007F41CC" w:rsidRPr="007049F5" w:rsidRDefault="007F41CC" w:rsidP="00876689">
            <w:pPr>
              <w:pStyle w:val="ConsPlusNormal"/>
              <w:ind w:firstLine="709"/>
              <w:jc w:val="both"/>
              <w:rPr>
                <w:rFonts w:ascii="Times New Roman" w:hAnsi="Times New Roman" w:cs="Times New Roman"/>
                <w:sz w:val="28"/>
                <w:szCs w:val="28"/>
              </w:rPr>
            </w:pPr>
            <w:r w:rsidRPr="005D4167">
              <w:rPr>
                <w:rFonts w:ascii="Times New Roman" w:hAnsi="Times New Roman" w:cs="Times New Roman"/>
                <w:sz w:val="28"/>
                <w:szCs w:val="28"/>
              </w:rPr>
              <w:t xml:space="preserve">7. </w:t>
            </w:r>
            <w:proofErr w:type="gramStart"/>
            <w:r w:rsidRPr="005D4167">
              <w:rPr>
                <w:rFonts w:ascii="Times New Roman" w:hAnsi="Times New Roman" w:cs="Times New Roman"/>
                <w:sz w:val="28"/>
                <w:szCs w:val="28"/>
              </w:rPr>
              <w:t xml:space="preserve">Методы оценки и соответствующие им конкурсные задания, сформированные </w:t>
            </w:r>
            <w:r>
              <w:rPr>
                <w:rFonts w:ascii="Times New Roman" w:hAnsi="Times New Roman" w:cs="Times New Roman"/>
                <w:sz w:val="28"/>
                <w:szCs w:val="28"/>
              </w:rPr>
              <w:t xml:space="preserve">кадровой службой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sidRPr="005D4167">
              <w:rPr>
                <w:rFonts w:ascii="Times New Roman" w:hAnsi="Times New Roman" w:cs="Times New Roman"/>
                <w:sz w:val="28"/>
                <w:szCs w:val="28"/>
              </w:rPr>
              <w:t xml:space="preserve"> с участием </w:t>
            </w:r>
            <w:r>
              <w:rPr>
                <w:rFonts w:ascii="Times New Roman" w:hAnsi="Times New Roman" w:cs="Times New Roman"/>
                <w:sz w:val="28"/>
                <w:szCs w:val="28"/>
              </w:rPr>
              <w:t xml:space="preserve">структурных </w:t>
            </w:r>
            <w:r w:rsidRPr="005D4167">
              <w:rPr>
                <w:rFonts w:ascii="Times New Roman" w:hAnsi="Times New Roman" w:cs="Times New Roman"/>
                <w:sz w:val="28"/>
                <w:szCs w:val="28"/>
              </w:rPr>
              <w:t xml:space="preserve">подразделений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sidRPr="005D4167">
              <w:rPr>
                <w:rFonts w:ascii="Times New Roman" w:hAnsi="Times New Roman" w:cs="Times New Roman"/>
                <w:sz w:val="28"/>
                <w:szCs w:val="28"/>
              </w:rPr>
              <w:t>, в которых учреждены вакантные должности гражданской службы,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w:t>
            </w:r>
            <w:r w:rsidRPr="007049F5">
              <w:rPr>
                <w:rFonts w:ascii="Times New Roman" w:hAnsi="Times New Roman" w:cs="Times New Roman"/>
                <w:sz w:val="28"/>
                <w:szCs w:val="28"/>
              </w:rPr>
              <w:t xml:space="preserve"> аналитическое мышление, командное взаимодействие, персональная эффективность, гибкость и готовность к изменениям, </w:t>
            </w:r>
            <w:r>
              <w:rPr>
                <w:rFonts w:ascii="Times New Roman" w:hAnsi="Times New Roman" w:cs="Times New Roman"/>
                <w:sz w:val="28"/>
                <w:szCs w:val="28"/>
              </w:rPr>
              <w:t>–</w:t>
            </w:r>
            <w:r w:rsidRPr="007049F5">
              <w:rPr>
                <w:rFonts w:ascii="Times New Roman" w:hAnsi="Times New Roman" w:cs="Times New Roman"/>
                <w:sz w:val="28"/>
                <w:szCs w:val="28"/>
              </w:rPr>
              <w:t xml:space="preserve"> для всех кандидатов, а также</w:t>
            </w:r>
            <w:proofErr w:type="gramEnd"/>
            <w:r w:rsidRPr="007049F5">
              <w:rPr>
                <w:rFonts w:ascii="Times New Roman" w:hAnsi="Times New Roman" w:cs="Times New Roman"/>
                <w:sz w:val="28"/>
                <w:szCs w:val="28"/>
              </w:rPr>
              <w:t xml:space="preserve"> лидерство и принятие управленческих решений </w:t>
            </w:r>
            <w:r>
              <w:rPr>
                <w:rFonts w:ascii="Times New Roman" w:hAnsi="Times New Roman" w:cs="Times New Roman"/>
                <w:sz w:val="28"/>
                <w:szCs w:val="28"/>
              </w:rPr>
              <w:t>–</w:t>
            </w:r>
            <w:r w:rsidRPr="007049F5">
              <w:rPr>
                <w:rFonts w:ascii="Times New Roman" w:hAnsi="Times New Roman" w:cs="Times New Roman"/>
                <w:sz w:val="28"/>
                <w:szCs w:val="28"/>
              </w:rPr>
              <w:t xml:space="preserve"> дополнительно для кандидатов, претендующих на замещение должностей гражданской службы категории </w:t>
            </w:r>
            <w:r>
              <w:rPr>
                <w:rFonts w:ascii="Times New Roman" w:hAnsi="Times New Roman" w:cs="Times New Roman"/>
                <w:sz w:val="28"/>
                <w:szCs w:val="28"/>
              </w:rPr>
              <w:t>«</w:t>
            </w:r>
            <w:r w:rsidRPr="007049F5">
              <w:rPr>
                <w:rFonts w:ascii="Times New Roman" w:hAnsi="Times New Roman" w:cs="Times New Roman"/>
                <w:sz w:val="28"/>
                <w:szCs w:val="28"/>
              </w:rPr>
              <w:t>руководители</w:t>
            </w:r>
            <w:r>
              <w:rPr>
                <w:rFonts w:ascii="Times New Roman" w:hAnsi="Times New Roman" w:cs="Times New Roman"/>
                <w:sz w:val="28"/>
                <w:szCs w:val="28"/>
              </w:rPr>
              <w:t>»</w:t>
            </w:r>
            <w:r w:rsidRPr="007049F5">
              <w:rPr>
                <w:rFonts w:ascii="Times New Roman" w:hAnsi="Times New Roman" w:cs="Times New Roman"/>
                <w:sz w:val="28"/>
                <w:szCs w:val="28"/>
              </w:rPr>
              <w:t xml:space="preserve"> всех групп должностей и категории </w:t>
            </w:r>
            <w:r>
              <w:rPr>
                <w:rFonts w:ascii="Times New Roman" w:hAnsi="Times New Roman" w:cs="Times New Roman"/>
                <w:sz w:val="28"/>
                <w:szCs w:val="28"/>
              </w:rPr>
              <w:t>«</w:t>
            </w:r>
            <w:r w:rsidRPr="007049F5">
              <w:rPr>
                <w:rFonts w:ascii="Times New Roman" w:hAnsi="Times New Roman" w:cs="Times New Roman"/>
                <w:sz w:val="28"/>
                <w:szCs w:val="28"/>
              </w:rPr>
              <w:t>специал</w:t>
            </w:r>
            <w:r>
              <w:rPr>
                <w:rFonts w:ascii="Times New Roman" w:hAnsi="Times New Roman" w:cs="Times New Roman"/>
                <w:sz w:val="28"/>
                <w:szCs w:val="28"/>
              </w:rPr>
              <w:t>исты»</w:t>
            </w:r>
            <w:r w:rsidRPr="007049F5">
              <w:rPr>
                <w:rFonts w:ascii="Times New Roman" w:hAnsi="Times New Roman" w:cs="Times New Roman"/>
                <w:sz w:val="28"/>
                <w:szCs w:val="28"/>
              </w:rPr>
              <w:t xml:space="preserve"> высшей, главной и ведущей групп должностей.</w:t>
            </w:r>
          </w:p>
          <w:p w:rsidR="007F41CC" w:rsidRPr="007049F5" w:rsidRDefault="007F41CC" w:rsidP="00AA3039">
            <w:pPr>
              <w:pStyle w:val="ConsPlusNormal"/>
              <w:ind w:firstLine="709"/>
              <w:jc w:val="both"/>
              <w:rPr>
                <w:rFonts w:ascii="Times New Roman" w:hAnsi="Times New Roman" w:cs="Times New Roman"/>
                <w:sz w:val="28"/>
                <w:szCs w:val="28"/>
              </w:rPr>
            </w:pPr>
            <w:bookmarkStart w:id="1" w:name="P58"/>
            <w:bookmarkEnd w:id="1"/>
            <w:r w:rsidRPr="007049F5">
              <w:rPr>
                <w:rFonts w:ascii="Times New Roman" w:hAnsi="Times New Roman" w:cs="Times New Roman"/>
                <w:sz w:val="28"/>
                <w:szCs w:val="28"/>
              </w:rPr>
              <w:t xml:space="preserve">8. </w:t>
            </w:r>
            <w:proofErr w:type="gramStart"/>
            <w:r w:rsidRPr="007049F5">
              <w:rPr>
                <w:rFonts w:ascii="Times New Roman" w:hAnsi="Times New Roman" w:cs="Times New Roman"/>
                <w:sz w:val="28"/>
                <w:szCs w:val="28"/>
              </w:rPr>
              <w:t xml:space="preserve">Члены конкурсной комиссии, образованной в </w:t>
            </w:r>
            <w:r w:rsidRPr="00186DCE">
              <w:rPr>
                <w:rFonts w:ascii="Times New Roman" w:hAnsi="Times New Roman" w:cs="Times New Roman"/>
                <w:sz w:val="28"/>
                <w:szCs w:val="28"/>
              </w:rPr>
              <w:t>Мини</w:t>
            </w:r>
            <w:r>
              <w:rPr>
                <w:rFonts w:ascii="Times New Roman" w:hAnsi="Times New Roman" w:cs="Times New Roman"/>
                <w:sz w:val="28"/>
                <w:szCs w:val="28"/>
              </w:rPr>
              <w:t>стерстве</w:t>
            </w:r>
            <w:r w:rsidRPr="007049F5">
              <w:rPr>
                <w:rFonts w:ascii="Times New Roman" w:hAnsi="Times New Roman" w:cs="Times New Roman"/>
                <w:sz w:val="28"/>
                <w:szCs w:val="28"/>
              </w:rPr>
              <w:t xml:space="preserve"> в соответствии с </w:t>
            </w:r>
            <w:r w:rsidRPr="00232607">
              <w:rPr>
                <w:rFonts w:ascii="Times New Roman" w:hAnsi="Times New Roman" w:cs="Times New Roman"/>
                <w:sz w:val="28"/>
                <w:szCs w:val="28"/>
              </w:rPr>
              <w:t>Положением</w:t>
            </w:r>
            <w:r w:rsidRPr="007049F5">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w:t>
            </w:r>
            <w:r>
              <w:rPr>
                <w:rFonts w:ascii="Times New Roman" w:hAnsi="Times New Roman" w:cs="Times New Roman"/>
                <w:sz w:val="28"/>
                <w:szCs w:val="28"/>
              </w:rPr>
              <w:t>ода №</w:t>
            </w:r>
            <w:r w:rsidRPr="007049F5">
              <w:rPr>
                <w:rFonts w:ascii="Times New Roman" w:hAnsi="Times New Roman" w:cs="Times New Roman"/>
                <w:sz w:val="28"/>
                <w:szCs w:val="28"/>
              </w:rPr>
              <w:t xml:space="preserve"> 112 </w:t>
            </w:r>
            <w:r>
              <w:rPr>
                <w:rFonts w:ascii="Times New Roman" w:hAnsi="Times New Roman" w:cs="Times New Roman"/>
                <w:sz w:val="28"/>
                <w:szCs w:val="28"/>
              </w:rPr>
              <w:t>«</w:t>
            </w:r>
            <w:r w:rsidRPr="007049F5">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Pr>
                <w:rFonts w:ascii="Times New Roman" w:hAnsi="Times New Roman" w:cs="Times New Roman"/>
                <w:sz w:val="28"/>
                <w:szCs w:val="28"/>
              </w:rPr>
              <w:t>»</w:t>
            </w:r>
            <w:r w:rsidRPr="007049F5">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7049F5">
              <w:rPr>
                <w:rFonts w:ascii="Times New Roman" w:hAnsi="Times New Roman" w:cs="Times New Roman"/>
                <w:sz w:val="28"/>
                <w:szCs w:val="28"/>
              </w:rPr>
              <w:t xml:space="preserve"> конкурсная комиссия, Положение), вправе вносить предложения о применении методов оценки и формировании конкурсных заданий в</w:t>
            </w:r>
            <w:proofErr w:type="gramEnd"/>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соответствии</w:t>
            </w:r>
            <w:proofErr w:type="gramEnd"/>
            <w:r w:rsidRPr="007049F5">
              <w:rPr>
                <w:rFonts w:ascii="Times New Roman" w:hAnsi="Times New Roman" w:cs="Times New Roman"/>
                <w:sz w:val="28"/>
                <w:szCs w:val="28"/>
              </w:rPr>
              <w:t xml:space="preserve"> с </w:t>
            </w:r>
            <w:r>
              <w:rPr>
                <w:rFonts w:ascii="Times New Roman" w:hAnsi="Times New Roman" w:cs="Times New Roman"/>
                <w:sz w:val="28"/>
                <w:szCs w:val="28"/>
              </w:rPr>
              <w:t xml:space="preserve">настоящей </w:t>
            </w:r>
            <w:r w:rsidRPr="00232607">
              <w:rPr>
                <w:rFonts w:ascii="Times New Roman" w:hAnsi="Times New Roman" w:cs="Times New Roman"/>
                <w:sz w:val="28"/>
                <w:szCs w:val="28"/>
              </w:rPr>
              <w:t>методикой</w:t>
            </w:r>
            <w:r>
              <w:rPr>
                <w:rFonts w:ascii="Times New Roman" w:hAnsi="Times New Roman" w:cs="Times New Roman"/>
                <w:sz w:val="28"/>
                <w:szCs w:val="28"/>
              </w:rPr>
              <w:t>.</w:t>
            </w:r>
            <w:r w:rsidRPr="00232607">
              <w:rPr>
                <w:rFonts w:ascii="Times New Roman" w:hAnsi="Times New Roman" w:cs="Times New Roman"/>
                <w:sz w:val="28"/>
                <w:szCs w:val="28"/>
              </w:rPr>
              <w:t xml:space="preserve"> В целях эффективной</w:t>
            </w:r>
            <w:r w:rsidRPr="007049F5">
              <w:rPr>
                <w:rFonts w:ascii="Times New Roman" w:hAnsi="Times New Roman" w:cs="Times New Roman"/>
                <w:sz w:val="28"/>
                <w:szCs w:val="28"/>
              </w:rPr>
              <w:t xml:space="preserve"> организации конкурсов по </w:t>
            </w:r>
            <w:r>
              <w:rPr>
                <w:rFonts w:ascii="Times New Roman" w:hAnsi="Times New Roman" w:cs="Times New Roman"/>
                <w:sz w:val="28"/>
                <w:szCs w:val="28"/>
              </w:rPr>
              <w:t xml:space="preserve">решению </w:t>
            </w:r>
            <w:r w:rsidRPr="00186DCE">
              <w:rPr>
                <w:rFonts w:ascii="Times New Roman" w:hAnsi="Times New Roman" w:cs="Times New Roman"/>
                <w:sz w:val="28"/>
                <w:szCs w:val="28"/>
              </w:rPr>
              <w:t>руководителя</w:t>
            </w:r>
            <w:r w:rsidRPr="007049F5">
              <w:rPr>
                <w:rFonts w:ascii="Times New Roman" w:hAnsi="Times New Roman" w:cs="Times New Roman"/>
                <w:sz w:val="28"/>
                <w:szCs w:val="28"/>
              </w:rPr>
              <w:t xml:space="preserve">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sidRPr="007049F5">
              <w:rPr>
                <w:rFonts w:ascii="Times New Roman" w:hAnsi="Times New Roman" w:cs="Times New Roman"/>
                <w:sz w:val="28"/>
                <w:szCs w:val="28"/>
              </w:rPr>
              <w:t xml:space="preserve"> в соответствии с </w:t>
            </w:r>
            <w:r w:rsidRPr="00DA64AB">
              <w:rPr>
                <w:rFonts w:ascii="Times New Roman" w:hAnsi="Times New Roman" w:cs="Times New Roman"/>
                <w:sz w:val="28"/>
                <w:szCs w:val="28"/>
              </w:rPr>
              <w:t>пунктом 18</w:t>
            </w:r>
            <w:r w:rsidRPr="007049F5">
              <w:rPr>
                <w:rFonts w:ascii="Times New Roman" w:hAnsi="Times New Roman" w:cs="Times New Roman"/>
                <w:sz w:val="28"/>
                <w:szCs w:val="28"/>
              </w:rPr>
              <w:t xml:space="preserve"> Положения</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86DCE">
              <w:rPr>
                <w:rFonts w:ascii="Times New Roman" w:hAnsi="Times New Roman" w:cs="Times New Roman"/>
                <w:sz w:val="28"/>
                <w:szCs w:val="28"/>
              </w:rPr>
              <w:t>Мини</w:t>
            </w:r>
            <w:r>
              <w:rPr>
                <w:rFonts w:ascii="Times New Roman" w:hAnsi="Times New Roman" w:cs="Times New Roman"/>
                <w:sz w:val="28"/>
                <w:szCs w:val="28"/>
              </w:rPr>
              <w:t>стерстве</w:t>
            </w:r>
            <w:r w:rsidRPr="007049F5">
              <w:rPr>
                <w:rFonts w:ascii="Times New Roman" w:hAnsi="Times New Roman" w:cs="Times New Roman"/>
                <w:sz w:val="28"/>
                <w:szCs w:val="28"/>
              </w:rPr>
              <w:t xml:space="preserve"> может быть образовано несколько конкурсных комиссий для различных категорий и групп должностей гражданской службы.</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lastRenderedPageBreak/>
              <w:t xml:space="preserve">9. Для эффективного применения методов оценки необходимо обеспечить участие в работе конкурсной комиссии </w:t>
            </w:r>
            <w:r>
              <w:rPr>
                <w:rFonts w:ascii="Times New Roman" w:hAnsi="Times New Roman" w:cs="Times New Roman"/>
                <w:sz w:val="28"/>
                <w:szCs w:val="28"/>
              </w:rPr>
              <w:t xml:space="preserve">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w:t>
            </w:r>
            <w:r w:rsidRPr="007049F5">
              <w:rPr>
                <w:rFonts w:ascii="Times New Roman" w:hAnsi="Times New Roman" w:cs="Times New Roman"/>
                <w:sz w:val="28"/>
                <w:szCs w:val="28"/>
              </w:rPr>
              <w:t xml:space="preserve">(далее </w:t>
            </w:r>
            <w:r>
              <w:rPr>
                <w:rFonts w:ascii="Times New Roman" w:hAnsi="Times New Roman" w:cs="Times New Roman"/>
                <w:sz w:val="28"/>
                <w:szCs w:val="28"/>
              </w:rPr>
              <w:t>–</w:t>
            </w:r>
            <w:r w:rsidRPr="007049F5">
              <w:rPr>
                <w:rFonts w:ascii="Times New Roman" w:hAnsi="Times New Roman" w:cs="Times New Roman"/>
                <w:sz w:val="28"/>
                <w:szCs w:val="28"/>
              </w:rPr>
              <w:t xml:space="preserve"> независимые эксперты).</w:t>
            </w:r>
            <w:r>
              <w:rPr>
                <w:rFonts w:ascii="Times New Roman" w:hAnsi="Times New Roman" w:cs="Times New Roman"/>
                <w:sz w:val="28"/>
                <w:szCs w:val="28"/>
              </w:rPr>
              <w:t xml:space="preserve"> </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0</w:t>
            </w:r>
            <w:r w:rsidRPr="007049F5">
              <w:rPr>
                <w:rFonts w:ascii="Times New Roman" w:hAnsi="Times New Roman" w:cs="Times New Roman"/>
                <w:sz w:val="28"/>
                <w:szCs w:val="28"/>
              </w:rPr>
              <w:t xml:space="preserve">. При подготовке к проведению конкурсов </w:t>
            </w:r>
            <w:r>
              <w:rPr>
                <w:rFonts w:ascii="Times New Roman" w:hAnsi="Times New Roman" w:cs="Times New Roman"/>
                <w:sz w:val="28"/>
                <w:szCs w:val="28"/>
              </w:rPr>
              <w:t xml:space="preserve">кадровой службой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sidRPr="007049F5">
              <w:rPr>
                <w:rFonts w:ascii="Times New Roman" w:hAnsi="Times New Roman" w:cs="Times New Roman"/>
                <w:sz w:val="28"/>
                <w:szCs w:val="28"/>
              </w:rPr>
              <w:t xml:space="preserve"> уточняется участие в составе конкурсной комиссии </w:t>
            </w:r>
            <w:r>
              <w:rPr>
                <w:rFonts w:ascii="Times New Roman" w:hAnsi="Times New Roman" w:cs="Times New Roman"/>
                <w:sz w:val="28"/>
                <w:szCs w:val="28"/>
              </w:rPr>
              <w:t xml:space="preserve">независимых экспертов. </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1</w:t>
            </w:r>
            <w:r w:rsidRPr="007049F5">
              <w:rPr>
                <w:rFonts w:ascii="Times New Roman" w:hAnsi="Times New Roman" w:cs="Times New Roman"/>
                <w:sz w:val="28"/>
                <w:szCs w:val="28"/>
              </w:rPr>
              <w:t xml:space="preserve">. В состав конкурсной комиссии в </w:t>
            </w:r>
            <w:r w:rsidRPr="00186DCE">
              <w:rPr>
                <w:rFonts w:ascii="Times New Roman" w:hAnsi="Times New Roman" w:cs="Times New Roman"/>
                <w:sz w:val="28"/>
                <w:szCs w:val="28"/>
              </w:rPr>
              <w:t>Мини</w:t>
            </w:r>
            <w:r>
              <w:rPr>
                <w:rFonts w:ascii="Times New Roman" w:hAnsi="Times New Roman" w:cs="Times New Roman"/>
                <w:sz w:val="28"/>
                <w:szCs w:val="28"/>
              </w:rPr>
              <w:t>стерстве</w:t>
            </w:r>
            <w:r w:rsidRPr="007049F5">
              <w:rPr>
                <w:rFonts w:ascii="Times New Roman" w:hAnsi="Times New Roman" w:cs="Times New Roman"/>
                <w:sz w:val="28"/>
                <w:szCs w:val="28"/>
              </w:rPr>
              <w:t xml:space="preserve"> наряду с независимыми экспертами включаются представители общественн</w:t>
            </w:r>
            <w:r>
              <w:rPr>
                <w:rFonts w:ascii="Times New Roman" w:hAnsi="Times New Roman" w:cs="Times New Roman"/>
                <w:sz w:val="28"/>
                <w:szCs w:val="28"/>
              </w:rPr>
              <w:t>ого</w:t>
            </w:r>
            <w:r w:rsidRPr="007049F5">
              <w:rPr>
                <w:rFonts w:ascii="Times New Roman" w:hAnsi="Times New Roman" w:cs="Times New Roman"/>
                <w:sz w:val="28"/>
                <w:szCs w:val="28"/>
              </w:rPr>
              <w:t xml:space="preserve"> совет</w:t>
            </w:r>
            <w:r>
              <w:rPr>
                <w:rFonts w:ascii="Times New Roman" w:hAnsi="Times New Roman" w:cs="Times New Roman"/>
                <w:sz w:val="28"/>
                <w:szCs w:val="28"/>
              </w:rPr>
              <w:t xml:space="preserve">а, образованного </w:t>
            </w:r>
            <w:r w:rsidRPr="007049F5">
              <w:rPr>
                <w:rFonts w:ascii="Times New Roman" w:hAnsi="Times New Roman" w:cs="Times New Roman"/>
                <w:sz w:val="28"/>
                <w:szCs w:val="28"/>
              </w:rPr>
              <w:t xml:space="preserve">в соответствии </w:t>
            </w:r>
            <w:r w:rsidRPr="006A100E">
              <w:rPr>
                <w:rFonts w:ascii="Times New Roman" w:hAnsi="Times New Roman" w:cs="Times New Roman"/>
                <w:sz w:val="28"/>
                <w:szCs w:val="28"/>
              </w:rPr>
              <w:t>со статьей</w:t>
            </w:r>
            <w:r w:rsidRPr="006A100E">
              <w:rPr>
                <w:rFonts w:ascii="Times New Roman" w:hAnsi="Times New Roman" w:cs="Times New Roman"/>
                <w:color w:val="0000FF"/>
                <w:sz w:val="28"/>
                <w:szCs w:val="28"/>
              </w:rPr>
              <w:t xml:space="preserve"> </w:t>
            </w:r>
            <w:r>
              <w:rPr>
                <w:rFonts w:ascii="Times New Roman" w:hAnsi="Times New Roman" w:cs="Times New Roman"/>
                <w:sz w:val="28"/>
                <w:szCs w:val="28"/>
              </w:rPr>
              <w:t>5</w:t>
            </w:r>
            <w:r w:rsidRPr="006A100E">
              <w:rPr>
                <w:rFonts w:ascii="Times New Roman" w:hAnsi="Times New Roman" w:cs="Times New Roman"/>
                <w:sz w:val="28"/>
                <w:szCs w:val="28"/>
              </w:rPr>
              <w:t xml:space="preserve"> </w:t>
            </w:r>
            <w:r w:rsidR="00AA3039">
              <w:rPr>
                <w:rFonts w:ascii="Times New Roman" w:hAnsi="Times New Roman" w:cs="Times New Roman"/>
                <w:sz w:val="28"/>
                <w:szCs w:val="28"/>
              </w:rPr>
              <w:t>Закона Забайкальского края о</w:t>
            </w:r>
            <w:r>
              <w:rPr>
                <w:rFonts w:ascii="Times New Roman" w:hAnsi="Times New Roman" w:cs="Times New Roman"/>
                <w:sz w:val="28"/>
                <w:szCs w:val="28"/>
              </w:rPr>
              <w:t>т 27 декабря 2016 года № 1441-ЗЗК «Об отдельных вопросах организации и осуществления общественного контроля в Забайкальском крае»</w:t>
            </w:r>
            <w:r w:rsidRPr="007049F5">
              <w:rPr>
                <w:rFonts w:ascii="Times New Roman" w:hAnsi="Times New Roman" w:cs="Times New Roman"/>
                <w:sz w:val="28"/>
                <w:szCs w:val="28"/>
              </w:rPr>
              <w:t>. Общее число этих представителей и независимых экспертов должно составлять не менее одной четверти общего числа членов конкурсной комиссии.</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III. Объявление конкурсов и предварительное</w:t>
            </w:r>
          </w:p>
          <w:p w:rsidR="007F41CC" w:rsidRPr="007049F5" w:rsidRDefault="007F41CC" w:rsidP="00876689">
            <w:pPr>
              <w:pStyle w:val="ConsPlusTitle"/>
              <w:jc w:val="center"/>
              <w:rPr>
                <w:rFonts w:ascii="Times New Roman" w:hAnsi="Times New Roman" w:cs="Times New Roman"/>
                <w:sz w:val="28"/>
                <w:szCs w:val="28"/>
              </w:rPr>
            </w:pPr>
            <w:r w:rsidRPr="007049F5">
              <w:rPr>
                <w:rFonts w:ascii="Times New Roman" w:hAnsi="Times New Roman" w:cs="Times New Roman"/>
                <w:sz w:val="28"/>
                <w:szCs w:val="28"/>
              </w:rPr>
              <w:t>тестирование претендентов</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2</w:t>
            </w:r>
            <w:r w:rsidRPr="007049F5">
              <w:rPr>
                <w:rFonts w:ascii="Times New Roman" w:hAnsi="Times New Roman" w:cs="Times New Roman"/>
                <w:sz w:val="28"/>
                <w:szCs w:val="28"/>
              </w:rPr>
              <w:t xml:space="preserve">. На официальных сайтах </w:t>
            </w:r>
            <w:r w:rsidRPr="00186DCE">
              <w:rPr>
                <w:rFonts w:ascii="Times New Roman" w:hAnsi="Times New Roman" w:cs="Times New Roman"/>
                <w:sz w:val="28"/>
                <w:szCs w:val="28"/>
              </w:rPr>
              <w:t>Министерств</w:t>
            </w:r>
            <w:r>
              <w:rPr>
                <w:rFonts w:ascii="Times New Roman" w:hAnsi="Times New Roman" w:cs="Times New Roman"/>
                <w:sz w:val="28"/>
                <w:szCs w:val="28"/>
              </w:rPr>
              <w:t>а</w:t>
            </w:r>
            <w:r w:rsidRPr="007049F5">
              <w:rPr>
                <w:rFonts w:ascii="Times New Roman" w:hAnsi="Times New Roman" w:cs="Times New Roman"/>
                <w:sz w:val="28"/>
                <w:szCs w:val="28"/>
              </w:rPr>
              <w:t xml:space="preserve"> и федеральной государс</w:t>
            </w:r>
            <w:r>
              <w:rPr>
                <w:rFonts w:ascii="Times New Roman" w:hAnsi="Times New Roman" w:cs="Times New Roman"/>
                <w:sz w:val="28"/>
                <w:szCs w:val="28"/>
              </w:rPr>
              <w:t>твенной информационной системы «</w:t>
            </w:r>
            <w:r w:rsidRPr="007049F5">
              <w:rPr>
                <w:rFonts w:ascii="Times New Roman" w:hAnsi="Times New Roman" w:cs="Times New Roman"/>
                <w:sz w:val="28"/>
                <w:szCs w:val="28"/>
              </w:rPr>
              <w:t>Единая информационная система управления кадровым составом государственной гражданской сл</w:t>
            </w:r>
            <w:r>
              <w:rPr>
                <w:rFonts w:ascii="Times New Roman" w:hAnsi="Times New Roman" w:cs="Times New Roman"/>
                <w:sz w:val="28"/>
                <w:szCs w:val="28"/>
              </w:rPr>
              <w:t>ужбы Российской Федерации»</w:t>
            </w:r>
            <w:r w:rsidRPr="007049F5">
              <w:rPr>
                <w:rFonts w:ascii="Times New Roman" w:hAnsi="Times New Roman" w:cs="Times New Roman"/>
                <w:sz w:val="28"/>
                <w:szCs w:val="28"/>
              </w:rPr>
              <w:t xml:space="preserve"> размещается объявление о приеме документов для участия в конкурсе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объявление о конкурсе).</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3</w:t>
            </w:r>
            <w:r w:rsidRPr="007049F5">
              <w:rPr>
                <w:rFonts w:ascii="Times New Roman" w:hAnsi="Times New Roman" w:cs="Times New Roman"/>
                <w:sz w:val="28"/>
                <w:szCs w:val="28"/>
              </w:rPr>
              <w:t xml:space="preserve">. Объявление о конкурсе должно включать в себя помимо сведений, предусмотренных </w:t>
            </w:r>
            <w:r w:rsidRPr="009F1FE6">
              <w:rPr>
                <w:rFonts w:ascii="Times New Roman" w:hAnsi="Times New Roman" w:cs="Times New Roman"/>
                <w:sz w:val="28"/>
                <w:szCs w:val="28"/>
              </w:rPr>
              <w:t>пунктом 6</w:t>
            </w:r>
            <w:r w:rsidRPr="007049F5">
              <w:rPr>
                <w:rFonts w:ascii="Times New Roman" w:hAnsi="Times New Roman" w:cs="Times New Roman"/>
                <w:sz w:val="28"/>
                <w:szCs w:val="28"/>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4</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предварительный тест), о чем указывается в объявлении о конкурсе.</w:t>
            </w:r>
            <w:proofErr w:type="gramEnd"/>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5</w:t>
            </w:r>
            <w:r w:rsidRPr="007049F5">
              <w:rPr>
                <w:rFonts w:ascii="Times New Roman" w:hAnsi="Times New Roman" w:cs="Times New Roman"/>
                <w:sz w:val="28"/>
                <w:szCs w:val="28"/>
              </w:rPr>
              <w:t>. Предварительный те</w:t>
            </w:r>
            <w:proofErr w:type="gramStart"/>
            <w:r w:rsidRPr="007049F5">
              <w:rPr>
                <w:rFonts w:ascii="Times New Roman" w:hAnsi="Times New Roman" w:cs="Times New Roman"/>
                <w:sz w:val="28"/>
                <w:szCs w:val="28"/>
              </w:rPr>
              <w:t>ст вкл</w:t>
            </w:r>
            <w:proofErr w:type="gramEnd"/>
            <w:r w:rsidRPr="007049F5">
              <w:rPr>
                <w:rFonts w:ascii="Times New Roman" w:hAnsi="Times New Roman" w:cs="Times New Roman"/>
                <w:sz w:val="28"/>
                <w:szCs w:val="28"/>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r w:rsidRPr="009F1FE6">
              <w:rPr>
                <w:rFonts w:ascii="Times New Roman" w:hAnsi="Times New Roman" w:cs="Times New Roman"/>
                <w:sz w:val="28"/>
                <w:szCs w:val="28"/>
              </w:rPr>
              <w:t>Конституции</w:t>
            </w:r>
            <w:r w:rsidRPr="007049F5">
              <w:rPr>
                <w:rFonts w:ascii="Times New Roman" w:hAnsi="Times New Roman" w:cs="Times New Roman"/>
                <w:sz w:val="28"/>
                <w:szCs w:val="28"/>
              </w:rPr>
              <w:t xml:space="preserve"> Российской Федерации, законодательства Российской Федерации </w:t>
            </w:r>
            <w:r>
              <w:rPr>
                <w:rFonts w:ascii="Times New Roman" w:hAnsi="Times New Roman" w:cs="Times New Roman"/>
                <w:sz w:val="28"/>
                <w:szCs w:val="28"/>
              </w:rPr>
              <w:t xml:space="preserve">и Забайкальского края </w:t>
            </w:r>
            <w:r w:rsidRPr="007049F5">
              <w:rPr>
                <w:rFonts w:ascii="Times New Roman" w:hAnsi="Times New Roman" w:cs="Times New Roman"/>
                <w:sz w:val="28"/>
                <w:szCs w:val="28"/>
              </w:rPr>
              <w:t>о государственной службе и о противодействии коррупции, знаниями и умениями в сфере информационно-коммуникационных технологий.</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lastRenderedPageBreak/>
              <w:t>1</w:t>
            </w:r>
            <w:r>
              <w:rPr>
                <w:rFonts w:ascii="Times New Roman" w:hAnsi="Times New Roman" w:cs="Times New Roman"/>
                <w:sz w:val="28"/>
                <w:szCs w:val="28"/>
              </w:rPr>
              <w:t>6</w:t>
            </w:r>
            <w:r w:rsidRPr="007049F5">
              <w:rPr>
                <w:rFonts w:ascii="Times New Roman" w:hAnsi="Times New Roman" w:cs="Times New Roman"/>
                <w:sz w:val="28"/>
                <w:szCs w:val="28"/>
              </w:rPr>
              <w:t xml:space="preserve">. Предварительный тест размещается на официальном сайте </w:t>
            </w:r>
            <w:r w:rsidRPr="00B52E67">
              <w:rPr>
                <w:rFonts w:ascii="Times New Roman" w:hAnsi="Times New Roman" w:cs="Times New Roman"/>
                <w:sz w:val="28"/>
                <w:szCs w:val="28"/>
              </w:rPr>
              <w:br/>
            </w:r>
            <w:hyperlink r:id="rId11" w:history="1">
              <w:r w:rsidRPr="003F5C95">
                <w:rPr>
                  <w:rStyle w:val="a3"/>
                  <w:rFonts w:ascii="Times New Roman" w:hAnsi="Times New Roman" w:cs="Times New Roman"/>
                  <w:color w:val="000000" w:themeColor="text1"/>
                  <w:sz w:val="28"/>
                  <w:szCs w:val="28"/>
                  <w:lang w:val="en-US"/>
                </w:rPr>
                <w:t>https</w:t>
              </w:r>
              <w:r w:rsidRPr="003F5C95">
                <w:rPr>
                  <w:rStyle w:val="a3"/>
                  <w:rFonts w:ascii="Times New Roman" w:hAnsi="Times New Roman" w:cs="Times New Roman"/>
                  <w:color w:val="000000" w:themeColor="text1"/>
                  <w:sz w:val="28"/>
                  <w:szCs w:val="28"/>
                </w:rPr>
                <w:t>://</w:t>
              </w:r>
              <w:proofErr w:type="spellStart"/>
              <w:r w:rsidRPr="003F5C95">
                <w:rPr>
                  <w:rStyle w:val="a3"/>
                  <w:rFonts w:ascii="Times New Roman" w:hAnsi="Times New Roman" w:cs="Times New Roman"/>
                  <w:color w:val="000000" w:themeColor="text1"/>
                  <w:sz w:val="28"/>
                  <w:szCs w:val="28"/>
                  <w:lang w:val="en-US"/>
                </w:rPr>
                <w:t>gossluzhba</w:t>
              </w:r>
              <w:proofErr w:type="spellEnd"/>
              <w:r w:rsidRPr="003F5C95">
                <w:rPr>
                  <w:rStyle w:val="a3"/>
                  <w:rFonts w:ascii="Times New Roman" w:hAnsi="Times New Roman" w:cs="Times New Roman"/>
                  <w:color w:val="000000" w:themeColor="text1"/>
                  <w:sz w:val="28"/>
                  <w:szCs w:val="28"/>
                </w:rPr>
                <w:t>75.</w:t>
              </w:r>
              <w:proofErr w:type="spellStart"/>
              <w:r w:rsidRPr="003F5C95">
                <w:rPr>
                  <w:rStyle w:val="a3"/>
                  <w:rFonts w:ascii="Times New Roman" w:hAnsi="Times New Roman" w:cs="Times New Roman"/>
                  <w:color w:val="000000" w:themeColor="text1"/>
                  <w:sz w:val="28"/>
                  <w:szCs w:val="28"/>
                  <w:lang w:val="en-US"/>
                </w:rPr>
                <w:t>ru</w:t>
              </w:r>
              <w:proofErr w:type="spellEnd"/>
              <w:r w:rsidRPr="003F5C95">
                <w:rPr>
                  <w:rStyle w:val="a3"/>
                  <w:rFonts w:ascii="Times New Roman" w:hAnsi="Times New Roman" w:cs="Times New Roman"/>
                  <w:color w:val="000000" w:themeColor="text1"/>
                  <w:sz w:val="28"/>
                  <w:szCs w:val="28"/>
                </w:rPr>
                <w:t>/</w:t>
              </w:r>
            </w:hyperlink>
            <w:r w:rsidRPr="003F5C95">
              <w:rPr>
                <w:rFonts w:ascii="Times New Roman" w:hAnsi="Times New Roman" w:cs="Times New Roman"/>
                <w:color w:val="000000" w:themeColor="text1"/>
                <w:sz w:val="28"/>
                <w:szCs w:val="28"/>
              </w:rPr>
              <w:t xml:space="preserve"> (</w:t>
            </w:r>
            <w:r>
              <w:rPr>
                <w:rFonts w:ascii="Times New Roman" w:hAnsi="Times New Roman" w:cs="Times New Roman"/>
                <w:sz w:val="28"/>
                <w:szCs w:val="28"/>
              </w:rPr>
              <w:t>тест для самопроверки</w:t>
            </w:r>
            <w:r w:rsidRPr="00B52E67">
              <w:rPr>
                <w:rFonts w:ascii="Times New Roman" w:hAnsi="Times New Roman" w:cs="Times New Roman"/>
                <w:sz w:val="28"/>
                <w:szCs w:val="28"/>
              </w:rPr>
              <w:t>)</w:t>
            </w:r>
            <w:r w:rsidRPr="007049F5">
              <w:rPr>
                <w:rFonts w:ascii="Times New Roman" w:hAnsi="Times New Roman" w:cs="Times New Roman"/>
                <w:sz w:val="28"/>
                <w:szCs w:val="28"/>
              </w:rPr>
              <w:t>, доступ претендентам для его прохождения предоставляется безвозмездно.</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7</w:t>
            </w:r>
            <w:r w:rsidRPr="007049F5">
              <w:rPr>
                <w:rFonts w:ascii="Times New Roman" w:hAnsi="Times New Roman" w:cs="Times New Roman"/>
                <w:sz w:val="28"/>
                <w:szCs w:val="28"/>
              </w:rPr>
              <w:t>.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IV. Проведение конкурсов</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7049F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Конкурсная комиссия оценивает профессиональный уровень кандидатов на основании представленных ими документов об образовании и (или) о квалификации (документов о присвоении ученой степени, ученого звания (при наличии),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roofErr w:type="gramEnd"/>
          </w:p>
          <w:p w:rsidR="007F41CC" w:rsidRPr="007049F5" w:rsidRDefault="007F41CC" w:rsidP="00876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7049F5">
              <w:rPr>
                <w:rFonts w:ascii="Times New Roman" w:hAnsi="Times New Roman" w:cs="Times New Roman"/>
                <w:sz w:val="28"/>
                <w:szCs w:val="28"/>
              </w:rPr>
              <w:t>.</w:t>
            </w:r>
            <w:r w:rsidR="00AC0EA0">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Конкурсная комиссия осуществляет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w:t>
            </w:r>
            <w:r w:rsidR="00AC0EA0">
              <w:rPr>
                <w:rFonts w:ascii="Times New Roman" w:hAnsi="Times New Roman" w:cs="Times New Roman"/>
                <w:sz w:val="28"/>
                <w:szCs w:val="28"/>
              </w:rPr>
              <w:t xml:space="preserve">льных профессиональных программ </w:t>
            </w:r>
            <w:proofErr w:type="spellStart"/>
            <w:r w:rsidR="00AC0EA0">
              <w:rPr>
                <w:rFonts w:ascii="Times New Roman" w:hAnsi="Times New Roman" w:cs="Times New Roman"/>
                <w:sz w:val="28"/>
                <w:szCs w:val="28"/>
              </w:rPr>
              <w:t>п</w:t>
            </w:r>
            <w:r w:rsidRPr="007049F5">
              <w:rPr>
                <w:rFonts w:ascii="Times New Roman" w:hAnsi="Times New Roman" w:cs="Times New Roman"/>
                <w:sz w:val="28"/>
                <w:szCs w:val="28"/>
              </w:rPr>
              <w:t>рофессио</w:t>
            </w:r>
            <w:r w:rsidR="00AC0EA0">
              <w:rPr>
                <w:rFonts w:ascii="Times New Roman" w:hAnsi="Times New Roman" w:cs="Times New Roman"/>
                <w:sz w:val="28"/>
                <w:szCs w:val="28"/>
              </w:rPr>
              <w:t>-</w:t>
            </w:r>
            <w:r w:rsidRPr="007049F5">
              <w:rPr>
                <w:rFonts w:ascii="Times New Roman" w:hAnsi="Times New Roman" w:cs="Times New Roman"/>
                <w:sz w:val="28"/>
                <w:szCs w:val="28"/>
              </w:rPr>
              <w:t>нальной</w:t>
            </w:r>
            <w:proofErr w:type="spellEnd"/>
            <w:r w:rsidRPr="007049F5">
              <w:rPr>
                <w:rFonts w:ascii="Times New Roman" w:hAnsi="Times New Roman" w:cs="Times New Roman"/>
                <w:sz w:val="28"/>
                <w:szCs w:val="28"/>
              </w:rPr>
              <w:t xml:space="preserve"> переподготовки (в случае если квалификационными требованиями для замещения вакантной должности гражданской службы предусмотрены такие требования).</w:t>
            </w:r>
            <w:proofErr w:type="gramEnd"/>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0</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 xml:space="preserve">При обработке персональных данных в </w:t>
            </w:r>
            <w:r w:rsidRPr="00186DCE">
              <w:rPr>
                <w:rFonts w:ascii="Times New Roman" w:hAnsi="Times New Roman" w:cs="Times New Roman"/>
                <w:sz w:val="28"/>
                <w:szCs w:val="28"/>
              </w:rPr>
              <w:t>Мини</w:t>
            </w:r>
            <w:r>
              <w:rPr>
                <w:rFonts w:ascii="Times New Roman" w:hAnsi="Times New Roman" w:cs="Times New Roman"/>
                <w:sz w:val="28"/>
                <w:szCs w:val="28"/>
              </w:rPr>
              <w:t>стерстве</w:t>
            </w:r>
            <w:r>
              <w:rPr>
                <w:rFonts w:ascii="Times New Roman" w:hAnsi="Times New Roman" w:cs="Times New Roman"/>
                <w:i/>
                <w:sz w:val="28"/>
                <w:szCs w:val="28"/>
              </w:rPr>
              <w:t xml:space="preserve"> </w:t>
            </w:r>
            <w:r w:rsidRPr="007049F5">
              <w:rPr>
                <w:rFonts w:ascii="Times New Roman" w:hAnsi="Times New Roman" w:cs="Times New Roman"/>
                <w:sz w:val="28"/>
                <w:szCs w:val="28"/>
              </w:rPr>
              <w:t>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7F41CC" w:rsidRPr="007049F5" w:rsidRDefault="007F41CC" w:rsidP="00876689">
            <w:pPr>
              <w:pStyle w:val="ConsPlusNormal"/>
              <w:ind w:firstLine="709"/>
              <w:jc w:val="both"/>
              <w:rPr>
                <w:rFonts w:ascii="Times New Roman" w:hAnsi="Times New Roman" w:cs="Times New Roman"/>
                <w:sz w:val="28"/>
                <w:szCs w:val="28"/>
              </w:rPr>
            </w:pPr>
            <w:r w:rsidRPr="0099744D">
              <w:rPr>
                <w:rFonts w:ascii="Times New Roman" w:hAnsi="Times New Roman" w:cs="Times New Roman"/>
                <w:sz w:val="28"/>
                <w:szCs w:val="28"/>
              </w:rPr>
              <w:t>2</w:t>
            </w:r>
            <w:r>
              <w:rPr>
                <w:rFonts w:ascii="Times New Roman" w:hAnsi="Times New Roman" w:cs="Times New Roman"/>
                <w:sz w:val="28"/>
                <w:szCs w:val="28"/>
              </w:rPr>
              <w:t>1</w:t>
            </w:r>
            <w:r w:rsidRPr="0099744D">
              <w:rPr>
                <w:rFonts w:ascii="Times New Roman" w:hAnsi="Times New Roman" w:cs="Times New Roman"/>
                <w:sz w:val="28"/>
                <w:szCs w:val="28"/>
              </w:rPr>
              <w:t>. В ходе конкурсных процедур проводится тестирование:</w:t>
            </w:r>
          </w:p>
          <w:p w:rsidR="00876689"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для оценки уровня владения государственным языком Российской </w:t>
            </w:r>
          </w:p>
          <w:p w:rsidR="007F41CC" w:rsidRPr="007049F5" w:rsidRDefault="007F41CC" w:rsidP="00876689">
            <w:pPr>
              <w:pStyle w:val="ConsPlusNormal"/>
              <w:jc w:val="both"/>
              <w:rPr>
                <w:rFonts w:ascii="Times New Roman" w:hAnsi="Times New Roman" w:cs="Times New Roman"/>
                <w:sz w:val="28"/>
                <w:szCs w:val="28"/>
              </w:rPr>
            </w:pPr>
            <w:r w:rsidRPr="007049F5">
              <w:rPr>
                <w:rFonts w:ascii="Times New Roman" w:hAnsi="Times New Roman" w:cs="Times New Roman"/>
                <w:sz w:val="28"/>
                <w:szCs w:val="28"/>
              </w:rPr>
              <w:t xml:space="preserve">Федерации (русским языком), знаниями основ </w:t>
            </w:r>
            <w:r w:rsidRPr="0099744D">
              <w:rPr>
                <w:rFonts w:ascii="Times New Roman" w:hAnsi="Times New Roman" w:cs="Times New Roman"/>
                <w:sz w:val="28"/>
                <w:szCs w:val="28"/>
              </w:rPr>
              <w:t>Конституции</w:t>
            </w:r>
            <w:r w:rsidRPr="007049F5">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для оценки знаний и умений по вопросам профессиональной служебной деятельности </w:t>
            </w:r>
            <w:proofErr w:type="gramStart"/>
            <w:r w:rsidRPr="007049F5">
              <w:rPr>
                <w:rFonts w:ascii="Times New Roman" w:hAnsi="Times New Roman" w:cs="Times New Roman"/>
                <w:sz w:val="28"/>
                <w:szCs w:val="28"/>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7049F5">
              <w:rPr>
                <w:rFonts w:ascii="Times New Roman" w:hAnsi="Times New Roman" w:cs="Times New Roman"/>
                <w:sz w:val="28"/>
                <w:szCs w:val="28"/>
              </w:rPr>
              <w:t xml:space="preserve"> кадровый резерв).</w:t>
            </w:r>
          </w:p>
          <w:p w:rsidR="00AA3039" w:rsidRDefault="00AA3039" w:rsidP="00876689">
            <w:pPr>
              <w:pStyle w:val="ConsPlusNormal"/>
              <w:ind w:firstLine="709"/>
              <w:jc w:val="both"/>
              <w:rPr>
                <w:rFonts w:ascii="Times New Roman" w:hAnsi="Times New Roman" w:cs="Times New Roman"/>
                <w:sz w:val="28"/>
                <w:szCs w:val="28"/>
              </w:rPr>
            </w:pPr>
          </w:p>
          <w:p w:rsidR="00AA3039" w:rsidRDefault="00AA3039" w:rsidP="00876689">
            <w:pPr>
              <w:pStyle w:val="ConsPlusNormal"/>
              <w:ind w:firstLine="709"/>
              <w:jc w:val="both"/>
              <w:rPr>
                <w:rFonts w:ascii="Times New Roman" w:hAnsi="Times New Roman" w:cs="Times New Roman"/>
                <w:sz w:val="28"/>
                <w:szCs w:val="28"/>
              </w:rPr>
            </w:pPr>
          </w:p>
          <w:p w:rsidR="00AA3039" w:rsidRPr="007049F5" w:rsidRDefault="00AA3039" w:rsidP="00876689">
            <w:pPr>
              <w:pStyle w:val="ConsPlusNormal"/>
              <w:ind w:firstLine="709"/>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lastRenderedPageBreak/>
              <w:t>2</w:t>
            </w:r>
            <w:r>
              <w:rPr>
                <w:rFonts w:ascii="Times New Roman" w:hAnsi="Times New Roman" w:cs="Times New Roman"/>
                <w:sz w:val="28"/>
                <w:szCs w:val="28"/>
              </w:rPr>
              <w:t>2</w:t>
            </w:r>
            <w:r w:rsidRPr="007049F5">
              <w:rPr>
                <w:rFonts w:ascii="Times New Roman" w:hAnsi="Times New Roman" w:cs="Times New Roman"/>
                <w:sz w:val="28"/>
                <w:szCs w:val="28"/>
              </w:rPr>
              <w:t xml:space="preserve">.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3</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При выполнении кандидатами конкурсных заданий и проведении заседания конкурсной комиссии по решению </w:t>
            </w:r>
            <w:r w:rsidRPr="007C563D">
              <w:rPr>
                <w:rFonts w:ascii="Times New Roman" w:hAnsi="Times New Roman" w:cs="Times New Roman"/>
                <w:sz w:val="28"/>
                <w:szCs w:val="28"/>
              </w:rPr>
              <w:t>руководителя</w:t>
            </w:r>
            <w:r w:rsidRPr="007049F5">
              <w:rPr>
                <w:rFonts w:ascii="Times New Roman" w:hAnsi="Times New Roman" w:cs="Times New Roman"/>
                <w:sz w:val="28"/>
                <w:szCs w:val="28"/>
              </w:rPr>
              <w:t xml:space="preserve">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r>
              <w:rPr>
                <w:rFonts w:ascii="Times New Roman" w:hAnsi="Times New Roman" w:cs="Times New Roman"/>
                <w:i/>
                <w:sz w:val="28"/>
                <w:szCs w:val="28"/>
              </w:rPr>
              <w:t xml:space="preserve"> </w:t>
            </w:r>
            <w:r>
              <w:rPr>
                <w:rFonts w:ascii="Times New Roman" w:hAnsi="Times New Roman" w:cs="Times New Roman"/>
                <w:sz w:val="28"/>
                <w:szCs w:val="28"/>
              </w:rPr>
              <w:t xml:space="preserve">ведется видео - и (или) аудиозапись либо стенограмма проведения соответствующих конкурсных процедур. </w:t>
            </w:r>
          </w:p>
          <w:p w:rsidR="007F41CC" w:rsidRDefault="007F41CC" w:rsidP="00876689">
            <w:pPr>
              <w:pStyle w:val="ConsPlusNormal"/>
              <w:ind w:firstLine="709"/>
              <w:jc w:val="both"/>
              <w:rPr>
                <w:rFonts w:ascii="Times New Roman" w:hAnsi="Times New Roman" w:cs="Times New Roman"/>
                <w:sz w:val="28"/>
                <w:szCs w:val="28"/>
              </w:rPr>
            </w:pPr>
            <w:r w:rsidRPr="003B3FFD">
              <w:rPr>
                <w:rFonts w:ascii="Times New Roman" w:hAnsi="Times New Roman" w:cs="Times New Roman"/>
                <w:sz w:val="28"/>
                <w:szCs w:val="28"/>
              </w:rPr>
              <w:t xml:space="preserve">В </w:t>
            </w:r>
            <w:r w:rsidRPr="00186DCE">
              <w:rPr>
                <w:rFonts w:ascii="Times New Roman" w:hAnsi="Times New Roman" w:cs="Times New Roman"/>
                <w:sz w:val="28"/>
                <w:szCs w:val="28"/>
              </w:rPr>
              <w:t>Мини</w:t>
            </w:r>
            <w:r>
              <w:rPr>
                <w:rFonts w:ascii="Times New Roman" w:hAnsi="Times New Roman" w:cs="Times New Roman"/>
                <w:sz w:val="28"/>
                <w:szCs w:val="28"/>
              </w:rPr>
              <w:t>стерстве</w:t>
            </w:r>
            <w:r>
              <w:rPr>
                <w:rFonts w:ascii="Times New Roman" w:hAnsi="Times New Roman" w:cs="Times New Roman"/>
                <w:i/>
                <w:sz w:val="28"/>
                <w:szCs w:val="28"/>
              </w:rPr>
              <w:t xml:space="preserve"> </w:t>
            </w:r>
            <w:r>
              <w:rPr>
                <w:rFonts w:ascii="Times New Roman" w:hAnsi="Times New Roman" w:cs="Times New Roman"/>
                <w:sz w:val="28"/>
                <w:szCs w:val="28"/>
              </w:rPr>
              <w:t>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7F41CC" w:rsidRPr="007049F5" w:rsidRDefault="007F41CC" w:rsidP="00876689">
            <w:pPr>
              <w:pStyle w:val="ConsPlusNormal"/>
              <w:ind w:firstLine="709"/>
              <w:jc w:val="both"/>
              <w:rPr>
                <w:rFonts w:ascii="Times New Roman" w:hAnsi="Times New Roman" w:cs="Times New Roman"/>
                <w:sz w:val="28"/>
                <w:szCs w:val="28"/>
              </w:rPr>
            </w:pPr>
            <w:r w:rsidRPr="00CC527B">
              <w:rPr>
                <w:rFonts w:ascii="Times New Roman" w:hAnsi="Times New Roman" w:cs="Times New Roman"/>
                <w:sz w:val="28"/>
                <w:szCs w:val="28"/>
              </w:rPr>
              <w:t>2</w:t>
            </w:r>
            <w:r>
              <w:rPr>
                <w:rFonts w:ascii="Times New Roman" w:hAnsi="Times New Roman" w:cs="Times New Roman"/>
                <w:sz w:val="28"/>
                <w:szCs w:val="28"/>
              </w:rPr>
              <w:t>4</w:t>
            </w:r>
            <w:r w:rsidRPr="00CC527B">
              <w:rPr>
                <w:rFonts w:ascii="Times New Roman" w:hAnsi="Times New Roman" w:cs="Times New Roman"/>
                <w:sz w:val="28"/>
                <w:szCs w:val="28"/>
              </w:rPr>
              <w:t>. В ходе индивидуального собеседования конкурсной комиссией</w:t>
            </w:r>
            <w:r w:rsidRPr="007049F5">
              <w:rPr>
                <w:rFonts w:ascii="Times New Roman" w:hAnsi="Times New Roman" w:cs="Times New Roman"/>
                <w:sz w:val="28"/>
                <w:szCs w:val="28"/>
              </w:rPr>
              <w:t xml:space="preserve">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5</w:t>
            </w:r>
            <w:r w:rsidRPr="007049F5">
              <w:rPr>
                <w:rFonts w:ascii="Times New Roman" w:hAnsi="Times New Roman" w:cs="Times New Roman"/>
                <w:sz w:val="28"/>
                <w:szCs w:val="28"/>
              </w:rPr>
              <w:t xml:space="preserve">.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r w:rsidRPr="00CC527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CC527B">
              <w:rPr>
                <w:rFonts w:ascii="Times New Roman" w:hAnsi="Times New Roman" w:cs="Times New Roman"/>
                <w:sz w:val="28"/>
                <w:szCs w:val="28"/>
              </w:rPr>
              <w:t xml:space="preserve"> 3</w:t>
            </w:r>
            <w:r>
              <w:rPr>
                <w:rFonts w:ascii="Times New Roman" w:hAnsi="Times New Roman" w:cs="Times New Roman"/>
                <w:sz w:val="28"/>
                <w:szCs w:val="28"/>
              </w:rPr>
              <w:t xml:space="preserve"> к настоящей методике</w:t>
            </w:r>
            <w:r w:rsidRPr="007049F5">
              <w:rPr>
                <w:rFonts w:ascii="Times New Roman" w:hAnsi="Times New Roman" w:cs="Times New Roman"/>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6</w:t>
            </w:r>
            <w:r w:rsidRPr="007049F5">
              <w:rPr>
                <w:rFonts w:ascii="Times New Roman" w:hAnsi="Times New Roman" w:cs="Times New Roman"/>
                <w:sz w:val="28"/>
                <w:szCs w:val="28"/>
              </w:rPr>
              <w:t xml:space="preserve">. Принятие решения конкурсной комиссией об определении </w:t>
            </w:r>
            <w:r w:rsidRPr="00CC527B">
              <w:rPr>
                <w:rFonts w:ascii="Times New Roman" w:hAnsi="Times New Roman" w:cs="Times New Roman"/>
                <w:sz w:val="28"/>
                <w:szCs w:val="28"/>
              </w:rPr>
              <w:t>победителя конкурса без проведения очного индивидуального собеседования конкурсной комиссии с кандидатом не допускается.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7</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w:t>
            </w:r>
            <w:r>
              <w:rPr>
                <w:rFonts w:ascii="Times New Roman" w:hAnsi="Times New Roman" w:cs="Times New Roman"/>
                <w:sz w:val="28"/>
                <w:szCs w:val="28"/>
              </w:rPr>
              <w:t>ния, других конкурсных заданий</w:t>
            </w:r>
            <w:r w:rsidRPr="007049F5">
              <w:rPr>
                <w:rFonts w:ascii="Times New Roman" w:hAnsi="Times New Roman" w:cs="Times New Roman"/>
                <w:sz w:val="28"/>
                <w:szCs w:val="28"/>
              </w:rPr>
              <w:t xml:space="preserve"> и баллов, набранных кандидатом по итогам тестирования и выполнения иных аналогичных конкурсных заданий</w:t>
            </w:r>
            <w:r>
              <w:rPr>
                <w:rFonts w:ascii="Times New Roman" w:hAnsi="Times New Roman" w:cs="Times New Roman"/>
                <w:sz w:val="28"/>
                <w:szCs w:val="28"/>
              </w:rPr>
              <w:t xml:space="preserve">. </w:t>
            </w:r>
            <w:proofErr w:type="gramEnd"/>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8</w:t>
            </w:r>
            <w:r w:rsidRPr="007049F5">
              <w:rPr>
                <w:rFonts w:ascii="Times New Roman" w:hAnsi="Times New Roman" w:cs="Times New Roman"/>
                <w:sz w:val="28"/>
                <w:szCs w:val="28"/>
              </w:rPr>
              <w:t>.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876689" w:rsidRDefault="007F41CC" w:rsidP="00876689">
            <w:pPr>
              <w:pStyle w:val="ConsPlusNormal"/>
              <w:ind w:firstLine="709"/>
              <w:jc w:val="both"/>
              <w:rPr>
                <w:rFonts w:ascii="Times New Roman" w:hAnsi="Times New Roman" w:cs="Times New Roman"/>
                <w:sz w:val="28"/>
                <w:szCs w:val="28"/>
              </w:rPr>
            </w:pPr>
            <w:r w:rsidRPr="00C6102F">
              <w:rPr>
                <w:rFonts w:ascii="Times New Roman" w:hAnsi="Times New Roman" w:cs="Times New Roman"/>
                <w:sz w:val="28"/>
                <w:szCs w:val="28"/>
              </w:rPr>
              <w:t>Первое место в рейтинге присваивается кандидату, набравшему в</w:t>
            </w:r>
            <w:r>
              <w:rPr>
                <w:rFonts w:ascii="Times New Roman" w:hAnsi="Times New Roman" w:cs="Times New Roman"/>
                <w:sz w:val="28"/>
                <w:szCs w:val="28"/>
              </w:rPr>
              <w:t xml:space="preserve"> </w:t>
            </w:r>
            <w:r w:rsidRPr="00C6102F">
              <w:rPr>
                <w:rFonts w:ascii="Times New Roman" w:hAnsi="Times New Roman" w:cs="Times New Roman"/>
                <w:sz w:val="28"/>
                <w:szCs w:val="28"/>
              </w:rPr>
              <w:t>результате проведения конкурсных процедур</w:t>
            </w:r>
            <w:r>
              <w:rPr>
                <w:rFonts w:ascii="Times New Roman" w:hAnsi="Times New Roman" w:cs="Times New Roman"/>
                <w:sz w:val="28"/>
                <w:szCs w:val="28"/>
              </w:rPr>
              <w:t>,</w:t>
            </w:r>
            <w:r w:rsidRPr="00C6102F">
              <w:rPr>
                <w:rFonts w:ascii="Times New Roman" w:hAnsi="Times New Roman" w:cs="Times New Roman"/>
                <w:sz w:val="28"/>
                <w:szCs w:val="28"/>
              </w:rPr>
              <w:t xml:space="preserve"> </w:t>
            </w:r>
            <w:proofErr w:type="gramStart"/>
            <w:r w:rsidRPr="00C6102F">
              <w:rPr>
                <w:rFonts w:ascii="Times New Roman" w:hAnsi="Times New Roman" w:cs="Times New Roman"/>
                <w:sz w:val="28"/>
                <w:szCs w:val="28"/>
              </w:rPr>
              <w:t>максимальный</w:t>
            </w:r>
            <w:proofErr w:type="gramEnd"/>
            <w:r w:rsidRPr="00C6102F">
              <w:rPr>
                <w:rFonts w:ascii="Times New Roman" w:hAnsi="Times New Roman" w:cs="Times New Roman"/>
                <w:sz w:val="28"/>
                <w:szCs w:val="28"/>
              </w:rPr>
              <w:t xml:space="preserve"> итоговый </w:t>
            </w:r>
          </w:p>
          <w:p w:rsidR="007F41CC" w:rsidRDefault="007F41CC" w:rsidP="00876689">
            <w:pPr>
              <w:pStyle w:val="ConsPlusNormal"/>
              <w:jc w:val="both"/>
              <w:rPr>
                <w:rFonts w:ascii="Times New Roman" w:hAnsi="Times New Roman" w:cs="Times New Roman"/>
                <w:sz w:val="28"/>
                <w:szCs w:val="28"/>
              </w:rPr>
            </w:pPr>
            <w:r w:rsidRPr="00C6102F">
              <w:rPr>
                <w:rFonts w:ascii="Times New Roman" w:hAnsi="Times New Roman" w:cs="Times New Roman"/>
                <w:sz w:val="28"/>
                <w:szCs w:val="28"/>
              </w:rPr>
              <w:t>балл.</w:t>
            </w:r>
            <w:r>
              <w:rPr>
                <w:rFonts w:ascii="Times New Roman" w:hAnsi="Times New Roman" w:cs="Times New Roman"/>
                <w:sz w:val="28"/>
                <w:szCs w:val="28"/>
              </w:rPr>
              <w:t xml:space="preserve"> </w:t>
            </w:r>
            <w:r w:rsidRPr="00C6102F">
              <w:rPr>
                <w:rFonts w:ascii="Times New Roman" w:hAnsi="Times New Roman" w:cs="Times New Roman"/>
                <w:sz w:val="28"/>
                <w:szCs w:val="28"/>
              </w:rPr>
              <w:t>Последнее место в рейтинге присваивается кандидату, набравшему в</w:t>
            </w:r>
            <w:r>
              <w:rPr>
                <w:rFonts w:ascii="Times New Roman" w:hAnsi="Times New Roman" w:cs="Times New Roman"/>
                <w:sz w:val="28"/>
                <w:szCs w:val="28"/>
              </w:rPr>
              <w:t xml:space="preserve"> </w:t>
            </w:r>
            <w:r w:rsidRPr="00C6102F">
              <w:rPr>
                <w:rFonts w:ascii="Times New Roman" w:hAnsi="Times New Roman" w:cs="Times New Roman"/>
                <w:sz w:val="28"/>
                <w:szCs w:val="28"/>
              </w:rPr>
              <w:t>результате проведения конкурсных процедур</w:t>
            </w:r>
            <w:r>
              <w:rPr>
                <w:rFonts w:ascii="Times New Roman" w:hAnsi="Times New Roman" w:cs="Times New Roman"/>
                <w:sz w:val="28"/>
                <w:szCs w:val="28"/>
              </w:rPr>
              <w:t>,</w:t>
            </w:r>
            <w:r w:rsidRPr="00C6102F">
              <w:rPr>
                <w:rFonts w:ascii="Times New Roman" w:hAnsi="Times New Roman" w:cs="Times New Roman"/>
                <w:sz w:val="28"/>
                <w:szCs w:val="28"/>
              </w:rPr>
              <w:t xml:space="preserve"> минимальный итоговый балл.</w:t>
            </w:r>
            <w:r>
              <w:rPr>
                <w:rFonts w:ascii="Times New Roman" w:hAnsi="Times New Roman" w:cs="Times New Roman"/>
                <w:sz w:val="28"/>
                <w:szCs w:val="28"/>
              </w:rPr>
              <w:t xml:space="preserve"> </w:t>
            </w:r>
            <w:r w:rsidRPr="00C6102F">
              <w:rPr>
                <w:rFonts w:ascii="Times New Roman" w:hAnsi="Times New Roman" w:cs="Times New Roman"/>
                <w:sz w:val="28"/>
                <w:szCs w:val="28"/>
              </w:rPr>
              <w:t>При равенстве набранных итоговых баллов кандидаты занимают</w:t>
            </w:r>
            <w:r>
              <w:rPr>
                <w:rFonts w:ascii="Times New Roman" w:hAnsi="Times New Roman" w:cs="Times New Roman"/>
                <w:sz w:val="28"/>
                <w:szCs w:val="28"/>
              </w:rPr>
              <w:t xml:space="preserve"> </w:t>
            </w:r>
            <w:r w:rsidRPr="00C6102F">
              <w:rPr>
                <w:rFonts w:ascii="Times New Roman" w:hAnsi="Times New Roman" w:cs="Times New Roman"/>
                <w:sz w:val="28"/>
                <w:szCs w:val="28"/>
              </w:rPr>
              <w:t>одинаковые места в рейтинге и указываются в алфавитном порядке.</w:t>
            </w:r>
          </w:p>
          <w:p w:rsidR="007F41CC" w:rsidRPr="007049F5" w:rsidRDefault="007F41CC" w:rsidP="000E3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7049F5">
              <w:rPr>
                <w:rFonts w:ascii="Times New Roman" w:hAnsi="Times New Roman" w:cs="Times New Roman"/>
                <w:sz w:val="28"/>
                <w:szCs w:val="28"/>
              </w:rPr>
              <w:t xml:space="preserve">. </w:t>
            </w:r>
            <w:r>
              <w:rPr>
                <w:rFonts w:ascii="Times New Roman" w:hAnsi="Times New Roman" w:cs="Times New Roman"/>
                <w:sz w:val="28"/>
                <w:szCs w:val="28"/>
              </w:rPr>
              <w:t>Р</w:t>
            </w:r>
            <w:r w:rsidRPr="007049F5">
              <w:rPr>
                <w:rFonts w:ascii="Times New Roman" w:hAnsi="Times New Roman" w:cs="Times New Roman"/>
                <w:sz w:val="28"/>
                <w:szCs w:val="28"/>
              </w:rPr>
              <w:t>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r>
              <w:rPr>
                <w:rFonts w:ascii="Times New Roman" w:hAnsi="Times New Roman" w:cs="Times New Roman"/>
                <w:sz w:val="28"/>
                <w:szCs w:val="28"/>
              </w:rPr>
              <w:t xml:space="preserve"> При голосовании мнение членов конкурсной комиссии выражается словами «за», «против», «воздержался».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3</w:t>
            </w:r>
            <w:r>
              <w:rPr>
                <w:rFonts w:ascii="Times New Roman" w:hAnsi="Times New Roman" w:cs="Times New Roman"/>
                <w:sz w:val="28"/>
                <w:szCs w:val="28"/>
              </w:rPr>
              <w:t>0</w:t>
            </w:r>
            <w:r w:rsidRPr="007049F5">
              <w:rPr>
                <w:rFonts w:ascii="Times New Roman" w:hAnsi="Times New Roman" w:cs="Times New Roman"/>
                <w:sz w:val="28"/>
                <w:szCs w:val="28"/>
              </w:rPr>
              <w:t xml:space="preserve">. Результаты голосования конкурсной комиссии оформляются решением конкурсной комиссии по итогам конкурса на замещение </w:t>
            </w:r>
            <w:r w:rsidRPr="007049F5">
              <w:rPr>
                <w:rFonts w:ascii="Times New Roman" w:hAnsi="Times New Roman" w:cs="Times New Roman"/>
                <w:sz w:val="28"/>
                <w:szCs w:val="28"/>
              </w:rPr>
              <w:lastRenderedPageBreak/>
              <w:t xml:space="preserve">вакантной должности гражданской службы по форме согласно </w:t>
            </w:r>
            <w:r w:rsidRPr="006E23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6E2343">
              <w:rPr>
                <w:rFonts w:ascii="Times New Roman" w:hAnsi="Times New Roman" w:cs="Times New Roman"/>
                <w:sz w:val="28"/>
                <w:szCs w:val="28"/>
              </w:rPr>
              <w:t xml:space="preserve"> 4 </w:t>
            </w:r>
            <w:r>
              <w:rPr>
                <w:rFonts w:ascii="Times New Roman" w:hAnsi="Times New Roman" w:cs="Times New Roman"/>
                <w:sz w:val="28"/>
                <w:szCs w:val="28"/>
              </w:rPr>
              <w:t xml:space="preserve">к настоящей методике </w:t>
            </w:r>
            <w:r w:rsidRPr="007049F5">
              <w:rPr>
                <w:rFonts w:ascii="Times New Roman" w:hAnsi="Times New Roman" w:cs="Times New Roman"/>
                <w:sz w:val="28"/>
                <w:szCs w:val="28"/>
              </w:rPr>
              <w:t xml:space="preserve">и протоколом заседания конкурсной комиссии по результатам конкурса на включение в кадровый резерв по форме согласно </w:t>
            </w:r>
            <w:r w:rsidRPr="006E23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6E2343">
              <w:rPr>
                <w:rFonts w:ascii="Times New Roman" w:hAnsi="Times New Roman" w:cs="Times New Roman"/>
                <w:sz w:val="28"/>
                <w:szCs w:val="28"/>
              </w:rPr>
              <w:t xml:space="preserve"> 5</w:t>
            </w:r>
            <w:r>
              <w:rPr>
                <w:rFonts w:ascii="Times New Roman" w:hAnsi="Times New Roman" w:cs="Times New Roman"/>
                <w:sz w:val="28"/>
                <w:szCs w:val="28"/>
              </w:rPr>
              <w:t xml:space="preserve"> к настоящей методике</w:t>
            </w:r>
            <w:r w:rsidRPr="006E2343">
              <w:rPr>
                <w:rFonts w:ascii="Times New Roman" w:hAnsi="Times New Roman" w:cs="Times New Roman"/>
                <w:sz w:val="28"/>
                <w:szCs w:val="28"/>
              </w:rPr>
              <w:t>.</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3</w:t>
            </w:r>
            <w:r>
              <w:rPr>
                <w:rFonts w:ascii="Times New Roman" w:hAnsi="Times New Roman" w:cs="Times New Roman"/>
                <w:sz w:val="28"/>
                <w:szCs w:val="28"/>
              </w:rPr>
              <w:t>1</w:t>
            </w:r>
            <w:r w:rsidRPr="007049F5">
              <w:rPr>
                <w:rFonts w:ascii="Times New Roman" w:hAnsi="Times New Roman" w:cs="Times New Roman"/>
                <w:sz w:val="28"/>
                <w:szCs w:val="28"/>
              </w:rPr>
              <w:t xml:space="preserve">. </w:t>
            </w:r>
            <w:r>
              <w:rPr>
                <w:rFonts w:ascii="Times New Roman" w:hAnsi="Times New Roman" w:cs="Times New Roman"/>
                <w:sz w:val="28"/>
                <w:szCs w:val="28"/>
              </w:rPr>
              <w:t>Победителем признается кандидат, набравший наибольшее количество голосов «за». При равенстве количества голосов решающим является голос председателя конкурсной комиссии.</w:t>
            </w:r>
          </w:p>
          <w:p w:rsidR="007F41CC" w:rsidRPr="0034144C" w:rsidRDefault="007F41CC" w:rsidP="00876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4144C">
              <w:rPr>
                <w:rFonts w:ascii="Times New Roman" w:hAnsi="Times New Roman" w:cs="Times New Roman"/>
                <w:sz w:val="28"/>
                <w:szCs w:val="28"/>
              </w:rPr>
              <w:t xml:space="preserve">Решение конкурсной комиссии принимается в отсутствие </w:t>
            </w:r>
            <w:r>
              <w:rPr>
                <w:rFonts w:ascii="Times New Roman" w:hAnsi="Times New Roman" w:cs="Times New Roman"/>
                <w:sz w:val="28"/>
                <w:szCs w:val="28"/>
              </w:rPr>
              <w:t xml:space="preserve">кандидатов </w:t>
            </w:r>
            <w:r w:rsidRPr="0034144C">
              <w:rPr>
                <w:rFonts w:ascii="Times New Roman" w:hAnsi="Times New Roman" w:cs="Times New Roman"/>
                <w:sz w:val="28"/>
                <w:szCs w:val="28"/>
              </w:rPr>
              <w:t>и является основанием для назначения кандидата на вакантную должность</w:t>
            </w:r>
            <w:r>
              <w:rPr>
                <w:rFonts w:ascii="Times New Roman" w:hAnsi="Times New Roman" w:cs="Times New Roman"/>
                <w:sz w:val="28"/>
                <w:szCs w:val="28"/>
              </w:rPr>
              <w:t xml:space="preserve"> </w:t>
            </w:r>
            <w:r w:rsidRPr="0034144C">
              <w:rPr>
                <w:rFonts w:ascii="Times New Roman" w:hAnsi="Times New Roman" w:cs="Times New Roman"/>
                <w:sz w:val="28"/>
                <w:szCs w:val="28"/>
              </w:rPr>
              <w:t>гражданской службы, включения кандидата</w:t>
            </w:r>
            <w:r>
              <w:rPr>
                <w:rFonts w:ascii="Times New Roman" w:hAnsi="Times New Roman" w:cs="Times New Roman"/>
                <w:sz w:val="28"/>
                <w:szCs w:val="28"/>
              </w:rPr>
              <w:t xml:space="preserve"> </w:t>
            </w:r>
            <w:r w:rsidRPr="0034144C">
              <w:rPr>
                <w:rFonts w:ascii="Times New Roman" w:hAnsi="Times New Roman" w:cs="Times New Roman"/>
                <w:sz w:val="28"/>
                <w:szCs w:val="28"/>
              </w:rPr>
              <w:t>(кандидатов) в кадровый резерв для замещения должности гражданской</w:t>
            </w:r>
            <w:r>
              <w:rPr>
                <w:rFonts w:ascii="Times New Roman" w:hAnsi="Times New Roman" w:cs="Times New Roman"/>
                <w:sz w:val="28"/>
                <w:szCs w:val="28"/>
              </w:rPr>
              <w:t xml:space="preserve"> </w:t>
            </w:r>
            <w:r w:rsidRPr="0034144C">
              <w:rPr>
                <w:rFonts w:ascii="Times New Roman" w:hAnsi="Times New Roman" w:cs="Times New Roman"/>
                <w:sz w:val="28"/>
                <w:szCs w:val="28"/>
              </w:rPr>
              <w:t>службы соответствующей группы.</w:t>
            </w:r>
          </w:p>
          <w:p w:rsidR="007F41CC" w:rsidRDefault="007F41CC" w:rsidP="008766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34144C">
              <w:rPr>
                <w:rFonts w:ascii="Times New Roman" w:hAnsi="Times New Roman" w:cs="Times New Roman"/>
                <w:sz w:val="28"/>
                <w:szCs w:val="28"/>
              </w:rPr>
              <w:t>Конкурсная комиссия вправе также принять решение, имеющее</w:t>
            </w:r>
            <w:r>
              <w:rPr>
                <w:rFonts w:ascii="Times New Roman" w:hAnsi="Times New Roman" w:cs="Times New Roman"/>
                <w:sz w:val="28"/>
                <w:szCs w:val="28"/>
              </w:rPr>
              <w:t xml:space="preserve"> </w:t>
            </w:r>
            <w:r w:rsidRPr="0034144C">
              <w:rPr>
                <w:rFonts w:ascii="Times New Roman" w:hAnsi="Times New Roman" w:cs="Times New Roman"/>
                <w:sz w:val="28"/>
                <w:szCs w:val="28"/>
              </w:rPr>
              <w:t xml:space="preserve">рекомендательный характер, о включении в кадровый резерв </w:t>
            </w:r>
            <w:r>
              <w:rPr>
                <w:rFonts w:ascii="Times New Roman" w:hAnsi="Times New Roman" w:cs="Times New Roman"/>
                <w:sz w:val="28"/>
                <w:szCs w:val="28"/>
              </w:rPr>
              <w:t>государственного органа</w:t>
            </w:r>
            <w:r w:rsidRPr="0034144C">
              <w:rPr>
                <w:rFonts w:ascii="Times New Roman" w:hAnsi="Times New Roman" w:cs="Times New Roman"/>
                <w:sz w:val="28"/>
                <w:szCs w:val="28"/>
              </w:rPr>
              <w:t xml:space="preserve"> кандидата, который не стал победителем</w:t>
            </w:r>
            <w:r>
              <w:rPr>
                <w:rFonts w:ascii="Times New Roman" w:hAnsi="Times New Roman" w:cs="Times New Roman"/>
                <w:sz w:val="28"/>
                <w:szCs w:val="28"/>
              </w:rPr>
              <w:t xml:space="preserve"> </w:t>
            </w:r>
            <w:r w:rsidRPr="0034144C">
              <w:rPr>
                <w:rFonts w:ascii="Times New Roman" w:hAnsi="Times New Roman" w:cs="Times New Roman"/>
                <w:sz w:val="28"/>
                <w:szCs w:val="28"/>
              </w:rPr>
              <w:t>конкурса на замещение вакантной должности гражданской службы, но</w:t>
            </w:r>
            <w:r>
              <w:rPr>
                <w:rFonts w:ascii="Times New Roman" w:hAnsi="Times New Roman" w:cs="Times New Roman"/>
                <w:sz w:val="28"/>
                <w:szCs w:val="28"/>
              </w:rPr>
              <w:t xml:space="preserve"> </w:t>
            </w:r>
            <w:r w:rsidRPr="0034144C">
              <w:rPr>
                <w:rFonts w:ascii="Times New Roman" w:hAnsi="Times New Roman" w:cs="Times New Roman"/>
                <w:sz w:val="28"/>
                <w:szCs w:val="28"/>
              </w:rPr>
              <w:t>профессиональные и личностные качества которого получили высокую</w:t>
            </w:r>
            <w:r>
              <w:rPr>
                <w:rFonts w:ascii="Times New Roman" w:hAnsi="Times New Roman" w:cs="Times New Roman"/>
                <w:sz w:val="28"/>
                <w:szCs w:val="28"/>
              </w:rPr>
              <w:t xml:space="preserve"> </w:t>
            </w:r>
            <w:r w:rsidRPr="0034144C">
              <w:rPr>
                <w:rFonts w:ascii="Times New Roman" w:hAnsi="Times New Roman" w:cs="Times New Roman"/>
                <w:sz w:val="28"/>
                <w:szCs w:val="28"/>
              </w:rPr>
              <w:t>оценку</w:t>
            </w:r>
            <w:r>
              <w:rPr>
                <w:rFonts w:ascii="Times New Roman" w:hAnsi="Times New Roman" w:cs="Times New Roman"/>
                <w:sz w:val="28"/>
                <w:szCs w:val="28"/>
              </w:rPr>
              <w:t xml:space="preserve">. </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В кадровый резерв конкурсной комиссией </w:t>
            </w:r>
            <w:r>
              <w:rPr>
                <w:rFonts w:ascii="Times New Roman" w:hAnsi="Times New Roman" w:cs="Times New Roman"/>
                <w:sz w:val="28"/>
                <w:szCs w:val="28"/>
              </w:rPr>
              <w:t>могут рекомендоваться кандидаты</w:t>
            </w:r>
            <w:r w:rsidRPr="007049F5">
              <w:rPr>
                <w:rFonts w:ascii="Times New Roman" w:hAnsi="Times New Roman" w:cs="Times New Roman"/>
                <w:sz w:val="28"/>
                <w:szCs w:val="28"/>
              </w:rPr>
              <w:t>, общая сумма набранных баллов которых составляет не менее 50 процентов максимального балла.</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3</w:t>
            </w:r>
            <w:r>
              <w:rPr>
                <w:rFonts w:ascii="Times New Roman" w:hAnsi="Times New Roman" w:cs="Times New Roman"/>
                <w:sz w:val="28"/>
                <w:szCs w:val="28"/>
              </w:rPr>
              <w:t>4</w:t>
            </w:r>
            <w:r w:rsidRPr="007049F5">
              <w:rPr>
                <w:rFonts w:ascii="Times New Roman" w:hAnsi="Times New Roman" w:cs="Times New Roman"/>
                <w:sz w:val="28"/>
                <w:szCs w:val="28"/>
              </w:rPr>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F41CC" w:rsidRPr="007049F5" w:rsidRDefault="007F41CC" w:rsidP="000424FC">
            <w:pPr>
              <w:pBdr>
                <w:top w:val="single" w:sz="4" w:space="1" w:color="auto"/>
                <w:left w:val="single" w:sz="4" w:space="4" w:color="auto"/>
                <w:bottom w:val="single" w:sz="4" w:space="1" w:color="auto"/>
                <w:right w:val="single" w:sz="4" w:space="4" w:color="auto"/>
                <w:between w:val="single" w:sz="4" w:space="1" w:color="auto"/>
                <w:bar w:val="single" w:sz="4" w:color="auto"/>
              </w:pBdr>
              <w:ind w:left="5420"/>
              <w:jc w:val="center"/>
              <w:rPr>
                <w:sz w:val="28"/>
                <w:szCs w:val="28"/>
              </w:rPr>
            </w:pPr>
            <w:r>
              <w:rPr>
                <w:sz w:val="28"/>
                <w:szCs w:val="28"/>
              </w:rPr>
              <w:br w:type="page"/>
            </w: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0E35C2" w:rsidRDefault="000E35C2" w:rsidP="000424FC">
            <w:pPr>
              <w:ind w:left="4853"/>
              <w:jc w:val="center"/>
              <w:rPr>
                <w:sz w:val="28"/>
                <w:szCs w:val="28"/>
              </w:rPr>
            </w:pPr>
          </w:p>
          <w:p w:rsidR="000E35C2" w:rsidRDefault="000E35C2" w:rsidP="000424FC">
            <w:pPr>
              <w:ind w:left="4853"/>
              <w:jc w:val="center"/>
              <w:rPr>
                <w:sz w:val="28"/>
                <w:szCs w:val="28"/>
              </w:rPr>
            </w:pPr>
          </w:p>
          <w:p w:rsidR="000E35C2" w:rsidRDefault="000E35C2" w:rsidP="000424FC">
            <w:pPr>
              <w:ind w:left="4853"/>
              <w:jc w:val="center"/>
              <w:rPr>
                <w:sz w:val="28"/>
                <w:szCs w:val="28"/>
              </w:rPr>
            </w:pPr>
          </w:p>
          <w:p w:rsidR="000E35C2" w:rsidRDefault="000E35C2" w:rsidP="000424FC">
            <w:pPr>
              <w:ind w:left="4853"/>
              <w:jc w:val="center"/>
              <w:rPr>
                <w:sz w:val="28"/>
                <w:szCs w:val="28"/>
              </w:rPr>
            </w:pPr>
          </w:p>
          <w:p w:rsidR="000E35C2" w:rsidRDefault="000E35C2"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AA3039" w:rsidRDefault="00AA3039" w:rsidP="000424FC">
            <w:pPr>
              <w:ind w:left="4853"/>
              <w:jc w:val="center"/>
              <w:rPr>
                <w:sz w:val="28"/>
                <w:szCs w:val="28"/>
              </w:rPr>
            </w:pPr>
          </w:p>
          <w:p w:rsidR="000424FC" w:rsidRPr="007049F5" w:rsidRDefault="000424FC" w:rsidP="000424FC">
            <w:pPr>
              <w:ind w:left="4853"/>
              <w:jc w:val="center"/>
              <w:rPr>
                <w:sz w:val="28"/>
                <w:szCs w:val="28"/>
              </w:rPr>
            </w:pPr>
            <w:r w:rsidRPr="007049F5">
              <w:rPr>
                <w:sz w:val="28"/>
                <w:szCs w:val="28"/>
              </w:rPr>
              <w:lastRenderedPageBreak/>
              <w:t xml:space="preserve">ПРИЛОЖЕНИЕ </w:t>
            </w:r>
            <w:r>
              <w:rPr>
                <w:sz w:val="28"/>
                <w:szCs w:val="28"/>
              </w:rPr>
              <w:t>№</w:t>
            </w:r>
            <w:r w:rsidRPr="007049F5">
              <w:rPr>
                <w:sz w:val="28"/>
                <w:szCs w:val="28"/>
              </w:rPr>
              <w:t xml:space="preserve"> 1</w:t>
            </w:r>
          </w:p>
          <w:p w:rsidR="000424FC" w:rsidRPr="007049F5" w:rsidRDefault="000424FC" w:rsidP="000424FC">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к </w:t>
            </w:r>
            <w:r>
              <w:rPr>
                <w:rFonts w:ascii="Times New Roman" w:hAnsi="Times New Roman" w:cs="Times New Roman"/>
                <w:sz w:val="28"/>
                <w:szCs w:val="28"/>
              </w:rPr>
              <w:t>единой</w:t>
            </w:r>
            <w:r w:rsidRPr="007049F5">
              <w:rPr>
                <w:rFonts w:ascii="Times New Roman" w:hAnsi="Times New Roman" w:cs="Times New Roman"/>
                <w:sz w:val="28"/>
                <w:szCs w:val="28"/>
              </w:rPr>
              <w:t xml:space="preserve"> методике проведения</w:t>
            </w:r>
          </w:p>
          <w:p w:rsidR="000424FC" w:rsidRDefault="000424FC" w:rsidP="000424FC">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r>
              <w:rPr>
                <w:rFonts w:ascii="Times New Roman" w:hAnsi="Times New Roman" w:cs="Times New Roman"/>
                <w:sz w:val="28"/>
                <w:szCs w:val="28"/>
              </w:rPr>
              <w:t xml:space="preserve"> </w:t>
            </w:r>
            <w:r w:rsidRPr="007049F5">
              <w:rPr>
                <w:rFonts w:ascii="Times New Roman" w:hAnsi="Times New Roman" w:cs="Times New Roman"/>
                <w:sz w:val="28"/>
                <w:szCs w:val="28"/>
              </w:rPr>
              <w:t>должностей государственной</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86DCE">
              <w:rPr>
                <w:rFonts w:ascii="Times New Roman" w:hAnsi="Times New Roman" w:cs="Times New Roman"/>
                <w:sz w:val="28"/>
                <w:szCs w:val="28"/>
              </w:rPr>
              <w:t>Мини</w:t>
            </w:r>
            <w:r>
              <w:rPr>
                <w:rFonts w:ascii="Times New Roman" w:hAnsi="Times New Roman" w:cs="Times New Roman"/>
                <w:sz w:val="28"/>
                <w:szCs w:val="28"/>
              </w:rPr>
              <w:t xml:space="preserve">стерстве </w:t>
            </w:r>
            <w:r w:rsidRPr="007049F5">
              <w:rPr>
                <w:rFonts w:ascii="Times New Roman" w:hAnsi="Times New Roman" w:cs="Times New Roman"/>
                <w:sz w:val="28"/>
                <w:szCs w:val="28"/>
              </w:rPr>
              <w:t>и включение</w:t>
            </w:r>
          </w:p>
          <w:p w:rsidR="000424FC" w:rsidRDefault="000424FC" w:rsidP="000424FC">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в кадровый</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резерв </w:t>
            </w:r>
            <w:r w:rsidRPr="00186DCE">
              <w:rPr>
                <w:rFonts w:ascii="Times New Roman" w:hAnsi="Times New Roman" w:cs="Times New Roman"/>
                <w:sz w:val="28"/>
                <w:szCs w:val="28"/>
              </w:rPr>
              <w:t>Мини</w:t>
            </w:r>
            <w:r>
              <w:rPr>
                <w:rFonts w:ascii="Times New Roman" w:hAnsi="Times New Roman" w:cs="Times New Roman"/>
                <w:sz w:val="28"/>
                <w:szCs w:val="28"/>
              </w:rPr>
              <w:t>стерства</w:t>
            </w:r>
          </w:p>
          <w:p w:rsidR="000424FC" w:rsidRDefault="000424FC" w:rsidP="000424FC">
            <w:pPr>
              <w:pStyle w:val="ConsPlusNormal"/>
              <w:ind w:left="4956"/>
              <w:jc w:val="center"/>
              <w:rPr>
                <w:rFonts w:ascii="Times New Roman" w:hAnsi="Times New Roman" w:cs="Times New Roman"/>
                <w:sz w:val="28"/>
                <w:szCs w:val="28"/>
              </w:rPr>
            </w:pPr>
          </w:p>
          <w:p w:rsidR="007F41CC" w:rsidRPr="000424FC" w:rsidRDefault="007F41CC" w:rsidP="00876689">
            <w:pPr>
              <w:pStyle w:val="ConsPlusTitle"/>
              <w:jc w:val="center"/>
              <w:rPr>
                <w:rFonts w:ascii="Times New Roman" w:hAnsi="Times New Roman" w:cs="Times New Roman"/>
                <w:sz w:val="28"/>
                <w:szCs w:val="28"/>
              </w:rPr>
            </w:pPr>
            <w:bookmarkStart w:id="2" w:name="P120"/>
            <w:bookmarkEnd w:id="2"/>
            <w:r w:rsidRPr="000424FC">
              <w:rPr>
                <w:rFonts w:ascii="Times New Roman" w:hAnsi="Times New Roman" w:cs="Times New Roman"/>
                <w:sz w:val="28"/>
                <w:szCs w:val="28"/>
              </w:rPr>
              <w:t xml:space="preserve">МЕТОДЫ ОЦЕНКИ </w:t>
            </w:r>
          </w:p>
          <w:p w:rsidR="007F41CC" w:rsidRPr="000424FC" w:rsidRDefault="007F41CC" w:rsidP="000424FC">
            <w:pPr>
              <w:pStyle w:val="ConsPlusNormal"/>
              <w:jc w:val="center"/>
              <w:rPr>
                <w:rFonts w:ascii="Times New Roman" w:hAnsi="Times New Roman" w:cs="Times New Roman"/>
                <w:b/>
                <w:sz w:val="28"/>
                <w:szCs w:val="28"/>
              </w:rPr>
            </w:pPr>
            <w:r w:rsidRPr="000424FC">
              <w:rPr>
                <w:rFonts w:ascii="Times New Roman" w:hAnsi="Times New Roman" w:cs="Times New Roman"/>
                <w:b/>
                <w:sz w:val="28"/>
                <w:szCs w:val="28"/>
              </w:rPr>
              <w:t>профессиональных и личностных каче</w:t>
            </w:r>
            <w:proofErr w:type="gramStart"/>
            <w:r w:rsidRPr="000424FC">
              <w:rPr>
                <w:rFonts w:ascii="Times New Roman" w:hAnsi="Times New Roman" w:cs="Times New Roman"/>
                <w:b/>
                <w:sz w:val="28"/>
                <w:szCs w:val="28"/>
              </w:rPr>
              <w:t>ств гр</w:t>
            </w:r>
            <w:proofErr w:type="gramEnd"/>
            <w:r w:rsidRPr="000424FC">
              <w:rPr>
                <w:rFonts w:ascii="Times New Roman" w:hAnsi="Times New Roman" w:cs="Times New Roman"/>
                <w:b/>
                <w:sz w:val="28"/>
                <w:szCs w:val="28"/>
              </w:rPr>
              <w:t>аждан Российской Федерации (государственных гражданских служащих), рекомендуемые</w:t>
            </w:r>
            <w:r w:rsidR="000424FC">
              <w:rPr>
                <w:rFonts w:ascii="Times New Roman" w:hAnsi="Times New Roman" w:cs="Times New Roman"/>
                <w:b/>
                <w:sz w:val="28"/>
                <w:szCs w:val="28"/>
              </w:rPr>
              <w:t xml:space="preserve"> </w:t>
            </w:r>
            <w:r w:rsidRPr="000424FC">
              <w:rPr>
                <w:rFonts w:ascii="Times New Roman" w:hAnsi="Times New Roman" w:cs="Times New Roman"/>
                <w:b/>
                <w:sz w:val="28"/>
                <w:szCs w:val="28"/>
              </w:rPr>
              <w:t>при проведении конкурсов на замещение вакантных должностей государственной гражданской службы Забайкальского края</w:t>
            </w:r>
            <w:r w:rsidR="00AC0EA0" w:rsidRPr="000424FC">
              <w:rPr>
                <w:rFonts w:ascii="Times New Roman" w:hAnsi="Times New Roman" w:cs="Times New Roman"/>
                <w:b/>
                <w:sz w:val="28"/>
                <w:szCs w:val="28"/>
              </w:rPr>
              <w:t xml:space="preserve"> </w:t>
            </w:r>
            <w:r w:rsidRPr="000424FC">
              <w:rPr>
                <w:rFonts w:ascii="Times New Roman" w:hAnsi="Times New Roman" w:cs="Times New Roman"/>
                <w:b/>
                <w:sz w:val="28"/>
                <w:szCs w:val="28"/>
              </w:rPr>
              <w:t>в Министерстве и включение в кадровый резерв Министерства</w:t>
            </w:r>
          </w:p>
          <w:p w:rsidR="007F41CC" w:rsidRPr="007049F5" w:rsidRDefault="007F41CC" w:rsidP="00876689">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547"/>
            </w:tblGrid>
            <w:tr w:rsidR="007F41CC" w:rsidRPr="005C7397" w:rsidTr="007F41CC">
              <w:tc>
                <w:tcPr>
                  <w:tcW w:w="1701" w:type="dxa"/>
                </w:tcPr>
                <w:p w:rsidR="007F41CC" w:rsidRPr="005C7397" w:rsidRDefault="007F41CC" w:rsidP="00876689">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Категории должностей</w:t>
                  </w:r>
                </w:p>
              </w:tc>
              <w:tc>
                <w:tcPr>
                  <w:tcW w:w="1536" w:type="dxa"/>
                </w:tcPr>
                <w:p w:rsidR="007F41CC" w:rsidRPr="005C7397" w:rsidRDefault="007F41CC" w:rsidP="00876689">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Группы должностей</w:t>
                  </w:r>
                </w:p>
              </w:tc>
              <w:tc>
                <w:tcPr>
                  <w:tcW w:w="3175" w:type="dxa"/>
                </w:tcPr>
                <w:p w:rsidR="007F41CC" w:rsidRPr="005C7397" w:rsidRDefault="007F41CC" w:rsidP="00876689">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Основные должностные обязанности</w:t>
                  </w:r>
                </w:p>
              </w:tc>
              <w:tc>
                <w:tcPr>
                  <w:tcW w:w="2547" w:type="dxa"/>
                </w:tcPr>
                <w:p w:rsidR="007F41CC" w:rsidRPr="005C7397" w:rsidRDefault="007F41CC" w:rsidP="00876689">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Методы оценки</w:t>
                  </w:r>
                </w:p>
              </w:tc>
            </w:tr>
            <w:tr w:rsidR="007F41CC" w:rsidRPr="005C7397" w:rsidTr="007F41CC">
              <w:tc>
                <w:tcPr>
                  <w:tcW w:w="1701" w:type="dxa"/>
                  <w:vMerge w:val="restart"/>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Руководители</w:t>
                  </w:r>
                </w:p>
              </w:tc>
              <w:tc>
                <w:tcPr>
                  <w:tcW w:w="1536" w:type="dxa"/>
                  <w:vMerge w:val="restart"/>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высшая</w:t>
                  </w:r>
                </w:p>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главная</w:t>
                  </w:r>
                </w:p>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ведущая</w:t>
                  </w:r>
                </w:p>
              </w:tc>
              <w:tc>
                <w:tcPr>
                  <w:tcW w:w="3175" w:type="dxa"/>
                  <w:vMerge w:val="restart"/>
                </w:tcPr>
                <w:p w:rsidR="007F41CC" w:rsidRPr="003F63E6" w:rsidRDefault="007F41CC" w:rsidP="00876689">
                  <w:pPr>
                    <w:pStyle w:val="ConsPlusTitle"/>
                    <w:rPr>
                      <w:rFonts w:ascii="Times New Roman" w:hAnsi="Times New Roman" w:cs="Times New Roman"/>
                      <w:b w:val="0"/>
                      <w:sz w:val="24"/>
                      <w:szCs w:val="24"/>
                    </w:rPr>
                  </w:pPr>
                  <w:r w:rsidRPr="003F63E6">
                    <w:rPr>
                      <w:rFonts w:ascii="Times New Roman" w:hAnsi="Times New Roman" w:cs="Times New Roman"/>
                      <w:b w:val="0"/>
                      <w:sz w:val="24"/>
                      <w:szCs w:val="24"/>
                    </w:rPr>
                    <w:t xml:space="preserve">планирование и организация деятельности Министерства,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3F63E6">
                    <w:rPr>
                      <w:rFonts w:ascii="Times New Roman" w:hAnsi="Times New Roman" w:cs="Times New Roman"/>
                      <w:b w:val="0"/>
                      <w:sz w:val="24"/>
                      <w:szCs w:val="24"/>
                    </w:rPr>
                    <w:t>контроль за</w:t>
                  </w:r>
                  <w:proofErr w:type="gramEnd"/>
                  <w:r w:rsidRPr="003F63E6">
                    <w:rPr>
                      <w:rFonts w:ascii="Times New Roman" w:hAnsi="Times New Roman" w:cs="Times New Roman"/>
                      <w:b w:val="0"/>
                      <w:sz w:val="24"/>
                      <w:szCs w:val="24"/>
                    </w:rPr>
                    <w:t xml:space="preserve"> профессиональной деятельностью подчиненных</w:t>
                  </w: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подготовка проекта документа</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написание реферата</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проведение групповых дискуссий</w:t>
                  </w:r>
                </w:p>
              </w:tc>
            </w:tr>
            <w:tr w:rsidR="007F41CC" w:rsidRPr="005C7397" w:rsidTr="007F41CC">
              <w:tc>
                <w:tcPr>
                  <w:tcW w:w="1701" w:type="dxa"/>
                  <w:vMerge w:val="restart"/>
                </w:tcPr>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Специалисты</w:t>
                  </w:r>
                </w:p>
              </w:tc>
              <w:tc>
                <w:tcPr>
                  <w:tcW w:w="1536" w:type="dxa"/>
                  <w:vMerge w:val="restart"/>
                </w:tcPr>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высшая</w:t>
                  </w:r>
                </w:p>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главная</w:t>
                  </w:r>
                </w:p>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ведущая</w:t>
                  </w:r>
                </w:p>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старшая</w:t>
                  </w:r>
                </w:p>
              </w:tc>
              <w:tc>
                <w:tcPr>
                  <w:tcW w:w="3175" w:type="dxa"/>
                  <w:vMerge w:val="restart"/>
                </w:tcPr>
                <w:p w:rsidR="007F41CC" w:rsidRPr="00C020FE" w:rsidRDefault="007F41CC" w:rsidP="00876689">
                  <w:pPr>
                    <w:pStyle w:val="ConsPlusTitle"/>
                    <w:rPr>
                      <w:rFonts w:ascii="Times New Roman" w:hAnsi="Times New Roman" w:cs="Times New Roman"/>
                      <w:b w:val="0"/>
                      <w:sz w:val="24"/>
                      <w:szCs w:val="24"/>
                    </w:rPr>
                  </w:pPr>
                  <w:r w:rsidRPr="003F63E6">
                    <w:rPr>
                      <w:rFonts w:ascii="Times New Roman" w:hAnsi="Times New Roman" w:cs="Times New Roman"/>
                      <w:b w:val="0"/>
                      <w:sz w:val="24"/>
                      <w:szCs w:val="24"/>
                    </w:rPr>
                    <w:t xml:space="preserve">самостоятельная деятельность по профессиональному обеспечению выполнения </w:t>
                  </w:r>
                  <w:r w:rsidRPr="00C020FE">
                    <w:rPr>
                      <w:rFonts w:ascii="Times New Roman" w:hAnsi="Times New Roman" w:cs="Times New Roman"/>
                      <w:b w:val="0"/>
                      <w:sz w:val="24"/>
                      <w:szCs w:val="24"/>
                    </w:rPr>
                    <w:t>Министерств</w:t>
                  </w:r>
                  <w:r>
                    <w:rPr>
                      <w:rFonts w:ascii="Times New Roman" w:hAnsi="Times New Roman" w:cs="Times New Roman"/>
                      <w:b w:val="0"/>
                      <w:sz w:val="24"/>
                      <w:szCs w:val="24"/>
                    </w:rPr>
                    <w:t>ом</w:t>
                  </w:r>
                  <w:r w:rsidRPr="00C020FE">
                    <w:rPr>
                      <w:rFonts w:ascii="Times New Roman" w:hAnsi="Times New Roman" w:cs="Times New Roman"/>
                      <w:b w:val="0"/>
                      <w:sz w:val="24"/>
                      <w:szCs w:val="24"/>
                    </w:rPr>
                    <w:t xml:space="preserve"> </w:t>
                  </w:r>
                </w:p>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установленных задач и функций</w:t>
                  </w: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подготовка проекта документа</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написание реферата</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r w:rsidR="007F41CC" w:rsidRPr="005C7397" w:rsidTr="000E35C2">
              <w:tc>
                <w:tcPr>
                  <w:tcW w:w="1701" w:type="dxa"/>
                  <w:vMerge/>
                  <w:tcBorders>
                    <w:bottom w:val="single" w:sz="4" w:space="0" w:color="auto"/>
                  </w:tcBorders>
                </w:tcPr>
                <w:p w:rsidR="007F41CC" w:rsidRPr="005C7397" w:rsidRDefault="007F41CC" w:rsidP="00876689">
                  <w:pPr>
                    <w:pStyle w:val="ConsPlusNormal"/>
                    <w:rPr>
                      <w:rFonts w:ascii="Times New Roman" w:hAnsi="Times New Roman" w:cs="Times New Roman"/>
                      <w:sz w:val="24"/>
                      <w:szCs w:val="24"/>
                    </w:rPr>
                  </w:pPr>
                </w:p>
              </w:tc>
              <w:tc>
                <w:tcPr>
                  <w:tcW w:w="1536" w:type="dxa"/>
                  <w:vMerge/>
                  <w:tcBorders>
                    <w:bottom w:val="single" w:sz="4" w:space="0" w:color="auto"/>
                  </w:tcBorders>
                </w:tcPr>
                <w:p w:rsidR="007F41CC" w:rsidRPr="005C7397" w:rsidRDefault="007F41CC" w:rsidP="00876689">
                  <w:pPr>
                    <w:pStyle w:val="ConsPlusNormal"/>
                    <w:rPr>
                      <w:rFonts w:ascii="Times New Roman" w:hAnsi="Times New Roman" w:cs="Times New Roman"/>
                      <w:sz w:val="24"/>
                      <w:szCs w:val="24"/>
                    </w:rPr>
                  </w:pPr>
                </w:p>
              </w:tc>
              <w:tc>
                <w:tcPr>
                  <w:tcW w:w="3175" w:type="dxa"/>
                  <w:vMerge/>
                  <w:tcBorders>
                    <w:bottom w:val="single" w:sz="4" w:space="0" w:color="auto"/>
                  </w:tcBorders>
                </w:tcPr>
                <w:p w:rsidR="007F41CC" w:rsidRPr="005C7397" w:rsidRDefault="007F41CC" w:rsidP="00876689">
                  <w:pPr>
                    <w:pStyle w:val="ConsPlusNormal"/>
                    <w:rPr>
                      <w:rFonts w:ascii="Times New Roman" w:hAnsi="Times New Roman" w:cs="Times New Roman"/>
                      <w:sz w:val="24"/>
                      <w:szCs w:val="24"/>
                    </w:rPr>
                  </w:pPr>
                </w:p>
              </w:tc>
              <w:tc>
                <w:tcPr>
                  <w:tcW w:w="2547" w:type="dxa"/>
                  <w:tcBorders>
                    <w:bottom w:val="single" w:sz="4" w:space="0" w:color="auto"/>
                  </w:tcBorders>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решение практических задач</w:t>
                  </w:r>
                </w:p>
              </w:tc>
            </w:tr>
            <w:tr w:rsidR="007F41CC" w:rsidRPr="005C7397" w:rsidTr="007F41CC">
              <w:tc>
                <w:tcPr>
                  <w:tcW w:w="1701" w:type="dxa"/>
                  <w:vMerge w:val="restart"/>
                </w:tcPr>
                <w:p w:rsidR="007F41CC" w:rsidRPr="005C7397" w:rsidRDefault="007F41CC" w:rsidP="00876689">
                  <w:pPr>
                    <w:pStyle w:val="ConsPlusNormal"/>
                    <w:jc w:val="both"/>
                    <w:rPr>
                      <w:rFonts w:ascii="Times New Roman" w:hAnsi="Times New Roman" w:cs="Times New Roman"/>
                      <w:sz w:val="24"/>
                      <w:szCs w:val="24"/>
                    </w:rPr>
                  </w:pPr>
                  <w:proofErr w:type="gramStart"/>
                  <w:r w:rsidRPr="005C7397">
                    <w:rPr>
                      <w:rFonts w:ascii="Times New Roman" w:hAnsi="Times New Roman" w:cs="Times New Roman"/>
                      <w:sz w:val="24"/>
                      <w:szCs w:val="24"/>
                    </w:rPr>
                    <w:t>Обеспечиваю</w:t>
                  </w:r>
                  <w:r>
                    <w:rPr>
                      <w:rFonts w:ascii="Times New Roman" w:hAnsi="Times New Roman" w:cs="Times New Roman"/>
                      <w:sz w:val="24"/>
                      <w:szCs w:val="24"/>
                    </w:rPr>
                    <w:t>-</w:t>
                  </w:r>
                  <w:proofErr w:type="spellStart"/>
                  <w:r w:rsidRPr="005C7397">
                    <w:rPr>
                      <w:rFonts w:ascii="Times New Roman" w:hAnsi="Times New Roman" w:cs="Times New Roman"/>
                      <w:sz w:val="24"/>
                      <w:szCs w:val="24"/>
                    </w:rPr>
                    <w:t>щие</w:t>
                  </w:r>
                  <w:proofErr w:type="spellEnd"/>
                  <w:proofErr w:type="gramEnd"/>
                  <w:r w:rsidRPr="005C7397">
                    <w:rPr>
                      <w:rFonts w:ascii="Times New Roman" w:hAnsi="Times New Roman" w:cs="Times New Roman"/>
                      <w:sz w:val="24"/>
                      <w:szCs w:val="24"/>
                    </w:rPr>
                    <w:t xml:space="preserve"> </w:t>
                  </w:r>
                  <w:r w:rsidRPr="005C7397">
                    <w:rPr>
                      <w:rFonts w:ascii="Times New Roman" w:hAnsi="Times New Roman" w:cs="Times New Roman"/>
                      <w:sz w:val="24"/>
                      <w:szCs w:val="24"/>
                    </w:rPr>
                    <w:lastRenderedPageBreak/>
                    <w:t>специалисты</w:t>
                  </w:r>
                </w:p>
              </w:tc>
              <w:tc>
                <w:tcPr>
                  <w:tcW w:w="1536" w:type="dxa"/>
                  <w:vMerge w:val="restart"/>
                </w:tcPr>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lastRenderedPageBreak/>
                    <w:t>главная</w:t>
                  </w:r>
                </w:p>
              </w:tc>
              <w:tc>
                <w:tcPr>
                  <w:tcW w:w="3175" w:type="dxa"/>
                  <w:vMerge w:val="restart"/>
                </w:tcPr>
                <w:p w:rsidR="007F41CC" w:rsidRPr="00C020FE" w:rsidRDefault="007F41CC" w:rsidP="00876689">
                  <w:pPr>
                    <w:pStyle w:val="ConsPlusTitle"/>
                    <w:rPr>
                      <w:rFonts w:ascii="Times New Roman" w:hAnsi="Times New Roman" w:cs="Times New Roman"/>
                      <w:b w:val="0"/>
                      <w:sz w:val="24"/>
                      <w:szCs w:val="24"/>
                    </w:rPr>
                  </w:pPr>
                  <w:r w:rsidRPr="00C020FE">
                    <w:rPr>
                      <w:rFonts w:ascii="Times New Roman" w:hAnsi="Times New Roman" w:cs="Times New Roman"/>
                      <w:b w:val="0"/>
                      <w:sz w:val="24"/>
                      <w:szCs w:val="24"/>
                    </w:rPr>
                    <w:t xml:space="preserve">выполнение организационного, </w:t>
                  </w:r>
                  <w:r w:rsidRPr="00C020FE">
                    <w:rPr>
                      <w:rFonts w:ascii="Times New Roman" w:hAnsi="Times New Roman" w:cs="Times New Roman"/>
                      <w:b w:val="0"/>
                      <w:sz w:val="24"/>
                      <w:szCs w:val="24"/>
                    </w:rPr>
                    <w:lastRenderedPageBreak/>
                    <w:t xml:space="preserve">информационного, документационного, финансово-экономического, хозяйственного и иного обеспечения деятельности Министерства  </w:t>
                  </w:r>
                </w:p>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lastRenderedPageBreak/>
                    <w:t>тестирование</w:t>
                  </w:r>
                </w:p>
              </w:tc>
            </w:tr>
            <w:tr w:rsidR="007F41CC" w:rsidRPr="005C7397" w:rsidTr="000E35C2">
              <w:tc>
                <w:tcPr>
                  <w:tcW w:w="1701" w:type="dxa"/>
                  <w:vMerge/>
                  <w:tcBorders>
                    <w:bottom w:val="nil"/>
                  </w:tcBorders>
                </w:tcPr>
                <w:p w:rsidR="007F41CC" w:rsidRPr="005C7397" w:rsidRDefault="007F41CC" w:rsidP="00876689">
                  <w:pPr>
                    <w:pStyle w:val="ConsPlusNormal"/>
                    <w:rPr>
                      <w:rFonts w:ascii="Times New Roman" w:hAnsi="Times New Roman" w:cs="Times New Roman"/>
                      <w:sz w:val="24"/>
                      <w:szCs w:val="24"/>
                    </w:rPr>
                  </w:pPr>
                </w:p>
              </w:tc>
              <w:tc>
                <w:tcPr>
                  <w:tcW w:w="1536" w:type="dxa"/>
                  <w:vMerge/>
                  <w:tcBorders>
                    <w:bottom w:val="nil"/>
                  </w:tcBorders>
                </w:tcPr>
                <w:p w:rsidR="007F41CC" w:rsidRPr="005C7397" w:rsidRDefault="007F41CC" w:rsidP="00876689">
                  <w:pPr>
                    <w:pStyle w:val="ConsPlusNormal"/>
                    <w:rPr>
                      <w:rFonts w:ascii="Times New Roman" w:hAnsi="Times New Roman" w:cs="Times New Roman"/>
                      <w:sz w:val="24"/>
                      <w:szCs w:val="24"/>
                    </w:rPr>
                  </w:pPr>
                </w:p>
              </w:tc>
              <w:tc>
                <w:tcPr>
                  <w:tcW w:w="3175" w:type="dxa"/>
                  <w:vMerge/>
                  <w:tcBorders>
                    <w:bottom w:val="nil"/>
                  </w:tcBorders>
                </w:tcPr>
                <w:p w:rsidR="007F41CC" w:rsidRPr="005C7397" w:rsidRDefault="007F41CC" w:rsidP="00876689">
                  <w:pPr>
                    <w:pStyle w:val="ConsPlusNormal"/>
                    <w:rPr>
                      <w:rFonts w:ascii="Times New Roman" w:hAnsi="Times New Roman" w:cs="Times New Roman"/>
                      <w:sz w:val="24"/>
                      <w:szCs w:val="24"/>
                    </w:rPr>
                  </w:pPr>
                </w:p>
              </w:tc>
              <w:tc>
                <w:tcPr>
                  <w:tcW w:w="2547" w:type="dxa"/>
                  <w:tcBorders>
                    <w:bottom w:val="nil"/>
                  </w:tcBorders>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 xml:space="preserve">индивидуальное </w:t>
                  </w:r>
                  <w:r w:rsidRPr="005C7397">
                    <w:rPr>
                      <w:rFonts w:ascii="Times New Roman" w:hAnsi="Times New Roman" w:cs="Times New Roman"/>
                      <w:sz w:val="24"/>
                      <w:szCs w:val="24"/>
                    </w:rPr>
                    <w:lastRenderedPageBreak/>
                    <w:t>собеседование</w:t>
                  </w:r>
                </w:p>
              </w:tc>
            </w:tr>
            <w:tr w:rsidR="007F41CC" w:rsidRPr="005C7397" w:rsidTr="000E35C2">
              <w:tc>
                <w:tcPr>
                  <w:tcW w:w="1701" w:type="dxa"/>
                  <w:vMerge/>
                  <w:tcBorders>
                    <w:top w:val="nil"/>
                  </w:tcBorders>
                </w:tcPr>
                <w:p w:rsidR="007F41CC" w:rsidRPr="005C7397" w:rsidRDefault="007F41CC" w:rsidP="00876689">
                  <w:pPr>
                    <w:pStyle w:val="ConsPlusNormal"/>
                    <w:rPr>
                      <w:rFonts w:ascii="Times New Roman" w:hAnsi="Times New Roman" w:cs="Times New Roman"/>
                      <w:sz w:val="24"/>
                      <w:szCs w:val="24"/>
                    </w:rPr>
                  </w:pPr>
                </w:p>
              </w:tc>
              <w:tc>
                <w:tcPr>
                  <w:tcW w:w="1536" w:type="dxa"/>
                  <w:vMerge/>
                  <w:tcBorders>
                    <w:top w:val="nil"/>
                  </w:tcBorders>
                </w:tcPr>
                <w:p w:rsidR="007F41CC" w:rsidRPr="005C7397" w:rsidRDefault="007F41CC" w:rsidP="00876689">
                  <w:pPr>
                    <w:pStyle w:val="ConsPlusNormal"/>
                    <w:rPr>
                      <w:rFonts w:ascii="Times New Roman" w:hAnsi="Times New Roman" w:cs="Times New Roman"/>
                      <w:sz w:val="24"/>
                      <w:szCs w:val="24"/>
                    </w:rPr>
                  </w:pPr>
                </w:p>
              </w:tc>
              <w:tc>
                <w:tcPr>
                  <w:tcW w:w="3175" w:type="dxa"/>
                  <w:vMerge/>
                  <w:tcBorders>
                    <w:top w:val="nil"/>
                  </w:tcBorders>
                </w:tcPr>
                <w:p w:rsidR="007F41CC" w:rsidRPr="005C7397" w:rsidRDefault="007F41CC" w:rsidP="00876689">
                  <w:pPr>
                    <w:pStyle w:val="ConsPlusNormal"/>
                    <w:rPr>
                      <w:rFonts w:ascii="Times New Roman" w:hAnsi="Times New Roman" w:cs="Times New Roman"/>
                      <w:sz w:val="24"/>
                      <w:szCs w:val="24"/>
                    </w:rPr>
                  </w:pPr>
                </w:p>
              </w:tc>
              <w:tc>
                <w:tcPr>
                  <w:tcW w:w="2547" w:type="dxa"/>
                  <w:tcBorders>
                    <w:top w:val="nil"/>
                  </w:tcBorders>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подготовка проекта документа</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решение практических задач</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val="restart"/>
                </w:tcPr>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ведущая</w:t>
                  </w:r>
                </w:p>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старшая</w:t>
                  </w:r>
                </w:p>
                <w:p w:rsidR="007F41CC" w:rsidRPr="005C7397" w:rsidRDefault="007F41CC" w:rsidP="00876689">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младшая</w:t>
                  </w:r>
                </w:p>
              </w:tc>
              <w:tc>
                <w:tcPr>
                  <w:tcW w:w="3175" w:type="dxa"/>
                  <w:vMerge w:val="restart"/>
                </w:tcPr>
                <w:p w:rsidR="007F41CC" w:rsidRPr="003F63E6" w:rsidRDefault="007F41CC" w:rsidP="00876689">
                  <w:pPr>
                    <w:pStyle w:val="ConsPlusTitle"/>
                    <w:rPr>
                      <w:rFonts w:ascii="Times New Roman" w:hAnsi="Times New Roman" w:cs="Times New Roman"/>
                      <w:b w:val="0"/>
                      <w:sz w:val="24"/>
                      <w:szCs w:val="24"/>
                    </w:rPr>
                  </w:pPr>
                  <w:r w:rsidRPr="003F63E6">
                    <w:rPr>
                      <w:rFonts w:ascii="Times New Roman" w:hAnsi="Times New Roman" w:cs="Times New Roman"/>
                      <w:b w:val="0"/>
                      <w:sz w:val="24"/>
                      <w:szCs w:val="24"/>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Министерства  </w:t>
                  </w:r>
                </w:p>
                <w:p w:rsidR="007F41CC" w:rsidRPr="003F63E6"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7F41CC" w:rsidRPr="005C7397" w:rsidTr="007F41CC">
              <w:tc>
                <w:tcPr>
                  <w:tcW w:w="1701" w:type="dxa"/>
                  <w:vMerge/>
                </w:tcPr>
                <w:p w:rsidR="007F41CC" w:rsidRPr="005C7397" w:rsidRDefault="007F41CC" w:rsidP="00876689">
                  <w:pPr>
                    <w:pStyle w:val="ConsPlusNormal"/>
                    <w:rPr>
                      <w:rFonts w:ascii="Times New Roman" w:hAnsi="Times New Roman" w:cs="Times New Roman"/>
                      <w:sz w:val="24"/>
                      <w:szCs w:val="24"/>
                    </w:rPr>
                  </w:pPr>
                </w:p>
              </w:tc>
              <w:tc>
                <w:tcPr>
                  <w:tcW w:w="1536" w:type="dxa"/>
                  <w:vMerge/>
                </w:tcPr>
                <w:p w:rsidR="007F41CC" w:rsidRPr="005C7397" w:rsidRDefault="007F41CC" w:rsidP="00876689">
                  <w:pPr>
                    <w:pStyle w:val="ConsPlusNormal"/>
                    <w:rPr>
                      <w:rFonts w:ascii="Times New Roman" w:hAnsi="Times New Roman" w:cs="Times New Roman"/>
                      <w:sz w:val="24"/>
                      <w:szCs w:val="24"/>
                    </w:rPr>
                  </w:pPr>
                </w:p>
              </w:tc>
              <w:tc>
                <w:tcPr>
                  <w:tcW w:w="3175" w:type="dxa"/>
                  <w:vMerge/>
                </w:tcPr>
                <w:p w:rsidR="007F41CC" w:rsidRPr="005C7397" w:rsidRDefault="007F41CC" w:rsidP="00876689">
                  <w:pPr>
                    <w:pStyle w:val="ConsPlusNormal"/>
                    <w:rPr>
                      <w:rFonts w:ascii="Times New Roman" w:hAnsi="Times New Roman" w:cs="Times New Roman"/>
                      <w:sz w:val="24"/>
                      <w:szCs w:val="24"/>
                    </w:rPr>
                  </w:pPr>
                </w:p>
              </w:tc>
              <w:tc>
                <w:tcPr>
                  <w:tcW w:w="2547" w:type="dxa"/>
                </w:tcPr>
                <w:p w:rsidR="007F41CC" w:rsidRPr="005C7397" w:rsidRDefault="007F41CC" w:rsidP="00876689">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bl>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jc w:val="both"/>
              <w:rPr>
                <w:rFonts w:ascii="Times New Roman" w:hAnsi="Times New Roman" w:cs="Times New Roman"/>
                <w:sz w:val="28"/>
                <w:szCs w:val="28"/>
              </w:rPr>
            </w:pPr>
          </w:p>
          <w:p w:rsidR="007F41CC" w:rsidRDefault="007F41CC" w:rsidP="00876689">
            <w:pPr>
              <w:rPr>
                <w:sz w:val="28"/>
                <w:szCs w:val="28"/>
              </w:rPr>
            </w:pPr>
            <w:r>
              <w:rPr>
                <w:sz w:val="28"/>
                <w:szCs w:val="28"/>
              </w:rPr>
              <w:br w:type="page"/>
            </w: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7F41CC" w:rsidRDefault="007F41CC" w:rsidP="00876689">
            <w:pPr>
              <w:rPr>
                <w:sz w:val="28"/>
                <w:szCs w:val="28"/>
              </w:rPr>
            </w:pPr>
          </w:p>
          <w:p w:rsidR="00AC0EA0" w:rsidRDefault="00AC0EA0" w:rsidP="00876689">
            <w:pPr>
              <w:rPr>
                <w:sz w:val="28"/>
                <w:szCs w:val="28"/>
              </w:rPr>
            </w:pPr>
          </w:p>
          <w:p w:rsidR="00AC0EA0" w:rsidRDefault="00AC0EA0" w:rsidP="00876689">
            <w:pPr>
              <w:rPr>
                <w:sz w:val="28"/>
                <w:szCs w:val="28"/>
              </w:rPr>
            </w:pPr>
          </w:p>
          <w:p w:rsidR="007F41CC" w:rsidRDefault="007F41CC" w:rsidP="00876689">
            <w:pPr>
              <w:rPr>
                <w:sz w:val="28"/>
                <w:szCs w:val="28"/>
              </w:rPr>
            </w:pPr>
          </w:p>
          <w:p w:rsidR="00AA3039" w:rsidRDefault="00AA3039" w:rsidP="00876689">
            <w:pPr>
              <w:rPr>
                <w:sz w:val="28"/>
                <w:szCs w:val="28"/>
              </w:rPr>
            </w:pPr>
          </w:p>
          <w:p w:rsidR="00AA3039" w:rsidRDefault="00AA3039" w:rsidP="00876689">
            <w:pPr>
              <w:rPr>
                <w:sz w:val="28"/>
                <w:szCs w:val="28"/>
              </w:rPr>
            </w:pPr>
          </w:p>
          <w:p w:rsidR="007F41CC" w:rsidRDefault="007F41CC" w:rsidP="00876689">
            <w:pPr>
              <w:rPr>
                <w:sz w:val="28"/>
                <w:szCs w:val="28"/>
              </w:rPr>
            </w:pPr>
          </w:p>
          <w:p w:rsidR="000E35C2" w:rsidRDefault="000E35C2" w:rsidP="00876689">
            <w:pPr>
              <w:rPr>
                <w:sz w:val="28"/>
                <w:szCs w:val="28"/>
              </w:rPr>
            </w:pPr>
          </w:p>
          <w:p w:rsidR="007F41CC" w:rsidRDefault="007F41CC" w:rsidP="00876689">
            <w:pPr>
              <w:rPr>
                <w:sz w:val="28"/>
                <w:szCs w:val="28"/>
              </w:rPr>
            </w:pPr>
          </w:p>
          <w:p w:rsidR="007F41CC" w:rsidRPr="007F41CC" w:rsidRDefault="007F41CC" w:rsidP="000424FC">
            <w:pPr>
              <w:pStyle w:val="ConsPlusNormal"/>
              <w:ind w:left="4853" w:firstLine="709"/>
              <w:outlineLvl w:val="1"/>
              <w:rPr>
                <w:rFonts w:ascii="Times New Roman" w:hAnsi="Times New Roman" w:cs="Times New Roman"/>
                <w:sz w:val="28"/>
                <w:szCs w:val="28"/>
              </w:rPr>
            </w:pPr>
            <w:r w:rsidRPr="007049F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2</w:t>
            </w:r>
          </w:p>
          <w:p w:rsidR="007F41CC" w:rsidRPr="007049F5" w:rsidRDefault="007F41CC" w:rsidP="000424FC">
            <w:pPr>
              <w:pStyle w:val="ConsPlusNormal"/>
              <w:ind w:left="4853"/>
              <w:jc w:val="center"/>
              <w:rPr>
                <w:rFonts w:ascii="Times New Roman" w:hAnsi="Times New Roman" w:cs="Times New Roman"/>
                <w:sz w:val="28"/>
                <w:szCs w:val="28"/>
              </w:rPr>
            </w:pPr>
            <w:r w:rsidRPr="007049F5">
              <w:rPr>
                <w:rFonts w:ascii="Times New Roman" w:hAnsi="Times New Roman" w:cs="Times New Roman"/>
                <w:sz w:val="28"/>
                <w:szCs w:val="28"/>
              </w:rPr>
              <w:t xml:space="preserve">к </w:t>
            </w:r>
            <w:r w:rsidR="000424FC">
              <w:rPr>
                <w:rFonts w:ascii="Times New Roman" w:hAnsi="Times New Roman" w:cs="Times New Roman"/>
                <w:sz w:val="28"/>
                <w:szCs w:val="28"/>
              </w:rPr>
              <w:t>Е</w:t>
            </w:r>
            <w:r>
              <w:rPr>
                <w:rFonts w:ascii="Times New Roman" w:hAnsi="Times New Roman" w:cs="Times New Roman"/>
                <w:sz w:val="28"/>
                <w:szCs w:val="28"/>
              </w:rPr>
              <w:t>диной</w:t>
            </w:r>
            <w:r w:rsidRPr="007049F5">
              <w:rPr>
                <w:rFonts w:ascii="Times New Roman" w:hAnsi="Times New Roman" w:cs="Times New Roman"/>
                <w:sz w:val="28"/>
                <w:szCs w:val="28"/>
              </w:rPr>
              <w:t xml:space="preserve"> методике проведения</w:t>
            </w:r>
          </w:p>
          <w:p w:rsidR="007F41CC" w:rsidRPr="007F41CC" w:rsidRDefault="007F41CC" w:rsidP="000424FC">
            <w:pPr>
              <w:pStyle w:val="ConsPlusNormal"/>
              <w:ind w:left="4853"/>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r>
              <w:rPr>
                <w:rFonts w:ascii="Times New Roman" w:hAnsi="Times New Roman" w:cs="Times New Roman"/>
                <w:sz w:val="28"/>
                <w:szCs w:val="28"/>
              </w:rPr>
              <w:t xml:space="preserve"> </w:t>
            </w:r>
            <w:r w:rsidRPr="007049F5">
              <w:rPr>
                <w:rFonts w:ascii="Times New Roman" w:hAnsi="Times New Roman" w:cs="Times New Roman"/>
                <w:sz w:val="28"/>
                <w:szCs w:val="28"/>
              </w:rPr>
              <w:t>должностей государственной</w:t>
            </w:r>
            <w:r>
              <w:rPr>
                <w:rFonts w:ascii="Times New Roman" w:hAnsi="Times New Roman" w:cs="Times New Roman"/>
                <w:sz w:val="28"/>
                <w:szCs w:val="28"/>
              </w:rPr>
              <w:t xml:space="preserve"> </w:t>
            </w:r>
            <w:r w:rsidRPr="003F63E6">
              <w:rPr>
                <w:rFonts w:ascii="Times New Roman" w:hAnsi="Times New Roman" w:cs="Times New Roman"/>
                <w:sz w:val="28"/>
                <w:szCs w:val="28"/>
              </w:rPr>
              <w:t>гражданской службы Забайкальского</w:t>
            </w:r>
          </w:p>
          <w:p w:rsidR="007F41CC" w:rsidRPr="003F63E6" w:rsidRDefault="007F41CC" w:rsidP="000424FC">
            <w:pPr>
              <w:pStyle w:val="ConsPlusTitle"/>
              <w:ind w:left="4853"/>
              <w:jc w:val="center"/>
              <w:rPr>
                <w:rFonts w:ascii="Times New Roman" w:hAnsi="Times New Roman" w:cs="Times New Roman"/>
                <w:b w:val="0"/>
                <w:sz w:val="28"/>
                <w:szCs w:val="28"/>
              </w:rPr>
            </w:pPr>
            <w:r w:rsidRPr="003F63E6">
              <w:rPr>
                <w:rFonts w:ascii="Times New Roman" w:hAnsi="Times New Roman" w:cs="Times New Roman"/>
                <w:b w:val="0"/>
                <w:sz w:val="28"/>
                <w:szCs w:val="28"/>
              </w:rPr>
              <w:t>края</w:t>
            </w:r>
            <w:r w:rsidRPr="007049F5">
              <w:rPr>
                <w:rFonts w:ascii="Times New Roman" w:hAnsi="Times New Roman" w:cs="Times New Roman"/>
                <w:sz w:val="28"/>
                <w:szCs w:val="28"/>
              </w:rPr>
              <w:t xml:space="preserve"> </w:t>
            </w:r>
            <w:r w:rsidRPr="003F63E6">
              <w:rPr>
                <w:rFonts w:ascii="Times New Roman" w:hAnsi="Times New Roman" w:cs="Times New Roman"/>
                <w:b w:val="0"/>
                <w:sz w:val="28"/>
                <w:szCs w:val="28"/>
              </w:rPr>
              <w:t>в Министерстве и включение</w:t>
            </w:r>
            <w:r w:rsidR="000424FC">
              <w:rPr>
                <w:rFonts w:ascii="Times New Roman" w:hAnsi="Times New Roman" w:cs="Times New Roman"/>
                <w:b w:val="0"/>
                <w:sz w:val="28"/>
                <w:szCs w:val="28"/>
              </w:rPr>
              <w:t xml:space="preserve"> </w:t>
            </w:r>
            <w:r w:rsidR="000424FC" w:rsidRPr="003F63E6">
              <w:rPr>
                <w:rFonts w:ascii="Times New Roman" w:hAnsi="Times New Roman" w:cs="Times New Roman"/>
                <w:b w:val="0"/>
                <w:sz w:val="28"/>
                <w:szCs w:val="28"/>
              </w:rPr>
              <w:t xml:space="preserve">в </w:t>
            </w:r>
            <w:proofErr w:type="gramStart"/>
            <w:r w:rsidR="000424FC" w:rsidRPr="003F63E6">
              <w:rPr>
                <w:rFonts w:ascii="Times New Roman" w:hAnsi="Times New Roman" w:cs="Times New Roman"/>
                <w:b w:val="0"/>
                <w:sz w:val="28"/>
                <w:szCs w:val="28"/>
              </w:rPr>
              <w:t>кадровый</w:t>
            </w:r>
            <w:proofErr w:type="gramEnd"/>
          </w:p>
          <w:p w:rsidR="007F41CC" w:rsidRPr="003F63E6" w:rsidRDefault="007F41CC" w:rsidP="000424FC">
            <w:pPr>
              <w:pStyle w:val="ConsPlusTitle"/>
              <w:ind w:left="4853"/>
              <w:jc w:val="center"/>
              <w:rPr>
                <w:rFonts w:ascii="Times New Roman" w:hAnsi="Times New Roman" w:cs="Times New Roman"/>
                <w:b w:val="0"/>
                <w:sz w:val="28"/>
                <w:szCs w:val="28"/>
              </w:rPr>
            </w:pPr>
            <w:r w:rsidRPr="003F63E6">
              <w:rPr>
                <w:rFonts w:ascii="Times New Roman" w:hAnsi="Times New Roman" w:cs="Times New Roman"/>
                <w:b w:val="0"/>
                <w:sz w:val="28"/>
                <w:szCs w:val="28"/>
              </w:rPr>
              <w:t>резерв Министерства</w:t>
            </w:r>
          </w:p>
          <w:p w:rsidR="00AA3039" w:rsidRPr="007049F5" w:rsidRDefault="00AA3039" w:rsidP="00AA3039">
            <w:pPr>
              <w:pStyle w:val="ConsPlusNormal"/>
              <w:rPr>
                <w:rFonts w:ascii="Times New Roman" w:hAnsi="Times New Roman" w:cs="Times New Roman"/>
                <w:sz w:val="28"/>
                <w:szCs w:val="28"/>
              </w:rPr>
            </w:pPr>
          </w:p>
          <w:p w:rsidR="007F41CC" w:rsidRPr="000424FC" w:rsidRDefault="007F41CC" w:rsidP="00876689">
            <w:pPr>
              <w:pStyle w:val="ConsPlusTitle"/>
              <w:jc w:val="center"/>
              <w:rPr>
                <w:rFonts w:ascii="Times New Roman" w:hAnsi="Times New Roman" w:cs="Times New Roman"/>
                <w:sz w:val="28"/>
                <w:szCs w:val="28"/>
              </w:rPr>
            </w:pPr>
            <w:bookmarkStart w:id="3" w:name="P187"/>
            <w:bookmarkEnd w:id="3"/>
            <w:r w:rsidRPr="000424FC">
              <w:rPr>
                <w:rFonts w:ascii="Times New Roman" w:hAnsi="Times New Roman" w:cs="Times New Roman"/>
                <w:sz w:val="28"/>
                <w:szCs w:val="28"/>
              </w:rPr>
              <w:t>ОПИСАНИЕ</w:t>
            </w:r>
          </w:p>
          <w:p w:rsidR="007F41CC" w:rsidRPr="000424FC" w:rsidRDefault="007F41CC" w:rsidP="00876689">
            <w:pPr>
              <w:pStyle w:val="ConsPlusTitle"/>
              <w:jc w:val="center"/>
              <w:rPr>
                <w:rFonts w:ascii="Times New Roman" w:hAnsi="Times New Roman" w:cs="Times New Roman"/>
                <w:sz w:val="28"/>
                <w:szCs w:val="28"/>
              </w:rPr>
            </w:pPr>
            <w:r w:rsidRPr="000424FC">
              <w:rPr>
                <w:rFonts w:ascii="Times New Roman" w:hAnsi="Times New Roman" w:cs="Times New Roman"/>
                <w:sz w:val="28"/>
                <w:szCs w:val="28"/>
              </w:rPr>
              <w:t>методов оценки профессиональных и личностных каче</w:t>
            </w:r>
            <w:proofErr w:type="gramStart"/>
            <w:r w:rsidRPr="000424FC">
              <w:rPr>
                <w:rFonts w:ascii="Times New Roman" w:hAnsi="Times New Roman" w:cs="Times New Roman"/>
                <w:sz w:val="28"/>
                <w:szCs w:val="28"/>
              </w:rPr>
              <w:t>ств гр</w:t>
            </w:r>
            <w:proofErr w:type="gramEnd"/>
            <w:r w:rsidRPr="000424FC">
              <w:rPr>
                <w:rFonts w:ascii="Times New Roman" w:hAnsi="Times New Roman" w:cs="Times New Roman"/>
                <w:sz w:val="28"/>
                <w:szCs w:val="28"/>
              </w:rPr>
              <w:t>аждан Российской Федерации (государственных гражданских служащих), рекомендуемые при проведении конкурсов на замещение вакантных должностей государственной гражданской службы Заб</w:t>
            </w:r>
            <w:r w:rsidR="000424FC">
              <w:rPr>
                <w:rFonts w:ascii="Times New Roman" w:hAnsi="Times New Roman" w:cs="Times New Roman"/>
                <w:sz w:val="28"/>
                <w:szCs w:val="28"/>
              </w:rPr>
              <w:t xml:space="preserve">айкальского края </w:t>
            </w:r>
            <w:r w:rsidRPr="000424FC">
              <w:rPr>
                <w:rFonts w:ascii="Times New Roman" w:hAnsi="Times New Roman" w:cs="Times New Roman"/>
                <w:sz w:val="28"/>
                <w:szCs w:val="28"/>
              </w:rPr>
              <w:t xml:space="preserve">в Министерстве и включение в кадровый резерв Министерства  </w:t>
            </w:r>
          </w:p>
          <w:p w:rsidR="00AC0EA0" w:rsidRPr="002E3F70" w:rsidRDefault="00AC0EA0" w:rsidP="00876689">
            <w:pPr>
              <w:pStyle w:val="ConsPlusTitle"/>
              <w:jc w:val="center"/>
              <w:rPr>
                <w:rFonts w:ascii="Times New Roman" w:hAnsi="Times New Roman" w:cs="Times New Roman"/>
                <w:b w:val="0"/>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 Тестирование</w:t>
            </w:r>
          </w:p>
          <w:p w:rsidR="007F41CC" w:rsidRPr="007049F5" w:rsidRDefault="007F41CC" w:rsidP="00876689">
            <w:pPr>
              <w:pStyle w:val="ConsPlusNormal"/>
              <w:jc w:val="both"/>
              <w:rPr>
                <w:rFonts w:ascii="Times New Roman" w:hAnsi="Times New Roman" w:cs="Times New Roman"/>
                <w:sz w:val="28"/>
                <w:szCs w:val="28"/>
              </w:rPr>
            </w:pPr>
          </w:p>
          <w:p w:rsidR="007F41CC" w:rsidRPr="002511FB" w:rsidRDefault="007F41CC" w:rsidP="0087668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2511FB">
              <w:rPr>
                <w:rFonts w:ascii="Times New Roman" w:hAnsi="Times New Roman" w:cs="Times New Roman"/>
                <w:b w:val="0"/>
                <w:sz w:val="28"/>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Забайкальского края (далее – гражданская служба) в Министерстве и включение в кадровый резерв Министерства (далее соответственно – кандидаты, кадровый резерв) государственным языком Российской Федерации (русским языком), знаниями основ </w:t>
            </w:r>
            <w:hyperlink r:id="rId12">
              <w:r w:rsidRPr="002511FB">
                <w:rPr>
                  <w:rFonts w:ascii="Times New Roman" w:hAnsi="Times New Roman" w:cs="Times New Roman"/>
                  <w:b w:val="0"/>
                  <w:color w:val="000000" w:themeColor="text1"/>
                  <w:sz w:val="28"/>
                  <w:szCs w:val="28"/>
                </w:rPr>
                <w:t>Конституции</w:t>
              </w:r>
            </w:hyperlink>
            <w:r w:rsidRPr="002511FB">
              <w:rPr>
                <w:rFonts w:ascii="Times New Roman" w:hAnsi="Times New Roman" w:cs="Times New Roman"/>
                <w:b w:val="0"/>
                <w:color w:val="000000" w:themeColor="text1"/>
                <w:sz w:val="28"/>
                <w:szCs w:val="28"/>
              </w:rPr>
              <w:t xml:space="preserve"> </w:t>
            </w:r>
            <w:r w:rsidRPr="002511FB">
              <w:rPr>
                <w:rFonts w:ascii="Times New Roman" w:hAnsi="Times New Roman" w:cs="Times New Roman"/>
                <w:b w:val="0"/>
                <w:sz w:val="28"/>
                <w:szCs w:val="28"/>
              </w:rPr>
              <w:t>Российской Федерации, законодательства Российской Федерации и Забайкальского края о государственной службе и о противодействии коррупции, знаниями и умениями в</w:t>
            </w:r>
            <w:proofErr w:type="gramEnd"/>
            <w:r w:rsidRPr="002511FB">
              <w:rPr>
                <w:rFonts w:ascii="Times New Roman" w:hAnsi="Times New Roman" w:cs="Times New Roman"/>
                <w:b w:val="0"/>
                <w:sz w:val="28"/>
                <w:szCs w:val="28"/>
              </w:rPr>
              <w:t xml:space="preserve">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r w:rsidRPr="007049F5">
              <w:rPr>
                <w:rFonts w:ascii="Times New Roman" w:hAnsi="Times New Roman" w:cs="Times New Roman"/>
                <w:sz w:val="28"/>
                <w:szCs w:val="28"/>
              </w:rPr>
              <w:t>.</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При тестировании используется единый перечень вопросов.</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Тест должен содержать не менее 40 и не более 60 вопросов.</w:t>
            </w:r>
          </w:p>
          <w:p w:rsidR="007F41CC" w:rsidRPr="007049F5" w:rsidRDefault="007F41CC" w:rsidP="00876689">
            <w:pPr>
              <w:pStyle w:val="ConsPlusNormal"/>
              <w:ind w:firstLine="709"/>
              <w:jc w:val="both"/>
              <w:rPr>
                <w:rFonts w:ascii="Times New Roman" w:hAnsi="Times New Roman" w:cs="Times New Roman"/>
                <w:sz w:val="28"/>
                <w:szCs w:val="28"/>
              </w:rPr>
            </w:pPr>
            <w:r w:rsidRPr="005402F7">
              <w:rPr>
                <w:rFonts w:ascii="Times New Roman" w:hAnsi="Times New Roman" w:cs="Times New Roman"/>
                <w:sz w:val="28"/>
                <w:szCs w:val="28"/>
              </w:rPr>
              <w:t>Вопросы для проведения тестирования готовятся кадровой</w:t>
            </w:r>
            <w:r>
              <w:rPr>
                <w:rFonts w:ascii="Times New Roman" w:hAnsi="Times New Roman" w:cs="Times New Roman"/>
                <w:sz w:val="28"/>
                <w:szCs w:val="28"/>
              </w:rPr>
              <w:t xml:space="preserve"> </w:t>
            </w:r>
            <w:r w:rsidRPr="005402F7">
              <w:rPr>
                <w:rFonts w:ascii="Times New Roman" w:hAnsi="Times New Roman" w:cs="Times New Roman"/>
                <w:sz w:val="28"/>
                <w:szCs w:val="28"/>
              </w:rPr>
              <w:t>службой</w:t>
            </w:r>
            <w:r>
              <w:rPr>
                <w:rFonts w:ascii="Times New Roman" w:hAnsi="Times New Roman" w:cs="Times New Roman"/>
                <w:sz w:val="28"/>
                <w:szCs w:val="28"/>
              </w:rPr>
              <w:t xml:space="preserve"> </w:t>
            </w:r>
            <w:r w:rsidRPr="002511FB">
              <w:rPr>
                <w:rFonts w:ascii="Times New Roman" w:hAnsi="Times New Roman" w:cs="Times New Roman"/>
                <w:sz w:val="28"/>
                <w:szCs w:val="28"/>
              </w:rPr>
              <w:t>Министерства</w:t>
            </w:r>
            <w:r>
              <w:rPr>
                <w:rFonts w:ascii="Times New Roman" w:hAnsi="Times New Roman" w:cs="Times New Roman"/>
                <w:sz w:val="28"/>
                <w:szCs w:val="28"/>
              </w:rPr>
              <w:t xml:space="preserve"> с</w:t>
            </w:r>
            <w:r w:rsidRPr="005402F7">
              <w:rPr>
                <w:rFonts w:ascii="Times New Roman" w:hAnsi="Times New Roman" w:cs="Times New Roman"/>
                <w:sz w:val="28"/>
                <w:szCs w:val="28"/>
              </w:rPr>
              <w:t>овместно с заинтересованными</w:t>
            </w:r>
            <w:r>
              <w:rPr>
                <w:rFonts w:ascii="Times New Roman" w:hAnsi="Times New Roman" w:cs="Times New Roman"/>
                <w:sz w:val="28"/>
                <w:szCs w:val="28"/>
              </w:rPr>
              <w:t xml:space="preserve"> </w:t>
            </w:r>
            <w:r w:rsidRPr="005402F7">
              <w:rPr>
                <w:rFonts w:ascii="Times New Roman" w:hAnsi="Times New Roman" w:cs="Times New Roman"/>
                <w:sz w:val="28"/>
                <w:szCs w:val="28"/>
              </w:rPr>
              <w:t>структурными подразделениями</w:t>
            </w:r>
            <w:r>
              <w:rPr>
                <w:rFonts w:ascii="Times New Roman" w:hAnsi="Times New Roman" w:cs="Times New Roman"/>
                <w:sz w:val="28"/>
                <w:szCs w:val="28"/>
              </w:rPr>
              <w:t xml:space="preserve"> </w:t>
            </w:r>
            <w:r w:rsidRPr="002511FB">
              <w:rPr>
                <w:rFonts w:ascii="Times New Roman" w:hAnsi="Times New Roman" w:cs="Times New Roman"/>
                <w:sz w:val="28"/>
                <w:szCs w:val="28"/>
              </w:rPr>
              <w:t>Министерства</w:t>
            </w:r>
            <w:r>
              <w:rPr>
                <w:rFonts w:ascii="Times New Roman" w:hAnsi="Times New Roman" w:cs="Times New Roman"/>
                <w:sz w:val="28"/>
                <w:szCs w:val="28"/>
              </w:rPr>
              <w:t>.</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Первая часть теста формируется по единым унифицированным заданиям, </w:t>
            </w:r>
            <w:proofErr w:type="gramStart"/>
            <w:r w:rsidRPr="007049F5">
              <w:rPr>
                <w:rFonts w:ascii="Times New Roman" w:hAnsi="Times New Roman" w:cs="Times New Roman"/>
                <w:sz w:val="28"/>
                <w:szCs w:val="28"/>
              </w:rPr>
              <w:t>разработанным</w:t>
            </w:r>
            <w:proofErr w:type="gramEnd"/>
            <w:r w:rsidRPr="007049F5">
              <w:rPr>
                <w:rFonts w:ascii="Times New Roman" w:hAnsi="Times New Roman" w:cs="Times New Roman"/>
                <w:sz w:val="28"/>
                <w:szCs w:val="28"/>
              </w:rPr>
              <w:t xml:space="preserve"> в том числе с учетом категорий и групп должностей гражданской службы, а вторая часть </w:t>
            </w:r>
            <w:r>
              <w:rPr>
                <w:rFonts w:ascii="Times New Roman" w:hAnsi="Times New Roman" w:cs="Times New Roman"/>
                <w:sz w:val="28"/>
                <w:szCs w:val="28"/>
              </w:rPr>
              <w:t>–</w:t>
            </w:r>
            <w:r w:rsidRPr="007049F5">
              <w:rPr>
                <w:rFonts w:ascii="Times New Roman" w:hAnsi="Times New Roman" w:cs="Times New Roman"/>
                <w:sz w:val="28"/>
                <w:szCs w:val="28"/>
              </w:rPr>
              <w:t xml:space="preserve">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вакантная должность гражданской службы) (группе должностей гражданской службы, по которой проводится конкурс на включение в кадровый резерв).</w:t>
            </w:r>
          </w:p>
          <w:p w:rsidR="00020FAF" w:rsidRDefault="00020FAF" w:rsidP="00876689">
            <w:pPr>
              <w:pStyle w:val="ConsPlusNormal"/>
              <w:ind w:firstLine="709"/>
              <w:jc w:val="both"/>
              <w:rPr>
                <w:rFonts w:ascii="Times New Roman" w:hAnsi="Times New Roman" w:cs="Times New Roman"/>
                <w:sz w:val="28"/>
                <w:szCs w:val="28"/>
              </w:rPr>
            </w:pPr>
          </w:p>
          <w:p w:rsidR="00020FAF" w:rsidRDefault="00020FAF" w:rsidP="00876689">
            <w:pPr>
              <w:pStyle w:val="ConsPlusNormal"/>
              <w:ind w:firstLine="709"/>
              <w:jc w:val="both"/>
              <w:rPr>
                <w:rFonts w:ascii="Times New Roman" w:hAnsi="Times New Roman" w:cs="Times New Roman"/>
                <w:sz w:val="28"/>
                <w:szCs w:val="28"/>
              </w:rPr>
            </w:pPr>
          </w:p>
          <w:p w:rsidR="00020FAF" w:rsidRPr="007049F5" w:rsidRDefault="00020FAF" w:rsidP="00876689">
            <w:pPr>
              <w:pStyle w:val="ConsPlusNormal"/>
              <w:ind w:firstLine="709"/>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lastRenderedPageBreak/>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На каждый вопрос теста может быть только один верный вариант ответа.</w:t>
            </w:r>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Кандидатам предоставляется одно и то же время для прохождения тестирования.</w:t>
            </w:r>
          </w:p>
          <w:p w:rsidR="007F41CC" w:rsidRPr="007049F5" w:rsidRDefault="007F41CC" w:rsidP="00876689">
            <w:pPr>
              <w:pStyle w:val="ConsPlusNormal"/>
              <w:ind w:firstLine="709"/>
              <w:jc w:val="both"/>
              <w:rPr>
                <w:rFonts w:ascii="Times New Roman" w:hAnsi="Times New Roman" w:cs="Times New Roman"/>
                <w:sz w:val="28"/>
                <w:szCs w:val="28"/>
              </w:rPr>
            </w:pPr>
            <w:r w:rsidRPr="005402F7">
              <w:rPr>
                <w:rFonts w:ascii="Times New Roman" w:hAnsi="Times New Roman" w:cs="Times New Roman"/>
                <w:sz w:val="28"/>
                <w:szCs w:val="28"/>
              </w:rPr>
              <w:t>В ходе тестирования не допускается использование кандидатами</w:t>
            </w:r>
            <w:r>
              <w:rPr>
                <w:rFonts w:ascii="Times New Roman" w:hAnsi="Times New Roman" w:cs="Times New Roman"/>
                <w:sz w:val="28"/>
                <w:szCs w:val="28"/>
              </w:rPr>
              <w:t xml:space="preserve"> </w:t>
            </w:r>
            <w:r w:rsidRPr="005402F7">
              <w:rPr>
                <w:rFonts w:ascii="Times New Roman" w:hAnsi="Times New Roman" w:cs="Times New Roman"/>
                <w:sz w:val="28"/>
                <w:szCs w:val="28"/>
              </w:rPr>
              <w:t>специальной, справочной и иной литературы, письменных заметок, средств</w:t>
            </w:r>
            <w:r>
              <w:rPr>
                <w:rFonts w:ascii="Times New Roman" w:hAnsi="Times New Roman" w:cs="Times New Roman"/>
                <w:sz w:val="28"/>
                <w:szCs w:val="28"/>
              </w:rPr>
              <w:t xml:space="preserve"> </w:t>
            </w:r>
            <w:r w:rsidRPr="005402F7">
              <w:rPr>
                <w:rFonts w:ascii="Times New Roman" w:hAnsi="Times New Roman" w:cs="Times New Roman"/>
                <w:sz w:val="28"/>
                <w:szCs w:val="28"/>
              </w:rPr>
              <w:t>мобильной связи и иных сре</w:t>
            </w:r>
            <w:proofErr w:type="gramStart"/>
            <w:r w:rsidRPr="005402F7">
              <w:rPr>
                <w:rFonts w:ascii="Times New Roman" w:hAnsi="Times New Roman" w:cs="Times New Roman"/>
                <w:sz w:val="28"/>
                <w:szCs w:val="28"/>
              </w:rPr>
              <w:t>дств</w:t>
            </w:r>
            <w:r>
              <w:rPr>
                <w:rFonts w:ascii="Times New Roman" w:hAnsi="Times New Roman" w:cs="Times New Roman"/>
                <w:sz w:val="28"/>
                <w:szCs w:val="28"/>
              </w:rPr>
              <w:t xml:space="preserve"> </w:t>
            </w:r>
            <w:r w:rsidRPr="005402F7">
              <w:rPr>
                <w:rFonts w:ascii="Times New Roman" w:hAnsi="Times New Roman" w:cs="Times New Roman"/>
                <w:sz w:val="28"/>
                <w:szCs w:val="28"/>
              </w:rPr>
              <w:t>хр</w:t>
            </w:r>
            <w:proofErr w:type="gramEnd"/>
            <w:r w:rsidRPr="005402F7">
              <w:rPr>
                <w:rFonts w:ascii="Times New Roman" w:hAnsi="Times New Roman" w:cs="Times New Roman"/>
                <w:sz w:val="28"/>
                <w:szCs w:val="28"/>
              </w:rPr>
              <w:t>анения и передачи информации, выход</w:t>
            </w:r>
            <w:r>
              <w:rPr>
                <w:rFonts w:ascii="Times New Roman" w:hAnsi="Times New Roman" w:cs="Times New Roman"/>
                <w:sz w:val="28"/>
                <w:szCs w:val="28"/>
              </w:rPr>
              <w:t xml:space="preserve"> </w:t>
            </w:r>
            <w:r w:rsidRPr="005402F7">
              <w:rPr>
                <w:rFonts w:ascii="Times New Roman" w:hAnsi="Times New Roman" w:cs="Times New Roman"/>
                <w:sz w:val="28"/>
                <w:szCs w:val="28"/>
              </w:rPr>
              <w:t xml:space="preserve">кандидатов за пределы </w:t>
            </w:r>
            <w:r>
              <w:rPr>
                <w:rFonts w:ascii="Times New Roman" w:hAnsi="Times New Roman" w:cs="Times New Roman"/>
                <w:sz w:val="28"/>
                <w:szCs w:val="28"/>
              </w:rPr>
              <w:t>помещения</w:t>
            </w:r>
            <w:r w:rsidRPr="005402F7">
              <w:rPr>
                <w:rFonts w:ascii="Times New Roman" w:hAnsi="Times New Roman" w:cs="Times New Roman"/>
                <w:sz w:val="28"/>
                <w:szCs w:val="28"/>
              </w:rPr>
              <w:t>, в которо</w:t>
            </w:r>
            <w:r>
              <w:rPr>
                <w:rFonts w:ascii="Times New Roman" w:hAnsi="Times New Roman" w:cs="Times New Roman"/>
                <w:sz w:val="28"/>
                <w:szCs w:val="28"/>
              </w:rPr>
              <w:t>м</w:t>
            </w:r>
            <w:r w:rsidRPr="005402F7">
              <w:rPr>
                <w:rFonts w:ascii="Times New Roman" w:hAnsi="Times New Roman" w:cs="Times New Roman"/>
                <w:sz w:val="28"/>
                <w:szCs w:val="28"/>
              </w:rPr>
              <w:t xml:space="preserve"> проходит тестирование.</w:t>
            </w:r>
          </w:p>
          <w:p w:rsidR="007F41CC" w:rsidRPr="000E3F50"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Подведение результатов тестирования основывается на количестве правильных ответов.</w:t>
            </w:r>
            <w:r>
              <w:rPr>
                <w:rFonts w:ascii="Times New Roman" w:hAnsi="Times New Roman" w:cs="Times New Roman"/>
                <w:sz w:val="28"/>
                <w:szCs w:val="28"/>
              </w:rPr>
              <w:t xml:space="preserve"> </w:t>
            </w:r>
            <w:r w:rsidRPr="000E3F50">
              <w:rPr>
                <w:rFonts w:ascii="Times New Roman" w:hAnsi="Times New Roman" w:cs="Times New Roman"/>
                <w:sz w:val="28"/>
                <w:szCs w:val="28"/>
              </w:rPr>
              <w:t>По результатам тестирования кандидатам выставляется:</w:t>
            </w:r>
          </w:p>
          <w:p w:rsidR="007F41CC" w:rsidRPr="000E3F50" w:rsidRDefault="007F41CC" w:rsidP="00876689">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10 баллов, если даны правильные ответы на 100% вопросов;</w:t>
            </w:r>
          </w:p>
          <w:p w:rsidR="007F41CC" w:rsidRPr="000E3F50" w:rsidRDefault="007F41CC" w:rsidP="00876689">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9 баллов, если даны правильные ответы на</w:t>
            </w:r>
            <w:r>
              <w:rPr>
                <w:rFonts w:ascii="Times New Roman" w:hAnsi="Times New Roman" w:cs="Times New Roman"/>
                <w:sz w:val="28"/>
                <w:szCs w:val="28"/>
              </w:rPr>
              <w:t xml:space="preserve"> 90% – </w:t>
            </w:r>
            <w:r w:rsidRPr="000E3F50">
              <w:rPr>
                <w:rFonts w:ascii="Times New Roman" w:hAnsi="Times New Roman" w:cs="Times New Roman"/>
                <w:sz w:val="28"/>
                <w:szCs w:val="28"/>
              </w:rPr>
              <w:t>99% вопросов;</w:t>
            </w:r>
          </w:p>
          <w:p w:rsidR="007F41CC" w:rsidRPr="000E3F50" w:rsidRDefault="007F41CC" w:rsidP="00876689">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8 баллов, если даны правильные ответы на</w:t>
            </w:r>
            <w:r>
              <w:rPr>
                <w:rFonts w:ascii="Times New Roman" w:hAnsi="Times New Roman" w:cs="Times New Roman"/>
                <w:sz w:val="28"/>
                <w:szCs w:val="28"/>
              </w:rPr>
              <w:t xml:space="preserve"> 80% – </w:t>
            </w:r>
            <w:r w:rsidRPr="000E3F50">
              <w:rPr>
                <w:rFonts w:ascii="Times New Roman" w:hAnsi="Times New Roman" w:cs="Times New Roman"/>
                <w:sz w:val="28"/>
                <w:szCs w:val="28"/>
              </w:rPr>
              <w:t>89% вопросов;</w:t>
            </w:r>
          </w:p>
          <w:p w:rsidR="007F41CC" w:rsidRPr="007049F5" w:rsidRDefault="007F41CC" w:rsidP="00876689">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 xml:space="preserve">7 баллов, если даны правильные ответы на 70% </w:t>
            </w:r>
            <w:r>
              <w:rPr>
                <w:rFonts w:ascii="Times New Roman" w:hAnsi="Times New Roman" w:cs="Times New Roman"/>
                <w:sz w:val="28"/>
                <w:szCs w:val="28"/>
              </w:rPr>
              <w:t>–</w:t>
            </w:r>
            <w:r w:rsidRPr="000E3F50">
              <w:rPr>
                <w:rFonts w:ascii="Times New Roman" w:hAnsi="Times New Roman" w:cs="Times New Roman"/>
                <w:sz w:val="28"/>
                <w:szCs w:val="28"/>
              </w:rPr>
              <w:t xml:space="preserve"> 79% вопросов.</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Результаты тестирования оформляются в виде краткой справки.</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II. Анкетирование</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анкету также могут быть включены дополнительные вопросы, направленные на оценку профессионального уровня кандидата.</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III. Написание реферата или иных письменных работ</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0E35C2">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w:t>
            </w:r>
            <w:r w:rsidRPr="007049F5">
              <w:rPr>
                <w:rFonts w:ascii="Times New Roman" w:hAnsi="Times New Roman" w:cs="Times New Roman"/>
                <w:sz w:val="28"/>
                <w:szCs w:val="28"/>
              </w:rPr>
              <w:lastRenderedPageBreak/>
              <w:t>указанных должностей.</w:t>
            </w:r>
          </w:p>
          <w:p w:rsidR="007F41CC" w:rsidRPr="007049F5" w:rsidRDefault="007F41CC" w:rsidP="00876689">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w:t>
            </w:r>
            <w:r>
              <w:rPr>
                <w:rFonts w:ascii="Times New Roman" w:hAnsi="Times New Roman" w:cs="Times New Roman"/>
                <w:sz w:val="28"/>
                <w:szCs w:val="28"/>
              </w:rPr>
              <w:t>–</w:t>
            </w:r>
            <w:r w:rsidRPr="007049F5">
              <w:rPr>
                <w:rFonts w:ascii="Times New Roman" w:hAnsi="Times New Roman" w:cs="Times New Roman"/>
                <w:sz w:val="28"/>
                <w:szCs w:val="28"/>
              </w:rPr>
              <w:t xml:space="preserve"> 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w:t>
            </w:r>
            <w:proofErr w:type="gramEnd"/>
            <w:r w:rsidRPr="007049F5">
              <w:rPr>
                <w:rFonts w:ascii="Times New Roman" w:hAnsi="Times New Roman" w:cs="Times New Roman"/>
                <w:sz w:val="28"/>
                <w:szCs w:val="28"/>
              </w:rPr>
              <w:t xml:space="preserve"> кадровый резерв, и согласовывается с председателем конкурсной комиссии.</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Реферат должен соответствовать следующим требованиям:</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объем реферата </w:t>
            </w:r>
            <w:r>
              <w:rPr>
                <w:rFonts w:ascii="Times New Roman" w:hAnsi="Times New Roman" w:cs="Times New Roman"/>
                <w:sz w:val="28"/>
                <w:szCs w:val="28"/>
              </w:rPr>
              <w:t>–</w:t>
            </w:r>
            <w:r w:rsidRPr="007049F5">
              <w:rPr>
                <w:rFonts w:ascii="Times New Roman" w:hAnsi="Times New Roman" w:cs="Times New Roman"/>
                <w:sz w:val="28"/>
                <w:szCs w:val="28"/>
              </w:rPr>
              <w:t xml:space="preserve"> от 7 до 10 страниц (за исключением титульного листа и списка использованной литературы);</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шрифт </w:t>
            </w:r>
            <w:r>
              <w:rPr>
                <w:rFonts w:ascii="Times New Roman" w:hAnsi="Times New Roman" w:cs="Times New Roman"/>
                <w:sz w:val="28"/>
                <w:szCs w:val="28"/>
              </w:rPr>
              <w:t>–</w:t>
            </w:r>
            <w:r w:rsidRPr="007049F5">
              <w:rPr>
                <w:rFonts w:ascii="Times New Roman" w:hAnsi="Times New Roman" w:cs="Times New Roman"/>
                <w:sz w:val="28"/>
                <w:szCs w:val="28"/>
              </w:rPr>
              <w:t xml:space="preserve"> </w:t>
            </w:r>
            <w:proofErr w:type="spellStart"/>
            <w:r w:rsidRPr="007049F5">
              <w:rPr>
                <w:rFonts w:ascii="Times New Roman" w:hAnsi="Times New Roman" w:cs="Times New Roman"/>
                <w:sz w:val="28"/>
                <w:szCs w:val="28"/>
              </w:rPr>
              <w:t>Times</w:t>
            </w:r>
            <w:proofErr w:type="spellEnd"/>
            <w:r w:rsidRPr="007049F5">
              <w:rPr>
                <w:rFonts w:ascii="Times New Roman" w:hAnsi="Times New Roman" w:cs="Times New Roman"/>
                <w:sz w:val="28"/>
                <w:szCs w:val="28"/>
              </w:rPr>
              <w:t xml:space="preserve"> </w:t>
            </w:r>
            <w:proofErr w:type="spellStart"/>
            <w:r w:rsidRPr="007049F5">
              <w:rPr>
                <w:rFonts w:ascii="Times New Roman" w:hAnsi="Times New Roman" w:cs="Times New Roman"/>
                <w:sz w:val="28"/>
                <w:szCs w:val="28"/>
              </w:rPr>
              <w:t>New</w:t>
            </w:r>
            <w:proofErr w:type="spellEnd"/>
            <w:r w:rsidRPr="007049F5">
              <w:rPr>
                <w:rFonts w:ascii="Times New Roman" w:hAnsi="Times New Roman" w:cs="Times New Roman"/>
                <w:sz w:val="28"/>
                <w:szCs w:val="28"/>
              </w:rPr>
              <w:t xml:space="preserve"> </w:t>
            </w:r>
            <w:proofErr w:type="spellStart"/>
            <w:r w:rsidRPr="007049F5">
              <w:rPr>
                <w:rFonts w:ascii="Times New Roman" w:hAnsi="Times New Roman" w:cs="Times New Roman"/>
                <w:sz w:val="28"/>
                <w:szCs w:val="28"/>
              </w:rPr>
              <w:t>Roman</w:t>
            </w:r>
            <w:proofErr w:type="spellEnd"/>
            <w:r w:rsidRPr="007049F5">
              <w:rPr>
                <w:rFonts w:ascii="Times New Roman" w:hAnsi="Times New Roman" w:cs="Times New Roman"/>
                <w:sz w:val="28"/>
                <w:szCs w:val="28"/>
              </w:rPr>
              <w:t>, размер 14, через одинарный интервал.</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Реферат должен содержать ссылки на использованные источники.</w:t>
            </w:r>
          </w:p>
          <w:p w:rsidR="007F41CC" w:rsidRPr="007049F5" w:rsidRDefault="007F41CC" w:rsidP="00876689">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заключение руководителя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7049F5">
              <w:rPr>
                <w:rFonts w:ascii="Times New Roman" w:hAnsi="Times New Roman" w:cs="Times New Roman"/>
                <w:sz w:val="28"/>
                <w:szCs w:val="28"/>
              </w:rPr>
              <w:t xml:space="preserve">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На основе указанного заключения выставляется итоговая оценка по следующим критериям:</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соответствие установленным требованиям оформления;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раскрытие темы;</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аналитические способности, логичность мышления;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обоснованность и практическая реализуемость представленных предложений по заданной теме.</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IV. Индивидуальное собеседование</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F41CC" w:rsidRPr="007049F5" w:rsidRDefault="007F41CC" w:rsidP="00876689">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Предварительное индивидуальное собеседование может проводиться 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w:t>
            </w:r>
            <w:r w:rsidRPr="007049F5">
              <w:rPr>
                <w:rFonts w:ascii="Times New Roman" w:hAnsi="Times New Roman" w:cs="Times New Roman"/>
                <w:sz w:val="28"/>
                <w:szCs w:val="28"/>
              </w:rPr>
              <w:lastRenderedPageBreak/>
              <w:t xml:space="preserve">проводится конкурс, или 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7F41CC"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F41CC" w:rsidRPr="002D5390" w:rsidRDefault="007F41CC" w:rsidP="00876689">
            <w:pPr>
              <w:pStyle w:val="ConsPlusNormal"/>
              <w:ind w:firstLine="709"/>
              <w:jc w:val="both"/>
              <w:rPr>
                <w:rFonts w:ascii="Times New Roman" w:hAnsi="Times New Roman" w:cs="Times New Roman"/>
                <w:sz w:val="28"/>
                <w:szCs w:val="28"/>
              </w:rPr>
            </w:pPr>
            <w:r w:rsidRPr="002D5390">
              <w:rPr>
                <w:rFonts w:ascii="Times New Roman" w:hAnsi="Times New Roman" w:cs="Times New Roman"/>
                <w:sz w:val="28"/>
                <w:szCs w:val="28"/>
              </w:rPr>
              <w:t>Результаты индивидуального собеседования оцениваются членами</w:t>
            </w:r>
            <w:r>
              <w:rPr>
                <w:rFonts w:ascii="Times New Roman" w:hAnsi="Times New Roman" w:cs="Times New Roman"/>
                <w:sz w:val="28"/>
                <w:szCs w:val="28"/>
              </w:rPr>
              <w:t xml:space="preserve"> </w:t>
            </w:r>
            <w:r w:rsidRPr="002D5390">
              <w:rPr>
                <w:rFonts w:ascii="Times New Roman" w:hAnsi="Times New Roman" w:cs="Times New Roman"/>
                <w:sz w:val="28"/>
                <w:szCs w:val="28"/>
              </w:rPr>
              <w:t>конкурсной комиссии:</w:t>
            </w:r>
          </w:p>
          <w:p w:rsidR="007F41CC" w:rsidRPr="002D5390" w:rsidRDefault="007F41CC" w:rsidP="00876689">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9-10 баллов, если кандидат последовательно, в полном объеме,</w:t>
            </w:r>
            <w:r>
              <w:rPr>
                <w:rFonts w:ascii="Times New Roman" w:hAnsi="Times New Roman" w:cs="Times New Roman"/>
                <w:sz w:val="28"/>
                <w:szCs w:val="28"/>
              </w:rPr>
              <w:t xml:space="preserve"> </w:t>
            </w:r>
            <w:r w:rsidRPr="002D5390">
              <w:rPr>
                <w:rFonts w:ascii="Times New Roman" w:hAnsi="Times New Roman" w:cs="Times New Roman"/>
                <w:sz w:val="28"/>
                <w:szCs w:val="28"/>
              </w:rPr>
              <w:t>глубоко и правильно раскрыл содержание вопроса, правильно использовал</w:t>
            </w:r>
            <w:r>
              <w:rPr>
                <w:rFonts w:ascii="Times New Roman" w:hAnsi="Times New Roman" w:cs="Times New Roman"/>
                <w:sz w:val="28"/>
                <w:szCs w:val="28"/>
              </w:rPr>
              <w:t xml:space="preserve"> </w:t>
            </w:r>
            <w:r w:rsidRPr="002D5390">
              <w:rPr>
                <w:rFonts w:ascii="Times New Roman" w:hAnsi="Times New Roman" w:cs="Times New Roman"/>
                <w:sz w:val="28"/>
                <w:szCs w:val="28"/>
              </w:rPr>
              <w:t>понятия и термины, в ходе дискуссии проявил высокую активность, показал</w:t>
            </w:r>
            <w:r>
              <w:rPr>
                <w:rFonts w:ascii="Times New Roman" w:hAnsi="Times New Roman" w:cs="Times New Roman"/>
                <w:sz w:val="28"/>
                <w:szCs w:val="28"/>
              </w:rPr>
              <w:t xml:space="preserve"> </w:t>
            </w:r>
            <w:r w:rsidRPr="002D5390">
              <w:rPr>
                <w:rFonts w:ascii="Times New Roman" w:hAnsi="Times New Roman" w:cs="Times New Roman"/>
                <w:sz w:val="28"/>
                <w:szCs w:val="28"/>
              </w:rPr>
              <w:t>высокий уровень профессиональных знаний в соответствующей сфере,</w:t>
            </w:r>
            <w:r>
              <w:rPr>
                <w:rFonts w:ascii="Times New Roman" w:hAnsi="Times New Roman" w:cs="Times New Roman"/>
                <w:sz w:val="28"/>
                <w:szCs w:val="28"/>
              </w:rPr>
              <w:t xml:space="preserve"> </w:t>
            </w:r>
            <w:r w:rsidRPr="002D5390">
              <w:rPr>
                <w:rFonts w:ascii="Times New Roman" w:hAnsi="Times New Roman" w:cs="Times New Roman"/>
                <w:sz w:val="28"/>
                <w:szCs w:val="28"/>
              </w:rPr>
              <w:t>аналитические способности, навыки аргументирован</w:t>
            </w:r>
            <w:r>
              <w:rPr>
                <w:rFonts w:ascii="Times New Roman" w:hAnsi="Times New Roman" w:cs="Times New Roman"/>
                <w:sz w:val="28"/>
                <w:szCs w:val="28"/>
              </w:rPr>
              <w:t>н</w:t>
            </w:r>
            <w:r w:rsidRPr="002D5390">
              <w:rPr>
                <w:rFonts w:ascii="Times New Roman" w:hAnsi="Times New Roman" w:cs="Times New Roman"/>
                <w:sz w:val="28"/>
                <w:szCs w:val="28"/>
              </w:rPr>
              <w:t>о отстаивать</w:t>
            </w:r>
            <w:r>
              <w:rPr>
                <w:rFonts w:ascii="Times New Roman" w:hAnsi="Times New Roman" w:cs="Times New Roman"/>
                <w:sz w:val="28"/>
                <w:szCs w:val="28"/>
              </w:rPr>
              <w:t xml:space="preserve"> </w:t>
            </w:r>
            <w:r w:rsidRPr="002D5390">
              <w:rPr>
                <w:rFonts w:ascii="Times New Roman" w:hAnsi="Times New Roman" w:cs="Times New Roman"/>
                <w:sz w:val="28"/>
                <w:szCs w:val="28"/>
              </w:rPr>
              <w:t>собственную точку зрения и вести деловые переговоры, умение обоснованно</w:t>
            </w:r>
            <w:r>
              <w:rPr>
                <w:rFonts w:ascii="Times New Roman" w:hAnsi="Times New Roman" w:cs="Times New Roman"/>
                <w:sz w:val="28"/>
                <w:szCs w:val="28"/>
              </w:rPr>
              <w:t xml:space="preserve"> </w:t>
            </w:r>
            <w:r w:rsidRPr="002D5390">
              <w:rPr>
                <w:rFonts w:ascii="Times New Roman" w:hAnsi="Times New Roman" w:cs="Times New Roman"/>
                <w:sz w:val="28"/>
                <w:szCs w:val="28"/>
              </w:rPr>
              <w:t>и самостоятельно принимать решения, готовность следовать взятым на себя</w:t>
            </w:r>
            <w:r>
              <w:rPr>
                <w:rFonts w:ascii="Times New Roman" w:hAnsi="Times New Roman" w:cs="Times New Roman"/>
                <w:sz w:val="28"/>
                <w:szCs w:val="28"/>
              </w:rPr>
              <w:t xml:space="preserve"> </w:t>
            </w:r>
            <w:r w:rsidRPr="002D5390">
              <w:rPr>
                <w:rFonts w:ascii="Times New Roman" w:hAnsi="Times New Roman" w:cs="Times New Roman"/>
                <w:sz w:val="28"/>
                <w:szCs w:val="28"/>
              </w:rPr>
              <w:t>обязательствам;</w:t>
            </w:r>
            <w:proofErr w:type="gramEnd"/>
          </w:p>
          <w:p w:rsidR="007F41CC" w:rsidRDefault="007F41CC" w:rsidP="00876689">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7-8 баллов, если кандидат последовательно, в полном объеме раскрыл</w:t>
            </w:r>
            <w:r>
              <w:rPr>
                <w:rFonts w:ascii="Times New Roman" w:hAnsi="Times New Roman" w:cs="Times New Roman"/>
                <w:sz w:val="28"/>
                <w:szCs w:val="28"/>
              </w:rPr>
              <w:t xml:space="preserve"> </w:t>
            </w:r>
            <w:r w:rsidRPr="002D5390">
              <w:rPr>
                <w:rFonts w:ascii="Times New Roman" w:hAnsi="Times New Roman" w:cs="Times New Roman"/>
                <w:sz w:val="28"/>
                <w:szCs w:val="28"/>
              </w:rPr>
              <w:t>содержание вопроса, правильно использовал понятия и термины, но</w:t>
            </w:r>
            <w:r>
              <w:rPr>
                <w:rFonts w:ascii="Times New Roman" w:hAnsi="Times New Roman" w:cs="Times New Roman"/>
                <w:sz w:val="28"/>
                <w:szCs w:val="28"/>
              </w:rPr>
              <w:t xml:space="preserve"> </w:t>
            </w:r>
            <w:r w:rsidRPr="002D5390">
              <w:rPr>
                <w:rFonts w:ascii="Times New Roman" w:hAnsi="Times New Roman" w:cs="Times New Roman"/>
                <w:sz w:val="28"/>
                <w:szCs w:val="28"/>
              </w:rPr>
              <w:t>допустил неточности и незначительные ошибки, в ходе дискуссии проявил</w:t>
            </w:r>
            <w:r>
              <w:rPr>
                <w:rFonts w:ascii="Times New Roman" w:hAnsi="Times New Roman" w:cs="Times New Roman"/>
                <w:sz w:val="28"/>
                <w:szCs w:val="28"/>
              </w:rPr>
              <w:t xml:space="preserve"> </w:t>
            </w:r>
            <w:r w:rsidRPr="002D5390">
              <w:rPr>
                <w:rFonts w:ascii="Times New Roman" w:hAnsi="Times New Roman" w:cs="Times New Roman"/>
                <w:sz w:val="28"/>
                <w:szCs w:val="28"/>
              </w:rPr>
              <w:t>активность; показал достаточный уровень профессиональных знаний в</w:t>
            </w:r>
            <w:r>
              <w:rPr>
                <w:rFonts w:ascii="Times New Roman" w:hAnsi="Times New Roman" w:cs="Times New Roman"/>
                <w:sz w:val="28"/>
                <w:szCs w:val="28"/>
              </w:rPr>
              <w:t xml:space="preserve"> </w:t>
            </w:r>
            <w:r w:rsidRPr="002D5390">
              <w:rPr>
                <w:rFonts w:ascii="Times New Roman" w:hAnsi="Times New Roman" w:cs="Times New Roman"/>
                <w:sz w:val="28"/>
                <w:szCs w:val="28"/>
              </w:rPr>
              <w:t>соответствующей сфере, аналитических способностей, навыков</w:t>
            </w:r>
            <w:r>
              <w:rPr>
                <w:rFonts w:ascii="Times New Roman" w:hAnsi="Times New Roman" w:cs="Times New Roman"/>
                <w:sz w:val="28"/>
                <w:szCs w:val="28"/>
              </w:rPr>
              <w:t xml:space="preserve"> </w:t>
            </w:r>
            <w:r w:rsidRPr="002D5390">
              <w:rPr>
                <w:rFonts w:ascii="Times New Roman" w:hAnsi="Times New Roman" w:cs="Times New Roman"/>
                <w:sz w:val="28"/>
                <w:szCs w:val="28"/>
              </w:rPr>
              <w:t>аргументированного отстаивания собственной точки зрения и ведения</w:t>
            </w:r>
            <w:r>
              <w:rPr>
                <w:rFonts w:ascii="Times New Roman" w:hAnsi="Times New Roman" w:cs="Times New Roman"/>
                <w:sz w:val="28"/>
                <w:szCs w:val="28"/>
              </w:rPr>
              <w:t xml:space="preserve"> </w:t>
            </w:r>
            <w:r w:rsidRPr="002D5390">
              <w:rPr>
                <w:rFonts w:ascii="Times New Roman" w:hAnsi="Times New Roman" w:cs="Times New Roman"/>
                <w:sz w:val="28"/>
                <w:szCs w:val="28"/>
              </w:rPr>
              <w:t>деловых переговоров, умения самостоятельно принимать решения,</w:t>
            </w:r>
            <w:r>
              <w:rPr>
                <w:rFonts w:ascii="Times New Roman" w:hAnsi="Times New Roman" w:cs="Times New Roman"/>
                <w:sz w:val="28"/>
                <w:szCs w:val="28"/>
              </w:rPr>
              <w:t xml:space="preserve"> </w:t>
            </w:r>
            <w:r w:rsidRPr="002D5390">
              <w:rPr>
                <w:rFonts w:ascii="Times New Roman" w:hAnsi="Times New Roman" w:cs="Times New Roman"/>
                <w:sz w:val="28"/>
                <w:szCs w:val="28"/>
              </w:rPr>
              <w:t>готовности следовать взятым на себя обязательствам;</w:t>
            </w:r>
            <w:proofErr w:type="gramEnd"/>
          </w:p>
          <w:p w:rsidR="007F41CC" w:rsidRPr="002D5390" w:rsidRDefault="007F41CC" w:rsidP="00876689">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5-6 баллов, если кандидат последовательно, но не в полном объеме</w:t>
            </w:r>
            <w:r>
              <w:rPr>
                <w:rFonts w:ascii="Times New Roman" w:hAnsi="Times New Roman" w:cs="Times New Roman"/>
                <w:sz w:val="28"/>
                <w:szCs w:val="28"/>
              </w:rPr>
              <w:t xml:space="preserve"> </w:t>
            </w:r>
            <w:r w:rsidRPr="002D5390">
              <w:rPr>
                <w:rFonts w:ascii="Times New Roman" w:hAnsi="Times New Roman" w:cs="Times New Roman"/>
                <w:sz w:val="28"/>
                <w:szCs w:val="28"/>
              </w:rPr>
              <w:t>раскрыл содержание вопроса, не всегда правильно использовал понятия и</w:t>
            </w:r>
            <w:r>
              <w:rPr>
                <w:rFonts w:ascii="Times New Roman" w:hAnsi="Times New Roman" w:cs="Times New Roman"/>
                <w:sz w:val="28"/>
                <w:szCs w:val="28"/>
              </w:rPr>
              <w:t xml:space="preserve"> </w:t>
            </w:r>
            <w:r w:rsidRPr="002D5390">
              <w:rPr>
                <w:rFonts w:ascii="Times New Roman" w:hAnsi="Times New Roman" w:cs="Times New Roman"/>
                <w:sz w:val="28"/>
                <w:szCs w:val="28"/>
              </w:rPr>
              <w:t>термины, допустил неточности и ошибки, в ходе дискуссии проявил низкую</w:t>
            </w:r>
            <w:r>
              <w:rPr>
                <w:rFonts w:ascii="Times New Roman" w:hAnsi="Times New Roman" w:cs="Times New Roman"/>
                <w:sz w:val="28"/>
                <w:szCs w:val="28"/>
              </w:rPr>
              <w:t xml:space="preserve"> </w:t>
            </w:r>
            <w:r w:rsidRPr="002D5390">
              <w:rPr>
                <w:rFonts w:ascii="Times New Roman" w:hAnsi="Times New Roman" w:cs="Times New Roman"/>
                <w:sz w:val="28"/>
                <w:szCs w:val="28"/>
              </w:rPr>
              <w:t>активность; показал средний уровень профессиональных знаний в</w:t>
            </w:r>
            <w:r>
              <w:rPr>
                <w:rFonts w:ascii="Times New Roman" w:hAnsi="Times New Roman" w:cs="Times New Roman"/>
                <w:sz w:val="28"/>
                <w:szCs w:val="28"/>
              </w:rPr>
              <w:t xml:space="preserve"> </w:t>
            </w:r>
            <w:r w:rsidRPr="002D5390">
              <w:rPr>
                <w:rFonts w:ascii="Times New Roman" w:hAnsi="Times New Roman" w:cs="Times New Roman"/>
                <w:sz w:val="28"/>
                <w:szCs w:val="28"/>
              </w:rPr>
              <w:t>соответствующей сфере, аналитических способностей, навыков</w:t>
            </w:r>
            <w:r>
              <w:rPr>
                <w:rFonts w:ascii="Times New Roman" w:hAnsi="Times New Roman" w:cs="Times New Roman"/>
                <w:sz w:val="28"/>
                <w:szCs w:val="28"/>
              </w:rPr>
              <w:t xml:space="preserve"> </w:t>
            </w:r>
            <w:r w:rsidRPr="002D5390">
              <w:rPr>
                <w:rFonts w:ascii="Times New Roman" w:hAnsi="Times New Roman" w:cs="Times New Roman"/>
                <w:sz w:val="28"/>
                <w:szCs w:val="28"/>
              </w:rPr>
              <w:t>аргументированного отстаивания собственной точки зрения и ведения</w:t>
            </w:r>
            <w:r>
              <w:rPr>
                <w:rFonts w:ascii="Times New Roman" w:hAnsi="Times New Roman" w:cs="Times New Roman"/>
                <w:sz w:val="28"/>
                <w:szCs w:val="28"/>
              </w:rPr>
              <w:t xml:space="preserve"> </w:t>
            </w:r>
            <w:r w:rsidRPr="002D5390">
              <w:rPr>
                <w:rFonts w:ascii="Times New Roman" w:hAnsi="Times New Roman" w:cs="Times New Roman"/>
                <w:sz w:val="28"/>
                <w:szCs w:val="28"/>
              </w:rPr>
              <w:t>деловых переговоров;</w:t>
            </w:r>
            <w:proofErr w:type="gramEnd"/>
          </w:p>
          <w:p w:rsidR="00020FAF" w:rsidRDefault="007F41CC" w:rsidP="00876689">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3-4 балла, если кандидат не в полном объеме раскрыл содержание</w:t>
            </w:r>
            <w:r>
              <w:rPr>
                <w:rFonts w:ascii="Times New Roman" w:hAnsi="Times New Roman" w:cs="Times New Roman"/>
                <w:sz w:val="28"/>
                <w:szCs w:val="28"/>
              </w:rPr>
              <w:t xml:space="preserve"> </w:t>
            </w:r>
            <w:r w:rsidRPr="002D5390">
              <w:rPr>
                <w:rFonts w:ascii="Times New Roman" w:hAnsi="Times New Roman" w:cs="Times New Roman"/>
                <w:sz w:val="28"/>
                <w:szCs w:val="28"/>
              </w:rPr>
              <w:t>вопроса, при ответе не всегда правильно использовал понятия и термины,</w:t>
            </w:r>
            <w:r>
              <w:rPr>
                <w:rFonts w:ascii="Times New Roman" w:hAnsi="Times New Roman" w:cs="Times New Roman"/>
                <w:sz w:val="28"/>
                <w:szCs w:val="28"/>
              </w:rPr>
              <w:t xml:space="preserve"> </w:t>
            </w:r>
            <w:r w:rsidRPr="002D5390">
              <w:rPr>
                <w:rFonts w:ascii="Times New Roman" w:hAnsi="Times New Roman" w:cs="Times New Roman"/>
                <w:sz w:val="28"/>
                <w:szCs w:val="28"/>
              </w:rPr>
              <w:t>допустил значительные неточности и ошибки, в ходе дискуссии не проявил</w:t>
            </w:r>
            <w:r>
              <w:rPr>
                <w:rFonts w:ascii="Times New Roman" w:hAnsi="Times New Roman" w:cs="Times New Roman"/>
                <w:sz w:val="28"/>
                <w:szCs w:val="28"/>
              </w:rPr>
              <w:t xml:space="preserve"> </w:t>
            </w:r>
            <w:r w:rsidRPr="002D5390">
              <w:rPr>
                <w:rFonts w:ascii="Times New Roman" w:hAnsi="Times New Roman" w:cs="Times New Roman"/>
                <w:sz w:val="28"/>
                <w:szCs w:val="28"/>
              </w:rPr>
              <w:t>активности; показал низкий уровень профессиональных знаний в</w:t>
            </w:r>
            <w:r>
              <w:rPr>
                <w:rFonts w:ascii="Times New Roman" w:hAnsi="Times New Roman" w:cs="Times New Roman"/>
                <w:sz w:val="28"/>
                <w:szCs w:val="28"/>
              </w:rPr>
              <w:t xml:space="preserve"> </w:t>
            </w:r>
            <w:r w:rsidRPr="002D5390">
              <w:rPr>
                <w:rFonts w:ascii="Times New Roman" w:hAnsi="Times New Roman" w:cs="Times New Roman"/>
                <w:sz w:val="28"/>
                <w:szCs w:val="28"/>
              </w:rPr>
              <w:t>соответствующей сфере, аналитических способностей, отсутствие навыков</w:t>
            </w:r>
            <w:r>
              <w:rPr>
                <w:rFonts w:ascii="Times New Roman" w:hAnsi="Times New Roman" w:cs="Times New Roman"/>
                <w:sz w:val="28"/>
                <w:szCs w:val="28"/>
              </w:rPr>
              <w:t xml:space="preserve"> </w:t>
            </w:r>
            <w:r w:rsidRPr="002D5390">
              <w:rPr>
                <w:rFonts w:ascii="Times New Roman" w:hAnsi="Times New Roman" w:cs="Times New Roman"/>
                <w:sz w:val="28"/>
                <w:szCs w:val="28"/>
              </w:rPr>
              <w:t>аргументированного отстаивания собственной точки зрения и ведения</w:t>
            </w:r>
            <w:r>
              <w:rPr>
                <w:rFonts w:ascii="Times New Roman" w:hAnsi="Times New Roman" w:cs="Times New Roman"/>
                <w:sz w:val="28"/>
                <w:szCs w:val="28"/>
              </w:rPr>
              <w:t xml:space="preserve"> </w:t>
            </w:r>
            <w:r w:rsidRPr="002D5390">
              <w:rPr>
                <w:rFonts w:ascii="Times New Roman" w:hAnsi="Times New Roman" w:cs="Times New Roman"/>
                <w:sz w:val="28"/>
                <w:szCs w:val="28"/>
              </w:rPr>
              <w:t>деловых переговоров;</w:t>
            </w:r>
            <w:proofErr w:type="gramEnd"/>
            <w:r w:rsidRPr="002D5390">
              <w:rPr>
                <w:rFonts w:ascii="Times New Roman" w:hAnsi="Times New Roman" w:cs="Times New Roman"/>
                <w:sz w:val="28"/>
                <w:szCs w:val="28"/>
              </w:rPr>
              <w:t xml:space="preserve"> неготовность следовать взятым на себя</w:t>
            </w:r>
            <w:r>
              <w:rPr>
                <w:rFonts w:ascii="Times New Roman" w:hAnsi="Times New Roman" w:cs="Times New Roman"/>
                <w:sz w:val="28"/>
                <w:szCs w:val="28"/>
              </w:rPr>
              <w:t xml:space="preserve"> </w:t>
            </w:r>
            <w:r w:rsidRPr="002D5390">
              <w:rPr>
                <w:rFonts w:ascii="Times New Roman" w:hAnsi="Times New Roman" w:cs="Times New Roman"/>
                <w:sz w:val="28"/>
                <w:szCs w:val="28"/>
              </w:rPr>
              <w:t>обязательствам;</w:t>
            </w:r>
          </w:p>
          <w:p w:rsidR="007F41CC" w:rsidRDefault="007F41CC" w:rsidP="00876689">
            <w:pPr>
              <w:pStyle w:val="ConsPlusNormal"/>
              <w:ind w:firstLine="709"/>
              <w:jc w:val="both"/>
              <w:rPr>
                <w:rFonts w:ascii="Times New Roman" w:hAnsi="Times New Roman" w:cs="Times New Roman"/>
                <w:sz w:val="28"/>
                <w:szCs w:val="28"/>
              </w:rPr>
            </w:pPr>
            <w:r w:rsidRPr="002D5390">
              <w:rPr>
                <w:rFonts w:ascii="Times New Roman" w:hAnsi="Times New Roman" w:cs="Times New Roman"/>
                <w:sz w:val="28"/>
                <w:szCs w:val="28"/>
              </w:rPr>
              <w:t>в 0-2 балла, если кандидат не раскрыл содержание вопроса, при ответе</w:t>
            </w:r>
            <w:r>
              <w:rPr>
                <w:rFonts w:ascii="Times New Roman" w:hAnsi="Times New Roman" w:cs="Times New Roman"/>
                <w:sz w:val="28"/>
                <w:szCs w:val="28"/>
              </w:rPr>
              <w:t xml:space="preserve"> </w:t>
            </w:r>
            <w:r w:rsidRPr="002D5390">
              <w:rPr>
                <w:rFonts w:ascii="Times New Roman" w:hAnsi="Times New Roman" w:cs="Times New Roman"/>
                <w:sz w:val="28"/>
                <w:szCs w:val="28"/>
              </w:rPr>
              <w:t>неправильно использовал понятия и термины; показал полное отсутствие</w:t>
            </w:r>
            <w:r>
              <w:rPr>
                <w:rFonts w:ascii="Times New Roman" w:hAnsi="Times New Roman" w:cs="Times New Roman"/>
                <w:sz w:val="28"/>
                <w:szCs w:val="28"/>
              </w:rPr>
              <w:t xml:space="preserve"> </w:t>
            </w:r>
            <w:r w:rsidRPr="002D5390">
              <w:rPr>
                <w:rFonts w:ascii="Times New Roman" w:hAnsi="Times New Roman" w:cs="Times New Roman"/>
                <w:sz w:val="28"/>
                <w:szCs w:val="28"/>
              </w:rPr>
              <w:t>знаний, необходимых для замещения вакантной должности (должности</w:t>
            </w:r>
            <w:r>
              <w:rPr>
                <w:rFonts w:ascii="Times New Roman" w:hAnsi="Times New Roman" w:cs="Times New Roman"/>
                <w:sz w:val="28"/>
                <w:szCs w:val="28"/>
              </w:rPr>
              <w:t xml:space="preserve"> </w:t>
            </w:r>
            <w:r w:rsidRPr="002D5390">
              <w:rPr>
                <w:rFonts w:ascii="Times New Roman" w:hAnsi="Times New Roman" w:cs="Times New Roman"/>
                <w:sz w:val="28"/>
                <w:szCs w:val="28"/>
              </w:rPr>
              <w:t>гражданской службы, на включение в кадровый резерв для замещения</w:t>
            </w:r>
            <w:r>
              <w:rPr>
                <w:rFonts w:ascii="Times New Roman" w:hAnsi="Times New Roman" w:cs="Times New Roman"/>
                <w:sz w:val="28"/>
                <w:szCs w:val="28"/>
              </w:rPr>
              <w:t xml:space="preserve"> </w:t>
            </w:r>
            <w:r w:rsidRPr="002D5390">
              <w:rPr>
                <w:rFonts w:ascii="Times New Roman" w:hAnsi="Times New Roman" w:cs="Times New Roman"/>
                <w:sz w:val="28"/>
                <w:szCs w:val="28"/>
              </w:rPr>
              <w:t>которой объявлен конкурс).</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Проведение индивидуального собеседования с кандидатом в ходе заседания конкурсной комиссии является обязательным.</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lastRenderedPageBreak/>
              <w:t>При проведении индивидуального собеседования конкурсной комиссией по решению представителя нанимателя ведется видео</w:t>
            </w:r>
            <w:r>
              <w:rPr>
                <w:rFonts w:ascii="Times New Roman" w:hAnsi="Times New Roman" w:cs="Times New Roman"/>
                <w:sz w:val="28"/>
                <w:szCs w:val="28"/>
              </w:rPr>
              <w:t xml:space="preserve"> </w:t>
            </w:r>
            <w:r w:rsidRPr="007049F5">
              <w:rPr>
                <w:rFonts w:ascii="Times New Roman" w:hAnsi="Times New Roman" w:cs="Times New Roman"/>
                <w:sz w:val="28"/>
                <w:szCs w:val="28"/>
              </w:rPr>
              <w:t>-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V. Проведение групповых дискуссий</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F41CC" w:rsidRPr="007049F5" w:rsidRDefault="007F41CC" w:rsidP="00876689">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7049F5">
              <w:rPr>
                <w:rFonts w:ascii="Times New Roman" w:hAnsi="Times New Roman" w:cs="Times New Roman"/>
                <w:sz w:val="28"/>
                <w:szCs w:val="28"/>
              </w:rPr>
              <w:t xml:space="preserve"> на включение в кадровый резерв.</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течение установленного времени кандидатом готовится устный или письменный ответ.</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7049F5">
              <w:rPr>
                <w:rFonts w:ascii="Times New Roman" w:hAnsi="Times New Roman" w:cs="Times New Roman"/>
                <w:sz w:val="28"/>
                <w:szCs w:val="28"/>
              </w:rPr>
              <w:t>завершения</w:t>
            </w:r>
            <w:proofErr w:type="gramEnd"/>
            <w:r w:rsidRPr="007049F5">
              <w:rPr>
                <w:rFonts w:ascii="Times New Roman" w:hAnsi="Times New Roman" w:cs="Times New Roman"/>
                <w:sz w:val="28"/>
                <w:szCs w:val="28"/>
              </w:rPr>
              <w:t xml:space="preserve"> которой конкурсной комиссией принимается решение об итогах прохождения кандидатами групповой дискуссии.</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VI. Подготовка проекта документа</w:t>
            </w:r>
          </w:p>
          <w:p w:rsidR="007F41CC" w:rsidRPr="007049F5" w:rsidRDefault="007F41CC" w:rsidP="00876689">
            <w:pPr>
              <w:pStyle w:val="ConsPlusNormal"/>
              <w:jc w:val="both"/>
              <w:rPr>
                <w:rFonts w:ascii="Times New Roman" w:hAnsi="Times New Roman" w:cs="Times New Roman"/>
                <w:sz w:val="28"/>
                <w:szCs w:val="28"/>
              </w:rPr>
            </w:pPr>
          </w:p>
          <w:p w:rsidR="00C03FA5" w:rsidRDefault="007F41CC" w:rsidP="000E35C2">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F41CC" w:rsidRPr="007049F5" w:rsidRDefault="007F41CC" w:rsidP="000E35C2">
            <w:pPr>
              <w:pStyle w:val="ConsPlusNormal"/>
              <w:ind w:firstLine="743"/>
              <w:jc w:val="both"/>
              <w:rPr>
                <w:rFonts w:ascii="Times New Roman" w:hAnsi="Times New Roman" w:cs="Times New Roman"/>
                <w:sz w:val="28"/>
                <w:szCs w:val="28"/>
              </w:rPr>
            </w:pPr>
            <w:r w:rsidRPr="007049F5">
              <w:rPr>
                <w:rFonts w:ascii="Times New Roman" w:hAnsi="Times New Roman" w:cs="Times New Roman"/>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F41CC" w:rsidRPr="007049F5" w:rsidRDefault="007F41CC" w:rsidP="00876689">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Оценка подготовленного проекта документа может осуществляться </w:t>
            </w:r>
            <w:r w:rsidRPr="007049F5">
              <w:rPr>
                <w:rFonts w:ascii="Times New Roman" w:hAnsi="Times New Roman" w:cs="Times New Roman"/>
                <w:sz w:val="28"/>
                <w:szCs w:val="28"/>
              </w:rPr>
              <w:lastRenderedPageBreak/>
              <w:t xml:space="preserve">руководителем структурного подразделения </w:t>
            </w:r>
            <w:r w:rsidRPr="002511FB">
              <w:rPr>
                <w:rFonts w:ascii="Times New Roman" w:hAnsi="Times New Roman" w:cs="Times New Roman"/>
                <w:sz w:val="28"/>
                <w:szCs w:val="28"/>
              </w:rPr>
              <w:t>Министерства</w:t>
            </w:r>
            <w:r>
              <w:rPr>
                <w:rFonts w:ascii="Times New Roman" w:hAnsi="Times New Roman" w:cs="Times New Roman"/>
                <w:sz w:val="28"/>
                <w:szCs w:val="28"/>
              </w:rPr>
              <w:t>,</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Pr="002511FB">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7049F5">
              <w:rPr>
                <w:rFonts w:ascii="Times New Roman" w:hAnsi="Times New Roman" w:cs="Times New Roman"/>
                <w:sz w:val="28"/>
                <w:szCs w:val="28"/>
              </w:rPr>
              <w:t xml:space="preserve"> При этом в целях проведения объективной оценки обеспечивается анонимность подготовленного проекта документа.</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Результаты оценки проекта документа оформляются в виде краткой справки.</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Итоговая оценка выставляется по следующим критериям:</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соответствие установленным требованиям оформления;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обоснованность подходов к решению проблем, послуживших основанием для разработки проекта документа;</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аналитические способности, логичность мышления;</w:t>
            </w: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правовая и лингвистическая грамотность.</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VII. Решение практических задач</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rmal"/>
              <w:jc w:val="both"/>
              <w:rPr>
                <w:rFonts w:ascii="Times New Roman" w:hAnsi="Times New Roman" w:cs="Times New Roman"/>
                <w:sz w:val="28"/>
                <w:szCs w:val="28"/>
              </w:rPr>
            </w:pPr>
          </w:p>
          <w:p w:rsidR="007F41CC" w:rsidRDefault="007F41CC" w:rsidP="000E35C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7F41CC" w:rsidRDefault="007F41CC" w:rsidP="00876689">
            <w:pPr>
              <w:pStyle w:val="ConsPlusNormal"/>
              <w:jc w:val="both"/>
              <w:rPr>
                <w:rFonts w:ascii="Times New Roman" w:hAnsi="Times New Roman" w:cs="Times New Roman"/>
                <w:sz w:val="28"/>
                <w:szCs w:val="28"/>
              </w:rPr>
            </w:pPr>
          </w:p>
          <w:p w:rsidR="00C03FA5" w:rsidRDefault="00C03FA5" w:rsidP="00876689">
            <w:pPr>
              <w:pStyle w:val="ConsPlusNormal"/>
              <w:jc w:val="both"/>
              <w:rPr>
                <w:rFonts w:ascii="Times New Roman" w:hAnsi="Times New Roman" w:cs="Times New Roman"/>
                <w:sz w:val="28"/>
                <w:szCs w:val="28"/>
              </w:rPr>
            </w:pPr>
          </w:p>
          <w:p w:rsidR="007F41CC" w:rsidRDefault="007F41CC" w:rsidP="00876689">
            <w:pPr>
              <w:pStyle w:val="ConsPlusNormal"/>
              <w:jc w:val="both"/>
              <w:rPr>
                <w:rFonts w:ascii="Times New Roman" w:hAnsi="Times New Roman" w:cs="Times New Roman"/>
                <w:sz w:val="28"/>
                <w:szCs w:val="28"/>
              </w:rPr>
            </w:pPr>
          </w:p>
          <w:p w:rsidR="007F41CC" w:rsidRDefault="007F41CC"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685FEF" w:rsidRDefault="00685FEF" w:rsidP="00876689">
            <w:pPr>
              <w:pStyle w:val="ConsPlusNormal"/>
              <w:jc w:val="both"/>
              <w:rPr>
                <w:rFonts w:ascii="Times New Roman" w:hAnsi="Times New Roman" w:cs="Times New Roman"/>
                <w:sz w:val="28"/>
                <w:szCs w:val="28"/>
              </w:rPr>
            </w:pPr>
          </w:p>
          <w:p w:rsidR="009556C9" w:rsidRDefault="009556C9" w:rsidP="00876689">
            <w:pPr>
              <w:pStyle w:val="ConsPlusNormal"/>
              <w:jc w:val="both"/>
              <w:rPr>
                <w:rFonts w:ascii="Times New Roman" w:hAnsi="Times New Roman" w:cs="Times New Roman"/>
                <w:sz w:val="28"/>
                <w:szCs w:val="28"/>
              </w:rPr>
            </w:pPr>
          </w:p>
          <w:p w:rsidR="000E35C2" w:rsidRDefault="000E35C2" w:rsidP="00876689">
            <w:pPr>
              <w:pStyle w:val="ConsPlusNormal"/>
              <w:jc w:val="both"/>
              <w:rPr>
                <w:rFonts w:ascii="Times New Roman" w:hAnsi="Times New Roman" w:cs="Times New Roman"/>
                <w:sz w:val="28"/>
                <w:szCs w:val="28"/>
              </w:rPr>
            </w:pPr>
          </w:p>
          <w:p w:rsidR="000E35C2" w:rsidRDefault="000E35C2" w:rsidP="00876689">
            <w:pPr>
              <w:pStyle w:val="ConsPlusNormal"/>
              <w:jc w:val="both"/>
              <w:rPr>
                <w:rFonts w:ascii="Times New Roman" w:hAnsi="Times New Roman" w:cs="Times New Roman"/>
                <w:sz w:val="28"/>
                <w:szCs w:val="28"/>
              </w:rPr>
            </w:pPr>
          </w:p>
          <w:p w:rsidR="000E35C2" w:rsidRDefault="000E35C2" w:rsidP="00876689">
            <w:pPr>
              <w:pStyle w:val="ConsPlusNormal"/>
              <w:jc w:val="both"/>
              <w:rPr>
                <w:rFonts w:ascii="Times New Roman" w:hAnsi="Times New Roman" w:cs="Times New Roman"/>
                <w:sz w:val="28"/>
                <w:szCs w:val="28"/>
              </w:rPr>
            </w:pPr>
          </w:p>
          <w:p w:rsidR="007F41CC" w:rsidRPr="00A823AC" w:rsidRDefault="007F41CC" w:rsidP="00AA3039">
            <w:pPr>
              <w:pStyle w:val="ConsPlusNormal"/>
              <w:ind w:left="4853" w:firstLine="103"/>
              <w:jc w:val="center"/>
              <w:outlineLvl w:val="1"/>
              <w:rPr>
                <w:rFonts w:ascii="Times New Roman" w:hAnsi="Times New Roman" w:cs="Times New Roman"/>
                <w:sz w:val="28"/>
                <w:szCs w:val="28"/>
              </w:rPr>
            </w:pPr>
            <w:r w:rsidRPr="007049F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3</w:t>
            </w:r>
          </w:p>
          <w:p w:rsidR="007F41CC" w:rsidRPr="007049F5" w:rsidRDefault="007F41CC" w:rsidP="00AA3039">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к </w:t>
            </w:r>
            <w:r w:rsidR="00397CE1">
              <w:rPr>
                <w:rFonts w:ascii="Times New Roman" w:hAnsi="Times New Roman" w:cs="Times New Roman"/>
                <w:sz w:val="28"/>
                <w:szCs w:val="28"/>
              </w:rPr>
              <w:t>Е</w:t>
            </w:r>
            <w:r>
              <w:rPr>
                <w:rFonts w:ascii="Times New Roman" w:hAnsi="Times New Roman" w:cs="Times New Roman"/>
                <w:sz w:val="28"/>
                <w:szCs w:val="28"/>
              </w:rPr>
              <w:t>диной</w:t>
            </w:r>
            <w:r w:rsidRPr="007049F5">
              <w:rPr>
                <w:rFonts w:ascii="Times New Roman" w:hAnsi="Times New Roman" w:cs="Times New Roman"/>
                <w:sz w:val="28"/>
                <w:szCs w:val="28"/>
              </w:rPr>
              <w:t xml:space="preserve"> методике проведения</w:t>
            </w:r>
          </w:p>
          <w:p w:rsidR="007F41CC" w:rsidRDefault="007F41CC" w:rsidP="00AA3039">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r w:rsidR="00AF0D0E">
              <w:rPr>
                <w:rFonts w:ascii="Times New Roman" w:hAnsi="Times New Roman" w:cs="Times New Roman"/>
                <w:sz w:val="28"/>
                <w:szCs w:val="28"/>
              </w:rPr>
              <w:t xml:space="preserve"> </w:t>
            </w:r>
            <w:r w:rsidRPr="007049F5">
              <w:rPr>
                <w:rFonts w:ascii="Times New Roman" w:hAnsi="Times New Roman" w:cs="Times New Roman"/>
                <w:sz w:val="28"/>
                <w:szCs w:val="28"/>
              </w:rPr>
              <w:t>должностей государственной</w:t>
            </w:r>
            <w:r w:rsidR="00AF0D0E">
              <w:rPr>
                <w:rFonts w:ascii="Times New Roman" w:hAnsi="Times New Roman" w:cs="Times New Roman"/>
                <w:sz w:val="28"/>
                <w:szCs w:val="28"/>
              </w:rPr>
              <w:t xml:space="preserve"> </w:t>
            </w:r>
            <w:r>
              <w:rPr>
                <w:rFonts w:ascii="Times New Roman" w:hAnsi="Times New Roman" w:cs="Times New Roman"/>
                <w:sz w:val="28"/>
                <w:szCs w:val="28"/>
              </w:rPr>
              <w:t>гражданской службы Забайкальского края</w:t>
            </w:r>
          </w:p>
          <w:p w:rsidR="00AA3039" w:rsidRDefault="00AA3039" w:rsidP="00AA3039">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в Министерстве и включение</w:t>
            </w:r>
          </w:p>
          <w:p w:rsidR="00AA3039" w:rsidRPr="00AA3039" w:rsidRDefault="00AA3039" w:rsidP="00AA3039">
            <w:pPr>
              <w:pStyle w:val="ConsPlusNormal"/>
              <w:ind w:left="4956"/>
              <w:jc w:val="center"/>
              <w:rPr>
                <w:rFonts w:ascii="Times New Roman" w:hAnsi="Times New Roman" w:cs="Times New Roman"/>
                <w:sz w:val="28"/>
                <w:szCs w:val="28"/>
              </w:rPr>
            </w:pPr>
            <w:r w:rsidRPr="00AA3039">
              <w:rPr>
                <w:rFonts w:ascii="Times New Roman" w:hAnsi="Times New Roman" w:cs="Times New Roman"/>
                <w:sz w:val="28"/>
                <w:szCs w:val="28"/>
              </w:rPr>
              <w:t>в кадровый резерв Министерства</w:t>
            </w:r>
          </w:p>
          <w:p w:rsidR="007F41CC" w:rsidRPr="003F63E6" w:rsidRDefault="00397CE1" w:rsidP="00AA303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7F41CC" w:rsidRPr="007049F5" w:rsidRDefault="007F41CC" w:rsidP="00876689">
            <w:pPr>
              <w:pStyle w:val="ConsPlusNormal"/>
              <w:ind w:left="4956"/>
              <w:jc w:val="right"/>
              <w:rPr>
                <w:rFonts w:ascii="Times New Roman" w:hAnsi="Times New Roman" w:cs="Times New Roman"/>
                <w:sz w:val="28"/>
                <w:szCs w:val="28"/>
              </w:rPr>
            </w:pPr>
          </w:p>
          <w:p w:rsidR="007F41CC" w:rsidRPr="007049F5" w:rsidRDefault="007F41CC" w:rsidP="00876689">
            <w:pPr>
              <w:pStyle w:val="ConsPlusNormal"/>
              <w:jc w:val="both"/>
              <w:rPr>
                <w:rFonts w:ascii="Times New Roman" w:hAnsi="Times New Roman" w:cs="Times New Roman"/>
                <w:sz w:val="28"/>
                <w:szCs w:val="28"/>
              </w:rPr>
            </w:pPr>
          </w:p>
          <w:p w:rsidR="007F41CC" w:rsidRPr="00A823AC" w:rsidRDefault="007F41CC" w:rsidP="00876689">
            <w:pPr>
              <w:pStyle w:val="ConsPlusNormal"/>
              <w:jc w:val="center"/>
              <w:outlineLvl w:val="1"/>
              <w:rPr>
                <w:rFonts w:ascii="Times New Roman" w:hAnsi="Times New Roman" w:cs="Times New Roman"/>
                <w:sz w:val="28"/>
                <w:szCs w:val="28"/>
              </w:rPr>
            </w:pPr>
            <w:bookmarkStart w:id="4" w:name="P281"/>
            <w:bookmarkEnd w:id="4"/>
            <w:r w:rsidRPr="00A823AC">
              <w:rPr>
                <w:rFonts w:ascii="Times New Roman" w:hAnsi="Times New Roman" w:cs="Times New Roman"/>
                <w:sz w:val="28"/>
                <w:szCs w:val="28"/>
              </w:rPr>
              <w:t>КОНКУРСНЫЙ БЮЛЛЕТЕНЬ</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 ____________________ 20__ г.</w:t>
            </w:r>
          </w:p>
          <w:p w:rsidR="007F41CC" w:rsidRDefault="007F41CC" w:rsidP="00876689">
            <w:pPr>
              <w:autoSpaceDE w:val="0"/>
              <w:autoSpaceDN w:val="0"/>
              <w:adjustRightInd w:val="0"/>
              <w:jc w:val="center"/>
              <w:rPr>
                <w:rFonts w:ascii="TimesNewRomanPSMT" w:hAnsi="TimesNewRomanPSMT" w:cs="TimesNewRomanPSMT"/>
              </w:rPr>
            </w:pPr>
            <w:r>
              <w:rPr>
                <w:rFonts w:ascii="TimesNewRomanPSMT" w:hAnsi="TimesNewRomanPSMT" w:cs="TimesNewRomanPSMT"/>
              </w:rPr>
              <w:t>(дата проведения конкурса)</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w:t>
            </w:r>
            <w:r w:rsidR="00AA3039">
              <w:rPr>
                <w:rFonts w:ascii="TimesNewRomanPSMT" w:hAnsi="TimesNewRomanPSMT" w:cs="TimesNewRomanPSMT"/>
                <w:sz w:val="28"/>
                <w:szCs w:val="28"/>
              </w:rPr>
              <w:t>_____________________________</w:t>
            </w:r>
          </w:p>
          <w:p w:rsidR="007F41CC" w:rsidRDefault="007F41CC" w:rsidP="00876689">
            <w:pPr>
              <w:autoSpaceDE w:val="0"/>
              <w:autoSpaceDN w:val="0"/>
              <w:adjustRightInd w:val="0"/>
              <w:jc w:val="center"/>
              <w:rPr>
                <w:rFonts w:ascii="TimesNewRomanPSMT" w:hAnsi="TimesNewRomanPSMT" w:cs="TimesNewRomanPSMT"/>
              </w:rPr>
            </w:pPr>
            <w:proofErr w:type="gramStart"/>
            <w:r>
              <w:rPr>
                <w:rFonts w:ascii="TimesNewRomanPSMT" w:hAnsi="TimesNewRomanPSMT" w:cs="TimesNewRomanPSMT"/>
              </w:rPr>
              <w:t>(полное наименование должности, на замещение которой проводится конкурс,</w:t>
            </w:r>
            <w:proofErr w:type="gramEnd"/>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w:t>
            </w:r>
            <w:r w:rsidR="00AA3039">
              <w:rPr>
                <w:rFonts w:ascii="TimesNewRomanPSMT" w:hAnsi="TimesNewRomanPSMT" w:cs="TimesNewRomanPSMT"/>
                <w:sz w:val="28"/>
                <w:szCs w:val="28"/>
              </w:rPr>
              <w:t>_____________________________</w:t>
            </w:r>
          </w:p>
          <w:p w:rsidR="007F41CC" w:rsidRDefault="007F41CC" w:rsidP="00876689">
            <w:pPr>
              <w:autoSpaceDE w:val="0"/>
              <w:autoSpaceDN w:val="0"/>
              <w:adjustRightInd w:val="0"/>
              <w:jc w:val="center"/>
              <w:rPr>
                <w:rFonts w:ascii="TimesNewRomanPSMT" w:hAnsi="TimesNewRomanPSMT" w:cs="TimesNewRomanPSMT"/>
              </w:rPr>
            </w:pPr>
            <w:r>
              <w:rPr>
                <w:rFonts w:ascii="TimesNewRomanPSMT" w:hAnsi="TimesNewRomanPSMT" w:cs="TimesNewRomanPSMT"/>
              </w:rPr>
              <w:t>или наименование группы должностей, по которой проводится конкурс</w:t>
            </w:r>
          </w:p>
          <w:p w:rsidR="007F41CC" w:rsidRPr="004D78A6" w:rsidRDefault="007F41CC" w:rsidP="00876689">
            <w:pPr>
              <w:pStyle w:val="ConsPlusTitle"/>
              <w:jc w:val="center"/>
              <w:rPr>
                <w:rFonts w:ascii="Times New Roman" w:hAnsi="Times New Roman" w:cs="Times New Roman"/>
                <w:b w:val="0"/>
                <w:sz w:val="24"/>
                <w:szCs w:val="24"/>
              </w:rPr>
            </w:pPr>
            <w:r w:rsidRPr="004D78A6">
              <w:rPr>
                <w:rFonts w:ascii="TimesNewRomanPSMT" w:hAnsi="TimesNewRomanPSMT" w:cs="TimesNewRomanPSMT"/>
                <w:b w:val="0"/>
                <w:sz w:val="24"/>
                <w:szCs w:val="24"/>
              </w:rPr>
              <w:t>на включение в кадровый резерв</w:t>
            </w:r>
            <w:r>
              <w:rPr>
                <w:rFonts w:ascii="TimesNewRomanPSMT" w:hAnsi="TimesNewRomanPSMT" w:cs="TimesNewRomanPSMT"/>
                <w:sz w:val="24"/>
                <w:szCs w:val="24"/>
              </w:rPr>
              <w:t xml:space="preserve"> </w:t>
            </w:r>
            <w:r w:rsidRPr="004D78A6">
              <w:rPr>
                <w:rFonts w:ascii="Times New Roman" w:hAnsi="Times New Roman" w:cs="Times New Roman"/>
                <w:b w:val="0"/>
                <w:sz w:val="24"/>
                <w:szCs w:val="24"/>
              </w:rPr>
              <w:t>Министерства</w:t>
            </w:r>
          </w:p>
          <w:p w:rsidR="007F41CC" w:rsidRDefault="007F41CC" w:rsidP="00876689">
            <w:pPr>
              <w:autoSpaceDE w:val="0"/>
              <w:autoSpaceDN w:val="0"/>
              <w:adjustRightInd w:val="0"/>
              <w:jc w:val="center"/>
              <w:rPr>
                <w:rFonts w:ascii="TimesNewRomanPSMT" w:hAnsi="TimesNewRomanPSMT" w:cs="TimesNewRomanPSMT"/>
                <w:sz w:val="28"/>
                <w:szCs w:val="28"/>
              </w:rPr>
            </w:pP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Балл, присвоенный членом конкурсной комиссии кандидату</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по результатам индивидуального собеседования _________________</w:t>
            </w:r>
          </w:p>
          <w:p w:rsidR="007F41CC" w:rsidRDefault="007F41CC" w:rsidP="00876689">
            <w:pPr>
              <w:autoSpaceDE w:val="0"/>
              <w:autoSpaceDN w:val="0"/>
              <w:adjustRightInd w:val="0"/>
              <w:jc w:val="center"/>
              <w:rPr>
                <w:rFonts w:ascii="TimesNewRomanPSMT" w:hAnsi="TimesNewRomanPSMT" w:cs="TimesNewRomanPSMT"/>
                <w:sz w:val="28"/>
                <w:szCs w:val="28"/>
              </w:rPr>
            </w:pP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w:t>
            </w:r>
            <w:proofErr w:type="spellStart"/>
            <w:r>
              <w:rPr>
                <w:rFonts w:ascii="TimesNewRomanPSMT" w:hAnsi="TimesNewRomanPSMT" w:cs="TimesNewRomanPSMT"/>
                <w:sz w:val="28"/>
                <w:szCs w:val="28"/>
              </w:rPr>
              <w:t>Справочно</w:t>
            </w:r>
            <w:proofErr w:type="spellEnd"/>
            <w:r>
              <w:rPr>
                <w:rFonts w:ascii="TimesNewRomanPSMT" w:hAnsi="TimesNewRomanPSMT" w:cs="TimesNewRomanPSMT"/>
                <w:sz w:val="28"/>
                <w:szCs w:val="28"/>
              </w:rPr>
              <w:t>: максимальный балл составляет _______ баллов)</w:t>
            </w:r>
          </w:p>
          <w:p w:rsidR="007F41CC" w:rsidRDefault="007F41CC" w:rsidP="00876689">
            <w:pPr>
              <w:autoSpaceDE w:val="0"/>
              <w:autoSpaceDN w:val="0"/>
              <w:adjustRightInd w:val="0"/>
              <w:jc w:val="center"/>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2996"/>
              <w:gridCol w:w="2995"/>
              <w:gridCol w:w="2997"/>
            </w:tblGrid>
            <w:tr w:rsidR="007F41CC" w:rsidTr="001F1E96">
              <w:tc>
                <w:tcPr>
                  <w:tcW w:w="166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 xml:space="preserve">Фамилия, имя, </w:t>
                  </w:r>
                  <w:r>
                    <w:rPr>
                      <w:rFonts w:ascii="TimesNewRomanPSMT" w:hAnsi="TimesNewRomanPSMT" w:cs="TimesNewRomanPSMT"/>
                      <w:sz w:val="28"/>
                      <w:szCs w:val="28"/>
                    </w:rPr>
                    <w:br/>
                    <w:t>отчество (при наличии) кандидата</w:t>
                  </w:r>
                </w:p>
              </w:tc>
              <w:tc>
                <w:tcPr>
                  <w:tcW w:w="166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Балл</w:t>
                  </w:r>
                </w:p>
              </w:tc>
              <w:tc>
                <w:tcPr>
                  <w:tcW w:w="1667"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Краткая мотивировка</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выставленного балла</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(при необходимости)</w:t>
                  </w:r>
                </w:p>
              </w:tc>
            </w:tr>
            <w:tr w:rsidR="007F41CC" w:rsidTr="001F1E96">
              <w:tc>
                <w:tcPr>
                  <w:tcW w:w="1666" w:type="pct"/>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1</w:t>
                  </w:r>
                </w:p>
              </w:tc>
              <w:tc>
                <w:tcPr>
                  <w:tcW w:w="1666" w:type="pct"/>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w:t>
                  </w:r>
                </w:p>
              </w:tc>
              <w:tc>
                <w:tcPr>
                  <w:tcW w:w="1667" w:type="pct"/>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w:t>
                  </w:r>
                </w:p>
              </w:tc>
            </w:tr>
            <w:tr w:rsidR="007F41CC" w:rsidTr="001F1E96">
              <w:tc>
                <w:tcPr>
                  <w:tcW w:w="1666" w:type="pct"/>
                </w:tcPr>
                <w:p w:rsidR="007F41CC" w:rsidRDefault="007F41CC" w:rsidP="00876689">
                  <w:pPr>
                    <w:autoSpaceDE w:val="0"/>
                    <w:autoSpaceDN w:val="0"/>
                    <w:adjustRightInd w:val="0"/>
                    <w:jc w:val="center"/>
                    <w:rPr>
                      <w:rFonts w:ascii="TimesNewRomanPSMT" w:hAnsi="TimesNewRomanPSMT" w:cs="TimesNewRomanPSMT"/>
                      <w:sz w:val="28"/>
                      <w:szCs w:val="28"/>
                    </w:rPr>
                  </w:pPr>
                </w:p>
              </w:tc>
              <w:tc>
                <w:tcPr>
                  <w:tcW w:w="1666" w:type="pct"/>
                </w:tcPr>
                <w:p w:rsidR="007F41CC" w:rsidRDefault="007F41CC" w:rsidP="00876689">
                  <w:pPr>
                    <w:autoSpaceDE w:val="0"/>
                    <w:autoSpaceDN w:val="0"/>
                    <w:adjustRightInd w:val="0"/>
                    <w:jc w:val="center"/>
                    <w:rPr>
                      <w:rFonts w:ascii="TimesNewRomanPSMT" w:hAnsi="TimesNewRomanPSMT" w:cs="TimesNewRomanPSMT"/>
                      <w:sz w:val="28"/>
                      <w:szCs w:val="28"/>
                    </w:rPr>
                  </w:pPr>
                </w:p>
              </w:tc>
              <w:tc>
                <w:tcPr>
                  <w:tcW w:w="1667" w:type="pct"/>
                </w:tcPr>
                <w:p w:rsidR="007F41CC" w:rsidRDefault="007F41CC" w:rsidP="00876689">
                  <w:pPr>
                    <w:autoSpaceDE w:val="0"/>
                    <w:autoSpaceDN w:val="0"/>
                    <w:adjustRightInd w:val="0"/>
                    <w:jc w:val="center"/>
                    <w:rPr>
                      <w:rFonts w:ascii="TimesNewRomanPSMT" w:hAnsi="TimesNewRomanPSMT" w:cs="TimesNewRomanPSMT"/>
                      <w:sz w:val="28"/>
                      <w:szCs w:val="28"/>
                    </w:rPr>
                  </w:pPr>
                </w:p>
              </w:tc>
            </w:tr>
          </w:tbl>
          <w:p w:rsidR="007F41CC" w:rsidRDefault="007F41CC" w:rsidP="00876689">
            <w:pPr>
              <w:pStyle w:val="ConsPlusNonformat"/>
              <w:jc w:val="both"/>
              <w:rPr>
                <w:rFonts w:ascii="TimesNewRomanPSMT" w:hAnsi="TimesNewRomanPSMT" w:cs="TimesNewRomanPSMT"/>
                <w:sz w:val="28"/>
                <w:szCs w:val="28"/>
              </w:rPr>
            </w:pPr>
          </w:p>
          <w:p w:rsidR="007F41CC" w:rsidRDefault="007F41CC" w:rsidP="00876689">
            <w:pPr>
              <w:pStyle w:val="ConsPlusNonformat"/>
              <w:jc w:val="both"/>
              <w:rPr>
                <w:rFonts w:ascii="TimesNewRomanPSMT" w:hAnsi="TimesNewRomanPSMT" w:cs="TimesNewRomanPSMT"/>
                <w:sz w:val="28"/>
                <w:szCs w:val="28"/>
              </w:rPr>
            </w:pPr>
          </w:p>
          <w:p w:rsidR="007F41CC" w:rsidRPr="007049F5" w:rsidRDefault="007F41CC" w:rsidP="00876689">
            <w:pPr>
              <w:pStyle w:val="ConsPlusNonformat"/>
              <w:jc w:val="both"/>
              <w:rPr>
                <w:rFonts w:ascii="Times New Roman" w:hAnsi="Times New Roman" w:cs="Times New Roman"/>
                <w:sz w:val="28"/>
                <w:szCs w:val="28"/>
              </w:rPr>
            </w:pPr>
            <w:r>
              <w:rPr>
                <w:rFonts w:ascii="TimesNewRomanPSMT" w:hAnsi="TimesNewRomanPSMT" w:cs="TimesNewRomanPSMT"/>
                <w:sz w:val="28"/>
                <w:szCs w:val="28"/>
              </w:rPr>
              <w:t>____________</w:t>
            </w:r>
            <w:r w:rsidRPr="007049F5">
              <w:rPr>
                <w:rFonts w:ascii="Times New Roman" w:hAnsi="Times New Roman" w:cs="Times New Roman"/>
                <w:sz w:val="28"/>
                <w:szCs w:val="28"/>
              </w:rPr>
              <w:t>_______________</w:t>
            </w:r>
            <w:r>
              <w:rPr>
                <w:rFonts w:ascii="Times New Roman" w:hAnsi="Times New Roman" w:cs="Times New Roman"/>
                <w:sz w:val="28"/>
                <w:szCs w:val="28"/>
              </w:rPr>
              <w:t xml:space="preserve">                                 </w:t>
            </w:r>
            <w:r w:rsidR="00AF0D0E">
              <w:rPr>
                <w:rFonts w:ascii="Times New Roman" w:hAnsi="Times New Roman" w:cs="Times New Roman"/>
                <w:sz w:val="28"/>
                <w:szCs w:val="28"/>
              </w:rPr>
              <w:t xml:space="preserve">                  _________</w:t>
            </w:r>
          </w:p>
          <w:p w:rsidR="007F41CC" w:rsidRPr="003018BA" w:rsidRDefault="007F41CC" w:rsidP="00876689">
            <w:pPr>
              <w:pStyle w:val="ConsPlusNonformat"/>
              <w:jc w:val="both"/>
              <w:rPr>
                <w:rFonts w:ascii="Times New Roman" w:hAnsi="Times New Roman" w:cs="Times New Roman"/>
                <w:sz w:val="24"/>
                <w:szCs w:val="24"/>
              </w:rPr>
            </w:pPr>
            <w:r w:rsidRPr="003018BA">
              <w:rPr>
                <w:rFonts w:ascii="Times New Roman" w:hAnsi="Times New Roman" w:cs="Times New Roman"/>
                <w:sz w:val="24"/>
                <w:szCs w:val="24"/>
              </w:rPr>
              <w:t xml:space="preserve">(фамилия, имя, отчество (при наличии)                          </w:t>
            </w:r>
            <w:r w:rsidR="00AC0EA0">
              <w:rPr>
                <w:rFonts w:ascii="Times New Roman" w:hAnsi="Times New Roman" w:cs="Times New Roman"/>
                <w:sz w:val="24"/>
                <w:szCs w:val="24"/>
              </w:rPr>
              <w:t xml:space="preserve">                              </w:t>
            </w:r>
            <w:r w:rsidRPr="003018BA">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3018BA">
              <w:rPr>
                <w:rFonts w:ascii="Times New Roman" w:hAnsi="Times New Roman" w:cs="Times New Roman"/>
                <w:sz w:val="24"/>
                <w:szCs w:val="24"/>
              </w:rPr>
              <w:t xml:space="preserve"> члена конкурсной комиссии)</w:t>
            </w:r>
          </w:p>
          <w:p w:rsidR="007F41CC" w:rsidRPr="007049F5" w:rsidRDefault="007F41CC" w:rsidP="00876689">
            <w:pPr>
              <w:pStyle w:val="ConsPlusNormal"/>
              <w:jc w:val="both"/>
              <w:rPr>
                <w:rFonts w:ascii="Times New Roman" w:hAnsi="Times New Roman" w:cs="Times New Roman"/>
                <w:sz w:val="28"/>
                <w:szCs w:val="28"/>
              </w:rPr>
            </w:pPr>
          </w:p>
          <w:p w:rsidR="007F41CC" w:rsidRDefault="007F41CC" w:rsidP="00876689">
            <w:pPr>
              <w:rPr>
                <w:sz w:val="28"/>
                <w:szCs w:val="28"/>
              </w:rPr>
            </w:pPr>
            <w:r>
              <w:rPr>
                <w:sz w:val="28"/>
                <w:szCs w:val="28"/>
              </w:rPr>
              <w:br w:type="page"/>
            </w: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AF0D0E" w:rsidRDefault="00AF0D0E" w:rsidP="00876689">
            <w:pPr>
              <w:rPr>
                <w:sz w:val="28"/>
                <w:szCs w:val="28"/>
              </w:rPr>
            </w:pPr>
          </w:p>
          <w:p w:rsidR="00685FEF" w:rsidRDefault="00685FEF" w:rsidP="00876689">
            <w:pPr>
              <w:rPr>
                <w:sz w:val="28"/>
                <w:szCs w:val="28"/>
              </w:rPr>
            </w:pPr>
          </w:p>
          <w:p w:rsidR="00685FEF" w:rsidRDefault="00685FEF" w:rsidP="00876689">
            <w:pPr>
              <w:rPr>
                <w:sz w:val="28"/>
                <w:szCs w:val="28"/>
              </w:rPr>
            </w:pPr>
          </w:p>
          <w:p w:rsidR="007F41CC" w:rsidRPr="00A823AC" w:rsidRDefault="007F41CC" w:rsidP="00AA3039">
            <w:pPr>
              <w:pStyle w:val="ConsPlusNormal"/>
              <w:ind w:left="4247"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039">
              <w:rPr>
                <w:rFonts w:ascii="Times New Roman" w:hAnsi="Times New Roman" w:cs="Times New Roman"/>
                <w:sz w:val="28"/>
                <w:szCs w:val="28"/>
              </w:rPr>
              <w:t xml:space="preserve">    П</w:t>
            </w:r>
            <w:r w:rsidRPr="007049F5">
              <w:rPr>
                <w:rFonts w:ascii="Times New Roman" w:hAnsi="Times New Roman" w:cs="Times New Roman"/>
                <w:sz w:val="28"/>
                <w:szCs w:val="28"/>
              </w:rPr>
              <w:t xml:space="preserve">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4</w:t>
            </w:r>
          </w:p>
          <w:p w:rsidR="007F41CC" w:rsidRPr="007049F5" w:rsidRDefault="007F41CC" w:rsidP="00AA3039">
            <w:pPr>
              <w:pStyle w:val="ConsPlusNormal"/>
              <w:ind w:left="4956"/>
              <w:jc w:val="center"/>
              <w:rPr>
                <w:rFonts w:ascii="Times New Roman" w:hAnsi="Times New Roman" w:cs="Times New Roman"/>
                <w:sz w:val="28"/>
                <w:szCs w:val="28"/>
              </w:rPr>
            </w:pPr>
            <w:bookmarkStart w:id="5" w:name="P322"/>
            <w:bookmarkEnd w:id="5"/>
            <w:r w:rsidRPr="007049F5">
              <w:rPr>
                <w:rFonts w:ascii="Times New Roman" w:hAnsi="Times New Roman" w:cs="Times New Roman"/>
                <w:sz w:val="28"/>
                <w:szCs w:val="28"/>
              </w:rPr>
              <w:t xml:space="preserve">к </w:t>
            </w:r>
            <w:r w:rsidR="00AA3039">
              <w:rPr>
                <w:rFonts w:ascii="Times New Roman" w:hAnsi="Times New Roman" w:cs="Times New Roman"/>
                <w:sz w:val="28"/>
                <w:szCs w:val="28"/>
              </w:rPr>
              <w:t>Ед</w:t>
            </w:r>
            <w:r>
              <w:rPr>
                <w:rFonts w:ascii="Times New Roman" w:hAnsi="Times New Roman" w:cs="Times New Roman"/>
                <w:sz w:val="28"/>
                <w:szCs w:val="28"/>
              </w:rPr>
              <w:t>иной</w:t>
            </w:r>
            <w:r w:rsidRPr="007049F5">
              <w:rPr>
                <w:rFonts w:ascii="Times New Roman" w:hAnsi="Times New Roman" w:cs="Times New Roman"/>
                <w:sz w:val="28"/>
                <w:szCs w:val="28"/>
              </w:rPr>
              <w:t xml:space="preserve"> методике проведения</w:t>
            </w:r>
          </w:p>
          <w:p w:rsidR="007F41CC" w:rsidRDefault="007F41CC" w:rsidP="00AA3039">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r w:rsidR="00AF0D0E">
              <w:rPr>
                <w:rFonts w:ascii="Times New Roman" w:hAnsi="Times New Roman" w:cs="Times New Roman"/>
                <w:sz w:val="28"/>
                <w:szCs w:val="28"/>
              </w:rPr>
              <w:t xml:space="preserve"> </w:t>
            </w:r>
            <w:r w:rsidRPr="007049F5">
              <w:rPr>
                <w:rFonts w:ascii="Times New Roman" w:hAnsi="Times New Roman" w:cs="Times New Roman"/>
                <w:sz w:val="28"/>
                <w:szCs w:val="28"/>
              </w:rPr>
              <w:t>должностей государственной</w:t>
            </w:r>
            <w:r w:rsidR="00AF0D0E">
              <w:rPr>
                <w:rFonts w:ascii="Times New Roman" w:hAnsi="Times New Roman" w:cs="Times New Roman"/>
                <w:sz w:val="28"/>
                <w:szCs w:val="28"/>
              </w:rPr>
              <w:t xml:space="preserve"> </w:t>
            </w:r>
            <w:r w:rsidRPr="004D78A6">
              <w:rPr>
                <w:rFonts w:ascii="Times New Roman" w:hAnsi="Times New Roman" w:cs="Times New Roman"/>
                <w:sz w:val="28"/>
                <w:szCs w:val="28"/>
              </w:rPr>
              <w:t>гражданской службы Забайкальского</w:t>
            </w:r>
            <w:r w:rsidR="00AA3039">
              <w:rPr>
                <w:rFonts w:ascii="Times New Roman" w:hAnsi="Times New Roman" w:cs="Times New Roman"/>
                <w:sz w:val="28"/>
                <w:szCs w:val="28"/>
              </w:rPr>
              <w:t xml:space="preserve"> края</w:t>
            </w:r>
          </w:p>
          <w:p w:rsidR="00AA3039" w:rsidRPr="00AA3039" w:rsidRDefault="00AA3039" w:rsidP="00AA3039">
            <w:pPr>
              <w:pStyle w:val="ConsPlusNormal"/>
              <w:ind w:left="4956"/>
              <w:jc w:val="center"/>
              <w:rPr>
                <w:rFonts w:ascii="Times New Roman" w:hAnsi="Times New Roman" w:cs="Times New Roman"/>
                <w:sz w:val="28"/>
                <w:szCs w:val="28"/>
              </w:rPr>
            </w:pPr>
            <w:r w:rsidRPr="00AA3039">
              <w:rPr>
                <w:rFonts w:ascii="Times New Roman" w:hAnsi="Times New Roman" w:cs="Times New Roman"/>
                <w:sz w:val="28"/>
                <w:szCs w:val="28"/>
              </w:rPr>
              <w:t>в Министерстве и включение</w:t>
            </w:r>
          </w:p>
          <w:p w:rsidR="00AA3039" w:rsidRPr="003F63E6" w:rsidRDefault="00AA3039" w:rsidP="00AA3039">
            <w:pPr>
              <w:pStyle w:val="ConsPlusTitle"/>
              <w:jc w:val="right"/>
              <w:rPr>
                <w:rFonts w:ascii="Times New Roman" w:hAnsi="Times New Roman" w:cs="Times New Roman"/>
                <w:b w:val="0"/>
                <w:sz w:val="28"/>
                <w:szCs w:val="28"/>
              </w:rPr>
            </w:pPr>
            <w:r w:rsidRPr="003F63E6">
              <w:rPr>
                <w:rFonts w:ascii="Times New Roman" w:hAnsi="Times New Roman" w:cs="Times New Roman"/>
                <w:b w:val="0"/>
                <w:sz w:val="28"/>
                <w:szCs w:val="28"/>
              </w:rPr>
              <w:t>в кадровый резерв Министерства</w:t>
            </w:r>
          </w:p>
          <w:p w:rsidR="00AA3039" w:rsidRPr="00AF0D0E" w:rsidRDefault="00AA3039" w:rsidP="00AA3039">
            <w:pPr>
              <w:pStyle w:val="ConsPlusNormal"/>
              <w:ind w:left="4956"/>
              <w:jc w:val="right"/>
              <w:rPr>
                <w:rFonts w:ascii="Times New Roman" w:hAnsi="Times New Roman" w:cs="Times New Roman"/>
                <w:sz w:val="28"/>
                <w:szCs w:val="28"/>
              </w:rPr>
            </w:pPr>
          </w:p>
          <w:p w:rsidR="007F41CC" w:rsidRDefault="007F41CC" w:rsidP="00876689">
            <w:pPr>
              <w:pStyle w:val="ConsPlusNormal"/>
              <w:ind w:left="4956"/>
              <w:jc w:val="center"/>
              <w:rPr>
                <w:rFonts w:ascii="Times New Roman" w:hAnsi="Times New Roman" w:cs="Times New Roman"/>
                <w:sz w:val="28"/>
                <w:szCs w:val="28"/>
              </w:rPr>
            </w:pPr>
          </w:p>
          <w:p w:rsidR="007F41CC" w:rsidRPr="00C52F53" w:rsidRDefault="007F41CC" w:rsidP="00876689">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РЕШЕНИЕ</w:t>
            </w:r>
          </w:p>
          <w:p w:rsidR="007F41CC" w:rsidRPr="00C52F53" w:rsidRDefault="007F41CC" w:rsidP="00876689">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конкурсной комиссии по итогам конкурса на замещение</w:t>
            </w:r>
          </w:p>
          <w:p w:rsidR="007F41CC" w:rsidRPr="00C52F53" w:rsidRDefault="007F41CC" w:rsidP="00876689">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вакантной должности государственной гражданской службы</w:t>
            </w:r>
          </w:p>
          <w:p w:rsidR="007F41CC" w:rsidRPr="00C52F53" w:rsidRDefault="007F41CC" w:rsidP="00876689">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Забайкальского края</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______________________________________</w:t>
            </w:r>
          </w:p>
          <w:p w:rsidR="007F41CC" w:rsidRDefault="007F41CC" w:rsidP="00876689">
            <w:pPr>
              <w:autoSpaceDE w:val="0"/>
              <w:autoSpaceDN w:val="0"/>
              <w:adjustRightInd w:val="0"/>
              <w:jc w:val="center"/>
              <w:rPr>
                <w:rFonts w:ascii="TimesNewRomanPSMT" w:hAnsi="TimesNewRomanPSMT" w:cs="TimesNewRomanPSMT"/>
              </w:rPr>
            </w:pPr>
            <w:r>
              <w:rPr>
                <w:rFonts w:ascii="TimesNewRomanPSMT" w:hAnsi="TimesNewRomanPSMT" w:cs="TimesNewRomanPSMT"/>
              </w:rPr>
              <w:t>(наименование органа)</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 ___________ 20__ г.</w:t>
            </w:r>
          </w:p>
          <w:p w:rsidR="007F41CC" w:rsidRDefault="007F41CC" w:rsidP="00876689">
            <w:pPr>
              <w:autoSpaceDE w:val="0"/>
              <w:autoSpaceDN w:val="0"/>
              <w:adjustRightInd w:val="0"/>
              <w:jc w:val="center"/>
              <w:rPr>
                <w:rFonts w:ascii="TimesNewRomanPSMT" w:hAnsi="TimesNewRomanPSMT" w:cs="TimesNewRomanPSMT"/>
              </w:rPr>
            </w:pPr>
            <w:r>
              <w:rPr>
                <w:rFonts w:ascii="TimesNewRomanPSMT" w:hAnsi="TimesNewRomanPSMT" w:cs="TimesNewRomanPSMT"/>
              </w:rPr>
              <w:t>(дата проведения конкурса)</w:t>
            </w:r>
          </w:p>
          <w:p w:rsidR="007F41CC" w:rsidRDefault="007F41CC" w:rsidP="00876689">
            <w:pPr>
              <w:autoSpaceDE w:val="0"/>
              <w:autoSpaceDN w:val="0"/>
              <w:adjustRightInd w:val="0"/>
              <w:jc w:val="center"/>
              <w:rPr>
                <w:rFonts w:ascii="TimesNewRomanPSMT" w:hAnsi="TimesNewRomanPSMT" w:cs="TimesNewRomanPSMT"/>
              </w:rPr>
            </w:pP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1. Присутствовало на заседании _________  из ________ членов конкурсной комиссии:</w:t>
            </w:r>
          </w:p>
          <w:p w:rsidR="007F41CC" w:rsidRDefault="007F41CC" w:rsidP="00876689">
            <w:pPr>
              <w:autoSpaceDE w:val="0"/>
              <w:autoSpaceDN w:val="0"/>
              <w:adjustRightInd w:val="0"/>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4494"/>
              <w:gridCol w:w="4494"/>
            </w:tblGrid>
            <w:tr w:rsidR="007F41CC" w:rsidTr="001F1E96">
              <w:tc>
                <w:tcPr>
                  <w:tcW w:w="2500"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 присутствовавшего на заседании конкурсной комиссии</w:t>
                  </w:r>
                </w:p>
              </w:tc>
              <w:tc>
                <w:tcPr>
                  <w:tcW w:w="2500"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Должность</w:t>
                  </w:r>
                </w:p>
                <w:p w:rsidR="007F41CC" w:rsidRDefault="007F41CC" w:rsidP="00876689">
                  <w:pPr>
                    <w:autoSpaceDE w:val="0"/>
                    <w:autoSpaceDN w:val="0"/>
                    <w:adjustRightInd w:val="0"/>
                    <w:jc w:val="center"/>
                    <w:rPr>
                      <w:rFonts w:ascii="TimesNewRomanPSMT" w:hAnsi="TimesNewRomanPSMT" w:cs="TimesNewRomanPSMT"/>
                      <w:sz w:val="28"/>
                      <w:szCs w:val="28"/>
                    </w:rPr>
                  </w:pPr>
                </w:p>
              </w:tc>
            </w:tr>
            <w:tr w:rsidR="007F41CC" w:rsidTr="001F1E96">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r>
            <w:tr w:rsidR="007F41CC" w:rsidTr="001F1E96">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r>
            <w:tr w:rsidR="007F41CC" w:rsidTr="001F1E96">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r>
          </w:tbl>
          <w:p w:rsidR="007F41CC" w:rsidRDefault="007F41CC" w:rsidP="00876689">
            <w:pPr>
              <w:autoSpaceDE w:val="0"/>
              <w:autoSpaceDN w:val="0"/>
              <w:adjustRightInd w:val="0"/>
              <w:rPr>
                <w:rFonts w:ascii="TimesNewRomanPSMT" w:hAnsi="TimesNewRomanPSMT" w:cs="TimesNewRomanPSMT"/>
                <w:sz w:val="28"/>
                <w:szCs w:val="28"/>
              </w:rPr>
            </w:pP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2. Проведен конкурс на замещение вакантной должности государственной гражданской службы</w:t>
            </w:r>
          </w:p>
          <w:p w:rsidR="007F41CC" w:rsidRDefault="007F41CC" w:rsidP="0087668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w:t>
            </w:r>
            <w:r w:rsidR="00C03FA5">
              <w:rPr>
                <w:rFonts w:ascii="TimesNewRomanPSMT" w:hAnsi="TimesNewRomanPSMT" w:cs="TimesNewRomanPSMT"/>
                <w:sz w:val="20"/>
                <w:szCs w:val="20"/>
              </w:rPr>
              <w:t>____________________________</w:t>
            </w:r>
          </w:p>
          <w:p w:rsidR="007F41CC" w:rsidRPr="003018BA" w:rsidRDefault="007F41CC" w:rsidP="00876689">
            <w:pPr>
              <w:autoSpaceDE w:val="0"/>
              <w:autoSpaceDN w:val="0"/>
              <w:adjustRightInd w:val="0"/>
              <w:jc w:val="center"/>
              <w:rPr>
                <w:rFonts w:ascii="TimesNewRomanPSMT" w:hAnsi="TimesNewRomanPSMT" w:cs="TimesNewRomanPSMT"/>
              </w:rPr>
            </w:pPr>
            <w:proofErr w:type="gramStart"/>
            <w:r w:rsidRPr="003018BA">
              <w:rPr>
                <w:rFonts w:ascii="TimesNewRomanPSMT" w:hAnsi="TimesNewRomanPSMT" w:cs="TimesNewRomanPSMT"/>
              </w:rPr>
              <w:t xml:space="preserve">(наименование должности с указанием структурного подразделения </w:t>
            </w:r>
            <w:r>
              <w:rPr>
                <w:rFonts w:ascii="TimesNewRomanPSMT" w:hAnsi="TimesNewRomanPSMT" w:cs="TimesNewRomanPSMT"/>
              </w:rPr>
              <w:t>(наименование органа</w:t>
            </w:r>
            <w:r w:rsidRPr="003018BA">
              <w:rPr>
                <w:rFonts w:ascii="TimesNewRomanPSMT" w:hAnsi="TimesNewRomanPSMT" w:cs="TimesNewRomanPSMT"/>
              </w:rPr>
              <w:t>)</w:t>
            </w:r>
            <w:proofErr w:type="gramEnd"/>
          </w:p>
          <w:p w:rsidR="007F41CC" w:rsidRDefault="007F41CC" w:rsidP="00876689">
            <w:pPr>
              <w:autoSpaceDE w:val="0"/>
              <w:autoSpaceDN w:val="0"/>
              <w:adjustRightInd w:val="0"/>
              <w:rPr>
                <w:rFonts w:ascii="TimesNewRomanPSMT" w:hAnsi="TimesNewRomanPSMT" w:cs="TimesNewRomanPSMT"/>
                <w:sz w:val="28"/>
                <w:szCs w:val="28"/>
              </w:rPr>
            </w:pP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3. Результаты рейтинговой оценки кандидатов:</w:t>
            </w:r>
          </w:p>
          <w:p w:rsidR="007F41CC" w:rsidRDefault="007F41CC" w:rsidP="00876689">
            <w:pPr>
              <w:autoSpaceDE w:val="0"/>
              <w:autoSpaceDN w:val="0"/>
              <w:adjustRightInd w:val="0"/>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2996"/>
              <w:gridCol w:w="2995"/>
              <w:gridCol w:w="2997"/>
            </w:tblGrid>
            <w:tr w:rsidR="007F41CC" w:rsidTr="001F1E96">
              <w:tc>
                <w:tcPr>
                  <w:tcW w:w="166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 xml:space="preserve">Фамилия, имя, </w:t>
                  </w:r>
                  <w:r>
                    <w:rPr>
                      <w:rFonts w:ascii="TimesNewRomanPSMT" w:hAnsi="TimesNewRomanPSMT" w:cs="TimesNewRomanPSMT"/>
                      <w:sz w:val="28"/>
                      <w:szCs w:val="28"/>
                    </w:rPr>
                    <w:br/>
                    <w:t>отчество (при наличии) кандидата</w:t>
                  </w:r>
                </w:p>
              </w:tc>
              <w:tc>
                <w:tcPr>
                  <w:tcW w:w="166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Итоговый балл</w:t>
                  </w:r>
                </w:p>
              </w:tc>
              <w:tc>
                <w:tcPr>
                  <w:tcW w:w="1667"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Место в рейтинге кандидатов *</w:t>
                  </w:r>
                </w:p>
              </w:tc>
            </w:tr>
            <w:tr w:rsidR="007F41CC" w:rsidTr="001F1E96">
              <w:tc>
                <w:tcPr>
                  <w:tcW w:w="1666" w:type="pct"/>
                </w:tcPr>
                <w:p w:rsidR="007F41CC" w:rsidRDefault="007F41CC" w:rsidP="00876689">
                  <w:pPr>
                    <w:autoSpaceDE w:val="0"/>
                    <w:autoSpaceDN w:val="0"/>
                    <w:adjustRightInd w:val="0"/>
                    <w:rPr>
                      <w:rFonts w:ascii="TimesNewRomanPSMT" w:hAnsi="TimesNewRomanPSMT" w:cs="TimesNewRomanPSMT"/>
                      <w:sz w:val="28"/>
                      <w:szCs w:val="28"/>
                    </w:rPr>
                  </w:pPr>
                </w:p>
              </w:tc>
              <w:tc>
                <w:tcPr>
                  <w:tcW w:w="1666" w:type="pct"/>
                </w:tcPr>
                <w:p w:rsidR="007F41CC" w:rsidRDefault="007F41CC" w:rsidP="00876689">
                  <w:pPr>
                    <w:autoSpaceDE w:val="0"/>
                    <w:autoSpaceDN w:val="0"/>
                    <w:adjustRightInd w:val="0"/>
                    <w:rPr>
                      <w:rFonts w:ascii="TimesNewRomanPSMT" w:hAnsi="TimesNewRomanPSMT" w:cs="TimesNewRomanPSMT"/>
                      <w:sz w:val="28"/>
                      <w:szCs w:val="28"/>
                    </w:rPr>
                  </w:pPr>
                </w:p>
              </w:tc>
              <w:tc>
                <w:tcPr>
                  <w:tcW w:w="1667" w:type="pct"/>
                </w:tcPr>
                <w:p w:rsidR="007F41CC" w:rsidRDefault="007F41CC" w:rsidP="00876689">
                  <w:pPr>
                    <w:autoSpaceDE w:val="0"/>
                    <w:autoSpaceDN w:val="0"/>
                    <w:adjustRightInd w:val="0"/>
                    <w:rPr>
                      <w:rFonts w:ascii="TimesNewRomanPSMT" w:hAnsi="TimesNewRomanPSMT" w:cs="TimesNewRomanPSMT"/>
                      <w:sz w:val="28"/>
                      <w:szCs w:val="28"/>
                    </w:rPr>
                  </w:pPr>
                </w:p>
              </w:tc>
            </w:tr>
            <w:tr w:rsidR="007F41CC" w:rsidTr="001F1E96">
              <w:tc>
                <w:tcPr>
                  <w:tcW w:w="1666" w:type="pct"/>
                </w:tcPr>
                <w:p w:rsidR="007F41CC" w:rsidRDefault="007F41CC" w:rsidP="00876689">
                  <w:pPr>
                    <w:autoSpaceDE w:val="0"/>
                    <w:autoSpaceDN w:val="0"/>
                    <w:adjustRightInd w:val="0"/>
                    <w:rPr>
                      <w:rFonts w:ascii="TimesNewRomanPSMT" w:hAnsi="TimesNewRomanPSMT" w:cs="TimesNewRomanPSMT"/>
                      <w:sz w:val="28"/>
                      <w:szCs w:val="28"/>
                    </w:rPr>
                  </w:pPr>
                </w:p>
              </w:tc>
              <w:tc>
                <w:tcPr>
                  <w:tcW w:w="1666" w:type="pct"/>
                </w:tcPr>
                <w:p w:rsidR="007F41CC" w:rsidRDefault="007F41CC" w:rsidP="00876689">
                  <w:pPr>
                    <w:autoSpaceDE w:val="0"/>
                    <w:autoSpaceDN w:val="0"/>
                    <w:adjustRightInd w:val="0"/>
                    <w:rPr>
                      <w:rFonts w:ascii="TimesNewRomanPSMT" w:hAnsi="TimesNewRomanPSMT" w:cs="TimesNewRomanPSMT"/>
                      <w:sz w:val="28"/>
                      <w:szCs w:val="28"/>
                    </w:rPr>
                  </w:pPr>
                </w:p>
              </w:tc>
              <w:tc>
                <w:tcPr>
                  <w:tcW w:w="1667" w:type="pct"/>
                </w:tcPr>
                <w:p w:rsidR="007F41CC" w:rsidRDefault="007F41CC" w:rsidP="00876689">
                  <w:pPr>
                    <w:autoSpaceDE w:val="0"/>
                    <w:autoSpaceDN w:val="0"/>
                    <w:adjustRightInd w:val="0"/>
                    <w:rPr>
                      <w:rFonts w:ascii="TimesNewRomanPSMT" w:hAnsi="TimesNewRomanPSMT" w:cs="TimesNewRomanPSMT"/>
                      <w:sz w:val="28"/>
                      <w:szCs w:val="28"/>
                    </w:rPr>
                  </w:pPr>
                </w:p>
              </w:tc>
            </w:tr>
            <w:tr w:rsidR="007F41CC" w:rsidTr="001F1E96">
              <w:tc>
                <w:tcPr>
                  <w:tcW w:w="1666" w:type="pct"/>
                </w:tcPr>
                <w:p w:rsidR="007F41CC" w:rsidRDefault="007F41CC" w:rsidP="00876689">
                  <w:pPr>
                    <w:autoSpaceDE w:val="0"/>
                    <w:autoSpaceDN w:val="0"/>
                    <w:adjustRightInd w:val="0"/>
                    <w:rPr>
                      <w:rFonts w:ascii="TimesNewRomanPSMT" w:hAnsi="TimesNewRomanPSMT" w:cs="TimesNewRomanPSMT"/>
                      <w:sz w:val="28"/>
                      <w:szCs w:val="28"/>
                    </w:rPr>
                  </w:pPr>
                </w:p>
              </w:tc>
              <w:tc>
                <w:tcPr>
                  <w:tcW w:w="1666" w:type="pct"/>
                </w:tcPr>
                <w:p w:rsidR="007F41CC" w:rsidRDefault="007F41CC" w:rsidP="00876689">
                  <w:pPr>
                    <w:autoSpaceDE w:val="0"/>
                    <w:autoSpaceDN w:val="0"/>
                    <w:adjustRightInd w:val="0"/>
                    <w:rPr>
                      <w:rFonts w:ascii="TimesNewRomanPSMT" w:hAnsi="TimesNewRomanPSMT" w:cs="TimesNewRomanPSMT"/>
                      <w:sz w:val="28"/>
                      <w:szCs w:val="28"/>
                    </w:rPr>
                  </w:pPr>
                </w:p>
              </w:tc>
              <w:tc>
                <w:tcPr>
                  <w:tcW w:w="1667" w:type="pct"/>
                </w:tcPr>
                <w:p w:rsidR="007F41CC" w:rsidRDefault="007F41CC" w:rsidP="00876689">
                  <w:pPr>
                    <w:autoSpaceDE w:val="0"/>
                    <w:autoSpaceDN w:val="0"/>
                    <w:adjustRightInd w:val="0"/>
                    <w:rPr>
                      <w:rFonts w:ascii="TimesNewRomanPSMT" w:hAnsi="TimesNewRomanPSMT" w:cs="TimesNewRomanPSMT"/>
                      <w:sz w:val="28"/>
                      <w:szCs w:val="28"/>
                    </w:rPr>
                  </w:pPr>
                </w:p>
              </w:tc>
            </w:tr>
          </w:tbl>
          <w:p w:rsidR="007F41CC" w:rsidRPr="00141D1D" w:rsidRDefault="007F41CC" w:rsidP="00876689">
            <w:pPr>
              <w:autoSpaceDE w:val="0"/>
              <w:autoSpaceDN w:val="0"/>
              <w:adjustRightInd w:val="0"/>
              <w:rPr>
                <w:rFonts w:ascii="TimesNewRomanPSMT" w:hAnsi="TimesNewRomanPSMT" w:cs="TimesNewRomanPSMT"/>
              </w:rPr>
            </w:pPr>
            <w:r w:rsidRPr="00DD4599">
              <w:rPr>
                <w:rFonts w:ascii="TimesNewRomanPSMT" w:hAnsi="TimesNewRomanPSMT" w:cs="TimesNewRomanPSMT"/>
              </w:rPr>
              <w:t>* Формируется в порядке  убывания количества баллов</w:t>
            </w:r>
          </w:p>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4. Результаты голосования по определению победителя конкурса (заполняется по всем кандидатам):</w:t>
            </w:r>
          </w:p>
          <w:p w:rsidR="007F41CC" w:rsidRDefault="007F41CC" w:rsidP="00876689">
            <w:pPr>
              <w:autoSpaceDE w:val="0"/>
              <w:autoSpaceDN w:val="0"/>
              <w:adjustRightInd w:val="0"/>
              <w:jc w:val="both"/>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3430"/>
              <w:gridCol w:w="1731"/>
              <w:gridCol w:w="1862"/>
              <w:gridCol w:w="1965"/>
            </w:tblGrid>
            <w:tr w:rsidR="007F41CC" w:rsidTr="001F1E96">
              <w:tc>
                <w:tcPr>
                  <w:tcW w:w="5000" w:type="pct"/>
                  <w:gridSpan w:val="4"/>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w:t>
                  </w:r>
                  <w:r w:rsidR="009556C9">
                    <w:rPr>
                      <w:rFonts w:ascii="TimesNewRomanPSMT" w:hAnsi="TimesNewRomanPSMT" w:cs="TimesNewRomanPSMT"/>
                      <w:sz w:val="28"/>
                      <w:szCs w:val="28"/>
                    </w:rPr>
                    <w:t>____</w:t>
                  </w:r>
                  <w:r w:rsidR="00AA3039">
                    <w:rPr>
                      <w:rFonts w:ascii="TimesNewRomanPSMT" w:hAnsi="TimesNewRomanPSMT" w:cs="TimesNewRomanPSMT"/>
                      <w:sz w:val="28"/>
                      <w:szCs w:val="28"/>
                    </w:rPr>
                    <w:t>__________________________</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rPr>
                    <w:lastRenderedPageBreak/>
                    <w:t>(фамилия, имя, отчеств</w:t>
                  </w:r>
                  <w:proofErr w:type="gramStart"/>
                  <w:r>
                    <w:rPr>
                      <w:rFonts w:ascii="TimesNewRomanPSMT" w:hAnsi="TimesNewRomanPSMT" w:cs="TimesNewRomanPSMT"/>
                    </w:rPr>
                    <w:t>о(</w:t>
                  </w:r>
                  <w:proofErr w:type="gramEnd"/>
                  <w:r>
                    <w:rPr>
                      <w:rFonts w:ascii="TimesNewRomanPSMT" w:hAnsi="TimesNewRomanPSMT" w:cs="TimesNewRomanPSMT"/>
                    </w:rPr>
                    <w:t>при наличии) кандидата, занявшего первое место в рейтинге)</w:t>
                  </w:r>
                </w:p>
              </w:tc>
            </w:tr>
            <w:tr w:rsidR="007F41CC" w:rsidTr="001F1E96">
              <w:tc>
                <w:tcPr>
                  <w:tcW w:w="1908"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lastRenderedPageBreak/>
                    <w:t>Фамилия, имя, отчество (при наличии) члена конкурсной комиссии</w:t>
                  </w:r>
                </w:p>
              </w:tc>
              <w:tc>
                <w:tcPr>
                  <w:tcW w:w="3092" w:type="pct"/>
                  <w:gridSpan w:val="3"/>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Голосование</w:t>
                  </w:r>
                </w:p>
              </w:tc>
            </w:tr>
            <w:tr w:rsidR="007F41CC" w:rsidTr="001F1E96">
              <w:tc>
                <w:tcPr>
                  <w:tcW w:w="1908"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p>
              </w:tc>
              <w:tc>
                <w:tcPr>
                  <w:tcW w:w="963"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«за»</w:t>
                  </w:r>
                </w:p>
              </w:tc>
              <w:tc>
                <w:tcPr>
                  <w:tcW w:w="103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«против»</w:t>
                  </w:r>
                </w:p>
              </w:tc>
              <w:tc>
                <w:tcPr>
                  <w:tcW w:w="1093"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«воздержался»</w:t>
                  </w: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w:t>
                  </w: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bl>
          <w:p w:rsidR="007F41CC" w:rsidRDefault="007F41CC" w:rsidP="00876689">
            <w:pPr>
              <w:autoSpaceDE w:val="0"/>
              <w:autoSpaceDN w:val="0"/>
              <w:adjustRightInd w:val="0"/>
              <w:jc w:val="both"/>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3430"/>
              <w:gridCol w:w="1731"/>
              <w:gridCol w:w="1862"/>
              <w:gridCol w:w="1965"/>
            </w:tblGrid>
            <w:tr w:rsidR="007F41CC" w:rsidTr="001F1E96">
              <w:tc>
                <w:tcPr>
                  <w:tcW w:w="5000" w:type="pct"/>
                  <w:gridSpan w:val="4"/>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w:t>
                  </w:r>
                  <w:r w:rsidR="00AA3039">
                    <w:rPr>
                      <w:rFonts w:ascii="TimesNewRomanPSMT" w:hAnsi="TimesNewRomanPSMT" w:cs="TimesNewRomanPSMT"/>
                      <w:sz w:val="28"/>
                      <w:szCs w:val="28"/>
                    </w:rPr>
                    <w:t>______________________________</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rPr>
                    <w:t>(фамилия, имя, отчество (при наличии) кандидата, занявшего второе место в рейтинге)</w:t>
                  </w:r>
                </w:p>
              </w:tc>
            </w:tr>
            <w:tr w:rsidR="007F41CC" w:rsidTr="001F1E96">
              <w:tc>
                <w:tcPr>
                  <w:tcW w:w="1908"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w:t>
                  </w:r>
                </w:p>
              </w:tc>
              <w:tc>
                <w:tcPr>
                  <w:tcW w:w="3092" w:type="pct"/>
                  <w:gridSpan w:val="3"/>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Голосование</w:t>
                  </w:r>
                </w:p>
              </w:tc>
            </w:tr>
            <w:tr w:rsidR="007F41CC" w:rsidTr="001F1E96">
              <w:tc>
                <w:tcPr>
                  <w:tcW w:w="1908"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p>
              </w:tc>
              <w:tc>
                <w:tcPr>
                  <w:tcW w:w="963"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«за»</w:t>
                  </w:r>
                </w:p>
              </w:tc>
              <w:tc>
                <w:tcPr>
                  <w:tcW w:w="103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«против»</w:t>
                  </w:r>
                </w:p>
              </w:tc>
              <w:tc>
                <w:tcPr>
                  <w:tcW w:w="1093"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«воздержался»</w:t>
                  </w: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w:t>
                  </w: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bl>
          <w:p w:rsidR="007F41CC" w:rsidRDefault="007F41CC" w:rsidP="00876689">
            <w:pPr>
              <w:autoSpaceDE w:val="0"/>
              <w:autoSpaceDN w:val="0"/>
              <w:adjustRightInd w:val="0"/>
              <w:jc w:val="both"/>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3430"/>
              <w:gridCol w:w="1731"/>
              <w:gridCol w:w="1862"/>
              <w:gridCol w:w="1965"/>
            </w:tblGrid>
            <w:tr w:rsidR="007F41CC" w:rsidTr="001F1E96">
              <w:tc>
                <w:tcPr>
                  <w:tcW w:w="5000" w:type="pct"/>
                  <w:gridSpan w:val="4"/>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w:t>
                  </w:r>
                  <w:r w:rsidR="00AA3039">
                    <w:rPr>
                      <w:rFonts w:ascii="TimesNewRomanPSMT" w:hAnsi="TimesNewRomanPSMT" w:cs="TimesNewRomanPSMT"/>
                      <w:sz w:val="28"/>
                      <w:szCs w:val="28"/>
                    </w:rPr>
                    <w:t>______________________________</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rPr>
                    <w:t>(фамилия, имя, отчество (при наличии) кандидата, занявшего третье место в рейтинге)</w:t>
                  </w:r>
                </w:p>
              </w:tc>
            </w:tr>
            <w:tr w:rsidR="007F41CC" w:rsidTr="001F1E96">
              <w:tc>
                <w:tcPr>
                  <w:tcW w:w="1908"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w:t>
                  </w:r>
                </w:p>
              </w:tc>
              <w:tc>
                <w:tcPr>
                  <w:tcW w:w="3092" w:type="pct"/>
                  <w:gridSpan w:val="3"/>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Голосование</w:t>
                  </w:r>
                </w:p>
              </w:tc>
            </w:tr>
            <w:tr w:rsidR="007F41CC" w:rsidTr="001F1E96">
              <w:tc>
                <w:tcPr>
                  <w:tcW w:w="1908"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p>
              </w:tc>
              <w:tc>
                <w:tcPr>
                  <w:tcW w:w="963"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«за»</w:t>
                  </w:r>
                </w:p>
              </w:tc>
              <w:tc>
                <w:tcPr>
                  <w:tcW w:w="1036"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«против»</w:t>
                  </w:r>
                </w:p>
              </w:tc>
              <w:tc>
                <w:tcPr>
                  <w:tcW w:w="1093"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«воздержался»</w:t>
                  </w: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r w:rsidR="007F41CC" w:rsidTr="001F1E96">
              <w:tc>
                <w:tcPr>
                  <w:tcW w:w="1908" w:type="pct"/>
                </w:tcPr>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w:t>
                  </w:r>
                </w:p>
              </w:tc>
              <w:tc>
                <w:tcPr>
                  <w:tcW w:w="963"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36" w:type="pct"/>
                </w:tcPr>
                <w:p w:rsidR="007F41CC" w:rsidRDefault="007F41CC" w:rsidP="00876689">
                  <w:pPr>
                    <w:autoSpaceDE w:val="0"/>
                    <w:autoSpaceDN w:val="0"/>
                    <w:adjustRightInd w:val="0"/>
                    <w:jc w:val="both"/>
                    <w:rPr>
                      <w:rFonts w:ascii="TimesNewRomanPSMT" w:hAnsi="TimesNewRomanPSMT" w:cs="TimesNewRomanPSMT"/>
                      <w:sz w:val="28"/>
                      <w:szCs w:val="28"/>
                    </w:rPr>
                  </w:pPr>
                </w:p>
              </w:tc>
              <w:tc>
                <w:tcPr>
                  <w:tcW w:w="1093" w:type="pct"/>
                </w:tcPr>
                <w:p w:rsidR="007F41CC" w:rsidRDefault="007F41CC" w:rsidP="00876689">
                  <w:pPr>
                    <w:autoSpaceDE w:val="0"/>
                    <w:autoSpaceDN w:val="0"/>
                    <w:adjustRightInd w:val="0"/>
                    <w:jc w:val="both"/>
                    <w:rPr>
                      <w:rFonts w:ascii="TimesNewRomanPSMT" w:hAnsi="TimesNewRomanPSMT" w:cs="TimesNewRomanPSMT"/>
                      <w:sz w:val="28"/>
                      <w:szCs w:val="28"/>
                    </w:rPr>
                  </w:pPr>
                </w:p>
              </w:tc>
            </w:tr>
          </w:tbl>
          <w:p w:rsidR="007F41CC" w:rsidRDefault="007F41CC" w:rsidP="00876689">
            <w:pPr>
              <w:autoSpaceDE w:val="0"/>
              <w:autoSpaceDN w:val="0"/>
              <w:adjustRightInd w:val="0"/>
              <w:jc w:val="both"/>
              <w:rPr>
                <w:rFonts w:ascii="TimesNewRomanPSMT" w:hAnsi="TimesNewRomanPSMT" w:cs="TimesNewRomanPSMT"/>
                <w:sz w:val="28"/>
                <w:szCs w:val="28"/>
              </w:rPr>
            </w:pP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Комментарии к результатам голосования (при необходимости)</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w:t>
            </w:r>
            <w:r w:rsidR="00AA3039">
              <w:rPr>
                <w:rFonts w:ascii="TimesNewRomanPSMT" w:hAnsi="TimesNewRomanPSMT" w:cs="TimesNewRomanPSMT"/>
                <w:sz w:val="28"/>
                <w:szCs w:val="28"/>
              </w:rPr>
              <w:t>_____________________________</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w:t>
            </w:r>
            <w:r w:rsidR="00AA3039">
              <w:rPr>
                <w:rFonts w:ascii="TimesNewRomanPSMT" w:hAnsi="TimesNewRomanPSMT" w:cs="TimesNewRomanPSMT"/>
                <w:sz w:val="28"/>
                <w:szCs w:val="28"/>
              </w:rPr>
              <w:t>_____________________________</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w:t>
            </w:r>
            <w:r w:rsidR="00AF0D0E">
              <w:rPr>
                <w:rFonts w:ascii="TimesNewRomanPSMT" w:hAnsi="TimesNewRomanPSMT" w:cs="TimesNewRomanPSMT"/>
                <w:sz w:val="28"/>
                <w:szCs w:val="28"/>
              </w:rPr>
              <w:t>_____________</w:t>
            </w:r>
            <w:r w:rsidR="00AA3039">
              <w:rPr>
                <w:rFonts w:ascii="TimesNewRomanPSMT" w:hAnsi="TimesNewRomanPSMT" w:cs="TimesNewRomanPSMT"/>
                <w:sz w:val="28"/>
                <w:szCs w:val="28"/>
              </w:rPr>
              <w:t>________________</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w:t>
            </w:r>
            <w:r w:rsidR="00AA3039">
              <w:rPr>
                <w:rFonts w:ascii="TimesNewRomanPSMT" w:hAnsi="TimesNewRomanPSMT" w:cs="TimesNewRomanPSMT"/>
                <w:sz w:val="28"/>
                <w:szCs w:val="28"/>
              </w:rPr>
              <w:t>_____________________________</w:t>
            </w:r>
          </w:p>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5. По результатам голосования конкурсная комиссия признает победителем конкурса следующего кандидата:</w:t>
            </w:r>
          </w:p>
          <w:p w:rsidR="00AA3039" w:rsidRDefault="00AA3039" w:rsidP="00876689">
            <w:pPr>
              <w:autoSpaceDE w:val="0"/>
              <w:autoSpaceDN w:val="0"/>
              <w:adjustRightInd w:val="0"/>
              <w:jc w:val="both"/>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4494"/>
              <w:gridCol w:w="4494"/>
            </w:tblGrid>
            <w:tr w:rsidR="007F41CC" w:rsidTr="001F1E96">
              <w:tc>
                <w:tcPr>
                  <w:tcW w:w="2500"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кандидата, признанного победителем</w:t>
                  </w:r>
                </w:p>
              </w:tc>
              <w:tc>
                <w:tcPr>
                  <w:tcW w:w="2500"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Вакантная должность</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государственной гражданской</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службы</w:t>
                  </w:r>
                </w:p>
              </w:tc>
            </w:tr>
            <w:tr w:rsidR="007F41CC" w:rsidTr="001F1E96">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r>
          </w:tbl>
          <w:p w:rsidR="007F41CC" w:rsidRDefault="007F41CC" w:rsidP="00876689">
            <w:pPr>
              <w:autoSpaceDE w:val="0"/>
              <w:autoSpaceDN w:val="0"/>
              <w:adjustRightInd w:val="0"/>
              <w:rPr>
                <w:rFonts w:ascii="TimesNewRomanPSMT" w:hAnsi="TimesNewRomanPSMT" w:cs="TimesNewRomanPSMT"/>
                <w:sz w:val="28"/>
                <w:szCs w:val="28"/>
              </w:rPr>
            </w:pPr>
          </w:p>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6. По результатам голосования конкурсная комиссия рекомендует к включению в кадровый резерв </w:t>
            </w:r>
            <w:r w:rsidRPr="003F5C95">
              <w:rPr>
                <w:rFonts w:ascii="TimesNewRomanPSMT" w:hAnsi="TimesNewRomanPSMT" w:cs="TimesNewRomanPSMT"/>
                <w:sz w:val="28"/>
                <w:szCs w:val="28"/>
              </w:rPr>
              <w:t xml:space="preserve">Министерства </w:t>
            </w:r>
            <w:r>
              <w:rPr>
                <w:rFonts w:ascii="TimesNewRomanPSMT" w:hAnsi="TimesNewRomanPSMT" w:cs="TimesNewRomanPSMT"/>
                <w:sz w:val="28"/>
                <w:szCs w:val="28"/>
              </w:rPr>
              <w:t>следующих кандидатов;</w:t>
            </w:r>
          </w:p>
          <w:p w:rsidR="007F41CC" w:rsidRDefault="007F41CC" w:rsidP="00876689">
            <w:pPr>
              <w:autoSpaceDE w:val="0"/>
              <w:autoSpaceDN w:val="0"/>
              <w:adjustRightInd w:val="0"/>
              <w:jc w:val="both"/>
              <w:rPr>
                <w:rFonts w:ascii="TimesNewRomanPSMT" w:hAnsi="TimesNewRomanPSMT" w:cs="TimesNewRomanPSMT"/>
                <w:sz w:val="28"/>
                <w:szCs w:val="28"/>
              </w:rPr>
            </w:pPr>
          </w:p>
          <w:tbl>
            <w:tblPr>
              <w:tblStyle w:val="ab"/>
              <w:tblW w:w="5000" w:type="pct"/>
              <w:tblLayout w:type="fixed"/>
              <w:tblLook w:val="04A0" w:firstRow="1" w:lastRow="0" w:firstColumn="1" w:lastColumn="0" w:noHBand="0" w:noVBand="1"/>
            </w:tblPr>
            <w:tblGrid>
              <w:gridCol w:w="4494"/>
              <w:gridCol w:w="4494"/>
            </w:tblGrid>
            <w:tr w:rsidR="007F41CC" w:rsidTr="001F1E96">
              <w:tc>
                <w:tcPr>
                  <w:tcW w:w="2500"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 xml:space="preserve">Фамилия, имя, отчество (при наличии) кандидата, рекомендованного к включению в кадровый резерв </w:t>
                  </w:r>
                  <w:r w:rsidRPr="003F5C95">
                    <w:rPr>
                      <w:rFonts w:ascii="TimesNewRomanPSMT" w:hAnsi="TimesNewRomanPSMT" w:cs="TimesNewRomanPSMT"/>
                      <w:sz w:val="28"/>
                      <w:szCs w:val="28"/>
                    </w:rPr>
                    <w:t>Министерства</w:t>
                  </w:r>
                </w:p>
              </w:tc>
              <w:tc>
                <w:tcPr>
                  <w:tcW w:w="2500" w:type="pct"/>
                  <w:vAlign w:val="center"/>
                </w:tcPr>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Группа должностей</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государственной гражданской</w:t>
                  </w:r>
                </w:p>
                <w:p w:rsidR="007F41CC" w:rsidRDefault="007F41CC" w:rsidP="00876689">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службы</w:t>
                  </w:r>
                </w:p>
              </w:tc>
            </w:tr>
            <w:tr w:rsidR="007F41CC" w:rsidTr="001F1E96">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c>
                <w:tcPr>
                  <w:tcW w:w="2500" w:type="pct"/>
                </w:tcPr>
                <w:p w:rsidR="007F41CC" w:rsidRDefault="007F41CC" w:rsidP="00876689">
                  <w:pPr>
                    <w:autoSpaceDE w:val="0"/>
                    <w:autoSpaceDN w:val="0"/>
                    <w:adjustRightInd w:val="0"/>
                    <w:rPr>
                      <w:rFonts w:ascii="TimesNewRomanPSMT" w:hAnsi="TimesNewRomanPSMT" w:cs="TimesNewRomanPSMT"/>
                      <w:sz w:val="28"/>
                      <w:szCs w:val="28"/>
                    </w:rPr>
                  </w:pPr>
                </w:p>
              </w:tc>
            </w:tr>
          </w:tbl>
          <w:p w:rsidR="007F41CC" w:rsidRDefault="007F41CC" w:rsidP="00876689">
            <w:pPr>
              <w:autoSpaceDE w:val="0"/>
              <w:autoSpaceDN w:val="0"/>
              <w:adjustRightInd w:val="0"/>
              <w:jc w:val="both"/>
              <w:rPr>
                <w:rFonts w:ascii="TimesNewRomanPSMT" w:hAnsi="TimesNewRomanPSMT" w:cs="TimesNewRomanPSMT"/>
                <w:sz w:val="28"/>
                <w:szCs w:val="28"/>
              </w:rPr>
            </w:pPr>
          </w:p>
          <w:p w:rsidR="007F41CC" w:rsidRDefault="007F41CC" w:rsidP="00876689">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7. В заседании конкурсной комиссии не участвовали следующие члены комиссии:</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w:t>
            </w:r>
            <w:r w:rsidR="00FC5757">
              <w:rPr>
                <w:rFonts w:ascii="TimesNewRomanPSMT" w:hAnsi="TimesNewRomanPSMT" w:cs="TimesNewRomanPSMT"/>
                <w:sz w:val="28"/>
                <w:szCs w:val="28"/>
              </w:rPr>
              <w:t>__</w:t>
            </w:r>
            <w:r>
              <w:rPr>
                <w:rFonts w:ascii="TimesNewRomanPSMT" w:hAnsi="TimesNewRomanPSMT" w:cs="TimesNewRomanPSMT"/>
                <w:sz w:val="28"/>
                <w:szCs w:val="28"/>
              </w:rPr>
              <w:t>__</w:t>
            </w:r>
            <w:r w:rsidR="00FC5757">
              <w:rPr>
                <w:rFonts w:ascii="TimesNewRomanPSMT" w:hAnsi="TimesNewRomanPSMT" w:cs="TimesNewRomanPSMT"/>
                <w:sz w:val="28"/>
                <w:szCs w:val="28"/>
              </w:rPr>
              <w:t>_</w:t>
            </w:r>
            <w:r>
              <w:rPr>
                <w:rFonts w:ascii="TimesNewRomanPSMT" w:hAnsi="TimesNewRomanPSMT" w:cs="TimesNewRomanPSMT"/>
                <w:sz w:val="28"/>
                <w:szCs w:val="28"/>
              </w:rPr>
              <w:t xml:space="preserve">____ </w:t>
            </w:r>
          </w:p>
          <w:p w:rsidR="007F41CC" w:rsidRDefault="007F41CC" w:rsidP="00876689">
            <w:pPr>
              <w:autoSpaceDE w:val="0"/>
              <w:autoSpaceDN w:val="0"/>
              <w:adjustRightInd w:val="0"/>
              <w:jc w:val="center"/>
              <w:rPr>
                <w:rFonts w:ascii="TimesNewRomanPSMT" w:hAnsi="TimesNewRomanPSMT" w:cs="TimesNewRomanPSMT"/>
              </w:rPr>
            </w:pPr>
            <w:r>
              <w:rPr>
                <w:rFonts w:ascii="TimesNewRomanPSMT" w:hAnsi="TimesNewRomanPSMT" w:cs="TimesNewRomanPSMT"/>
              </w:rPr>
              <w:t>(фамилия, имя, отчество)</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w:t>
            </w:r>
            <w:r w:rsidR="00FC5757">
              <w:rPr>
                <w:rFonts w:ascii="TimesNewRomanPSMT" w:hAnsi="TimesNewRomanPSMT" w:cs="TimesNewRomanPSMT"/>
                <w:sz w:val="28"/>
                <w:szCs w:val="28"/>
              </w:rPr>
              <w:t>_</w:t>
            </w:r>
            <w:r>
              <w:rPr>
                <w:rFonts w:ascii="TimesNewRomanPSMT" w:hAnsi="TimesNewRomanPSMT" w:cs="TimesNewRomanPSMT"/>
                <w:sz w:val="28"/>
                <w:szCs w:val="28"/>
              </w:rPr>
              <w:t>__________</w:t>
            </w:r>
            <w:r w:rsidR="00AA3039">
              <w:rPr>
                <w:rFonts w:ascii="TimesNewRomanPSMT" w:hAnsi="TimesNewRomanPSMT" w:cs="TimesNewRomanPSMT"/>
                <w:sz w:val="28"/>
                <w:szCs w:val="28"/>
              </w:rPr>
              <w:t>____</w:t>
            </w:r>
          </w:p>
          <w:p w:rsidR="007F41CC" w:rsidRDefault="007F41CC" w:rsidP="00876689">
            <w:pPr>
              <w:autoSpaceDE w:val="0"/>
              <w:autoSpaceDN w:val="0"/>
              <w:adjustRightInd w:val="0"/>
              <w:rPr>
                <w:rFonts w:ascii="TimesNewRomanPSMT" w:hAnsi="TimesNewRomanPSMT" w:cs="TimesNewRomanPSMT"/>
                <w:sz w:val="28"/>
                <w:szCs w:val="28"/>
              </w:rPr>
            </w:pPr>
          </w:p>
          <w:p w:rsidR="007F41CC" w:rsidRDefault="007F41CC" w:rsidP="00FC5757">
            <w:pPr>
              <w:tabs>
                <w:tab w:val="center" w:pos="4421"/>
                <w:tab w:val="center" w:pos="8964"/>
              </w:tabs>
              <w:autoSpaceDE w:val="0"/>
              <w:autoSpaceDN w:val="0"/>
              <w:adjustRightInd w:val="0"/>
              <w:ind w:right="-108"/>
              <w:rPr>
                <w:rFonts w:ascii="TimesNewRomanPSMT" w:hAnsi="TimesNewRomanPSMT" w:cs="TimesNewRomanPSMT"/>
                <w:sz w:val="28"/>
                <w:szCs w:val="28"/>
              </w:rPr>
            </w:pPr>
            <w:r>
              <w:rPr>
                <w:rFonts w:ascii="TimesNewRomanPSMT" w:hAnsi="TimesNewRomanPSMT" w:cs="TimesNewRomanPSMT"/>
                <w:sz w:val="28"/>
                <w:szCs w:val="28"/>
              </w:rPr>
              <w:t>Председатель конкурсной комиссии _</w:t>
            </w:r>
            <w:r w:rsidR="00C03FA5">
              <w:rPr>
                <w:rFonts w:ascii="TimesNewRomanPSMT" w:hAnsi="TimesNewRomanPSMT" w:cs="TimesNewRomanPSMT"/>
                <w:sz w:val="28"/>
                <w:szCs w:val="28"/>
              </w:rPr>
              <w:t>__________ _____________</w:t>
            </w:r>
            <w:r w:rsidR="00FC5757">
              <w:rPr>
                <w:rFonts w:ascii="TimesNewRomanPSMT" w:hAnsi="TimesNewRomanPSMT" w:cs="TimesNewRomanPSMT"/>
                <w:sz w:val="28"/>
                <w:szCs w:val="28"/>
              </w:rPr>
              <w:t>_</w:t>
            </w:r>
            <w:r w:rsidR="00C03FA5">
              <w:rPr>
                <w:rFonts w:ascii="TimesNewRomanPSMT" w:hAnsi="TimesNewRomanPSMT" w:cs="TimesNewRomanPSMT"/>
                <w:sz w:val="28"/>
                <w:szCs w:val="28"/>
              </w:rPr>
              <w:t>__</w:t>
            </w:r>
            <w:r w:rsidR="00FC5757">
              <w:rPr>
                <w:rFonts w:ascii="TimesNewRomanPSMT" w:hAnsi="TimesNewRomanPSMT" w:cs="TimesNewRomanPSMT"/>
                <w:sz w:val="28"/>
                <w:szCs w:val="28"/>
              </w:rPr>
              <w:t>_</w:t>
            </w:r>
            <w:r w:rsidR="00C03FA5">
              <w:rPr>
                <w:rFonts w:ascii="TimesNewRomanPSMT" w:hAnsi="TimesNewRomanPSMT" w:cs="TimesNewRomanPSMT"/>
                <w:sz w:val="28"/>
                <w:szCs w:val="28"/>
              </w:rPr>
              <w:t>____</w:t>
            </w:r>
          </w:p>
          <w:p w:rsidR="007F41CC" w:rsidRDefault="007F41CC" w:rsidP="00876689">
            <w:pPr>
              <w:autoSpaceDE w:val="0"/>
              <w:autoSpaceDN w:val="0"/>
              <w:adjustRightInd w:val="0"/>
              <w:ind w:left="2832" w:firstLine="708"/>
              <w:jc w:val="both"/>
              <w:rPr>
                <w:rFonts w:ascii="TimesNewRomanPSMT" w:hAnsi="TimesNewRomanPSMT" w:cs="TimesNewRomanPSMT"/>
              </w:rPr>
            </w:pPr>
            <w:r>
              <w:rPr>
                <w:rFonts w:ascii="TimesNewRomanPSMT" w:hAnsi="TimesNewRomanPSMT" w:cs="TimesNewRomanPSMT"/>
              </w:rPr>
              <w:t xml:space="preserve">                (подпись)    </w:t>
            </w:r>
            <w:r w:rsidR="00772CB2">
              <w:rPr>
                <w:rFonts w:ascii="TimesNewRomanPSMT" w:hAnsi="TimesNewRomanPSMT" w:cs="TimesNewRomanPSMT"/>
              </w:rPr>
              <w:t xml:space="preserve">     </w:t>
            </w:r>
            <w:r>
              <w:rPr>
                <w:rFonts w:ascii="TimesNewRomanPSMT" w:hAnsi="TimesNewRomanPSMT" w:cs="TimesNewRomanPSMT"/>
              </w:rPr>
              <w:t xml:space="preserve">  </w:t>
            </w:r>
            <w:r w:rsidR="00AF0D0E">
              <w:rPr>
                <w:rFonts w:ascii="TimesNewRomanPSMT" w:hAnsi="TimesNewRomanPSMT" w:cs="TimesNewRomanPSMT"/>
              </w:rPr>
              <w:t xml:space="preserve">(фамилия, имя, </w:t>
            </w:r>
            <w:r>
              <w:rPr>
                <w:rFonts w:ascii="TimesNewRomanPSMT" w:hAnsi="TimesNewRomanPSMT" w:cs="TimesNewRomanPSMT"/>
              </w:rPr>
              <w:t>отчество)</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Заместител</w:t>
            </w:r>
            <w:r w:rsidR="00F440A6">
              <w:rPr>
                <w:rFonts w:ascii="TimesNewRomanPSMT" w:hAnsi="TimesNewRomanPSMT" w:cs="TimesNewRomanPSMT"/>
                <w:sz w:val="28"/>
                <w:szCs w:val="28"/>
              </w:rPr>
              <w:t>ь</w:t>
            </w:r>
            <w:r>
              <w:rPr>
                <w:rFonts w:ascii="TimesNewRomanPSMT" w:hAnsi="TimesNewRomanPSMT" w:cs="TimesNewRomanPSMT"/>
                <w:sz w:val="28"/>
                <w:szCs w:val="28"/>
              </w:rPr>
              <w:t xml:space="preserve"> председателя</w:t>
            </w:r>
          </w:p>
          <w:p w:rsidR="007F41CC" w:rsidRDefault="007F41CC" w:rsidP="00FC5757">
            <w:pPr>
              <w:tabs>
                <w:tab w:val="center" w:pos="4345"/>
                <w:tab w:val="center" w:pos="453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конкурсной комиссии </w:t>
            </w:r>
            <w:r w:rsidR="00AF0D0E">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00FC5757">
              <w:rPr>
                <w:rFonts w:ascii="TimesNewRomanPSMT" w:hAnsi="TimesNewRomanPSMT" w:cs="TimesNewRomanPSMT"/>
                <w:sz w:val="28"/>
                <w:szCs w:val="28"/>
              </w:rPr>
              <w:t xml:space="preserve">       _</w:t>
            </w:r>
            <w:r>
              <w:rPr>
                <w:rFonts w:ascii="TimesNewRomanPSMT" w:hAnsi="TimesNewRomanPSMT" w:cs="TimesNewRomanPSMT"/>
                <w:sz w:val="28"/>
                <w:szCs w:val="28"/>
              </w:rPr>
              <w:t>____</w:t>
            </w:r>
            <w:r w:rsidR="00FC5757">
              <w:rPr>
                <w:rFonts w:ascii="TimesNewRomanPSMT" w:hAnsi="TimesNewRomanPSMT" w:cs="TimesNewRomanPSMT"/>
                <w:sz w:val="28"/>
                <w:szCs w:val="28"/>
              </w:rPr>
              <w:t>____</w:t>
            </w:r>
            <w:r w:rsidR="00C03FA5">
              <w:rPr>
                <w:rFonts w:ascii="TimesNewRomanPSMT" w:hAnsi="TimesNewRomanPSMT" w:cs="TimesNewRomanPSMT"/>
                <w:sz w:val="28"/>
                <w:szCs w:val="28"/>
              </w:rPr>
              <w:t xml:space="preserve"> __________________</w:t>
            </w:r>
            <w:r w:rsidR="00FC5757">
              <w:rPr>
                <w:rFonts w:ascii="TimesNewRomanPSMT" w:hAnsi="TimesNewRomanPSMT" w:cs="TimesNewRomanPSMT"/>
                <w:sz w:val="28"/>
                <w:szCs w:val="28"/>
              </w:rPr>
              <w:t>_____</w:t>
            </w:r>
          </w:p>
          <w:p w:rsidR="007F41CC" w:rsidRDefault="007F41CC" w:rsidP="00FC5757">
            <w:pPr>
              <w:tabs>
                <w:tab w:val="center" w:pos="4608"/>
              </w:tabs>
              <w:autoSpaceDE w:val="0"/>
              <w:autoSpaceDN w:val="0"/>
              <w:adjustRightInd w:val="0"/>
              <w:ind w:left="4248"/>
              <w:rPr>
                <w:rFonts w:ascii="TimesNewRomanPSMT" w:hAnsi="TimesNewRomanPSMT" w:cs="TimesNewRomanPSMT"/>
              </w:rPr>
            </w:pPr>
            <w:r>
              <w:rPr>
                <w:rFonts w:ascii="TimesNewRomanPSMT" w:hAnsi="TimesNewRomanPSMT" w:cs="TimesNewRomanPSMT"/>
              </w:rPr>
              <w:t xml:space="preserve">   </w:t>
            </w:r>
            <w:r w:rsidR="00FC5757">
              <w:rPr>
                <w:rFonts w:ascii="TimesNewRomanPSMT" w:hAnsi="TimesNewRomanPSMT" w:cs="TimesNewRomanPSMT"/>
              </w:rPr>
              <w:t xml:space="preserve">  </w:t>
            </w:r>
            <w:r>
              <w:rPr>
                <w:rFonts w:ascii="TimesNewRomanPSMT" w:hAnsi="TimesNewRomanPSMT" w:cs="TimesNewRomanPSMT"/>
              </w:rPr>
              <w:t xml:space="preserve">(подпись)       </w:t>
            </w:r>
            <w:r w:rsidR="00772CB2">
              <w:rPr>
                <w:rFonts w:ascii="TimesNewRomanPSMT" w:hAnsi="TimesNewRomanPSMT" w:cs="TimesNewRomanPSMT"/>
              </w:rPr>
              <w:t xml:space="preserve">    </w:t>
            </w:r>
            <w:r>
              <w:rPr>
                <w:rFonts w:ascii="TimesNewRomanPSMT" w:hAnsi="TimesNewRomanPSMT" w:cs="TimesNewRomanPSMT"/>
              </w:rPr>
              <w:t xml:space="preserve"> </w:t>
            </w:r>
            <w:r w:rsidR="00AF0D0E">
              <w:rPr>
                <w:rFonts w:ascii="TimesNewRomanPSMT" w:hAnsi="TimesNewRomanPSMT" w:cs="TimesNewRomanPSMT"/>
              </w:rPr>
              <w:t>(фамилия, имя,</w:t>
            </w:r>
            <w:r w:rsidR="00772CB2">
              <w:rPr>
                <w:rFonts w:ascii="TimesNewRomanPSMT" w:hAnsi="TimesNewRomanPSMT" w:cs="TimesNewRomanPSMT"/>
              </w:rPr>
              <w:t xml:space="preserve">  </w:t>
            </w:r>
            <w:r>
              <w:rPr>
                <w:rFonts w:ascii="TimesNewRomanPSMT" w:hAnsi="TimesNewRomanPSMT" w:cs="TimesNewRomanPSMT"/>
              </w:rPr>
              <w:t>отчество)</w:t>
            </w:r>
          </w:p>
          <w:p w:rsidR="007F41CC" w:rsidRDefault="007F41CC" w:rsidP="00876689">
            <w:pPr>
              <w:autoSpaceDE w:val="0"/>
              <w:autoSpaceDN w:val="0"/>
              <w:adjustRightInd w:val="0"/>
              <w:ind w:left="3540" w:firstLine="708"/>
              <w:rPr>
                <w:rFonts w:ascii="TimesNewRomanPSMT" w:hAnsi="TimesNewRomanPSMT" w:cs="TimesNewRomanPSMT"/>
                <w:sz w:val="28"/>
                <w:szCs w:val="28"/>
              </w:rPr>
            </w:pPr>
            <w:r>
              <w:rPr>
                <w:rFonts w:ascii="TimesNewRomanPSMT" w:hAnsi="TimesNewRomanPSMT" w:cs="TimesNewRomanPSMT"/>
                <w:sz w:val="28"/>
                <w:szCs w:val="28"/>
              </w:rPr>
              <w:t xml:space="preserve"> </w:t>
            </w:r>
          </w:p>
          <w:p w:rsidR="007F41CC" w:rsidRDefault="00772CB2" w:rsidP="00FC5757">
            <w:pPr>
              <w:tabs>
                <w:tab w:val="center" w:pos="4370"/>
                <w:tab w:val="center" w:pos="458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С</w:t>
            </w:r>
            <w:r w:rsidR="007F41CC">
              <w:rPr>
                <w:rFonts w:ascii="TimesNewRomanPSMT" w:hAnsi="TimesNewRomanPSMT" w:cs="TimesNewRomanPSMT"/>
                <w:sz w:val="28"/>
                <w:szCs w:val="28"/>
              </w:rPr>
              <w:t xml:space="preserve">екретарь конкурсной комиссии    </w:t>
            </w:r>
            <w:r w:rsidR="00FC5757">
              <w:rPr>
                <w:rFonts w:ascii="TimesNewRomanPSMT" w:hAnsi="TimesNewRomanPSMT" w:cs="TimesNewRomanPSMT"/>
                <w:sz w:val="28"/>
                <w:szCs w:val="28"/>
              </w:rPr>
              <w:t xml:space="preserve">  </w:t>
            </w:r>
            <w:r w:rsidR="007F41CC">
              <w:rPr>
                <w:rFonts w:ascii="TimesNewRomanPSMT" w:hAnsi="TimesNewRomanPSMT" w:cs="TimesNewRomanPSMT"/>
                <w:sz w:val="28"/>
                <w:szCs w:val="28"/>
              </w:rPr>
              <w:t xml:space="preserve">__________ </w:t>
            </w:r>
            <w:r w:rsidR="00FC5757">
              <w:rPr>
                <w:rFonts w:ascii="TimesNewRomanPSMT" w:hAnsi="TimesNewRomanPSMT" w:cs="TimesNewRomanPSMT"/>
                <w:sz w:val="28"/>
                <w:szCs w:val="28"/>
              </w:rPr>
              <w:t xml:space="preserve">   </w:t>
            </w:r>
            <w:r w:rsidR="00C03FA5">
              <w:rPr>
                <w:rFonts w:ascii="TimesNewRomanPSMT" w:hAnsi="TimesNewRomanPSMT" w:cs="TimesNewRomanPSMT"/>
                <w:sz w:val="28"/>
                <w:szCs w:val="28"/>
              </w:rPr>
              <w:t>__________________</w:t>
            </w:r>
            <w:r w:rsidR="00FC5757">
              <w:rPr>
                <w:rFonts w:ascii="TimesNewRomanPSMT" w:hAnsi="TimesNewRomanPSMT" w:cs="TimesNewRomanPSMT"/>
                <w:sz w:val="28"/>
                <w:szCs w:val="28"/>
              </w:rPr>
              <w:t>___</w:t>
            </w:r>
          </w:p>
          <w:p w:rsidR="007F41CC" w:rsidRDefault="00FC5757" w:rsidP="00FC5757">
            <w:pPr>
              <w:tabs>
                <w:tab w:val="center" w:pos="6211"/>
              </w:tabs>
              <w:autoSpaceDE w:val="0"/>
              <w:autoSpaceDN w:val="0"/>
              <w:adjustRightInd w:val="0"/>
              <w:ind w:left="4248"/>
              <w:rPr>
                <w:rFonts w:ascii="TimesNewRomanPSMT" w:hAnsi="TimesNewRomanPSMT" w:cs="TimesNewRomanPSMT"/>
              </w:rPr>
            </w:pPr>
            <w:r>
              <w:rPr>
                <w:rFonts w:ascii="TimesNewRomanPSMT" w:hAnsi="TimesNewRomanPSMT" w:cs="TimesNewRomanPSMT"/>
              </w:rPr>
              <w:t xml:space="preserve">     </w:t>
            </w:r>
            <w:r w:rsidR="007F41CC">
              <w:rPr>
                <w:rFonts w:ascii="TimesNewRomanPSMT" w:hAnsi="TimesNewRomanPSMT" w:cs="TimesNewRomanPSMT"/>
              </w:rPr>
              <w:t xml:space="preserve">(подпись)    </w:t>
            </w:r>
            <w:r w:rsidR="00772CB2">
              <w:rPr>
                <w:rFonts w:ascii="TimesNewRomanPSMT" w:hAnsi="TimesNewRomanPSMT" w:cs="TimesNewRomanPSMT"/>
              </w:rPr>
              <w:t xml:space="preserve">      </w:t>
            </w:r>
            <w:r w:rsidR="007F41CC">
              <w:rPr>
                <w:rFonts w:ascii="TimesNewRomanPSMT" w:hAnsi="TimesNewRomanPSMT" w:cs="TimesNewRomanPSMT"/>
              </w:rPr>
              <w:t xml:space="preserve"> (фамилия, имя, отчество)</w:t>
            </w:r>
            <w:r>
              <w:rPr>
                <w:rFonts w:ascii="TimesNewRomanPSMT" w:hAnsi="TimesNewRomanPSMT" w:cs="TimesNewRomanPSMT"/>
              </w:rPr>
              <w:t xml:space="preserve"> </w:t>
            </w:r>
          </w:p>
          <w:p w:rsidR="007F41CC"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Независимые эксперты             </w:t>
            </w:r>
            <w:r w:rsidR="00F440A6">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00FC5757">
              <w:rPr>
                <w:rFonts w:ascii="TimesNewRomanPSMT" w:hAnsi="TimesNewRomanPSMT" w:cs="TimesNewRomanPSMT"/>
                <w:sz w:val="28"/>
                <w:szCs w:val="28"/>
              </w:rPr>
              <w:t xml:space="preserve">       </w:t>
            </w:r>
            <w:r w:rsidR="00AF0D0E">
              <w:rPr>
                <w:rFonts w:ascii="TimesNewRomanPSMT" w:hAnsi="TimesNewRomanPSMT" w:cs="TimesNewRomanPSMT"/>
                <w:sz w:val="28"/>
                <w:szCs w:val="28"/>
              </w:rPr>
              <w:t xml:space="preserve">_________     </w:t>
            </w:r>
            <w:r w:rsidR="00FC5757">
              <w:rPr>
                <w:rFonts w:ascii="TimesNewRomanPSMT" w:hAnsi="TimesNewRomanPSMT" w:cs="TimesNewRomanPSMT"/>
                <w:sz w:val="28"/>
                <w:szCs w:val="28"/>
              </w:rPr>
              <w:t>_</w:t>
            </w:r>
            <w:r w:rsidR="00C03FA5">
              <w:rPr>
                <w:rFonts w:ascii="TimesNewRomanPSMT" w:hAnsi="TimesNewRomanPSMT" w:cs="TimesNewRomanPSMT"/>
                <w:sz w:val="28"/>
                <w:szCs w:val="28"/>
              </w:rPr>
              <w:t xml:space="preserve"> __________________</w:t>
            </w:r>
            <w:r w:rsidR="00FC5757">
              <w:rPr>
                <w:rFonts w:ascii="TimesNewRomanPSMT" w:hAnsi="TimesNewRomanPSMT" w:cs="TimesNewRomanPSMT"/>
                <w:sz w:val="28"/>
                <w:szCs w:val="28"/>
              </w:rPr>
              <w:t>_</w:t>
            </w:r>
            <w:r w:rsidR="00C03FA5">
              <w:rPr>
                <w:rFonts w:ascii="TimesNewRomanPSMT" w:hAnsi="TimesNewRomanPSMT" w:cs="TimesNewRomanPSMT"/>
                <w:sz w:val="28"/>
                <w:szCs w:val="28"/>
              </w:rPr>
              <w:t>_</w:t>
            </w:r>
          </w:p>
          <w:p w:rsidR="007F41CC" w:rsidRDefault="007F41CC" w:rsidP="00876689">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AF0D0E">
              <w:rPr>
                <w:rFonts w:ascii="TimesNewRomanPSMT" w:hAnsi="TimesNewRomanPSMT" w:cs="TimesNewRomanPSMT"/>
              </w:rPr>
              <w:t xml:space="preserve">     </w:t>
            </w:r>
            <w:r>
              <w:rPr>
                <w:rFonts w:ascii="TimesNewRomanPSMT" w:hAnsi="TimesNewRomanPSMT" w:cs="TimesNewRomanPSMT"/>
              </w:rPr>
              <w:t xml:space="preserve"> </w:t>
            </w:r>
            <w:r w:rsidR="00FC5757">
              <w:rPr>
                <w:rFonts w:ascii="TimesNewRomanPSMT" w:hAnsi="TimesNewRomanPSMT" w:cs="TimesNewRomanPSMT"/>
              </w:rPr>
              <w:t xml:space="preserve">    </w:t>
            </w:r>
            <w:r>
              <w:rPr>
                <w:rFonts w:ascii="TimesNewRomanPSMT" w:hAnsi="TimesNewRomanPSMT" w:cs="TimesNewRomanPSMT"/>
              </w:rPr>
              <w:t xml:space="preserve"> </w:t>
            </w:r>
            <w:r w:rsidR="00FC5757">
              <w:rPr>
                <w:rFonts w:ascii="TimesNewRomanPSMT" w:hAnsi="TimesNewRomanPSMT" w:cs="TimesNewRomanPSMT"/>
              </w:rPr>
              <w:t xml:space="preserve"> </w:t>
            </w:r>
            <w:r>
              <w:rPr>
                <w:rFonts w:ascii="TimesNewRomanPSMT" w:hAnsi="TimesNewRomanPSMT" w:cs="TimesNewRomanPSMT"/>
              </w:rPr>
              <w:t xml:space="preserve">(подпись)      </w:t>
            </w:r>
            <w:r w:rsidR="00780BE3">
              <w:rPr>
                <w:rFonts w:ascii="TimesNewRomanPSMT" w:hAnsi="TimesNewRomanPSMT" w:cs="TimesNewRomanPSMT"/>
              </w:rPr>
              <w:t xml:space="preserve">     </w:t>
            </w:r>
            <w:r>
              <w:rPr>
                <w:rFonts w:ascii="TimesNewRomanPSMT" w:hAnsi="TimesNewRomanPSMT" w:cs="TimesNewRomanPSMT"/>
              </w:rPr>
              <w:t xml:space="preserve">   (фамилия, имя, отчество)</w:t>
            </w:r>
          </w:p>
          <w:p w:rsidR="007F41CC" w:rsidRDefault="007F41CC" w:rsidP="00FC5757">
            <w:pPr>
              <w:tabs>
                <w:tab w:val="center" w:pos="4583"/>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w:t>
            </w:r>
            <w:r w:rsidR="00FC5757">
              <w:rPr>
                <w:rFonts w:ascii="TimesNewRomanPSMT" w:hAnsi="TimesNewRomanPSMT" w:cs="TimesNewRomanPSMT"/>
                <w:sz w:val="28"/>
                <w:szCs w:val="28"/>
              </w:rPr>
              <w:t xml:space="preserve">        _________</w:t>
            </w:r>
            <w:r>
              <w:rPr>
                <w:rFonts w:ascii="TimesNewRomanPSMT" w:hAnsi="TimesNewRomanPSMT" w:cs="TimesNewRomanPSMT"/>
                <w:sz w:val="28"/>
                <w:szCs w:val="28"/>
              </w:rPr>
              <w:t xml:space="preserve"> </w:t>
            </w:r>
            <w:r w:rsidR="00FC5757">
              <w:rPr>
                <w:rFonts w:ascii="TimesNewRomanPSMT" w:hAnsi="TimesNewRomanPSMT" w:cs="TimesNewRomanPSMT"/>
                <w:sz w:val="28"/>
                <w:szCs w:val="28"/>
              </w:rPr>
              <w:t xml:space="preserve"> </w:t>
            </w:r>
            <w:r>
              <w:rPr>
                <w:rFonts w:ascii="TimesNewRomanPSMT" w:hAnsi="TimesNewRomanPSMT" w:cs="TimesNewRomanPSMT"/>
                <w:sz w:val="28"/>
                <w:szCs w:val="28"/>
              </w:rPr>
              <w:t>______</w:t>
            </w:r>
            <w:r w:rsidR="00AF0D0E">
              <w:rPr>
                <w:rFonts w:ascii="TimesNewRomanPSMT" w:hAnsi="TimesNewRomanPSMT" w:cs="TimesNewRomanPSMT"/>
                <w:sz w:val="28"/>
                <w:szCs w:val="28"/>
              </w:rPr>
              <w:t>_</w:t>
            </w:r>
            <w:r w:rsidR="00C03FA5">
              <w:rPr>
                <w:rFonts w:ascii="TimesNewRomanPSMT" w:hAnsi="TimesNewRomanPSMT" w:cs="TimesNewRomanPSMT"/>
                <w:sz w:val="28"/>
                <w:szCs w:val="28"/>
              </w:rPr>
              <w:t>____________</w:t>
            </w:r>
            <w:r w:rsidR="00FC5757">
              <w:rPr>
                <w:rFonts w:ascii="TimesNewRomanPSMT" w:hAnsi="TimesNewRomanPSMT" w:cs="TimesNewRomanPSMT"/>
                <w:sz w:val="28"/>
                <w:szCs w:val="28"/>
              </w:rPr>
              <w:t>____</w:t>
            </w:r>
          </w:p>
          <w:p w:rsidR="007F41CC" w:rsidRDefault="007F41CC" w:rsidP="00FC5757">
            <w:pPr>
              <w:tabs>
                <w:tab w:val="center" w:pos="4546"/>
              </w:tabs>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FC5757">
              <w:rPr>
                <w:rFonts w:ascii="TimesNewRomanPSMT" w:hAnsi="TimesNewRomanPSMT" w:cs="TimesNewRomanPSMT"/>
              </w:rPr>
              <w:t xml:space="preserve">      </w:t>
            </w:r>
            <w:r>
              <w:rPr>
                <w:rFonts w:ascii="TimesNewRomanPSMT" w:hAnsi="TimesNewRomanPSMT" w:cs="TimesNewRomanPSMT"/>
              </w:rPr>
              <w:t xml:space="preserve">(подпись)     </w:t>
            </w:r>
            <w:r w:rsidR="00780BE3">
              <w:rPr>
                <w:rFonts w:ascii="TimesNewRomanPSMT" w:hAnsi="TimesNewRomanPSMT" w:cs="TimesNewRomanPSMT"/>
              </w:rPr>
              <w:t xml:space="preserve">        </w:t>
            </w:r>
            <w:r w:rsidR="00C03FA5">
              <w:rPr>
                <w:rFonts w:ascii="TimesNewRomanPSMT" w:hAnsi="TimesNewRomanPSMT" w:cs="TimesNewRomanPSMT"/>
              </w:rPr>
              <w:t xml:space="preserve"> (фамилия, </w:t>
            </w:r>
            <w:proofErr w:type="spellStart"/>
            <w:r w:rsidR="00C03FA5">
              <w:rPr>
                <w:rFonts w:ascii="TimesNewRomanPSMT" w:hAnsi="TimesNewRomanPSMT" w:cs="TimesNewRomanPSMT"/>
              </w:rPr>
              <w:t>имя</w:t>
            </w:r>
            <w:proofErr w:type="gramStart"/>
            <w:r w:rsidR="00C03FA5">
              <w:rPr>
                <w:rFonts w:ascii="TimesNewRomanPSMT" w:hAnsi="TimesNewRomanPSMT" w:cs="TimesNewRomanPSMT"/>
              </w:rPr>
              <w:t>,</w:t>
            </w:r>
            <w:r>
              <w:rPr>
                <w:rFonts w:ascii="TimesNewRomanPSMT" w:hAnsi="TimesNewRomanPSMT" w:cs="TimesNewRomanPSMT"/>
              </w:rPr>
              <w:t>о</w:t>
            </w:r>
            <w:proofErr w:type="gramEnd"/>
            <w:r>
              <w:rPr>
                <w:rFonts w:ascii="TimesNewRomanPSMT" w:hAnsi="TimesNewRomanPSMT" w:cs="TimesNewRomanPSMT"/>
              </w:rPr>
              <w:t>тчество</w:t>
            </w:r>
            <w:proofErr w:type="spellEnd"/>
            <w:r>
              <w:rPr>
                <w:rFonts w:ascii="TimesNewRomanPSMT" w:hAnsi="TimesNewRomanPSMT" w:cs="TimesNewRomanPSMT"/>
              </w:rPr>
              <w:t>)</w:t>
            </w:r>
          </w:p>
          <w:p w:rsidR="00F440A6" w:rsidRPr="00F440A6" w:rsidRDefault="007F41CC" w:rsidP="0087668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w:t>
            </w:r>
          </w:p>
          <w:p w:rsidR="00F440A6"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Представители</w:t>
            </w:r>
          </w:p>
          <w:p w:rsidR="007F41CC" w:rsidRPr="007049F5" w:rsidRDefault="007F41CC" w:rsidP="00FC5757">
            <w:pPr>
              <w:pStyle w:val="ConsPlusNonformat"/>
              <w:tabs>
                <w:tab w:val="center" w:pos="4308"/>
              </w:tabs>
              <w:jc w:val="both"/>
              <w:rPr>
                <w:rFonts w:ascii="Times New Roman" w:hAnsi="Times New Roman" w:cs="Times New Roman"/>
                <w:sz w:val="28"/>
                <w:szCs w:val="28"/>
              </w:rPr>
            </w:pPr>
            <w:r w:rsidRPr="007049F5">
              <w:rPr>
                <w:rFonts w:ascii="Times New Roman" w:hAnsi="Times New Roman" w:cs="Times New Roman"/>
                <w:sz w:val="28"/>
                <w:szCs w:val="28"/>
              </w:rPr>
              <w:t>общественного сов</w:t>
            </w:r>
            <w:r w:rsidR="00C03FA5">
              <w:rPr>
                <w:rFonts w:ascii="Times New Roman" w:hAnsi="Times New Roman" w:cs="Times New Roman"/>
                <w:sz w:val="28"/>
                <w:szCs w:val="28"/>
              </w:rPr>
              <w:t xml:space="preserve">ета                </w:t>
            </w:r>
            <w:r w:rsidR="00FC5757">
              <w:rPr>
                <w:rFonts w:ascii="Times New Roman" w:hAnsi="Times New Roman" w:cs="Times New Roman"/>
                <w:sz w:val="28"/>
                <w:szCs w:val="28"/>
              </w:rPr>
              <w:t xml:space="preserve">      __________</w:t>
            </w:r>
            <w:r w:rsidR="00C03FA5">
              <w:rPr>
                <w:rFonts w:ascii="Times New Roman" w:hAnsi="Times New Roman" w:cs="Times New Roman"/>
                <w:sz w:val="28"/>
                <w:szCs w:val="28"/>
              </w:rPr>
              <w:t xml:space="preserve"> </w:t>
            </w:r>
            <w:r w:rsidR="00FC5757">
              <w:rPr>
                <w:rFonts w:ascii="Times New Roman" w:hAnsi="Times New Roman" w:cs="Times New Roman"/>
                <w:sz w:val="28"/>
                <w:szCs w:val="28"/>
              </w:rPr>
              <w:t>______________________</w:t>
            </w:r>
          </w:p>
          <w:p w:rsidR="00F440A6" w:rsidRPr="00F440A6" w:rsidRDefault="00FC5757" w:rsidP="00FC5757">
            <w:pPr>
              <w:pStyle w:val="ConsPlusNonformat"/>
              <w:tabs>
                <w:tab w:val="center" w:pos="4483"/>
              </w:tabs>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sidR="00F440A6">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p>
          <w:p w:rsidR="00F440A6" w:rsidRDefault="00F440A6"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Другие члены</w:t>
            </w:r>
          </w:p>
          <w:p w:rsidR="007F41CC" w:rsidRPr="007049F5" w:rsidRDefault="007F41CC" w:rsidP="00FC5757">
            <w:pPr>
              <w:pStyle w:val="ConsPlusNonformat"/>
              <w:tabs>
                <w:tab w:val="center" w:pos="4396"/>
                <w:tab w:val="center" w:pos="8853"/>
              </w:tabs>
              <w:jc w:val="both"/>
              <w:rPr>
                <w:rFonts w:ascii="Times New Roman" w:hAnsi="Times New Roman" w:cs="Times New Roman"/>
                <w:sz w:val="28"/>
                <w:szCs w:val="28"/>
              </w:rPr>
            </w:pPr>
            <w:r w:rsidRPr="007049F5">
              <w:rPr>
                <w:rFonts w:ascii="Times New Roman" w:hAnsi="Times New Roman" w:cs="Times New Roman"/>
                <w:sz w:val="28"/>
                <w:szCs w:val="28"/>
              </w:rPr>
              <w:t xml:space="preserve">конкурсной комиссии   </w:t>
            </w:r>
            <w:r w:rsidR="00AF0D0E">
              <w:rPr>
                <w:rFonts w:ascii="Times New Roman" w:hAnsi="Times New Roman" w:cs="Times New Roman"/>
                <w:sz w:val="28"/>
                <w:szCs w:val="28"/>
              </w:rPr>
              <w:t xml:space="preserve">       </w:t>
            </w:r>
            <w:r w:rsidR="00FC5757">
              <w:rPr>
                <w:rFonts w:ascii="Times New Roman" w:hAnsi="Times New Roman" w:cs="Times New Roman"/>
                <w:sz w:val="28"/>
                <w:szCs w:val="28"/>
              </w:rPr>
              <w:t xml:space="preserve">             ________</w:t>
            </w:r>
            <w:r w:rsidR="00C03FA5">
              <w:rPr>
                <w:rFonts w:ascii="Times New Roman" w:hAnsi="Times New Roman" w:cs="Times New Roman"/>
                <w:sz w:val="28"/>
                <w:szCs w:val="28"/>
              </w:rPr>
              <w:t xml:space="preserve"> </w:t>
            </w:r>
            <w:r w:rsidR="00FC5757">
              <w:rPr>
                <w:rFonts w:ascii="Times New Roman" w:hAnsi="Times New Roman" w:cs="Times New Roman"/>
                <w:sz w:val="28"/>
                <w:szCs w:val="28"/>
              </w:rPr>
              <w:t xml:space="preserve"> </w:t>
            </w:r>
            <w:r w:rsidRPr="007049F5">
              <w:rPr>
                <w:rFonts w:ascii="Times New Roman" w:hAnsi="Times New Roman" w:cs="Times New Roman"/>
                <w:sz w:val="28"/>
                <w:szCs w:val="28"/>
              </w:rPr>
              <w:t>________</w:t>
            </w:r>
            <w:r w:rsidR="00FC5757">
              <w:rPr>
                <w:rFonts w:ascii="Times New Roman" w:hAnsi="Times New Roman" w:cs="Times New Roman"/>
                <w:sz w:val="28"/>
                <w:szCs w:val="28"/>
              </w:rPr>
              <w:t>___</w:t>
            </w:r>
            <w:r>
              <w:rPr>
                <w:rFonts w:ascii="Times New Roman" w:hAnsi="Times New Roman" w:cs="Times New Roman"/>
                <w:sz w:val="28"/>
                <w:szCs w:val="28"/>
              </w:rPr>
              <w:t>__</w:t>
            </w:r>
            <w:r w:rsidR="00FC5757">
              <w:rPr>
                <w:rFonts w:ascii="Times New Roman" w:hAnsi="Times New Roman" w:cs="Times New Roman"/>
                <w:sz w:val="28"/>
                <w:szCs w:val="28"/>
              </w:rPr>
              <w:t>___________</w:t>
            </w:r>
          </w:p>
          <w:p w:rsidR="007F41CC" w:rsidRPr="00C5557E" w:rsidRDefault="00FC5757" w:rsidP="00876689">
            <w:pPr>
              <w:pStyle w:val="ConsPlusNonformat"/>
              <w:tabs>
                <w:tab w:val="left" w:pos="6336"/>
                <w:tab w:val="left" w:pos="8841"/>
              </w:tabs>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sidR="00AF0D0E">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    (фамилия, имя, отчество)</w:t>
            </w:r>
          </w:p>
          <w:p w:rsidR="007F41CC" w:rsidRDefault="007F41CC" w:rsidP="00FC5757">
            <w:pPr>
              <w:tabs>
                <w:tab w:val="center" w:pos="4428"/>
                <w:tab w:val="center" w:pos="8841"/>
              </w:tabs>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w:t>
            </w:r>
            <w:r w:rsidR="00AF0D0E">
              <w:rPr>
                <w:rFonts w:ascii="TimesNewRomanPSMT" w:hAnsi="TimesNewRomanPSMT" w:cs="TimesNewRomanPSMT"/>
                <w:sz w:val="28"/>
                <w:szCs w:val="28"/>
              </w:rPr>
              <w:t xml:space="preserve">  </w:t>
            </w:r>
            <w:r w:rsidR="00FC5757">
              <w:rPr>
                <w:rFonts w:ascii="TimesNewRomanPSMT" w:hAnsi="TimesNewRomanPSMT" w:cs="TimesNewRomanPSMT"/>
                <w:sz w:val="28"/>
                <w:szCs w:val="28"/>
              </w:rPr>
              <w:t xml:space="preserve">                  ________</w:t>
            </w:r>
            <w:r>
              <w:rPr>
                <w:rFonts w:ascii="TimesNewRomanPSMT" w:hAnsi="TimesNewRomanPSMT" w:cs="TimesNewRomanPSMT"/>
                <w:sz w:val="28"/>
                <w:szCs w:val="28"/>
              </w:rPr>
              <w:t xml:space="preserve"> </w:t>
            </w:r>
            <w:r w:rsidR="00FC5757">
              <w:rPr>
                <w:rFonts w:ascii="TimesNewRomanPSMT" w:hAnsi="TimesNewRomanPSMT" w:cs="TimesNewRomanPSMT"/>
                <w:sz w:val="28"/>
                <w:szCs w:val="28"/>
              </w:rPr>
              <w:t xml:space="preserve">     </w:t>
            </w:r>
            <w:r w:rsidR="00C03FA5">
              <w:rPr>
                <w:rFonts w:ascii="TimesNewRomanPSMT" w:hAnsi="TimesNewRomanPSMT" w:cs="TimesNewRomanPSMT"/>
                <w:sz w:val="28"/>
                <w:szCs w:val="28"/>
              </w:rPr>
              <w:t>__________________</w:t>
            </w:r>
            <w:r w:rsidR="00FC5757">
              <w:rPr>
                <w:rFonts w:ascii="TimesNewRomanPSMT" w:hAnsi="TimesNewRomanPSMT" w:cs="TimesNewRomanPSMT"/>
                <w:sz w:val="28"/>
                <w:szCs w:val="28"/>
              </w:rPr>
              <w:t>____</w:t>
            </w:r>
          </w:p>
          <w:p w:rsidR="007F41CC" w:rsidRDefault="007F41CC" w:rsidP="00FC5757">
            <w:pPr>
              <w:tabs>
                <w:tab w:val="center" w:pos="4570"/>
              </w:tabs>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AF0D0E">
              <w:rPr>
                <w:rFonts w:ascii="TimesNewRomanPSMT" w:hAnsi="TimesNewRomanPSMT" w:cs="TimesNewRomanPSMT"/>
              </w:rPr>
              <w:t xml:space="preserve"> </w:t>
            </w:r>
            <w:r>
              <w:rPr>
                <w:rFonts w:ascii="TimesNewRomanPSMT" w:hAnsi="TimesNewRomanPSMT" w:cs="TimesNewRomanPSMT"/>
              </w:rPr>
              <w:t xml:space="preserve"> </w:t>
            </w:r>
            <w:r w:rsidR="00FC5757">
              <w:rPr>
                <w:rFonts w:ascii="TimesNewRomanPSMT" w:hAnsi="TimesNewRomanPSMT" w:cs="TimesNewRomanPSMT"/>
              </w:rPr>
              <w:t xml:space="preserve">       </w:t>
            </w:r>
            <w:r>
              <w:rPr>
                <w:rFonts w:ascii="TimesNewRomanPSMT" w:hAnsi="TimesNewRomanPSMT" w:cs="TimesNewRomanPSMT"/>
              </w:rPr>
              <w:t xml:space="preserve">(подпись)       </w:t>
            </w:r>
            <w:r w:rsidR="00AF0D0E">
              <w:rPr>
                <w:rFonts w:ascii="TimesNewRomanPSMT" w:hAnsi="TimesNewRomanPSMT" w:cs="TimesNewRomanPSMT"/>
              </w:rPr>
              <w:t xml:space="preserve">  </w:t>
            </w:r>
            <w:r w:rsidR="00C03FA5">
              <w:rPr>
                <w:rFonts w:ascii="TimesNewRomanPSMT" w:hAnsi="TimesNewRomanPSMT" w:cs="TimesNewRomanPSMT"/>
              </w:rPr>
              <w:t xml:space="preserve">  (фамилия, </w:t>
            </w:r>
            <w:proofErr w:type="spellStart"/>
            <w:r w:rsidR="00C03FA5">
              <w:rPr>
                <w:rFonts w:ascii="TimesNewRomanPSMT" w:hAnsi="TimesNewRomanPSMT" w:cs="TimesNewRomanPSMT"/>
              </w:rPr>
              <w:t>имя</w:t>
            </w:r>
            <w:proofErr w:type="gramStart"/>
            <w:r w:rsidR="00C03FA5">
              <w:rPr>
                <w:rFonts w:ascii="TimesNewRomanPSMT" w:hAnsi="TimesNewRomanPSMT" w:cs="TimesNewRomanPSMT"/>
              </w:rPr>
              <w:t>,</w:t>
            </w:r>
            <w:r>
              <w:rPr>
                <w:rFonts w:ascii="TimesNewRomanPSMT" w:hAnsi="TimesNewRomanPSMT" w:cs="TimesNewRomanPSMT"/>
              </w:rPr>
              <w:t>о</w:t>
            </w:r>
            <w:proofErr w:type="gramEnd"/>
            <w:r>
              <w:rPr>
                <w:rFonts w:ascii="TimesNewRomanPSMT" w:hAnsi="TimesNewRomanPSMT" w:cs="TimesNewRomanPSMT"/>
              </w:rPr>
              <w:t>тчество</w:t>
            </w:r>
            <w:proofErr w:type="spellEnd"/>
            <w:r>
              <w:rPr>
                <w:rFonts w:ascii="TimesNewRomanPSMT" w:hAnsi="TimesNewRomanPSMT" w:cs="TimesNewRomanPSMT"/>
              </w:rPr>
              <w:t>)</w:t>
            </w:r>
          </w:p>
          <w:p w:rsidR="007F41CC" w:rsidRDefault="007F41CC" w:rsidP="00876689">
            <w:pPr>
              <w:pStyle w:val="ConsPlusNonformat"/>
              <w:jc w:val="both"/>
              <w:rPr>
                <w:rFonts w:ascii="TimesNewRomanPSMT" w:hAnsi="TimesNewRomanPSMT" w:cs="TimesNewRomanPSMT"/>
                <w:sz w:val="24"/>
                <w:szCs w:val="24"/>
              </w:rPr>
            </w:pPr>
          </w:p>
          <w:p w:rsidR="00F440A6" w:rsidRDefault="00F440A6" w:rsidP="00876689">
            <w:pPr>
              <w:pStyle w:val="ConsPlusNonformat"/>
              <w:jc w:val="both"/>
              <w:rPr>
                <w:rFonts w:ascii="TimesNewRomanPSMT" w:hAnsi="TimesNewRomanPSMT" w:cs="TimesNewRomanPSMT"/>
                <w:sz w:val="24"/>
                <w:szCs w:val="24"/>
              </w:rPr>
            </w:pPr>
          </w:p>
          <w:p w:rsidR="00AF0D0E" w:rsidRDefault="00AF0D0E" w:rsidP="00876689">
            <w:pPr>
              <w:pStyle w:val="ConsPlusNonformat"/>
              <w:jc w:val="both"/>
              <w:rPr>
                <w:rFonts w:ascii="TimesNewRomanPSMT" w:hAnsi="TimesNewRomanPSMT" w:cs="TimesNewRomanPSMT"/>
                <w:sz w:val="24"/>
                <w:szCs w:val="24"/>
              </w:rPr>
            </w:pPr>
          </w:p>
          <w:p w:rsidR="00F440A6" w:rsidRDefault="00F440A6" w:rsidP="00876689">
            <w:pPr>
              <w:pStyle w:val="ConsPlusNonformat"/>
              <w:jc w:val="both"/>
              <w:rPr>
                <w:rFonts w:ascii="TimesNewRomanPSMT" w:hAnsi="TimesNewRomanPSMT" w:cs="TimesNewRomanPSMT"/>
                <w:sz w:val="24"/>
                <w:szCs w:val="24"/>
              </w:rPr>
            </w:pPr>
          </w:p>
          <w:p w:rsidR="00F440A6" w:rsidRDefault="00F440A6" w:rsidP="00876689">
            <w:pPr>
              <w:pStyle w:val="ConsPlusNonformat"/>
              <w:jc w:val="both"/>
              <w:rPr>
                <w:rFonts w:ascii="TimesNewRomanPSMT" w:hAnsi="TimesNewRomanPSMT" w:cs="TimesNewRomanPSMT"/>
                <w:sz w:val="24"/>
                <w:szCs w:val="24"/>
              </w:rPr>
            </w:pPr>
          </w:p>
          <w:p w:rsidR="00F440A6" w:rsidRDefault="00F440A6" w:rsidP="00876689">
            <w:pPr>
              <w:pStyle w:val="ConsPlusNonformat"/>
              <w:jc w:val="both"/>
              <w:rPr>
                <w:rFonts w:ascii="TimesNewRomanPSMT" w:hAnsi="TimesNewRomanPSMT" w:cs="TimesNewRomanPSMT"/>
                <w:sz w:val="24"/>
                <w:szCs w:val="24"/>
              </w:rPr>
            </w:pPr>
          </w:p>
          <w:p w:rsidR="00F440A6" w:rsidRDefault="00F440A6" w:rsidP="00876689">
            <w:pPr>
              <w:pStyle w:val="ConsPlusNonformat"/>
              <w:jc w:val="both"/>
              <w:rPr>
                <w:rFonts w:ascii="TimesNewRomanPSMT" w:hAnsi="TimesNewRomanPSMT" w:cs="TimesNewRomanPSMT"/>
                <w:sz w:val="24"/>
                <w:szCs w:val="24"/>
              </w:rPr>
            </w:pPr>
          </w:p>
          <w:p w:rsidR="00495069" w:rsidRDefault="00495069" w:rsidP="00876689">
            <w:pPr>
              <w:pStyle w:val="ConsPlusNonformat"/>
              <w:jc w:val="both"/>
              <w:rPr>
                <w:rFonts w:ascii="TimesNewRomanPSMT" w:hAnsi="TimesNewRomanPSMT" w:cs="TimesNewRomanPSMT"/>
                <w:sz w:val="24"/>
                <w:szCs w:val="24"/>
              </w:rPr>
            </w:pPr>
          </w:p>
          <w:p w:rsidR="00495069" w:rsidRDefault="00495069" w:rsidP="00876689">
            <w:pPr>
              <w:pStyle w:val="ConsPlusNonformat"/>
              <w:jc w:val="both"/>
              <w:rPr>
                <w:rFonts w:ascii="TimesNewRomanPSMT" w:hAnsi="TimesNewRomanPSMT" w:cs="TimesNewRomanPSMT"/>
                <w:sz w:val="24"/>
                <w:szCs w:val="24"/>
              </w:rPr>
            </w:pPr>
          </w:p>
          <w:p w:rsidR="00F440A6" w:rsidRDefault="00F440A6" w:rsidP="00876689">
            <w:pPr>
              <w:pStyle w:val="ConsPlusNonformat"/>
              <w:jc w:val="both"/>
              <w:rPr>
                <w:rFonts w:ascii="TimesNewRomanPSMT" w:hAnsi="TimesNewRomanPSMT" w:cs="TimesNewRomanPSMT"/>
                <w:sz w:val="24"/>
                <w:szCs w:val="24"/>
              </w:rPr>
            </w:pPr>
          </w:p>
          <w:p w:rsidR="00C03FA5" w:rsidRDefault="00C03FA5" w:rsidP="00876689">
            <w:pPr>
              <w:pStyle w:val="ConsPlusNonformat"/>
              <w:jc w:val="both"/>
              <w:rPr>
                <w:rFonts w:ascii="TimesNewRomanPSMT" w:hAnsi="TimesNewRomanPSMT" w:cs="TimesNewRomanPSMT"/>
                <w:sz w:val="24"/>
                <w:szCs w:val="24"/>
              </w:rPr>
            </w:pPr>
          </w:p>
          <w:p w:rsidR="00C03FA5" w:rsidRDefault="00C03FA5" w:rsidP="00876689">
            <w:pPr>
              <w:pStyle w:val="ConsPlusNonformat"/>
              <w:jc w:val="both"/>
              <w:rPr>
                <w:rFonts w:ascii="TimesNewRomanPSMT" w:hAnsi="TimesNewRomanPSMT" w:cs="TimesNewRomanPSMT"/>
                <w:sz w:val="24"/>
                <w:szCs w:val="24"/>
              </w:rPr>
            </w:pPr>
          </w:p>
          <w:p w:rsidR="00C03FA5" w:rsidRDefault="00C03FA5" w:rsidP="00876689">
            <w:pPr>
              <w:pStyle w:val="ConsPlusNonformat"/>
              <w:jc w:val="both"/>
              <w:rPr>
                <w:rFonts w:ascii="TimesNewRomanPSMT" w:hAnsi="TimesNewRomanPSMT" w:cs="TimesNewRomanPSMT"/>
                <w:sz w:val="24"/>
                <w:szCs w:val="24"/>
              </w:rPr>
            </w:pPr>
          </w:p>
          <w:p w:rsidR="00C03FA5" w:rsidRDefault="00C03FA5" w:rsidP="00876689">
            <w:pPr>
              <w:pStyle w:val="ConsPlusNonformat"/>
              <w:jc w:val="both"/>
              <w:rPr>
                <w:rFonts w:ascii="TimesNewRomanPSMT" w:hAnsi="TimesNewRomanPSMT" w:cs="TimesNewRomanPSMT"/>
                <w:sz w:val="24"/>
                <w:szCs w:val="24"/>
              </w:rPr>
            </w:pPr>
          </w:p>
          <w:p w:rsidR="00C03FA5" w:rsidRDefault="00C03FA5" w:rsidP="00876689">
            <w:pPr>
              <w:pStyle w:val="ConsPlusNonformat"/>
              <w:jc w:val="both"/>
              <w:rPr>
                <w:rFonts w:ascii="TimesNewRomanPSMT" w:hAnsi="TimesNewRomanPSMT" w:cs="TimesNewRomanPSMT"/>
                <w:sz w:val="24"/>
                <w:szCs w:val="24"/>
              </w:rPr>
            </w:pPr>
          </w:p>
          <w:p w:rsidR="007F41CC" w:rsidRPr="00A823AC" w:rsidRDefault="007F41CC" w:rsidP="00C03FA5">
            <w:pPr>
              <w:rPr>
                <w:sz w:val="28"/>
                <w:szCs w:val="28"/>
              </w:rPr>
            </w:pPr>
            <w:r>
              <w:rPr>
                <w:sz w:val="28"/>
                <w:szCs w:val="28"/>
              </w:rPr>
              <w:lastRenderedPageBreak/>
              <w:t xml:space="preserve">                                                                          </w:t>
            </w:r>
            <w:r w:rsidR="00AF0D0E">
              <w:rPr>
                <w:sz w:val="28"/>
                <w:szCs w:val="28"/>
              </w:rPr>
              <w:t xml:space="preserve"> </w:t>
            </w:r>
            <w:r w:rsidR="00C03FA5">
              <w:rPr>
                <w:sz w:val="28"/>
                <w:szCs w:val="28"/>
              </w:rPr>
              <w:t xml:space="preserve">        П</w:t>
            </w:r>
            <w:r w:rsidRPr="007049F5">
              <w:rPr>
                <w:sz w:val="28"/>
                <w:szCs w:val="28"/>
              </w:rPr>
              <w:t xml:space="preserve">РИЛОЖЕНИЕ </w:t>
            </w:r>
            <w:r>
              <w:rPr>
                <w:sz w:val="28"/>
                <w:szCs w:val="28"/>
              </w:rPr>
              <w:t>№</w:t>
            </w:r>
            <w:r w:rsidRPr="007049F5">
              <w:rPr>
                <w:sz w:val="28"/>
                <w:szCs w:val="28"/>
              </w:rPr>
              <w:t xml:space="preserve"> </w:t>
            </w:r>
            <w:r>
              <w:rPr>
                <w:sz w:val="28"/>
                <w:szCs w:val="28"/>
              </w:rPr>
              <w:t>5</w:t>
            </w:r>
          </w:p>
          <w:p w:rsidR="007F41CC" w:rsidRPr="007049F5" w:rsidRDefault="007F41CC" w:rsidP="00C03FA5">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к </w:t>
            </w:r>
            <w:r w:rsidR="00C03FA5">
              <w:rPr>
                <w:rFonts w:ascii="Times New Roman" w:hAnsi="Times New Roman" w:cs="Times New Roman"/>
                <w:sz w:val="28"/>
                <w:szCs w:val="28"/>
              </w:rPr>
              <w:t>Е</w:t>
            </w:r>
            <w:r>
              <w:rPr>
                <w:rFonts w:ascii="Times New Roman" w:hAnsi="Times New Roman" w:cs="Times New Roman"/>
                <w:sz w:val="28"/>
                <w:szCs w:val="28"/>
              </w:rPr>
              <w:t>диной</w:t>
            </w:r>
            <w:r w:rsidRPr="007049F5">
              <w:rPr>
                <w:rFonts w:ascii="Times New Roman" w:hAnsi="Times New Roman" w:cs="Times New Roman"/>
                <w:sz w:val="28"/>
                <w:szCs w:val="28"/>
              </w:rPr>
              <w:t xml:space="preserve"> методике проведения</w:t>
            </w:r>
          </w:p>
          <w:p w:rsidR="007F41CC" w:rsidRDefault="007F41CC" w:rsidP="00C03FA5">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r w:rsidR="00AF0D0E">
              <w:rPr>
                <w:rFonts w:ascii="Times New Roman" w:hAnsi="Times New Roman" w:cs="Times New Roman"/>
                <w:sz w:val="28"/>
                <w:szCs w:val="28"/>
              </w:rPr>
              <w:t xml:space="preserve"> </w:t>
            </w:r>
            <w:r w:rsidRPr="007049F5">
              <w:rPr>
                <w:rFonts w:ascii="Times New Roman" w:hAnsi="Times New Roman" w:cs="Times New Roman"/>
                <w:sz w:val="28"/>
                <w:szCs w:val="28"/>
              </w:rPr>
              <w:t>должностей государственной</w:t>
            </w:r>
            <w:r w:rsidR="00AF0D0E">
              <w:rPr>
                <w:rFonts w:ascii="Times New Roman" w:hAnsi="Times New Roman" w:cs="Times New Roman"/>
                <w:sz w:val="28"/>
                <w:szCs w:val="28"/>
              </w:rPr>
              <w:t xml:space="preserve"> </w:t>
            </w:r>
            <w:r w:rsidRPr="004D78A6">
              <w:rPr>
                <w:rFonts w:ascii="Times New Roman" w:hAnsi="Times New Roman" w:cs="Times New Roman"/>
                <w:sz w:val="28"/>
                <w:szCs w:val="28"/>
              </w:rPr>
              <w:t>гражданской службы Забайкальского</w:t>
            </w:r>
            <w:r w:rsidR="00C03FA5">
              <w:rPr>
                <w:rFonts w:ascii="Times New Roman" w:hAnsi="Times New Roman" w:cs="Times New Roman"/>
                <w:sz w:val="28"/>
                <w:szCs w:val="28"/>
              </w:rPr>
              <w:t xml:space="preserve"> края</w:t>
            </w:r>
          </w:p>
          <w:p w:rsidR="00C03FA5" w:rsidRPr="00C03FA5" w:rsidRDefault="00C03FA5" w:rsidP="00C03FA5">
            <w:pPr>
              <w:pStyle w:val="ConsPlusNormal"/>
              <w:ind w:left="4956"/>
              <w:jc w:val="center"/>
              <w:rPr>
                <w:rFonts w:ascii="Times New Roman" w:hAnsi="Times New Roman" w:cs="Times New Roman"/>
                <w:sz w:val="28"/>
                <w:szCs w:val="28"/>
              </w:rPr>
            </w:pPr>
            <w:r w:rsidRPr="00C03FA5">
              <w:rPr>
                <w:rFonts w:ascii="Times New Roman" w:hAnsi="Times New Roman" w:cs="Times New Roman"/>
                <w:sz w:val="28"/>
                <w:szCs w:val="28"/>
              </w:rPr>
              <w:t>в Министерстве и включение</w:t>
            </w:r>
            <w:r>
              <w:rPr>
                <w:rFonts w:ascii="Times New Roman" w:hAnsi="Times New Roman" w:cs="Times New Roman"/>
                <w:sz w:val="28"/>
                <w:szCs w:val="28"/>
              </w:rPr>
              <w:t xml:space="preserve"> в кадровый резерв Министерства</w:t>
            </w:r>
          </w:p>
          <w:p w:rsidR="007F41CC" w:rsidRDefault="007F41CC" w:rsidP="00876689">
            <w:pPr>
              <w:pStyle w:val="ConsPlusNonformat"/>
              <w:jc w:val="center"/>
              <w:rPr>
                <w:rFonts w:ascii="Times New Roman" w:hAnsi="Times New Roman" w:cs="Times New Roman"/>
                <w:sz w:val="28"/>
                <w:szCs w:val="28"/>
              </w:rPr>
            </w:pPr>
            <w:bookmarkStart w:id="6" w:name="P521"/>
            <w:bookmarkEnd w:id="6"/>
          </w:p>
          <w:p w:rsidR="007F41CC" w:rsidRPr="007049F5" w:rsidRDefault="007F41CC" w:rsidP="00876689">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ПРОТОКОЛ</w:t>
            </w:r>
          </w:p>
          <w:p w:rsidR="007F41CC" w:rsidRPr="007049F5" w:rsidRDefault="007F41CC" w:rsidP="00876689">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заседания конкурсной комиссии</w:t>
            </w:r>
          </w:p>
          <w:p w:rsidR="007F41CC" w:rsidRPr="007049F5" w:rsidRDefault="007F41CC" w:rsidP="00876689">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по результатам конкурса на включение в кадровый резерв</w:t>
            </w:r>
          </w:p>
          <w:p w:rsidR="007F41CC" w:rsidRPr="007049F5" w:rsidRDefault="007F41CC" w:rsidP="00876689">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_____________________________________</w:t>
            </w:r>
          </w:p>
          <w:p w:rsidR="007F41CC" w:rsidRDefault="007F41CC" w:rsidP="00876689">
            <w:pPr>
              <w:pStyle w:val="ConsPlusNonformat"/>
              <w:jc w:val="center"/>
              <w:rPr>
                <w:rFonts w:ascii="Times New Roman" w:hAnsi="Times New Roman" w:cs="Times New Roman"/>
                <w:sz w:val="24"/>
                <w:szCs w:val="24"/>
              </w:rPr>
            </w:pPr>
            <w:r w:rsidRPr="00BC3BFD">
              <w:rPr>
                <w:rFonts w:ascii="Times New Roman" w:hAnsi="Times New Roman" w:cs="Times New Roman"/>
                <w:sz w:val="24"/>
                <w:szCs w:val="24"/>
              </w:rPr>
              <w:t>(наименование органа)</w:t>
            </w:r>
          </w:p>
          <w:p w:rsidR="007F41CC" w:rsidRPr="007049F5" w:rsidRDefault="007F41CC" w:rsidP="00876689">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__</w:t>
            </w:r>
            <w:r>
              <w:rPr>
                <w:rFonts w:ascii="Times New Roman" w:hAnsi="Times New Roman" w:cs="Times New Roman"/>
                <w:sz w:val="28"/>
                <w:szCs w:val="28"/>
              </w:rPr>
              <w:t>»</w:t>
            </w:r>
            <w:r w:rsidRPr="007049F5">
              <w:rPr>
                <w:rFonts w:ascii="Times New Roman" w:hAnsi="Times New Roman" w:cs="Times New Roman"/>
                <w:sz w:val="28"/>
                <w:szCs w:val="28"/>
              </w:rPr>
              <w:t xml:space="preserve"> _________________________ 20__ г.</w:t>
            </w:r>
          </w:p>
          <w:p w:rsidR="007F41CC" w:rsidRPr="00BC3BFD" w:rsidRDefault="007F41CC" w:rsidP="00876689">
            <w:pPr>
              <w:pStyle w:val="ConsPlusNonformat"/>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BC3BFD">
              <w:rPr>
                <w:rFonts w:ascii="Times New Roman" w:hAnsi="Times New Roman" w:cs="Times New Roman"/>
                <w:sz w:val="24"/>
                <w:szCs w:val="24"/>
              </w:rPr>
              <w:t>дата проведения конкурса)</w:t>
            </w:r>
          </w:p>
          <w:p w:rsidR="007F41CC" w:rsidRPr="007049F5" w:rsidRDefault="007F41CC"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1. Присутствовало на заседании _______ из ___________ членов конкурсной</w:t>
            </w:r>
            <w:r w:rsidR="00890946">
              <w:rPr>
                <w:rFonts w:ascii="Times New Roman" w:hAnsi="Times New Roman" w:cs="Times New Roman"/>
                <w:sz w:val="28"/>
                <w:szCs w:val="28"/>
              </w:rPr>
              <w:t xml:space="preserve"> </w:t>
            </w:r>
            <w:r>
              <w:rPr>
                <w:rFonts w:ascii="Times New Roman" w:hAnsi="Times New Roman" w:cs="Times New Roman"/>
                <w:sz w:val="28"/>
                <w:szCs w:val="28"/>
              </w:rPr>
              <w:t>к</w:t>
            </w:r>
            <w:r w:rsidRPr="007049F5">
              <w:rPr>
                <w:rFonts w:ascii="Times New Roman" w:hAnsi="Times New Roman" w:cs="Times New Roman"/>
                <w:sz w:val="28"/>
                <w:szCs w:val="28"/>
              </w:rPr>
              <w:t>омиссии</w:t>
            </w:r>
            <w:r>
              <w:rPr>
                <w:rFonts w:ascii="Times New Roman" w:hAnsi="Times New Roman" w:cs="Times New Roman"/>
                <w:sz w:val="28"/>
                <w:szCs w:val="28"/>
              </w:rPr>
              <w:t>:</w:t>
            </w:r>
          </w:p>
          <w:p w:rsidR="007F41CC" w:rsidRPr="007049F5" w:rsidRDefault="007F41CC" w:rsidP="00876689">
            <w:pPr>
              <w:pStyle w:val="ConsPlusNormal"/>
              <w:jc w:val="both"/>
              <w:rPr>
                <w:rFonts w:ascii="Times New Roman" w:hAnsi="Times New Roman" w:cs="Times New Roman"/>
                <w:sz w:val="28"/>
                <w:szCs w:val="28"/>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27"/>
            </w:tblGrid>
            <w:tr w:rsidR="007F41CC" w:rsidRPr="007049F5" w:rsidTr="00C03FA5">
              <w:tc>
                <w:tcPr>
                  <w:tcW w:w="4932"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 присутствовавшего на заседании конкурсной комиссии</w:t>
                  </w:r>
                </w:p>
              </w:tc>
              <w:tc>
                <w:tcPr>
                  <w:tcW w:w="4027"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Должность</w:t>
                  </w:r>
                </w:p>
              </w:tc>
            </w:tr>
            <w:tr w:rsidR="007F41CC" w:rsidRPr="007049F5" w:rsidTr="00C03FA5">
              <w:tc>
                <w:tcPr>
                  <w:tcW w:w="4932" w:type="dxa"/>
                </w:tcPr>
                <w:p w:rsidR="007F41CC" w:rsidRPr="007049F5" w:rsidRDefault="007F41CC" w:rsidP="00876689">
                  <w:pPr>
                    <w:pStyle w:val="ConsPlusNormal"/>
                    <w:rPr>
                      <w:rFonts w:ascii="Times New Roman" w:hAnsi="Times New Roman" w:cs="Times New Roman"/>
                      <w:sz w:val="28"/>
                      <w:szCs w:val="28"/>
                    </w:rPr>
                  </w:pPr>
                </w:p>
              </w:tc>
              <w:tc>
                <w:tcPr>
                  <w:tcW w:w="4027"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C03FA5">
              <w:tc>
                <w:tcPr>
                  <w:tcW w:w="4932" w:type="dxa"/>
                </w:tcPr>
                <w:p w:rsidR="007F41CC" w:rsidRPr="007049F5" w:rsidRDefault="007F41CC" w:rsidP="00876689">
                  <w:pPr>
                    <w:pStyle w:val="ConsPlusNormal"/>
                    <w:rPr>
                      <w:rFonts w:ascii="Times New Roman" w:hAnsi="Times New Roman" w:cs="Times New Roman"/>
                      <w:sz w:val="28"/>
                      <w:szCs w:val="28"/>
                    </w:rPr>
                  </w:pPr>
                </w:p>
              </w:tc>
              <w:tc>
                <w:tcPr>
                  <w:tcW w:w="4027" w:type="dxa"/>
                </w:tcPr>
                <w:p w:rsidR="007F41CC" w:rsidRPr="007049F5" w:rsidRDefault="007F41CC" w:rsidP="00876689">
                  <w:pPr>
                    <w:pStyle w:val="ConsPlusNormal"/>
                    <w:rPr>
                      <w:rFonts w:ascii="Times New Roman" w:hAnsi="Times New Roman" w:cs="Times New Roman"/>
                      <w:sz w:val="28"/>
                      <w:szCs w:val="28"/>
                    </w:rPr>
                  </w:pPr>
                </w:p>
              </w:tc>
            </w:tr>
          </w:tbl>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Проведен конкурс на </w:t>
            </w:r>
            <w:r w:rsidRPr="007049F5">
              <w:rPr>
                <w:rFonts w:ascii="Times New Roman" w:hAnsi="Times New Roman" w:cs="Times New Roman"/>
                <w:sz w:val="28"/>
                <w:szCs w:val="28"/>
              </w:rPr>
              <w:t xml:space="preserve">включение в кадровый резерв </w:t>
            </w:r>
            <w:r w:rsidRPr="003F5C95">
              <w:rPr>
                <w:rFonts w:ascii="TimesNewRomanPSMT" w:hAnsi="TimesNewRomanPSMT" w:cs="TimesNewRomanPSMT"/>
                <w:sz w:val="28"/>
                <w:szCs w:val="28"/>
              </w:rPr>
              <w:t>Министерства</w:t>
            </w:r>
            <w:r w:rsidRPr="003F5C95">
              <w:rPr>
                <w:rFonts w:ascii="Times New Roman" w:hAnsi="Times New Roman" w:cs="Times New Roman"/>
                <w:sz w:val="28"/>
                <w:szCs w:val="28"/>
              </w:rPr>
              <w:t xml:space="preserve"> </w:t>
            </w:r>
            <w:r>
              <w:rPr>
                <w:rFonts w:ascii="Times New Roman" w:hAnsi="Times New Roman" w:cs="Times New Roman"/>
                <w:sz w:val="28"/>
                <w:szCs w:val="28"/>
              </w:rPr>
              <w:t xml:space="preserve">по следующей </w:t>
            </w:r>
            <w:r w:rsidRPr="007049F5">
              <w:rPr>
                <w:rFonts w:ascii="Times New Roman" w:hAnsi="Times New Roman" w:cs="Times New Roman"/>
                <w:sz w:val="28"/>
                <w:szCs w:val="28"/>
              </w:rPr>
              <w:t>группе должностей государственной гражданской службы</w:t>
            </w:r>
            <w:r>
              <w:rPr>
                <w:rFonts w:ascii="Times New Roman" w:hAnsi="Times New Roman" w:cs="Times New Roman"/>
                <w:sz w:val="28"/>
                <w:szCs w:val="28"/>
              </w:rPr>
              <w:t xml:space="preserve"> Забайкальского края:</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w:t>
            </w:r>
            <w:r w:rsidR="00C03FA5">
              <w:rPr>
                <w:rFonts w:ascii="Times New Roman" w:hAnsi="Times New Roman" w:cs="Times New Roman"/>
                <w:sz w:val="28"/>
                <w:szCs w:val="28"/>
              </w:rPr>
              <w:t>_____________________________</w:t>
            </w:r>
          </w:p>
          <w:p w:rsidR="007F41CC" w:rsidRPr="00BC3BFD" w:rsidRDefault="007F41CC" w:rsidP="00876689">
            <w:pPr>
              <w:pStyle w:val="ConsPlusNonformat"/>
              <w:jc w:val="both"/>
              <w:rPr>
                <w:rFonts w:ascii="Times New Roman" w:hAnsi="Times New Roman" w:cs="Times New Roman"/>
                <w:sz w:val="24"/>
                <w:szCs w:val="24"/>
              </w:rPr>
            </w:pPr>
            <w:r w:rsidRPr="00BC3BFD">
              <w:rPr>
                <w:rFonts w:ascii="Times New Roman" w:hAnsi="Times New Roman" w:cs="Times New Roman"/>
                <w:sz w:val="24"/>
                <w:szCs w:val="24"/>
              </w:rPr>
              <w:t xml:space="preserve">                                               (наименование группы должностей)</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w:t>
            </w:r>
            <w:r w:rsidR="001F1E96">
              <w:rPr>
                <w:rFonts w:ascii="Times New Roman" w:hAnsi="Times New Roman" w:cs="Times New Roman"/>
                <w:sz w:val="28"/>
                <w:szCs w:val="28"/>
              </w:rPr>
              <w:t>______________________________</w:t>
            </w:r>
            <w:r w:rsidRPr="007049F5">
              <w:rPr>
                <w:rFonts w:ascii="Times New Roman" w:hAnsi="Times New Roman" w:cs="Times New Roman"/>
                <w:sz w:val="28"/>
                <w:szCs w:val="28"/>
              </w:rPr>
              <w:t>__________________________________</w:t>
            </w:r>
            <w:r w:rsidR="001F1E96">
              <w:rPr>
                <w:rFonts w:ascii="Times New Roman" w:hAnsi="Times New Roman" w:cs="Times New Roman"/>
                <w:sz w:val="28"/>
                <w:szCs w:val="28"/>
              </w:rPr>
              <w:t>___________</w:t>
            </w:r>
            <w:r w:rsidR="00C03FA5">
              <w:rPr>
                <w:rFonts w:ascii="Times New Roman" w:hAnsi="Times New Roman" w:cs="Times New Roman"/>
                <w:sz w:val="28"/>
                <w:szCs w:val="28"/>
              </w:rPr>
              <w:t>__________________</w:t>
            </w:r>
          </w:p>
          <w:p w:rsidR="007F41CC" w:rsidRPr="007049F5" w:rsidRDefault="007F41CC"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3. Результаты рейтинговой оценки кандидатов</w:t>
            </w:r>
            <w:r>
              <w:rPr>
                <w:rFonts w:ascii="Times New Roman" w:hAnsi="Times New Roman" w:cs="Times New Roman"/>
                <w:sz w:val="28"/>
                <w:szCs w:val="28"/>
              </w:rPr>
              <w:t>:</w:t>
            </w:r>
          </w:p>
          <w:p w:rsidR="007F41CC" w:rsidRPr="007049F5" w:rsidRDefault="007F41CC" w:rsidP="00876689">
            <w:pPr>
              <w:pStyle w:val="ConsPlusNormal"/>
              <w:jc w:val="both"/>
              <w:rPr>
                <w:rFonts w:ascii="Times New Roman" w:hAnsi="Times New Roman" w:cs="Times New Roman"/>
                <w:sz w:val="28"/>
                <w:szCs w:val="28"/>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043"/>
            </w:tblGrid>
            <w:tr w:rsidR="007F41CC" w:rsidRPr="007049F5" w:rsidTr="00C03FA5">
              <w:tc>
                <w:tcPr>
                  <w:tcW w:w="4082"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 xml:space="preserve">(при наличии) </w:t>
                  </w:r>
                  <w:r w:rsidRPr="007049F5">
                    <w:rPr>
                      <w:rFonts w:ascii="Times New Roman" w:hAnsi="Times New Roman" w:cs="Times New Roman"/>
                      <w:sz w:val="28"/>
                      <w:szCs w:val="28"/>
                    </w:rPr>
                    <w:t>кандидата</w:t>
                  </w:r>
                </w:p>
              </w:tc>
              <w:tc>
                <w:tcPr>
                  <w:tcW w:w="1834"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Итоговый балл</w:t>
                  </w:r>
                </w:p>
              </w:tc>
              <w:tc>
                <w:tcPr>
                  <w:tcW w:w="3043"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Место в рейтинге</w:t>
                  </w:r>
                  <w:r>
                    <w:rPr>
                      <w:rFonts w:ascii="Times New Roman" w:hAnsi="Times New Roman" w:cs="Times New Roman"/>
                      <w:sz w:val="28"/>
                      <w:szCs w:val="28"/>
                    </w:rPr>
                    <w:t>*</w:t>
                  </w:r>
                  <w:r w:rsidRPr="007049F5">
                    <w:rPr>
                      <w:rFonts w:ascii="Times New Roman" w:hAnsi="Times New Roman" w:cs="Times New Roman"/>
                      <w:sz w:val="28"/>
                      <w:szCs w:val="28"/>
                    </w:rPr>
                    <w:t xml:space="preserve"> </w:t>
                  </w:r>
                </w:p>
              </w:tc>
            </w:tr>
            <w:tr w:rsidR="007F41CC" w:rsidRPr="007049F5" w:rsidTr="00C03FA5">
              <w:tc>
                <w:tcPr>
                  <w:tcW w:w="4082" w:type="dxa"/>
                </w:tcPr>
                <w:p w:rsidR="007F41CC" w:rsidRPr="007049F5" w:rsidRDefault="007F41CC" w:rsidP="00876689">
                  <w:pPr>
                    <w:pStyle w:val="ConsPlusNormal"/>
                    <w:rPr>
                      <w:rFonts w:ascii="Times New Roman" w:hAnsi="Times New Roman" w:cs="Times New Roman"/>
                      <w:sz w:val="28"/>
                      <w:szCs w:val="28"/>
                    </w:rPr>
                  </w:pPr>
                </w:p>
              </w:tc>
              <w:tc>
                <w:tcPr>
                  <w:tcW w:w="1834" w:type="dxa"/>
                </w:tcPr>
                <w:p w:rsidR="007F41CC" w:rsidRPr="007049F5" w:rsidRDefault="007F41CC" w:rsidP="00876689">
                  <w:pPr>
                    <w:pStyle w:val="ConsPlusNormal"/>
                    <w:rPr>
                      <w:rFonts w:ascii="Times New Roman" w:hAnsi="Times New Roman" w:cs="Times New Roman"/>
                      <w:sz w:val="28"/>
                      <w:szCs w:val="28"/>
                    </w:rPr>
                  </w:pPr>
                </w:p>
              </w:tc>
              <w:tc>
                <w:tcPr>
                  <w:tcW w:w="3043"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C03FA5">
              <w:tc>
                <w:tcPr>
                  <w:tcW w:w="4082" w:type="dxa"/>
                </w:tcPr>
                <w:p w:rsidR="007F41CC" w:rsidRPr="007049F5" w:rsidRDefault="007F41CC" w:rsidP="00876689">
                  <w:pPr>
                    <w:pStyle w:val="ConsPlusNormal"/>
                    <w:rPr>
                      <w:rFonts w:ascii="Times New Roman" w:hAnsi="Times New Roman" w:cs="Times New Roman"/>
                      <w:sz w:val="28"/>
                      <w:szCs w:val="28"/>
                    </w:rPr>
                  </w:pPr>
                </w:p>
              </w:tc>
              <w:tc>
                <w:tcPr>
                  <w:tcW w:w="1834" w:type="dxa"/>
                </w:tcPr>
                <w:p w:rsidR="007F41CC" w:rsidRPr="007049F5" w:rsidRDefault="007F41CC" w:rsidP="00876689">
                  <w:pPr>
                    <w:pStyle w:val="ConsPlusNormal"/>
                    <w:rPr>
                      <w:rFonts w:ascii="Times New Roman" w:hAnsi="Times New Roman" w:cs="Times New Roman"/>
                      <w:sz w:val="28"/>
                      <w:szCs w:val="28"/>
                    </w:rPr>
                  </w:pPr>
                </w:p>
              </w:tc>
              <w:tc>
                <w:tcPr>
                  <w:tcW w:w="3043"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C03FA5">
              <w:tc>
                <w:tcPr>
                  <w:tcW w:w="4082" w:type="dxa"/>
                </w:tcPr>
                <w:p w:rsidR="007F41CC" w:rsidRPr="007049F5" w:rsidRDefault="007F41CC" w:rsidP="00876689">
                  <w:pPr>
                    <w:pStyle w:val="ConsPlusNormal"/>
                    <w:rPr>
                      <w:rFonts w:ascii="Times New Roman" w:hAnsi="Times New Roman" w:cs="Times New Roman"/>
                      <w:sz w:val="28"/>
                      <w:szCs w:val="28"/>
                    </w:rPr>
                  </w:pPr>
                </w:p>
              </w:tc>
              <w:tc>
                <w:tcPr>
                  <w:tcW w:w="1834" w:type="dxa"/>
                </w:tcPr>
                <w:p w:rsidR="007F41CC" w:rsidRPr="007049F5" w:rsidRDefault="007F41CC" w:rsidP="00876689">
                  <w:pPr>
                    <w:pStyle w:val="ConsPlusNormal"/>
                    <w:rPr>
                      <w:rFonts w:ascii="Times New Roman" w:hAnsi="Times New Roman" w:cs="Times New Roman"/>
                      <w:sz w:val="28"/>
                      <w:szCs w:val="28"/>
                    </w:rPr>
                  </w:pPr>
                </w:p>
              </w:tc>
              <w:tc>
                <w:tcPr>
                  <w:tcW w:w="3043" w:type="dxa"/>
                </w:tcPr>
                <w:p w:rsidR="007F41CC" w:rsidRPr="007049F5" w:rsidRDefault="007F41CC" w:rsidP="00876689">
                  <w:pPr>
                    <w:pStyle w:val="ConsPlusNormal"/>
                    <w:rPr>
                      <w:rFonts w:ascii="Times New Roman" w:hAnsi="Times New Roman" w:cs="Times New Roman"/>
                      <w:sz w:val="28"/>
                      <w:szCs w:val="28"/>
                    </w:rPr>
                  </w:pPr>
                </w:p>
              </w:tc>
            </w:tr>
          </w:tbl>
          <w:p w:rsidR="007F41CC" w:rsidRPr="00DD4599" w:rsidRDefault="007F41CC" w:rsidP="00876689">
            <w:pPr>
              <w:autoSpaceDE w:val="0"/>
              <w:autoSpaceDN w:val="0"/>
              <w:adjustRightInd w:val="0"/>
              <w:rPr>
                <w:rFonts w:ascii="TimesNewRomanPSMT" w:hAnsi="TimesNewRomanPSMT" w:cs="TimesNewRomanPSMT"/>
              </w:rPr>
            </w:pPr>
            <w:r w:rsidRPr="00DD4599">
              <w:rPr>
                <w:rFonts w:ascii="TimesNewRomanPSMT" w:hAnsi="TimesNewRomanPSMT" w:cs="TimesNewRomanPSMT"/>
              </w:rPr>
              <w:t>* Формируется в порядке  убывания количества баллов</w:t>
            </w:r>
          </w:p>
          <w:p w:rsidR="007F41CC" w:rsidRPr="007049F5"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4. Результаты голосования по </w:t>
            </w:r>
            <w:r w:rsidRPr="007049F5">
              <w:rPr>
                <w:rFonts w:ascii="Times New Roman" w:hAnsi="Times New Roman" w:cs="Times New Roman"/>
                <w:sz w:val="28"/>
                <w:szCs w:val="28"/>
              </w:rPr>
              <w:t>определению кандидата (кандидатов) для</w:t>
            </w:r>
            <w:r>
              <w:rPr>
                <w:rFonts w:ascii="Times New Roman" w:hAnsi="Times New Roman" w:cs="Times New Roman"/>
                <w:sz w:val="28"/>
                <w:szCs w:val="28"/>
              </w:rPr>
              <w:t xml:space="preserve"> включения в кадровый резерв </w:t>
            </w:r>
            <w:r w:rsidRPr="003F5C95">
              <w:rPr>
                <w:rFonts w:ascii="TimesNewRomanPSMT" w:hAnsi="TimesNewRomanPSMT" w:cs="TimesNewRomanPSMT"/>
                <w:sz w:val="28"/>
                <w:szCs w:val="28"/>
              </w:rPr>
              <w:t>Министерства</w:t>
            </w:r>
            <w:r w:rsidRPr="003F5C95">
              <w:rPr>
                <w:rFonts w:ascii="Times New Roman" w:hAnsi="Times New Roman" w:cs="Times New Roman"/>
                <w:sz w:val="28"/>
                <w:szCs w:val="28"/>
              </w:rPr>
              <w:t xml:space="preserve"> </w:t>
            </w:r>
            <w:r w:rsidRPr="007049F5">
              <w:rPr>
                <w:rFonts w:ascii="Times New Roman" w:hAnsi="Times New Roman" w:cs="Times New Roman"/>
                <w:sz w:val="28"/>
                <w:szCs w:val="28"/>
              </w:rPr>
              <w:t>(заполняется  по</w:t>
            </w:r>
            <w:r>
              <w:rPr>
                <w:rFonts w:ascii="Times New Roman" w:hAnsi="Times New Roman" w:cs="Times New Roman"/>
                <w:sz w:val="28"/>
                <w:szCs w:val="28"/>
              </w:rPr>
              <w:t xml:space="preserve"> </w:t>
            </w:r>
            <w:r w:rsidRPr="007049F5">
              <w:rPr>
                <w:rFonts w:ascii="Times New Roman" w:hAnsi="Times New Roman" w:cs="Times New Roman"/>
                <w:sz w:val="28"/>
                <w:szCs w:val="28"/>
              </w:rPr>
              <w:t>кандидатам, получившим по итогам оценки не менее 50 процентов максимального</w:t>
            </w:r>
            <w:r>
              <w:rPr>
                <w:rFonts w:ascii="Times New Roman" w:hAnsi="Times New Roman" w:cs="Times New Roman"/>
                <w:sz w:val="28"/>
                <w:szCs w:val="28"/>
              </w:rPr>
              <w:t xml:space="preserve"> </w:t>
            </w:r>
            <w:r w:rsidRPr="007049F5">
              <w:rPr>
                <w:rFonts w:ascii="Times New Roman" w:hAnsi="Times New Roman" w:cs="Times New Roman"/>
                <w:sz w:val="28"/>
                <w:szCs w:val="28"/>
              </w:rPr>
              <w:t>балла)</w:t>
            </w:r>
            <w:r>
              <w:rPr>
                <w:rFonts w:ascii="Times New Roman" w:hAnsi="Times New Roman" w:cs="Times New Roman"/>
                <w:sz w:val="28"/>
                <w:szCs w:val="28"/>
              </w:rPr>
              <w:t>:</w:t>
            </w:r>
          </w:p>
          <w:p w:rsidR="007F41CC" w:rsidRPr="007049F5" w:rsidRDefault="007F41CC" w:rsidP="00876689">
            <w:pPr>
              <w:pStyle w:val="ConsPlusNormal"/>
              <w:jc w:val="both"/>
              <w:rPr>
                <w:rFonts w:ascii="Times New Roman" w:hAnsi="Times New Roman" w:cs="Times New Roman"/>
                <w:sz w:val="28"/>
                <w:szCs w:val="28"/>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7F41CC" w:rsidRPr="007049F5" w:rsidTr="00FC5757">
              <w:tc>
                <w:tcPr>
                  <w:tcW w:w="9038" w:type="dxa"/>
                  <w:gridSpan w:val="4"/>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F41CC" w:rsidRPr="00BC3BFD" w:rsidRDefault="007F41CC" w:rsidP="00876689">
                  <w:pPr>
                    <w:pStyle w:val="ConsPlusNormal"/>
                    <w:jc w:val="center"/>
                    <w:rPr>
                      <w:rFonts w:ascii="Times New Roman" w:hAnsi="Times New Roman" w:cs="Times New Roman"/>
                    </w:rPr>
                  </w:pPr>
                  <w:r w:rsidRPr="00BC3BFD">
                    <w:rPr>
                      <w:rFonts w:ascii="Times New Roman" w:hAnsi="Times New Roman" w:cs="Times New Roman"/>
                    </w:rPr>
                    <w:t>(фамилия, имя, отчество (при наличии) кандидата, занявшего первое место в рейтинге)</w:t>
                  </w:r>
                </w:p>
              </w:tc>
            </w:tr>
            <w:tr w:rsidR="007F41CC" w:rsidRPr="007049F5" w:rsidTr="00FC5757">
              <w:tc>
                <w:tcPr>
                  <w:tcW w:w="3739"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w:t>
                  </w:r>
                </w:p>
              </w:tc>
              <w:tc>
                <w:tcPr>
                  <w:tcW w:w="5299" w:type="dxa"/>
                  <w:gridSpan w:val="3"/>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Голосование</w:t>
                  </w:r>
                </w:p>
              </w:tc>
            </w:tr>
            <w:tr w:rsidR="007F41CC" w:rsidRPr="007049F5" w:rsidTr="00FC5757">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«против»</w:t>
                  </w:r>
                </w:p>
              </w:tc>
              <w:tc>
                <w:tcPr>
                  <w:tcW w:w="1958"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«воздержался»</w:t>
                  </w:r>
                </w:p>
              </w:tc>
            </w:tr>
            <w:tr w:rsidR="007F41CC" w:rsidRPr="007049F5" w:rsidTr="00FC5757">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FC5757">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FC5757">
              <w:tc>
                <w:tcPr>
                  <w:tcW w:w="3739" w:type="dxa"/>
                </w:tcPr>
                <w:p w:rsidR="007F41CC" w:rsidRPr="007049F5" w:rsidRDefault="007F41CC" w:rsidP="00876689">
                  <w:pPr>
                    <w:pStyle w:val="ConsPlusNormal"/>
                    <w:rPr>
                      <w:rFonts w:ascii="Times New Roman" w:hAnsi="Times New Roman" w:cs="Times New Roman"/>
                      <w:sz w:val="28"/>
                      <w:szCs w:val="28"/>
                    </w:rPr>
                  </w:pPr>
                  <w:r w:rsidRPr="007049F5">
                    <w:rPr>
                      <w:rFonts w:ascii="Times New Roman" w:hAnsi="Times New Roman" w:cs="Times New Roman"/>
                      <w:sz w:val="28"/>
                      <w:szCs w:val="28"/>
                    </w:rPr>
                    <w:t>Итого</w:t>
                  </w: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bl>
          <w:p w:rsidR="007F41CC" w:rsidRDefault="007F41CC" w:rsidP="0087668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7F41CC" w:rsidRPr="007049F5" w:rsidTr="001F1E96">
              <w:tc>
                <w:tcPr>
                  <w:tcW w:w="9038" w:type="dxa"/>
                  <w:gridSpan w:val="4"/>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F41CC" w:rsidRPr="00BC3BFD" w:rsidRDefault="007F41CC" w:rsidP="00876689">
                  <w:pPr>
                    <w:pStyle w:val="ConsPlusNormal"/>
                    <w:jc w:val="center"/>
                    <w:rPr>
                      <w:rFonts w:ascii="Times New Roman" w:hAnsi="Times New Roman" w:cs="Times New Roman"/>
                    </w:rPr>
                  </w:pPr>
                  <w:r w:rsidRPr="00BC3BFD">
                    <w:rPr>
                      <w:rFonts w:ascii="Times New Roman" w:hAnsi="Times New Roman" w:cs="Times New Roman"/>
                    </w:rPr>
                    <w:t xml:space="preserve">(фамилия, имя, отчество (при наличии) кандидата, занявшего </w:t>
                  </w:r>
                  <w:r>
                    <w:rPr>
                      <w:rFonts w:ascii="Times New Roman" w:hAnsi="Times New Roman" w:cs="Times New Roman"/>
                    </w:rPr>
                    <w:t>второе</w:t>
                  </w:r>
                  <w:r w:rsidRPr="00BC3BFD">
                    <w:rPr>
                      <w:rFonts w:ascii="Times New Roman" w:hAnsi="Times New Roman" w:cs="Times New Roman"/>
                    </w:rPr>
                    <w:t xml:space="preserve"> место в рейтинге)</w:t>
                  </w:r>
                </w:p>
              </w:tc>
            </w:tr>
            <w:tr w:rsidR="007F41CC" w:rsidRPr="007049F5" w:rsidTr="001F1E96">
              <w:tc>
                <w:tcPr>
                  <w:tcW w:w="3739"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w:t>
                  </w:r>
                </w:p>
              </w:tc>
              <w:tc>
                <w:tcPr>
                  <w:tcW w:w="5299" w:type="dxa"/>
                  <w:gridSpan w:val="3"/>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Голосование</w:t>
                  </w:r>
                </w:p>
              </w:tc>
            </w:tr>
            <w:tr w:rsidR="007F41CC" w:rsidRPr="007049F5" w:rsidTr="001F1E96">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«против»</w:t>
                  </w:r>
                </w:p>
              </w:tc>
              <w:tc>
                <w:tcPr>
                  <w:tcW w:w="1958"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«воздержался»</w:t>
                  </w:r>
                </w:p>
              </w:tc>
            </w:tr>
            <w:tr w:rsidR="007F41CC" w:rsidRPr="007049F5" w:rsidTr="001F1E96">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1F1E96">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1F1E96">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1F1E96">
              <w:tc>
                <w:tcPr>
                  <w:tcW w:w="3739" w:type="dxa"/>
                </w:tcPr>
                <w:p w:rsidR="007F41CC" w:rsidRPr="007049F5" w:rsidRDefault="007F41CC" w:rsidP="00876689">
                  <w:pPr>
                    <w:pStyle w:val="ConsPlusNormal"/>
                    <w:rPr>
                      <w:rFonts w:ascii="Times New Roman" w:hAnsi="Times New Roman" w:cs="Times New Roman"/>
                      <w:sz w:val="28"/>
                      <w:szCs w:val="28"/>
                    </w:rPr>
                  </w:pPr>
                  <w:r w:rsidRPr="007049F5">
                    <w:rPr>
                      <w:rFonts w:ascii="Times New Roman" w:hAnsi="Times New Roman" w:cs="Times New Roman"/>
                      <w:sz w:val="28"/>
                      <w:szCs w:val="28"/>
                    </w:rPr>
                    <w:t>Итого</w:t>
                  </w: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1958" w:type="dxa"/>
                </w:tcPr>
                <w:p w:rsidR="007F41CC" w:rsidRPr="007049F5" w:rsidRDefault="007F41CC" w:rsidP="00876689">
                  <w:pPr>
                    <w:pStyle w:val="ConsPlusNormal"/>
                    <w:rPr>
                      <w:rFonts w:ascii="Times New Roman" w:hAnsi="Times New Roman" w:cs="Times New Roman"/>
                      <w:sz w:val="28"/>
                      <w:szCs w:val="28"/>
                    </w:rPr>
                  </w:pPr>
                </w:p>
              </w:tc>
            </w:tr>
          </w:tbl>
          <w:p w:rsidR="007F41CC" w:rsidRDefault="007F41CC" w:rsidP="00876689">
            <w:pPr>
              <w:pStyle w:val="ConsPlusNormal"/>
              <w:jc w:val="both"/>
              <w:rPr>
                <w:rFonts w:ascii="Times New Roman" w:hAnsi="Times New Roman" w:cs="Times New Roman"/>
                <w:sz w:val="28"/>
                <w:szCs w:val="28"/>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021"/>
            </w:tblGrid>
            <w:tr w:rsidR="007F41CC" w:rsidRPr="007049F5" w:rsidTr="00C03FA5">
              <w:tc>
                <w:tcPr>
                  <w:tcW w:w="9101" w:type="dxa"/>
                  <w:gridSpan w:val="4"/>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F41CC" w:rsidRPr="00BC3BFD" w:rsidRDefault="007F41CC" w:rsidP="00876689">
                  <w:pPr>
                    <w:pStyle w:val="ConsPlusNormal"/>
                    <w:jc w:val="center"/>
                    <w:rPr>
                      <w:rFonts w:ascii="Times New Roman" w:hAnsi="Times New Roman" w:cs="Times New Roman"/>
                    </w:rPr>
                  </w:pPr>
                  <w:r w:rsidRPr="00BC3BFD">
                    <w:rPr>
                      <w:rFonts w:ascii="Times New Roman" w:hAnsi="Times New Roman" w:cs="Times New Roman"/>
                    </w:rPr>
                    <w:t xml:space="preserve">(фамилия, имя, отчество (при наличии) кандидата, занявшего </w:t>
                  </w:r>
                  <w:r>
                    <w:rPr>
                      <w:rFonts w:ascii="Times New Roman" w:hAnsi="Times New Roman" w:cs="Times New Roman"/>
                    </w:rPr>
                    <w:t>третье</w:t>
                  </w:r>
                  <w:r w:rsidRPr="00BC3BFD">
                    <w:rPr>
                      <w:rFonts w:ascii="Times New Roman" w:hAnsi="Times New Roman" w:cs="Times New Roman"/>
                    </w:rPr>
                    <w:t xml:space="preserve"> место в рейтинге)</w:t>
                  </w:r>
                </w:p>
              </w:tc>
            </w:tr>
            <w:tr w:rsidR="007F41CC" w:rsidRPr="007049F5" w:rsidTr="00C03FA5">
              <w:tc>
                <w:tcPr>
                  <w:tcW w:w="3739"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w:t>
                  </w:r>
                </w:p>
              </w:tc>
              <w:tc>
                <w:tcPr>
                  <w:tcW w:w="5362" w:type="dxa"/>
                  <w:gridSpan w:val="3"/>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Голосование</w:t>
                  </w:r>
                </w:p>
              </w:tc>
            </w:tr>
            <w:tr w:rsidR="007F41CC" w:rsidRPr="007049F5" w:rsidTr="00C03FA5">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«против»</w:t>
                  </w:r>
                </w:p>
              </w:tc>
              <w:tc>
                <w:tcPr>
                  <w:tcW w:w="2021" w:type="dxa"/>
                </w:tcPr>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«воздержался»</w:t>
                  </w:r>
                </w:p>
              </w:tc>
            </w:tr>
            <w:tr w:rsidR="007F41CC" w:rsidRPr="007049F5" w:rsidTr="00C03FA5">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2021"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C03FA5">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2021"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C03FA5">
              <w:tc>
                <w:tcPr>
                  <w:tcW w:w="3739" w:type="dxa"/>
                </w:tcPr>
                <w:p w:rsidR="007F41CC" w:rsidRPr="007049F5" w:rsidRDefault="007F41CC" w:rsidP="00876689">
                  <w:pPr>
                    <w:pStyle w:val="ConsPlusNormal"/>
                    <w:rPr>
                      <w:rFonts w:ascii="Times New Roman" w:hAnsi="Times New Roman" w:cs="Times New Roman"/>
                      <w:sz w:val="28"/>
                      <w:szCs w:val="28"/>
                    </w:rPr>
                  </w:pP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2021" w:type="dxa"/>
                </w:tcPr>
                <w:p w:rsidR="007F41CC" w:rsidRPr="007049F5" w:rsidRDefault="007F41CC" w:rsidP="00876689">
                  <w:pPr>
                    <w:pStyle w:val="ConsPlusNormal"/>
                    <w:rPr>
                      <w:rFonts w:ascii="Times New Roman" w:hAnsi="Times New Roman" w:cs="Times New Roman"/>
                      <w:sz w:val="28"/>
                      <w:szCs w:val="28"/>
                    </w:rPr>
                  </w:pPr>
                </w:p>
              </w:tc>
            </w:tr>
            <w:tr w:rsidR="007F41CC" w:rsidRPr="007049F5" w:rsidTr="00C03FA5">
              <w:tc>
                <w:tcPr>
                  <w:tcW w:w="3739" w:type="dxa"/>
                </w:tcPr>
                <w:p w:rsidR="007F41CC" w:rsidRPr="007049F5" w:rsidRDefault="007F41CC" w:rsidP="00876689">
                  <w:pPr>
                    <w:pStyle w:val="ConsPlusNormal"/>
                    <w:rPr>
                      <w:rFonts w:ascii="Times New Roman" w:hAnsi="Times New Roman" w:cs="Times New Roman"/>
                      <w:sz w:val="28"/>
                      <w:szCs w:val="28"/>
                    </w:rPr>
                  </w:pPr>
                  <w:r w:rsidRPr="007049F5">
                    <w:rPr>
                      <w:rFonts w:ascii="Times New Roman" w:hAnsi="Times New Roman" w:cs="Times New Roman"/>
                      <w:sz w:val="28"/>
                      <w:szCs w:val="28"/>
                    </w:rPr>
                    <w:lastRenderedPageBreak/>
                    <w:t>Итого</w:t>
                  </w:r>
                </w:p>
              </w:tc>
              <w:tc>
                <w:tcPr>
                  <w:tcW w:w="1531" w:type="dxa"/>
                </w:tcPr>
                <w:p w:rsidR="007F41CC" w:rsidRPr="007049F5" w:rsidRDefault="007F41CC" w:rsidP="00876689">
                  <w:pPr>
                    <w:pStyle w:val="ConsPlusNormal"/>
                    <w:rPr>
                      <w:rFonts w:ascii="Times New Roman" w:hAnsi="Times New Roman" w:cs="Times New Roman"/>
                      <w:sz w:val="28"/>
                      <w:szCs w:val="28"/>
                    </w:rPr>
                  </w:pPr>
                </w:p>
              </w:tc>
              <w:tc>
                <w:tcPr>
                  <w:tcW w:w="1810" w:type="dxa"/>
                </w:tcPr>
                <w:p w:rsidR="007F41CC" w:rsidRPr="007049F5" w:rsidRDefault="007F41CC" w:rsidP="00876689">
                  <w:pPr>
                    <w:pStyle w:val="ConsPlusNormal"/>
                    <w:rPr>
                      <w:rFonts w:ascii="Times New Roman" w:hAnsi="Times New Roman" w:cs="Times New Roman"/>
                      <w:sz w:val="28"/>
                      <w:szCs w:val="28"/>
                    </w:rPr>
                  </w:pPr>
                </w:p>
              </w:tc>
              <w:tc>
                <w:tcPr>
                  <w:tcW w:w="2021" w:type="dxa"/>
                </w:tcPr>
                <w:p w:rsidR="007F41CC" w:rsidRPr="007049F5" w:rsidRDefault="007F41CC" w:rsidP="00876689">
                  <w:pPr>
                    <w:pStyle w:val="ConsPlusNormal"/>
                    <w:rPr>
                      <w:rFonts w:ascii="Times New Roman" w:hAnsi="Times New Roman" w:cs="Times New Roman"/>
                      <w:sz w:val="28"/>
                      <w:szCs w:val="28"/>
                    </w:rPr>
                  </w:pPr>
                </w:p>
              </w:tc>
            </w:tr>
          </w:tbl>
          <w:p w:rsidR="007F41CC" w:rsidRDefault="007F41CC" w:rsidP="00876689">
            <w:pPr>
              <w:pStyle w:val="ConsPlusNormal"/>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Комментарии к результатам</w:t>
            </w:r>
            <w:r>
              <w:rPr>
                <w:rFonts w:ascii="Times New Roman" w:hAnsi="Times New Roman" w:cs="Times New Roman"/>
                <w:sz w:val="28"/>
                <w:szCs w:val="28"/>
              </w:rPr>
              <w:t xml:space="preserve"> голосования (при необходимости):</w:t>
            </w:r>
          </w:p>
          <w:p w:rsidR="007F41CC"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w:t>
            </w:r>
            <w:r w:rsidR="001F1E96">
              <w:rPr>
                <w:rFonts w:ascii="Times New Roman" w:hAnsi="Times New Roman" w:cs="Times New Roman"/>
                <w:sz w:val="28"/>
                <w:szCs w:val="28"/>
              </w:rPr>
              <w:t>______________________________</w:t>
            </w:r>
            <w:r w:rsidRPr="007049F5">
              <w:rPr>
                <w:rFonts w:ascii="Times New Roman" w:hAnsi="Times New Roman" w:cs="Times New Roman"/>
                <w:sz w:val="28"/>
                <w:szCs w:val="28"/>
              </w:rPr>
              <w:t>__________________________________</w:t>
            </w:r>
            <w:r w:rsidR="00C03FA5">
              <w:rPr>
                <w:rFonts w:ascii="Times New Roman" w:hAnsi="Times New Roman" w:cs="Times New Roman"/>
                <w:sz w:val="28"/>
                <w:szCs w:val="28"/>
              </w:rPr>
              <w:t>_____________________________</w:t>
            </w:r>
          </w:p>
          <w:p w:rsidR="007F41CC" w:rsidRPr="007049F5" w:rsidRDefault="007F41CC" w:rsidP="008766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1F1E96">
              <w:rPr>
                <w:rFonts w:ascii="Times New Roman" w:hAnsi="Times New Roman" w:cs="Times New Roman"/>
                <w:sz w:val="28"/>
                <w:szCs w:val="28"/>
              </w:rPr>
              <w:t>_</w:t>
            </w:r>
          </w:p>
          <w:p w:rsidR="007F41CC" w:rsidRDefault="007F41CC" w:rsidP="00876689">
            <w:pPr>
              <w:pStyle w:val="ConsPlusNonformat"/>
              <w:jc w:val="both"/>
              <w:rPr>
                <w:rFonts w:ascii="Times New Roman" w:hAnsi="Times New Roman" w:cs="Times New Roman"/>
                <w:sz w:val="28"/>
                <w:szCs w:val="28"/>
              </w:rPr>
            </w:pPr>
          </w:p>
          <w:p w:rsidR="007F41CC" w:rsidRPr="003F5C9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5. По результатам голосования конкурсная комиссия определяет следующего</w:t>
            </w:r>
            <w:r>
              <w:rPr>
                <w:rFonts w:ascii="Times New Roman" w:hAnsi="Times New Roman" w:cs="Times New Roman"/>
                <w:sz w:val="28"/>
                <w:szCs w:val="28"/>
              </w:rPr>
              <w:t xml:space="preserve"> кандидата (кандидатов) для включения </w:t>
            </w:r>
            <w:r w:rsidRPr="007049F5">
              <w:rPr>
                <w:rFonts w:ascii="Times New Roman" w:hAnsi="Times New Roman" w:cs="Times New Roman"/>
                <w:sz w:val="28"/>
                <w:szCs w:val="28"/>
              </w:rPr>
              <w:t xml:space="preserve">в кадровый резерв </w:t>
            </w:r>
            <w:r w:rsidRPr="003F5C95">
              <w:rPr>
                <w:rFonts w:ascii="TimesNewRomanPSMT" w:hAnsi="TimesNewRomanPSMT" w:cs="TimesNewRomanPSMT"/>
                <w:sz w:val="28"/>
                <w:szCs w:val="28"/>
              </w:rPr>
              <w:t>Министерства:</w:t>
            </w:r>
          </w:p>
          <w:p w:rsidR="007F41CC" w:rsidRPr="007049F5" w:rsidRDefault="007F41CC" w:rsidP="00876689">
            <w:pPr>
              <w:pStyle w:val="ConsPlusNonformat"/>
              <w:jc w:val="both"/>
              <w:rPr>
                <w:rFonts w:ascii="Times New Roman" w:hAnsi="Times New Roman" w:cs="Times New Roman"/>
                <w:sz w:val="28"/>
                <w:szCs w:val="28"/>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764"/>
            </w:tblGrid>
            <w:tr w:rsidR="007F41CC" w:rsidRPr="007049F5" w:rsidTr="00C03FA5">
              <w:tc>
                <w:tcPr>
                  <w:tcW w:w="4195" w:type="dxa"/>
                </w:tcPr>
                <w:p w:rsidR="007F41CC" w:rsidRPr="007049F5"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 xml:space="preserve">(при наличии) </w:t>
                  </w:r>
                  <w:r w:rsidRPr="007049F5">
                    <w:rPr>
                      <w:rFonts w:ascii="Times New Roman" w:hAnsi="Times New Roman" w:cs="Times New Roman"/>
                      <w:sz w:val="28"/>
                      <w:szCs w:val="28"/>
                    </w:rPr>
                    <w:t>кандидата, признанного победителем</w:t>
                  </w:r>
                </w:p>
              </w:tc>
              <w:tc>
                <w:tcPr>
                  <w:tcW w:w="4764" w:type="dxa"/>
                </w:tcPr>
                <w:p w:rsidR="007F41CC" w:rsidRDefault="007F41CC" w:rsidP="00876689">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 xml:space="preserve">Группа должностей государственной гражданской службы </w:t>
                  </w:r>
                </w:p>
                <w:p w:rsidR="007F41CC" w:rsidRPr="007049F5" w:rsidRDefault="007F41CC" w:rsidP="00876689">
                  <w:pPr>
                    <w:pStyle w:val="ConsPlusNormal"/>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tc>
            </w:tr>
            <w:tr w:rsidR="007F41CC" w:rsidRPr="007049F5" w:rsidTr="00C03FA5">
              <w:tc>
                <w:tcPr>
                  <w:tcW w:w="4195" w:type="dxa"/>
                </w:tcPr>
                <w:p w:rsidR="007F41CC" w:rsidRPr="007049F5" w:rsidRDefault="007F41CC" w:rsidP="00876689">
                  <w:pPr>
                    <w:pStyle w:val="ConsPlusNormal"/>
                    <w:rPr>
                      <w:rFonts w:ascii="Times New Roman" w:hAnsi="Times New Roman" w:cs="Times New Roman"/>
                      <w:sz w:val="28"/>
                      <w:szCs w:val="28"/>
                    </w:rPr>
                  </w:pPr>
                </w:p>
              </w:tc>
              <w:tc>
                <w:tcPr>
                  <w:tcW w:w="4764" w:type="dxa"/>
                </w:tcPr>
                <w:p w:rsidR="007F41CC" w:rsidRPr="007049F5" w:rsidRDefault="007F41CC" w:rsidP="00876689">
                  <w:pPr>
                    <w:pStyle w:val="ConsPlusNormal"/>
                    <w:rPr>
                      <w:rFonts w:ascii="Times New Roman" w:hAnsi="Times New Roman" w:cs="Times New Roman"/>
                      <w:sz w:val="28"/>
                      <w:szCs w:val="28"/>
                    </w:rPr>
                  </w:pPr>
                </w:p>
              </w:tc>
            </w:tr>
          </w:tbl>
          <w:p w:rsidR="007F41CC" w:rsidRDefault="007F41CC"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6. В заседании конкурсной комиссии не </w:t>
            </w:r>
            <w:r w:rsidRPr="007049F5">
              <w:rPr>
                <w:rFonts w:ascii="Times New Roman" w:hAnsi="Times New Roman" w:cs="Times New Roman"/>
                <w:sz w:val="28"/>
                <w:szCs w:val="28"/>
              </w:rPr>
              <w:t>участвовали следующие члены</w:t>
            </w:r>
            <w:r>
              <w:rPr>
                <w:rFonts w:ascii="Times New Roman" w:hAnsi="Times New Roman" w:cs="Times New Roman"/>
                <w:sz w:val="28"/>
                <w:szCs w:val="28"/>
              </w:rPr>
              <w:t xml:space="preserve"> </w:t>
            </w:r>
            <w:r w:rsidRPr="007049F5">
              <w:rPr>
                <w:rFonts w:ascii="Times New Roman" w:hAnsi="Times New Roman" w:cs="Times New Roman"/>
                <w:sz w:val="28"/>
                <w:szCs w:val="28"/>
              </w:rPr>
              <w:t>комиссии</w:t>
            </w:r>
            <w:r>
              <w:rPr>
                <w:rFonts w:ascii="Times New Roman" w:hAnsi="Times New Roman" w:cs="Times New Roman"/>
                <w:sz w:val="28"/>
                <w:szCs w:val="28"/>
              </w:rPr>
              <w:t>:</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w:t>
            </w:r>
            <w:r w:rsidR="001F1E96">
              <w:rPr>
                <w:rFonts w:ascii="Times New Roman" w:hAnsi="Times New Roman" w:cs="Times New Roman"/>
                <w:sz w:val="28"/>
                <w:szCs w:val="28"/>
              </w:rPr>
              <w:t>______________________________</w:t>
            </w:r>
          </w:p>
          <w:p w:rsidR="007F41CC" w:rsidRPr="00BC3BFD" w:rsidRDefault="007F41CC" w:rsidP="00876689">
            <w:pPr>
              <w:pStyle w:val="ConsPlusNonformat"/>
              <w:jc w:val="center"/>
              <w:rPr>
                <w:rFonts w:ascii="Times New Roman" w:hAnsi="Times New Roman" w:cs="Times New Roman"/>
                <w:sz w:val="24"/>
                <w:szCs w:val="24"/>
              </w:rPr>
            </w:pPr>
            <w:r w:rsidRPr="00BC3BFD">
              <w:rPr>
                <w:rFonts w:ascii="Times New Roman" w:hAnsi="Times New Roman" w:cs="Times New Roman"/>
                <w:sz w:val="24"/>
                <w:szCs w:val="24"/>
              </w:rPr>
              <w:t>(фамилия, имя, отчество)</w:t>
            </w:r>
          </w:p>
          <w:p w:rsidR="007F41CC"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w:t>
            </w:r>
            <w:r w:rsidR="001F1E96">
              <w:rPr>
                <w:rFonts w:ascii="Times New Roman" w:hAnsi="Times New Roman" w:cs="Times New Roman"/>
                <w:sz w:val="28"/>
                <w:szCs w:val="28"/>
              </w:rPr>
              <w:t>______________________________</w:t>
            </w:r>
          </w:p>
          <w:p w:rsidR="007F41CC" w:rsidRPr="007049F5" w:rsidRDefault="007F41CC"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Предс</w:t>
            </w:r>
            <w:r w:rsidR="005B3AC7">
              <w:rPr>
                <w:rFonts w:ascii="Times New Roman" w:hAnsi="Times New Roman" w:cs="Times New Roman"/>
                <w:sz w:val="28"/>
                <w:szCs w:val="28"/>
              </w:rPr>
              <w:t>едатель конкурсной комиссии</w:t>
            </w:r>
            <w:r w:rsidRPr="007049F5">
              <w:rPr>
                <w:rFonts w:ascii="Times New Roman" w:hAnsi="Times New Roman" w:cs="Times New Roman"/>
                <w:sz w:val="28"/>
                <w:szCs w:val="28"/>
              </w:rPr>
              <w:t xml:space="preserve">___________ </w:t>
            </w:r>
            <w:r w:rsidR="00C03FA5">
              <w:rPr>
                <w:rFonts w:ascii="Times New Roman" w:hAnsi="Times New Roman" w:cs="Times New Roman"/>
                <w:sz w:val="28"/>
                <w:szCs w:val="28"/>
              </w:rPr>
              <w:t xml:space="preserve">  </w:t>
            </w:r>
            <w:r w:rsidRPr="007049F5">
              <w:rPr>
                <w:rFonts w:ascii="Times New Roman" w:hAnsi="Times New Roman" w:cs="Times New Roman"/>
                <w:sz w:val="28"/>
                <w:szCs w:val="28"/>
              </w:rPr>
              <w:t>_______</w:t>
            </w:r>
            <w:r>
              <w:rPr>
                <w:rFonts w:ascii="Times New Roman" w:hAnsi="Times New Roman" w:cs="Times New Roman"/>
                <w:sz w:val="28"/>
                <w:szCs w:val="28"/>
              </w:rPr>
              <w:t>________</w:t>
            </w:r>
            <w:r w:rsidR="005B3AC7">
              <w:rPr>
                <w:rFonts w:ascii="Times New Roman" w:hAnsi="Times New Roman" w:cs="Times New Roman"/>
                <w:sz w:val="28"/>
                <w:szCs w:val="28"/>
              </w:rPr>
              <w:t>_____</w:t>
            </w:r>
          </w:p>
          <w:p w:rsidR="007F41CC" w:rsidRPr="00BC3BFD" w:rsidRDefault="007F41CC" w:rsidP="00876689">
            <w:pPr>
              <w:pStyle w:val="ConsPlusNonformat"/>
              <w:ind w:left="4248"/>
              <w:jc w:val="both"/>
              <w:rPr>
                <w:rFonts w:ascii="Times New Roman" w:hAnsi="Times New Roman" w:cs="Times New Roman"/>
                <w:sz w:val="24"/>
                <w:szCs w:val="24"/>
              </w:rPr>
            </w:pPr>
            <w:r w:rsidRPr="00BC3BFD">
              <w:rPr>
                <w:rFonts w:ascii="Times New Roman" w:hAnsi="Times New Roman" w:cs="Times New Roman"/>
                <w:sz w:val="24"/>
                <w:szCs w:val="24"/>
              </w:rPr>
              <w:t xml:space="preserve">      (подпись)           (фамилия, имя, отчество)</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Заместител</w:t>
            </w:r>
            <w:r w:rsidR="00F440A6">
              <w:rPr>
                <w:rFonts w:ascii="Times New Roman" w:hAnsi="Times New Roman" w:cs="Times New Roman"/>
                <w:sz w:val="28"/>
                <w:szCs w:val="28"/>
              </w:rPr>
              <w:t>ь</w:t>
            </w:r>
            <w:r w:rsidRPr="007049F5">
              <w:rPr>
                <w:rFonts w:ascii="Times New Roman" w:hAnsi="Times New Roman" w:cs="Times New Roman"/>
                <w:sz w:val="28"/>
                <w:szCs w:val="28"/>
              </w:rPr>
              <w:t xml:space="preserve"> председателя</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конку</w:t>
            </w:r>
            <w:r>
              <w:rPr>
                <w:rFonts w:ascii="Times New Roman" w:hAnsi="Times New Roman" w:cs="Times New Roman"/>
                <w:sz w:val="28"/>
                <w:szCs w:val="28"/>
              </w:rPr>
              <w:t xml:space="preserve">рсной комиссии      </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            </w:t>
            </w:r>
            <w:r w:rsidR="00C03FA5">
              <w:rPr>
                <w:rFonts w:ascii="Times New Roman" w:hAnsi="Times New Roman" w:cs="Times New Roman"/>
                <w:sz w:val="28"/>
                <w:szCs w:val="28"/>
              </w:rPr>
              <w:t xml:space="preserve"> </w:t>
            </w:r>
            <w:r w:rsidRPr="007049F5">
              <w:rPr>
                <w:rFonts w:ascii="Times New Roman" w:hAnsi="Times New Roman" w:cs="Times New Roman"/>
                <w:sz w:val="28"/>
                <w:szCs w:val="28"/>
              </w:rPr>
              <w:t xml:space="preserve">___________ </w:t>
            </w:r>
            <w:r w:rsidR="00C03FA5">
              <w:rPr>
                <w:rFonts w:ascii="Times New Roman" w:hAnsi="Times New Roman" w:cs="Times New Roman"/>
                <w:sz w:val="28"/>
                <w:szCs w:val="28"/>
              </w:rPr>
              <w:t>_______________________</w:t>
            </w:r>
          </w:p>
          <w:p w:rsidR="007F41CC" w:rsidRPr="00BC3BFD" w:rsidRDefault="007F41CC" w:rsidP="00876689">
            <w:pPr>
              <w:pStyle w:val="ConsPlusNonformat"/>
              <w:ind w:left="4248"/>
              <w:jc w:val="both"/>
              <w:rPr>
                <w:rFonts w:ascii="Times New Roman" w:hAnsi="Times New Roman" w:cs="Times New Roman"/>
                <w:sz w:val="24"/>
                <w:szCs w:val="24"/>
              </w:rPr>
            </w:pPr>
            <w:r w:rsidRPr="00BC3BFD">
              <w:rPr>
                <w:rFonts w:ascii="Times New Roman" w:hAnsi="Times New Roman" w:cs="Times New Roman"/>
                <w:sz w:val="24"/>
                <w:szCs w:val="24"/>
              </w:rPr>
              <w:t xml:space="preserve"> </w:t>
            </w:r>
            <w:r w:rsidR="00F440A6">
              <w:rPr>
                <w:rFonts w:ascii="Times New Roman" w:hAnsi="Times New Roman" w:cs="Times New Roman"/>
                <w:sz w:val="24"/>
                <w:szCs w:val="24"/>
              </w:rPr>
              <w:t xml:space="preserve">  </w:t>
            </w:r>
            <w:r w:rsidR="00C03FA5">
              <w:rPr>
                <w:rFonts w:ascii="Times New Roman" w:hAnsi="Times New Roman" w:cs="Times New Roman"/>
                <w:sz w:val="24"/>
                <w:szCs w:val="24"/>
              </w:rPr>
              <w:t xml:space="preserve"> </w:t>
            </w:r>
            <w:r w:rsidR="00F440A6">
              <w:rPr>
                <w:rFonts w:ascii="Times New Roman" w:hAnsi="Times New Roman" w:cs="Times New Roman"/>
                <w:sz w:val="24"/>
                <w:szCs w:val="24"/>
              </w:rPr>
              <w:t xml:space="preserve"> </w:t>
            </w:r>
            <w:r w:rsidRPr="00BC3BFD">
              <w:rPr>
                <w:rFonts w:ascii="Times New Roman" w:hAnsi="Times New Roman" w:cs="Times New Roman"/>
                <w:sz w:val="24"/>
                <w:szCs w:val="24"/>
              </w:rPr>
              <w:t xml:space="preserve">(подпись)       </w:t>
            </w:r>
            <w:r w:rsidR="00F440A6">
              <w:rPr>
                <w:rFonts w:ascii="Times New Roman" w:hAnsi="Times New Roman" w:cs="Times New Roman"/>
                <w:sz w:val="24"/>
                <w:szCs w:val="24"/>
              </w:rPr>
              <w:t xml:space="preserve">  </w:t>
            </w:r>
            <w:r w:rsidRPr="00BC3BFD">
              <w:rPr>
                <w:rFonts w:ascii="Times New Roman" w:hAnsi="Times New Roman" w:cs="Times New Roman"/>
                <w:sz w:val="24"/>
                <w:szCs w:val="24"/>
              </w:rPr>
              <w:t xml:space="preserve">    (фамилия, имя, отчество)</w:t>
            </w:r>
          </w:p>
          <w:p w:rsidR="007F41CC" w:rsidRPr="007049F5" w:rsidRDefault="007F41CC"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С</w:t>
            </w:r>
            <w:r w:rsidR="00F440A6">
              <w:rPr>
                <w:rFonts w:ascii="Times New Roman" w:hAnsi="Times New Roman" w:cs="Times New Roman"/>
                <w:sz w:val="28"/>
                <w:szCs w:val="28"/>
              </w:rPr>
              <w:t>екретарь конкурсной комисси</w:t>
            </w:r>
            <w:r w:rsidR="00E23E8C">
              <w:rPr>
                <w:rFonts w:ascii="Times New Roman" w:hAnsi="Times New Roman" w:cs="Times New Roman"/>
                <w:sz w:val="28"/>
                <w:szCs w:val="28"/>
              </w:rPr>
              <w:t xml:space="preserve">и    </w:t>
            </w:r>
            <w:r w:rsidRPr="007049F5">
              <w:rPr>
                <w:rFonts w:ascii="Times New Roman" w:hAnsi="Times New Roman" w:cs="Times New Roman"/>
                <w:sz w:val="28"/>
                <w:szCs w:val="28"/>
              </w:rPr>
              <w:t>_________ ________________________</w:t>
            </w:r>
          </w:p>
          <w:p w:rsidR="007F41CC" w:rsidRPr="00BC3BFD" w:rsidRDefault="007F41CC" w:rsidP="00C03FA5">
            <w:pPr>
              <w:pStyle w:val="ConsPlusNonformat"/>
              <w:tabs>
                <w:tab w:val="center" w:pos="4734"/>
              </w:tabs>
              <w:ind w:left="3540" w:firstLine="708"/>
              <w:jc w:val="both"/>
              <w:rPr>
                <w:rFonts w:ascii="Times New Roman" w:hAnsi="Times New Roman" w:cs="Times New Roman"/>
                <w:sz w:val="24"/>
                <w:szCs w:val="24"/>
              </w:rPr>
            </w:pPr>
            <w:r w:rsidRPr="00BC3BFD">
              <w:rPr>
                <w:rFonts w:ascii="Times New Roman" w:hAnsi="Times New Roman" w:cs="Times New Roman"/>
                <w:sz w:val="24"/>
                <w:szCs w:val="24"/>
              </w:rPr>
              <w:t xml:space="preserve">   </w:t>
            </w:r>
            <w:r w:rsidR="00C03FA5">
              <w:rPr>
                <w:rFonts w:ascii="Times New Roman" w:hAnsi="Times New Roman" w:cs="Times New Roman"/>
                <w:sz w:val="24"/>
                <w:szCs w:val="24"/>
              </w:rPr>
              <w:t xml:space="preserve"> </w:t>
            </w:r>
            <w:r w:rsidRPr="00BC3BF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C3BFD">
              <w:rPr>
                <w:rFonts w:ascii="Times New Roman" w:hAnsi="Times New Roman" w:cs="Times New Roman"/>
                <w:sz w:val="24"/>
                <w:szCs w:val="24"/>
              </w:rPr>
              <w:t>(фамилия, имя, отчество)</w:t>
            </w:r>
          </w:p>
          <w:p w:rsidR="007F41CC" w:rsidRPr="007049F5" w:rsidRDefault="007F41CC" w:rsidP="00876689">
            <w:pPr>
              <w:pStyle w:val="ConsPlusNonformat"/>
              <w:jc w:val="both"/>
              <w:rPr>
                <w:rFonts w:ascii="Times New Roman" w:hAnsi="Times New Roman" w:cs="Times New Roman"/>
                <w:sz w:val="28"/>
                <w:szCs w:val="28"/>
              </w:rPr>
            </w:pP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 xml:space="preserve">Независимые эксперты               </w:t>
            </w:r>
            <w:r w:rsidR="00C03FA5">
              <w:rPr>
                <w:rFonts w:ascii="Times New Roman" w:hAnsi="Times New Roman" w:cs="Times New Roman"/>
                <w:sz w:val="28"/>
                <w:szCs w:val="28"/>
              </w:rPr>
              <w:t xml:space="preserve">  </w:t>
            </w:r>
            <w:r w:rsidRPr="007049F5">
              <w:rPr>
                <w:rFonts w:ascii="Times New Roman" w:hAnsi="Times New Roman" w:cs="Times New Roman"/>
                <w:sz w:val="28"/>
                <w:szCs w:val="28"/>
              </w:rPr>
              <w:t xml:space="preserve">___________ </w:t>
            </w:r>
            <w:r w:rsidR="00C03FA5">
              <w:rPr>
                <w:rFonts w:ascii="Times New Roman" w:hAnsi="Times New Roman" w:cs="Times New Roman"/>
                <w:sz w:val="28"/>
                <w:szCs w:val="28"/>
              </w:rPr>
              <w:t xml:space="preserve">_______________________ </w:t>
            </w:r>
          </w:p>
          <w:p w:rsidR="007F41CC" w:rsidRPr="00C5557E" w:rsidRDefault="00C03FA5" w:rsidP="00C03FA5">
            <w:pPr>
              <w:pStyle w:val="ConsPlusNonformat"/>
              <w:tabs>
                <w:tab w:val="center" w:pos="6374"/>
              </w:tabs>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41CC">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F41CC" w:rsidRPr="00C5557E">
              <w:rPr>
                <w:rFonts w:ascii="Times New Roman" w:hAnsi="Times New Roman" w:cs="Times New Roman"/>
                <w:sz w:val="24"/>
                <w:szCs w:val="24"/>
              </w:rPr>
              <w:t>(фамилия, имя, отчество)</w:t>
            </w:r>
          </w:p>
          <w:p w:rsidR="007F41CC" w:rsidRPr="007049F5" w:rsidRDefault="00F440A6" w:rsidP="00876689">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_________</w:t>
            </w:r>
            <w:r w:rsidR="007F41CC" w:rsidRPr="007049F5">
              <w:rPr>
                <w:rFonts w:ascii="Times New Roman" w:hAnsi="Times New Roman" w:cs="Times New Roman"/>
                <w:sz w:val="28"/>
                <w:szCs w:val="28"/>
              </w:rPr>
              <w:t>________________________</w:t>
            </w:r>
            <w:r w:rsidR="007F41CC">
              <w:rPr>
                <w:rFonts w:ascii="Times New Roman" w:hAnsi="Times New Roman" w:cs="Times New Roman"/>
                <w:sz w:val="28"/>
                <w:szCs w:val="28"/>
              </w:rPr>
              <w:t xml:space="preserve"> </w:t>
            </w:r>
          </w:p>
          <w:p w:rsidR="007F41CC" w:rsidRPr="00C5557E" w:rsidRDefault="00C03FA5" w:rsidP="00C03FA5">
            <w:pPr>
              <w:pStyle w:val="ConsPlusNonformat"/>
              <w:tabs>
                <w:tab w:val="center" w:pos="4596"/>
              </w:tabs>
              <w:jc w:val="both"/>
              <w:rPr>
                <w:rFonts w:ascii="Times New Roman" w:hAnsi="Times New Roman" w:cs="Times New Roman"/>
                <w:sz w:val="24"/>
                <w:szCs w:val="24"/>
              </w:rPr>
            </w:pPr>
            <w:r>
              <w:rPr>
                <w:rFonts w:ascii="Times New Roman" w:hAnsi="Times New Roman" w:cs="Times New Roman"/>
                <w:sz w:val="24"/>
                <w:szCs w:val="24"/>
              </w:rPr>
              <w:t xml:space="preserve">                                                                         </w:t>
            </w:r>
            <w:r w:rsidR="007F41CC">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 xml:space="preserve"> </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Представител</w:t>
            </w:r>
            <w:r w:rsidR="00F440A6">
              <w:rPr>
                <w:rFonts w:ascii="Times New Roman" w:hAnsi="Times New Roman" w:cs="Times New Roman"/>
                <w:sz w:val="28"/>
                <w:szCs w:val="28"/>
              </w:rPr>
              <w:t>ь</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общественного совета                  ___________ ________________________</w:t>
            </w:r>
          </w:p>
          <w:p w:rsidR="007F41CC" w:rsidRPr="00C5557E" w:rsidRDefault="00C03FA5" w:rsidP="00C03FA5">
            <w:pPr>
              <w:pStyle w:val="ConsPlusNonformat"/>
              <w:tabs>
                <w:tab w:val="center" w:pos="4608"/>
              </w:tabs>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F41CC">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  (фамилия, имя, отчество)</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Другие члены</w:t>
            </w:r>
          </w:p>
          <w:p w:rsidR="007F41CC" w:rsidRPr="007049F5" w:rsidRDefault="007F41CC" w:rsidP="00876689">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конк</w:t>
            </w:r>
            <w:r w:rsidR="00F440A6">
              <w:rPr>
                <w:rFonts w:ascii="Times New Roman" w:hAnsi="Times New Roman" w:cs="Times New Roman"/>
                <w:sz w:val="28"/>
                <w:szCs w:val="28"/>
              </w:rPr>
              <w:t xml:space="preserve">урсной комиссии            </w:t>
            </w:r>
            <w:r w:rsidR="00C03FA5">
              <w:rPr>
                <w:rFonts w:ascii="Times New Roman" w:hAnsi="Times New Roman" w:cs="Times New Roman"/>
                <w:sz w:val="28"/>
                <w:szCs w:val="28"/>
              </w:rPr>
              <w:t xml:space="preserve">   ___________         </w:t>
            </w:r>
            <w:r w:rsidRPr="007049F5">
              <w:rPr>
                <w:rFonts w:ascii="Times New Roman" w:hAnsi="Times New Roman" w:cs="Times New Roman"/>
                <w:sz w:val="28"/>
                <w:szCs w:val="28"/>
              </w:rPr>
              <w:t>_______</w:t>
            </w:r>
            <w:r>
              <w:rPr>
                <w:rFonts w:ascii="Times New Roman" w:hAnsi="Times New Roman" w:cs="Times New Roman"/>
                <w:sz w:val="28"/>
                <w:szCs w:val="28"/>
              </w:rPr>
              <w:t>__</w:t>
            </w:r>
            <w:r w:rsidR="00C03FA5">
              <w:rPr>
                <w:rFonts w:ascii="Times New Roman" w:hAnsi="Times New Roman" w:cs="Times New Roman"/>
                <w:sz w:val="28"/>
                <w:szCs w:val="28"/>
              </w:rPr>
              <w:t>_____________</w:t>
            </w:r>
          </w:p>
          <w:p w:rsidR="007F41CC" w:rsidRPr="00C5557E" w:rsidRDefault="00C03FA5" w:rsidP="00C03FA5">
            <w:pPr>
              <w:pStyle w:val="ConsPlusNonformat"/>
              <w:tabs>
                <w:tab w:val="center" w:pos="4633"/>
                <w:tab w:val="center" w:pos="6374"/>
              </w:tabs>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007F41CC" w:rsidRPr="00C5557E">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p>
          <w:p w:rsidR="007F41CC" w:rsidRPr="007049F5" w:rsidRDefault="00F440A6" w:rsidP="008766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03FA5">
              <w:rPr>
                <w:rFonts w:ascii="Times New Roman" w:hAnsi="Times New Roman" w:cs="Times New Roman"/>
                <w:sz w:val="28"/>
                <w:szCs w:val="28"/>
              </w:rPr>
              <w:t xml:space="preserve">  </w:t>
            </w:r>
            <w:r>
              <w:rPr>
                <w:rFonts w:ascii="Times New Roman" w:hAnsi="Times New Roman" w:cs="Times New Roman"/>
                <w:sz w:val="28"/>
                <w:szCs w:val="28"/>
              </w:rPr>
              <w:t>____</w:t>
            </w:r>
            <w:r w:rsidR="00C03FA5">
              <w:rPr>
                <w:rFonts w:ascii="Times New Roman" w:hAnsi="Times New Roman" w:cs="Times New Roman"/>
                <w:sz w:val="28"/>
                <w:szCs w:val="28"/>
              </w:rPr>
              <w:t>__</w:t>
            </w:r>
            <w:r>
              <w:rPr>
                <w:rFonts w:ascii="Times New Roman" w:hAnsi="Times New Roman" w:cs="Times New Roman"/>
                <w:sz w:val="28"/>
                <w:szCs w:val="28"/>
              </w:rPr>
              <w:t>___</w:t>
            </w:r>
            <w:r w:rsidR="007F41CC" w:rsidRPr="007049F5">
              <w:rPr>
                <w:rFonts w:ascii="Times New Roman" w:hAnsi="Times New Roman" w:cs="Times New Roman"/>
                <w:sz w:val="28"/>
                <w:szCs w:val="28"/>
              </w:rPr>
              <w:t xml:space="preserve">  </w:t>
            </w:r>
            <w:r w:rsidR="00C03FA5">
              <w:rPr>
                <w:rFonts w:ascii="Times New Roman" w:hAnsi="Times New Roman" w:cs="Times New Roman"/>
                <w:sz w:val="28"/>
                <w:szCs w:val="28"/>
              </w:rPr>
              <w:t xml:space="preserve">     </w:t>
            </w:r>
            <w:r>
              <w:rPr>
                <w:rFonts w:ascii="Times New Roman" w:hAnsi="Times New Roman" w:cs="Times New Roman"/>
                <w:sz w:val="28"/>
                <w:szCs w:val="28"/>
              </w:rPr>
              <w:t xml:space="preserve">   </w:t>
            </w:r>
            <w:r w:rsidR="00C03FA5">
              <w:rPr>
                <w:rFonts w:ascii="Times New Roman" w:hAnsi="Times New Roman" w:cs="Times New Roman"/>
                <w:sz w:val="28"/>
                <w:szCs w:val="28"/>
              </w:rPr>
              <w:t xml:space="preserve"> </w:t>
            </w:r>
            <w:r w:rsidR="007F41CC" w:rsidRPr="007049F5">
              <w:rPr>
                <w:rFonts w:ascii="Times New Roman" w:hAnsi="Times New Roman" w:cs="Times New Roman"/>
                <w:sz w:val="28"/>
                <w:szCs w:val="28"/>
              </w:rPr>
              <w:t>_____________</w:t>
            </w:r>
            <w:r>
              <w:rPr>
                <w:rFonts w:ascii="Times New Roman" w:hAnsi="Times New Roman" w:cs="Times New Roman"/>
                <w:sz w:val="28"/>
                <w:szCs w:val="28"/>
              </w:rPr>
              <w:t>_</w:t>
            </w:r>
            <w:r w:rsidR="00C03FA5">
              <w:rPr>
                <w:rFonts w:ascii="Times New Roman" w:hAnsi="Times New Roman" w:cs="Times New Roman"/>
                <w:sz w:val="28"/>
                <w:szCs w:val="28"/>
              </w:rPr>
              <w:t>_________</w:t>
            </w:r>
          </w:p>
          <w:p w:rsidR="007F41CC" w:rsidRPr="00C5557E" w:rsidRDefault="00C03FA5" w:rsidP="00C03FA5">
            <w:pPr>
              <w:pStyle w:val="ConsPlusNonformat"/>
              <w:tabs>
                <w:tab w:val="center" w:pos="4712"/>
                <w:tab w:val="center" w:pos="4771"/>
              </w:tabs>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F41CC" w:rsidRPr="00C5557E">
              <w:rPr>
                <w:rFonts w:ascii="Times New Roman" w:hAnsi="Times New Roman" w:cs="Times New Roman"/>
                <w:sz w:val="24"/>
                <w:szCs w:val="24"/>
              </w:rPr>
              <w:t xml:space="preserve"> (фамилия, имя, отчество)</w:t>
            </w:r>
          </w:p>
          <w:p w:rsidR="007F41CC" w:rsidRPr="007049F5" w:rsidRDefault="007F41CC" w:rsidP="00876689">
            <w:pPr>
              <w:pStyle w:val="ConsPlusNormal"/>
              <w:jc w:val="both"/>
              <w:rPr>
                <w:rFonts w:ascii="Times New Roman" w:hAnsi="Times New Roman" w:cs="Times New Roman"/>
                <w:sz w:val="28"/>
                <w:szCs w:val="28"/>
              </w:rPr>
            </w:pPr>
          </w:p>
          <w:p w:rsidR="00103F81" w:rsidRPr="00BE0F0A" w:rsidRDefault="00E23E8C" w:rsidP="00876689">
            <w:pPr>
              <w:jc w:val="center"/>
              <w:rPr>
                <w:sz w:val="28"/>
                <w:szCs w:val="28"/>
              </w:rPr>
            </w:pPr>
            <w:r>
              <w:rPr>
                <w:sz w:val="28"/>
                <w:szCs w:val="28"/>
              </w:rPr>
              <w:t>___________________________</w:t>
            </w:r>
          </w:p>
        </w:tc>
      </w:tr>
      <w:tr w:rsidR="00493640" w:rsidTr="00C03FA5">
        <w:tc>
          <w:tcPr>
            <w:tcW w:w="250" w:type="dxa"/>
          </w:tcPr>
          <w:p w:rsidR="00493640" w:rsidRDefault="00493640">
            <w:pPr>
              <w:rPr>
                <w:sz w:val="28"/>
                <w:szCs w:val="28"/>
              </w:rPr>
            </w:pPr>
          </w:p>
        </w:tc>
        <w:tc>
          <w:tcPr>
            <w:tcW w:w="9214" w:type="dxa"/>
          </w:tcPr>
          <w:p w:rsidR="00493640" w:rsidRDefault="00493640">
            <w:pPr>
              <w:tabs>
                <w:tab w:val="left" w:pos="739"/>
                <w:tab w:val="left" w:pos="9304"/>
              </w:tabs>
              <w:ind w:firstLine="850"/>
              <w:rPr>
                <w:sz w:val="28"/>
                <w:szCs w:val="28"/>
              </w:rPr>
            </w:pPr>
          </w:p>
        </w:tc>
      </w:tr>
    </w:tbl>
    <w:p w:rsidR="00F91CDC" w:rsidRDefault="00F91CDC" w:rsidP="0000183B"/>
    <w:sectPr w:rsidR="00F91CDC" w:rsidSect="00AA3039">
      <w:headerReference w:type="default" r:id="rId13"/>
      <w:headerReference w:type="first" r:id="rId14"/>
      <w:pgSz w:w="11906" w:h="16838"/>
      <w:pgMar w:top="0" w:right="567" w:bottom="426" w:left="1985"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E1" w:rsidRDefault="00397CE1" w:rsidP="00807EED">
      <w:r>
        <w:separator/>
      </w:r>
    </w:p>
  </w:endnote>
  <w:endnote w:type="continuationSeparator" w:id="0">
    <w:p w:rsidR="00397CE1" w:rsidRDefault="00397CE1" w:rsidP="0080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E1" w:rsidRDefault="00397CE1" w:rsidP="00807EED">
      <w:r>
        <w:separator/>
      </w:r>
    </w:p>
  </w:footnote>
  <w:footnote w:type="continuationSeparator" w:id="0">
    <w:p w:rsidR="00397CE1" w:rsidRDefault="00397CE1" w:rsidP="0080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45596"/>
      <w:docPartObj>
        <w:docPartGallery w:val="Page Numbers (Top of Page)"/>
        <w:docPartUnique/>
      </w:docPartObj>
    </w:sdtPr>
    <w:sdtEndPr/>
    <w:sdtContent>
      <w:p w:rsidR="00397CE1" w:rsidRDefault="00397CE1">
        <w:pPr>
          <w:pStyle w:val="ad"/>
          <w:jc w:val="center"/>
        </w:pPr>
        <w:r>
          <w:fldChar w:fldCharType="begin"/>
        </w:r>
        <w:r>
          <w:instrText>PAGE   \* MERGEFORMAT</w:instrText>
        </w:r>
        <w:r>
          <w:fldChar w:fldCharType="separate"/>
        </w:r>
        <w:r w:rsidR="00807406">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1" w:rsidRDefault="00397CE1">
    <w:pPr>
      <w:pStyle w:val="ad"/>
    </w:pPr>
  </w:p>
  <w:p w:rsidR="00397CE1" w:rsidRDefault="00397CE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29B"/>
    <w:multiLevelType w:val="hybridMultilevel"/>
    <w:tmpl w:val="51C67BB6"/>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nsid w:val="57F35054"/>
    <w:multiLevelType w:val="hybridMultilevel"/>
    <w:tmpl w:val="D6E815FE"/>
    <w:lvl w:ilvl="0" w:tplc="369A2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66"/>
    <w:rsid w:val="000011EE"/>
    <w:rsid w:val="0000183B"/>
    <w:rsid w:val="0001433F"/>
    <w:rsid w:val="00016C6A"/>
    <w:rsid w:val="00020FAF"/>
    <w:rsid w:val="000256FD"/>
    <w:rsid w:val="0003259B"/>
    <w:rsid w:val="000424FC"/>
    <w:rsid w:val="000651EA"/>
    <w:rsid w:val="000C0018"/>
    <w:rsid w:val="000C34C0"/>
    <w:rsid w:val="000C5593"/>
    <w:rsid w:val="000D0B68"/>
    <w:rsid w:val="000E35C2"/>
    <w:rsid w:val="00103F81"/>
    <w:rsid w:val="00104E09"/>
    <w:rsid w:val="001368C7"/>
    <w:rsid w:val="00141D1D"/>
    <w:rsid w:val="0015345C"/>
    <w:rsid w:val="00153AE0"/>
    <w:rsid w:val="00192666"/>
    <w:rsid w:val="001A2433"/>
    <w:rsid w:val="001D4560"/>
    <w:rsid w:val="001E3581"/>
    <w:rsid w:val="001E53D6"/>
    <w:rsid w:val="001E7A4B"/>
    <w:rsid w:val="001E7FD7"/>
    <w:rsid w:val="001F000D"/>
    <w:rsid w:val="001F194D"/>
    <w:rsid w:val="001F1E96"/>
    <w:rsid w:val="00203EBA"/>
    <w:rsid w:val="002274F3"/>
    <w:rsid w:val="00242D17"/>
    <w:rsid w:val="00256F50"/>
    <w:rsid w:val="00263E85"/>
    <w:rsid w:val="00284852"/>
    <w:rsid w:val="002A00AB"/>
    <w:rsid w:val="002B40BE"/>
    <w:rsid w:val="002D34F7"/>
    <w:rsid w:val="003134DD"/>
    <w:rsid w:val="003437B0"/>
    <w:rsid w:val="00361EA9"/>
    <w:rsid w:val="003866EA"/>
    <w:rsid w:val="00392C5C"/>
    <w:rsid w:val="00396223"/>
    <w:rsid w:val="00397CE1"/>
    <w:rsid w:val="003A5B98"/>
    <w:rsid w:val="003B2C5F"/>
    <w:rsid w:val="003F0793"/>
    <w:rsid w:val="003F571F"/>
    <w:rsid w:val="00404787"/>
    <w:rsid w:val="004147BF"/>
    <w:rsid w:val="00420741"/>
    <w:rsid w:val="00432085"/>
    <w:rsid w:val="00436973"/>
    <w:rsid w:val="004437B7"/>
    <w:rsid w:val="00446DAB"/>
    <w:rsid w:val="00483DD4"/>
    <w:rsid w:val="00493640"/>
    <w:rsid w:val="00495069"/>
    <w:rsid w:val="004B3A6B"/>
    <w:rsid w:val="0050582D"/>
    <w:rsid w:val="0051279E"/>
    <w:rsid w:val="005271F8"/>
    <w:rsid w:val="00591B3A"/>
    <w:rsid w:val="00593B9A"/>
    <w:rsid w:val="00596B07"/>
    <w:rsid w:val="005B3AC7"/>
    <w:rsid w:val="005B51A9"/>
    <w:rsid w:val="005E0D57"/>
    <w:rsid w:val="005F05A6"/>
    <w:rsid w:val="00600F91"/>
    <w:rsid w:val="0060369C"/>
    <w:rsid w:val="006048A4"/>
    <w:rsid w:val="00604A92"/>
    <w:rsid w:val="00643F18"/>
    <w:rsid w:val="00652494"/>
    <w:rsid w:val="00665179"/>
    <w:rsid w:val="00685FEF"/>
    <w:rsid w:val="00687EEF"/>
    <w:rsid w:val="0069792D"/>
    <w:rsid w:val="006A2E7F"/>
    <w:rsid w:val="006C201C"/>
    <w:rsid w:val="00703C46"/>
    <w:rsid w:val="00705FF9"/>
    <w:rsid w:val="007122B3"/>
    <w:rsid w:val="00717BEA"/>
    <w:rsid w:val="00772CB2"/>
    <w:rsid w:val="00780BE3"/>
    <w:rsid w:val="00781F0E"/>
    <w:rsid w:val="007B00E4"/>
    <w:rsid w:val="007B05C1"/>
    <w:rsid w:val="007B66D6"/>
    <w:rsid w:val="007E39E7"/>
    <w:rsid w:val="007F093D"/>
    <w:rsid w:val="007F41CC"/>
    <w:rsid w:val="00807406"/>
    <w:rsid w:val="00807EED"/>
    <w:rsid w:val="00832441"/>
    <w:rsid w:val="0085213B"/>
    <w:rsid w:val="00870A39"/>
    <w:rsid w:val="0087522E"/>
    <w:rsid w:val="00876689"/>
    <w:rsid w:val="00890946"/>
    <w:rsid w:val="00895939"/>
    <w:rsid w:val="008B068E"/>
    <w:rsid w:val="008B2F77"/>
    <w:rsid w:val="008D5030"/>
    <w:rsid w:val="008F6F08"/>
    <w:rsid w:val="00911F96"/>
    <w:rsid w:val="009411CC"/>
    <w:rsid w:val="00951888"/>
    <w:rsid w:val="009556C9"/>
    <w:rsid w:val="00957EF3"/>
    <w:rsid w:val="0097117B"/>
    <w:rsid w:val="009777AD"/>
    <w:rsid w:val="0099139B"/>
    <w:rsid w:val="009A1945"/>
    <w:rsid w:val="009C05B2"/>
    <w:rsid w:val="009C34A2"/>
    <w:rsid w:val="009C5012"/>
    <w:rsid w:val="009D33FF"/>
    <w:rsid w:val="009F1814"/>
    <w:rsid w:val="00A05B0E"/>
    <w:rsid w:val="00A129FD"/>
    <w:rsid w:val="00A20C4D"/>
    <w:rsid w:val="00A31685"/>
    <w:rsid w:val="00A34959"/>
    <w:rsid w:val="00A80C03"/>
    <w:rsid w:val="00A81D9B"/>
    <w:rsid w:val="00A856A7"/>
    <w:rsid w:val="00AA3039"/>
    <w:rsid w:val="00AA76E9"/>
    <w:rsid w:val="00AB767A"/>
    <w:rsid w:val="00AC0EA0"/>
    <w:rsid w:val="00AE07B9"/>
    <w:rsid w:val="00AE1CC0"/>
    <w:rsid w:val="00AF0D0E"/>
    <w:rsid w:val="00B02FBE"/>
    <w:rsid w:val="00B0709D"/>
    <w:rsid w:val="00B2396C"/>
    <w:rsid w:val="00B534BC"/>
    <w:rsid w:val="00B67FA3"/>
    <w:rsid w:val="00B9496A"/>
    <w:rsid w:val="00BA34DC"/>
    <w:rsid w:val="00BF4D8C"/>
    <w:rsid w:val="00C03FA5"/>
    <w:rsid w:val="00C2256E"/>
    <w:rsid w:val="00C249A9"/>
    <w:rsid w:val="00C52CEB"/>
    <w:rsid w:val="00CA01BA"/>
    <w:rsid w:val="00CA44D9"/>
    <w:rsid w:val="00CB7C39"/>
    <w:rsid w:val="00CD0F29"/>
    <w:rsid w:val="00D337E2"/>
    <w:rsid w:val="00D37F95"/>
    <w:rsid w:val="00D530D2"/>
    <w:rsid w:val="00D54383"/>
    <w:rsid w:val="00D54D0B"/>
    <w:rsid w:val="00D63C24"/>
    <w:rsid w:val="00DC2362"/>
    <w:rsid w:val="00E04515"/>
    <w:rsid w:val="00E23E8C"/>
    <w:rsid w:val="00E754D0"/>
    <w:rsid w:val="00E928C0"/>
    <w:rsid w:val="00E97271"/>
    <w:rsid w:val="00EA19D4"/>
    <w:rsid w:val="00EB0953"/>
    <w:rsid w:val="00EB5B97"/>
    <w:rsid w:val="00EF176E"/>
    <w:rsid w:val="00F15960"/>
    <w:rsid w:val="00F174E6"/>
    <w:rsid w:val="00F20CCF"/>
    <w:rsid w:val="00F37983"/>
    <w:rsid w:val="00F440A6"/>
    <w:rsid w:val="00F568A8"/>
    <w:rsid w:val="00F6089E"/>
    <w:rsid w:val="00F6154F"/>
    <w:rsid w:val="00F87530"/>
    <w:rsid w:val="00F91CDC"/>
    <w:rsid w:val="00FC5757"/>
    <w:rsid w:val="00FD6C6A"/>
    <w:rsid w:val="00FE1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3640"/>
    <w:pPr>
      <w:keepNext/>
      <w:jc w:val="center"/>
      <w:outlineLvl w:val="0"/>
    </w:pPr>
    <w:rPr>
      <w:sz w:val="36"/>
    </w:rPr>
  </w:style>
  <w:style w:type="paragraph" w:styleId="2">
    <w:name w:val="heading 2"/>
    <w:basedOn w:val="a"/>
    <w:next w:val="a"/>
    <w:link w:val="20"/>
    <w:unhideWhenUsed/>
    <w:qFormat/>
    <w:rsid w:val="00493640"/>
    <w:pPr>
      <w:keepNext/>
      <w:jc w:val="center"/>
      <w:outlineLvl w:val="1"/>
    </w:pPr>
    <w:rPr>
      <w:b/>
      <w:bCs/>
      <w:sz w:val="36"/>
    </w:rPr>
  </w:style>
  <w:style w:type="paragraph" w:styleId="3">
    <w:name w:val="heading 3"/>
    <w:basedOn w:val="a"/>
    <w:next w:val="a"/>
    <w:link w:val="30"/>
    <w:unhideWhenUsed/>
    <w:qFormat/>
    <w:rsid w:val="0049364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640"/>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493640"/>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493640"/>
    <w:rPr>
      <w:rFonts w:ascii="Times New Roman" w:eastAsia="Times New Roman" w:hAnsi="Times New Roman" w:cs="Times New Roman"/>
      <w:sz w:val="28"/>
      <w:szCs w:val="24"/>
      <w:lang w:eastAsia="ru-RU"/>
    </w:rPr>
  </w:style>
  <w:style w:type="character" w:styleId="a3">
    <w:name w:val="Hyperlink"/>
    <w:uiPriority w:val="99"/>
    <w:unhideWhenUsed/>
    <w:rsid w:val="00493640"/>
    <w:rPr>
      <w:color w:val="0000FF"/>
      <w:u w:val="single"/>
    </w:rPr>
  </w:style>
  <w:style w:type="paragraph" w:styleId="a4">
    <w:name w:val="Body Text Indent"/>
    <w:basedOn w:val="a"/>
    <w:link w:val="a5"/>
    <w:unhideWhenUsed/>
    <w:rsid w:val="00493640"/>
    <w:pPr>
      <w:ind w:firstLine="769"/>
      <w:jc w:val="both"/>
    </w:pPr>
    <w:rPr>
      <w:sz w:val="28"/>
    </w:rPr>
  </w:style>
  <w:style w:type="character" w:customStyle="1" w:styleId="a5">
    <w:name w:val="Основной текст с отступом Знак"/>
    <w:basedOn w:val="a0"/>
    <w:link w:val="a4"/>
    <w:rsid w:val="0049364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493640"/>
    <w:rPr>
      <w:rFonts w:ascii="Tahoma" w:hAnsi="Tahoma" w:cs="Tahoma"/>
      <w:sz w:val="16"/>
      <w:szCs w:val="16"/>
    </w:rPr>
  </w:style>
  <w:style w:type="character" w:customStyle="1" w:styleId="a7">
    <w:name w:val="Текст выноски Знак"/>
    <w:basedOn w:val="a0"/>
    <w:link w:val="a6"/>
    <w:uiPriority w:val="99"/>
    <w:semiHidden/>
    <w:rsid w:val="00493640"/>
    <w:rPr>
      <w:rFonts w:ascii="Tahoma" w:eastAsia="Times New Roman" w:hAnsi="Tahoma" w:cs="Tahoma"/>
      <w:sz w:val="16"/>
      <w:szCs w:val="16"/>
      <w:lang w:eastAsia="ru-RU"/>
    </w:rPr>
  </w:style>
  <w:style w:type="character" w:customStyle="1" w:styleId="a8">
    <w:name w:val="Гипертекстовая ссылка"/>
    <w:rsid w:val="00B0709D"/>
    <w:rPr>
      <w:color w:val="106BBE"/>
    </w:rPr>
  </w:style>
  <w:style w:type="paragraph" w:styleId="a9">
    <w:name w:val="Body Text"/>
    <w:basedOn w:val="a"/>
    <w:link w:val="aa"/>
    <w:uiPriority w:val="99"/>
    <w:unhideWhenUsed/>
    <w:rsid w:val="003B2C5F"/>
    <w:pPr>
      <w:spacing w:after="120"/>
    </w:pPr>
  </w:style>
  <w:style w:type="character" w:customStyle="1" w:styleId="aa">
    <w:name w:val="Основной текст Знак"/>
    <w:basedOn w:val="a0"/>
    <w:link w:val="a9"/>
    <w:uiPriority w:val="99"/>
    <w:rsid w:val="003B2C5F"/>
    <w:rPr>
      <w:rFonts w:ascii="Times New Roman" w:eastAsia="Times New Roman" w:hAnsi="Times New Roman" w:cs="Times New Roman"/>
      <w:sz w:val="24"/>
      <w:szCs w:val="24"/>
      <w:lang w:eastAsia="ru-RU"/>
    </w:rPr>
  </w:style>
  <w:style w:type="table" w:styleId="ab">
    <w:name w:val="Table Grid"/>
    <w:basedOn w:val="a1"/>
    <w:uiPriority w:val="59"/>
    <w:rsid w:val="0003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6973"/>
    <w:pPr>
      <w:ind w:left="720"/>
      <w:contextualSpacing/>
    </w:pPr>
  </w:style>
  <w:style w:type="paragraph" w:customStyle="1" w:styleId="ConsPlusNormal">
    <w:name w:val="ConsPlusNormal"/>
    <w:rsid w:val="00991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807EED"/>
    <w:pPr>
      <w:tabs>
        <w:tab w:val="center" w:pos="4677"/>
        <w:tab w:val="right" w:pos="9355"/>
      </w:tabs>
    </w:pPr>
  </w:style>
  <w:style w:type="character" w:customStyle="1" w:styleId="ae">
    <w:name w:val="Верхний колонтитул Знак"/>
    <w:basedOn w:val="a0"/>
    <w:link w:val="ad"/>
    <w:uiPriority w:val="99"/>
    <w:rsid w:val="00807EE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07EED"/>
    <w:pPr>
      <w:tabs>
        <w:tab w:val="center" w:pos="4677"/>
        <w:tab w:val="right" w:pos="9355"/>
      </w:tabs>
    </w:pPr>
  </w:style>
  <w:style w:type="character" w:customStyle="1" w:styleId="af0">
    <w:name w:val="Нижний колонтитул Знак"/>
    <w:basedOn w:val="a0"/>
    <w:link w:val="af"/>
    <w:uiPriority w:val="99"/>
    <w:rsid w:val="00807EED"/>
    <w:rPr>
      <w:rFonts w:ascii="Times New Roman" w:eastAsia="Times New Roman" w:hAnsi="Times New Roman" w:cs="Times New Roman"/>
      <w:sz w:val="24"/>
      <w:szCs w:val="24"/>
      <w:lang w:eastAsia="ru-RU"/>
    </w:rPr>
  </w:style>
  <w:style w:type="paragraph" w:styleId="21">
    <w:name w:val="Body Text Indent 2"/>
    <w:basedOn w:val="a"/>
    <w:link w:val="22"/>
    <w:rsid w:val="00392C5C"/>
    <w:pPr>
      <w:spacing w:after="120" w:line="480" w:lineRule="auto"/>
      <w:ind w:left="283"/>
    </w:pPr>
  </w:style>
  <w:style w:type="character" w:customStyle="1" w:styleId="22">
    <w:name w:val="Основной текст с отступом 2 Знак"/>
    <w:basedOn w:val="a0"/>
    <w:link w:val="21"/>
    <w:rsid w:val="00392C5C"/>
    <w:rPr>
      <w:rFonts w:ascii="Times New Roman" w:eastAsia="Times New Roman" w:hAnsi="Times New Roman" w:cs="Times New Roman"/>
      <w:sz w:val="24"/>
      <w:szCs w:val="24"/>
      <w:lang w:eastAsia="ru-RU"/>
    </w:rPr>
  </w:style>
  <w:style w:type="paragraph" w:customStyle="1" w:styleId="ConsPlusTitle">
    <w:name w:val="ConsPlusTitle"/>
    <w:rsid w:val="004047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4D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3640"/>
    <w:pPr>
      <w:keepNext/>
      <w:jc w:val="center"/>
      <w:outlineLvl w:val="0"/>
    </w:pPr>
    <w:rPr>
      <w:sz w:val="36"/>
    </w:rPr>
  </w:style>
  <w:style w:type="paragraph" w:styleId="2">
    <w:name w:val="heading 2"/>
    <w:basedOn w:val="a"/>
    <w:next w:val="a"/>
    <w:link w:val="20"/>
    <w:unhideWhenUsed/>
    <w:qFormat/>
    <w:rsid w:val="00493640"/>
    <w:pPr>
      <w:keepNext/>
      <w:jc w:val="center"/>
      <w:outlineLvl w:val="1"/>
    </w:pPr>
    <w:rPr>
      <w:b/>
      <w:bCs/>
      <w:sz w:val="36"/>
    </w:rPr>
  </w:style>
  <w:style w:type="paragraph" w:styleId="3">
    <w:name w:val="heading 3"/>
    <w:basedOn w:val="a"/>
    <w:next w:val="a"/>
    <w:link w:val="30"/>
    <w:unhideWhenUsed/>
    <w:qFormat/>
    <w:rsid w:val="0049364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640"/>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493640"/>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493640"/>
    <w:rPr>
      <w:rFonts w:ascii="Times New Roman" w:eastAsia="Times New Roman" w:hAnsi="Times New Roman" w:cs="Times New Roman"/>
      <w:sz w:val="28"/>
      <w:szCs w:val="24"/>
      <w:lang w:eastAsia="ru-RU"/>
    </w:rPr>
  </w:style>
  <w:style w:type="character" w:styleId="a3">
    <w:name w:val="Hyperlink"/>
    <w:uiPriority w:val="99"/>
    <w:unhideWhenUsed/>
    <w:rsid w:val="00493640"/>
    <w:rPr>
      <w:color w:val="0000FF"/>
      <w:u w:val="single"/>
    </w:rPr>
  </w:style>
  <w:style w:type="paragraph" w:styleId="a4">
    <w:name w:val="Body Text Indent"/>
    <w:basedOn w:val="a"/>
    <w:link w:val="a5"/>
    <w:unhideWhenUsed/>
    <w:rsid w:val="00493640"/>
    <w:pPr>
      <w:ind w:firstLine="769"/>
      <w:jc w:val="both"/>
    </w:pPr>
    <w:rPr>
      <w:sz w:val="28"/>
    </w:rPr>
  </w:style>
  <w:style w:type="character" w:customStyle="1" w:styleId="a5">
    <w:name w:val="Основной текст с отступом Знак"/>
    <w:basedOn w:val="a0"/>
    <w:link w:val="a4"/>
    <w:rsid w:val="0049364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493640"/>
    <w:rPr>
      <w:rFonts w:ascii="Tahoma" w:hAnsi="Tahoma" w:cs="Tahoma"/>
      <w:sz w:val="16"/>
      <w:szCs w:val="16"/>
    </w:rPr>
  </w:style>
  <w:style w:type="character" w:customStyle="1" w:styleId="a7">
    <w:name w:val="Текст выноски Знак"/>
    <w:basedOn w:val="a0"/>
    <w:link w:val="a6"/>
    <w:uiPriority w:val="99"/>
    <w:semiHidden/>
    <w:rsid w:val="00493640"/>
    <w:rPr>
      <w:rFonts w:ascii="Tahoma" w:eastAsia="Times New Roman" w:hAnsi="Tahoma" w:cs="Tahoma"/>
      <w:sz w:val="16"/>
      <w:szCs w:val="16"/>
      <w:lang w:eastAsia="ru-RU"/>
    </w:rPr>
  </w:style>
  <w:style w:type="character" w:customStyle="1" w:styleId="a8">
    <w:name w:val="Гипертекстовая ссылка"/>
    <w:rsid w:val="00B0709D"/>
    <w:rPr>
      <w:color w:val="106BBE"/>
    </w:rPr>
  </w:style>
  <w:style w:type="paragraph" w:styleId="a9">
    <w:name w:val="Body Text"/>
    <w:basedOn w:val="a"/>
    <w:link w:val="aa"/>
    <w:uiPriority w:val="99"/>
    <w:unhideWhenUsed/>
    <w:rsid w:val="003B2C5F"/>
    <w:pPr>
      <w:spacing w:after="120"/>
    </w:pPr>
  </w:style>
  <w:style w:type="character" w:customStyle="1" w:styleId="aa">
    <w:name w:val="Основной текст Знак"/>
    <w:basedOn w:val="a0"/>
    <w:link w:val="a9"/>
    <w:uiPriority w:val="99"/>
    <w:rsid w:val="003B2C5F"/>
    <w:rPr>
      <w:rFonts w:ascii="Times New Roman" w:eastAsia="Times New Roman" w:hAnsi="Times New Roman" w:cs="Times New Roman"/>
      <w:sz w:val="24"/>
      <w:szCs w:val="24"/>
      <w:lang w:eastAsia="ru-RU"/>
    </w:rPr>
  </w:style>
  <w:style w:type="table" w:styleId="ab">
    <w:name w:val="Table Grid"/>
    <w:basedOn w:val="a1"/>
    <w:uiPriority w:val="59"/>
    <w:rsid w:val="0003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6973"/>
    <w:pPr>
      <w:ind w:left="720"/>
      <w:contextualSpacing/>
    </w:pPr>
  </w:style>
  <w:style w:type="paragraph" w:customStyle="1" w:styleId="ConsPlusNormal">
    <w:name w:val="ConsPlusNormal"/>
    <w:rsid w:val="00991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807EED"/>
    <w:pPr>
      <w:tabs>
        <w:tab w:val="center" w:pos="4677"/>
        <w:tab w:val="right" w:pos="9355"/>
      </w:tabs>
    </w:pPr>
  </w:style>
  <w:style w:type="character" w:customStyle="1" w:styleId="ae">
    <w:name w:val="Верхний колонтитул Знак"/>
    <w:basedOn w:val="a0"/>
    <w:link w:val="ad"/>
    <w:uiPriority w:val="99"/>
    <w:rsid w:val="00807EE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07EED"/>
    <w:pPr>
      <w:tabs>
        <w:tab w:val="center" w:pos="4677"/>
        <w:tab w:val="right" w:pos="9355"/>
      </w:tabs>
    </w:pPr>
  </w:style>
  <w:style w:type="character" w:customStyle="1" w:styleId="af0">
    <w:name w:val="Нижний колонтитул Знак"/>
    <w:basedOn w:val="a0"/>
    <w:link w:val="af"/>
    <w:uiPriority w:val="99"/>
    <w:rsid w:val="00807EED"/>
    <w:rPr>
      <w:rFonts w:ascii="Times New Roman" w:eastAsia="Times New Roman" w:hAnsi="Times New Roman" w:cs="Times New Roman"/>
      <w:sz w:val="24"/>
      <w:szCs w:val="24"/>
      <w:lang w:eastAsia="ru-RU"/>
    </w:rPr>
  </w:style>
  <w:style w:type="paragraph" w:styleId="21">
    <w:name w:val="Body Text Indent 2"/>
    <w:basedOn w:val="a"/>
    <w:link w:val="22"/>
    <w:rsid w:val="00392C5C"/>
    <w:pPr>
      <w:spacing w:after="120" w:line="480" w:lineRule="auto"/>
      <w:ind w:left="283"/>
    </w:pPr>
  </w:style>
  <w:style w:type="character" w:customStyle="1" w:styleId="22">
    <w:name w:val="Основной текст с отступом 2 Знак"/>
    <w:basedOn w:val="a0"/>
    <w:link w:val="21"/>
    <w:rsid w:val="00392C5C"/>
    <w:rPr>
      <w:rFonts w:ascii="Times New Roman" w:eastAsia="Times New Roman" w:hAnsi="Times New Roman" w:cs="Times New Roman"/>
      <w:sz w:val="24"/>
      <w:szCs w:val="24"/>
      <w:lang w:eastAsia="ru-RU"/>
    </w:rPr>
  </w:style>
  <w:style w:type="paragraph" w:customStyle="1" w:styleId="ConsPlusTitle">
    <w:name w:val="ConsPlusTitle"/>
    <w:rsid w:val="004047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4D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681">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20433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28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sluzhba75.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soc.75.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37E7-0F55-4AE7-8E90-B908DE06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6405</Words>
  <Characters>36513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kadr2</dc:creator>
  <cp:lastModifiedBy>RN104 (Лукьянова 245)</cp:lastModifiedBy>
  <cp:revision>5</cp:revision>
  <cp:lastPrinted>2024-02-07T06:55:00Z</cp:lastPrinted>
  <dcterms:created xsi:type="dcterms:W3CDTF">2024-02-06T00:59:00Z</dcterms:created>
  <dcterms:modified xsi:type="dcterms:W3CDTF">2024-02-07T07:01:00Z</dcterms:modified>
</cp:coreProperties>
</file>