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4677"/>
        <w:gridCol w:w="4677"/>
      </w:tblGrid>
      <w:tr w:rsidR="00386177" w:rsidRPr="00386177">
        <w:tc>
          <w:tcPr>
            <w:tcW w:w="4677" w:type="dxa"/>
          </w:tcPr>
          <w:p w:rsidR="00386177" w:rsidRPr="00386177" w:rsidRDefault="00386177" w:rsidP="00386177">
            <w:pPr>
              <w:autoSpaceDE w:val="0"/>
              <w:autoSpaceDN w:val="0"/>
              <w:adjustRightInd w:val="0"/>
              <w:spacing w:after="0" w:line="240" w:lineRule="auto"/>
              <w:rPr>
                <w:rFonts w:ascii="Calibri" w:hAnsi="Calibri" w:cs="Calibri"/>
              </w:rPr>
            </w:pPr>
            <w:r w:rsidRPr="00386177">
              <w:rPr>
                <w:rFonts w:ascii="Calibri" w:hAnsi="Calibri" w:cs="Calibri"/>
              </w:rPr>
              <w:t>30 декабря 2001 года</w:t>
            </w:r>
          </w:p>
        </w:tc>
        <w:tc>
          <w:tcPr>
            <w:tcW w:w="4677" w:type="dxa"/>
          </w:tcPr>
          <w:p w:rsidR="00386177" w:rsidRPr="00386177" w:rsidRDefault="00386177" w:rsidP="00386177">
            <w:pPr>
              <w:autoSpaceDE w:val="0"/>
              <w:autoSpaceDN w:val="0"/>
              <w:adjustRightInd w:val="0"/>
              <w:spacing w:after="0" w:line="240" w:lineRule="auto"/>
              <w:jc w:val="right"/>
              <w:rPr>
                <w:rFonts w:ascii="Calibri" w:hAnsi="Calibri" w:cs="Calibri"/>
              </w:rPr>
            </w:pPr>
            <w:r w:rsidRPr="00386177">
              <w:rPr>
                <w:rFonts w:ascii="Calibri" w:hAnsi="Calibri" w:cs="Calibri"/>
              </w:rPr>
              <w:t>N 197-ФЗ</w:t>
            </w:r>
          </w:p>
        </w:tc>
      </w:tr>
    </w:tbl>
    <w:p w:rsidR="00386177" w:rsidRPr="00386177" w:rsidRDefault="00386177" w:rsidP="00386177">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86177" w:rsidRPr="00386177" w:rsidRDefault="00386177" w:rsidP="00386177">
      <w:pPr>
        <w:autoSpaceDE w:val="0"/>
        <w:autoSpaceDN w:val="0"/>
        <w:adjustRightInd w:val="0"/>
        <w:spacing w:after="0" w:line="240" w:lineRule="auto"/>
        <w:jc w:val="both"/>
        <w:outlineLvl w:val="0"/>
        <w:rPr>
          <w:rFonts w:ascii="Calibri" w:hAnsi="Calibri" w:cs="Calibri"/>
        </w:rPr>
      </w:pPr>
    </w:p>
    <w:p w:rsidR="00386177" w:rsidRPr="00386177" w:rsidRDefault="00386177" w:rsidP="00386177">
      <w:pPr>
        <w:autoSpaceDE w:val="0"/>
        <w:autoSpaceDN w:val="0"/>
        <w:adjustRightInd w:val="0"/>
        <w:spacing w:after="0" w:line="240" w:lineRule="auto"/>
        <w:jc w:val="center"/>
        <w:rPr>
          <w:rFonts w:ascii="Calibri" w:hAnsi="Calibri" w:cs="Calibri"/>
          <w:b/>
          <w:bCs/>
        </w:rPr>
      </w:pPr>
      <w:r w:rsidRPr="00386177">
        <w:rPr>
          <w:rFonts w:ascii="Calibri" w:hAnsi="Calibri" w:cs="Calibri"/>
          <w:b/>
          <w:bCs/>
        </w:rPr>
        <w:t>ТРУДОВОЙ КОДЕКС РОССИЙСКОЙ ФЕДЕРАЦИИ</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jc w:val="right"/>
        <w:rPr>
          <w:rFonts w:ascii="Calibri" w:hAnsi="Calibri" w:cs="Calibri"/>
        </w:rPr>
      </w:pPr>
      <w:proofErr w:type="gramStart"/>
      <w:r w:rsidRPr="00386177">
        <w:rPr>
          <w:rFonts w:ascii="Calibri" w:hAnsi="Calibri" w:cs="Calibri"/>
        </w:rPr>
        <w:t>Принят</w:t>
      </w:r>
      <w:proofErr w:type="gramEnd"/>
    </w:p>
    <w:p w:rsidR="00386177" w:rsidRPr="00386177" w:rsidRDefault="00386177" w:rsidP="00386177">
      <w:pPr>
        <w:autoSpaceDE w:val="0"/>
        <w:autoSpaceDN w:val="0"/>
        <w:adjustRightInd w:val="0"/>
        <w:spacing w:after="0" w:line="240" w:lineRule="auto"/>
        <w:jc w:val="right"/>
        <w:rPr>
          <w:rFonts w:ascii="Calibri" w:hAnsi="Calibri" w:cs="Calibri"/>
        </w:rPr>
      </w:pPr>
      <w:r w:rsidRPr="00386177">
        <w:rPr>
          <w:rFonts w:ascii="Calibri" w:hAnsi="Calibri" w:cs="Calibri"/>
        </w:rPr>
        <w:t>Государственной Думой</w:t>
      </w:r>
    </w:p>
    <w:p w:rsidR="00386177" w:rsidRPr="00386177" w:rsidRDefault="00386177" w:rsidP="00386177">
      <w:pPr>
        <w:autoSpaceDE w:val="0"/>
        <w:autoSpaceDN w:val="0"/>
        <w:adjustRightInd w:val="0"/>
        <w:spacing w:after="0" w:line="240" w:lineRule="auto"/>
        <w:jc w:val="right"/>
        <w:rPr>
          <w:rFonts w:ascii="Calibri" w:hAnsi="Calibri" w:cs="Calibri"/>
        </w:rPr>
      </w:pPr>
      <w:r w:rsidRPr="00386177">
        <w:rPr>
          <w:rFonts w:ascii="Calibri" w:hAnsi="Calibri" w:cs="Calibri"/>
        </w:rPr>
        <w:t>21 декабря 2001 года</w:t>
      </w:r>
    </w:p>
    <w:p w:rsidR="00386177" w:rsidRPr="00386177" w:rsidRDefault="00386177" w:rsidP="00386177">
      <w:pPr>
        <w:autoSpaceDE w:val="0"/>
        <w:autoSpaceDN w:val="0"/>
        <w:adjustRightInd w:val="0"/>
        <w:spacing w:after="0" w:line="240" w:lineRule="auto"/>
        <w:jc w:val="right"/>
        <w:rPr>
          <w:rFonts w:ascii="Calibri" w:hAnsi="Calibri" w:cs="Calibri"/>
        </w:rPr>
      </w:pPr>
    </w:p>
    <w:p w:rsidR="00386177" w:rsidRPr="00386177" w:rsidRDefault="00386177" w:rsidP="00386177">
      <w:pPr>
        <w:autoSpaceDE w:val="0"/>
        <w:autoSpaceDN w:val="0"/>
        <w:adjustRightInd w:val="0"/>
        <w:spacing w:after="0" w:line="240" w:lineRule="auto"/>
        <w:jc w:val="right"/>
        <w:rPr>
          <w:rFonts w:ascii="Calibri" w:hAnsi="Calibri" w:cs="Calibri"/>
        </w:rPr>
      </w:pPr>
      <w:r w:rsidRPr="00386177">
        <w:rPr>
          <w:rFonts w:ascii="Calibri" w:hAnsi="Calibri" w:cs="Calibri"/>
        </w:rPr>
        <w:t>Одобрен</w:t>
      </w:r>
    </w:p>
    <w:p w:rsidR="00386177" w:rsidRPr="00386177" w:rsidRDefault="00386177" w:rsidP="00386177">
      <w:pPr>
        <w:autoSpaceDE w:val="0"/>
        <w:autoSpaceDN w:val="0"/>
        <w:adjustRightInd w:val="0"/>
        <w:spacing w:after="0" w:line="240" w:lineRule="auto"/>
        <w:jc w:val="right"/>
        <w:rPr>
          <w:rFonts w:ascii="Calibri" w:hAnsi="Calibri" w:cs="Calibri"/>
        </w:rPr>
      </w:pPr>
      <w:r w:rsidRPr="00386177">
        <w:rPr>
          <w:rFonts w:ascii="Calibri" w:hAnsi="Calibri" w:cs="Calibri"/>
        </w:rPr>
        <w:t>Советом Федерации</w:t>
      </w:r>
    </w:p>
    <w:p w:rsidR="00386177" w:rsidRPr="00386177" w:rsidRDefault="00386177" w:rsidP="00386177">
      <w:pPr>
        <w:autoSpaceDE w:val="0"/>
        <w:autoSpaceDN w:val="0"/>
        <w:adjustRightInd w:val="0"/>
        <w:spacing w:after="0" w:line="240" w:lineRule="auto"/>
        <w:jc w:val="right"/>
        <w:rPr>
          <w:rFonts w:ascii="Calibri" w:hAnsi="Calibri" w:cs="Calibri"/>
        </w:rPr>
      </w:pPr>
      <w:r w:rsidRPr="00386177">
        <w:rPr>
          <w:rFonts w:ascii="Calibri" w:hAnsi="Calibri" w:cs="Calibri"/>
        </w:rPr>
        <w:t>26 декабря 2001 года</w:t>
      </w:r>
    </w:p>
    <w:p w:rsidR="00386177" w:rsidRPr="00386177" w:rsidRDefault="00386177" w:rsidP="00386177">
      <w:pPr>
        <w:autoSpaceDE w:val="0"/>
        <w:autoSpaceDN w:val="0"/>
        <w:adjustRightInd w:val="0"/>
        <w:spacing w:after="0" w:line="240" w:lineRule="auto"/>
        <w:rPr>
          <w:rFonts w:ascii="Calibri" w:hAnsi="Calibri"/>
          <w:sz w:val="24"/>
          <w:szCs w:val="24"/>
        </w:rPr>
      </w:pPr>
    </w:p>
    <w:p w:rsidR="00386177" w:rsidRDefault="00386177" w:rsidP="00386177">
      <w:pPr>
        <w:autoSpaceDE w:val="0"/>
        <w:autoSpaceDN w:val="0"/>
        <w:adjustRightInd w:val="0"/>
        <w:spacing w:after="0" w:line="240" w:lineRule="auto"/>
        <w:jc w:val="center"/>
        <w:outlineLvl w:val="0"/>
        <w:rPr>
          <w:rFonts w:ascii="Calibri" w:hAnsi="Calibri" w:cs="Calibri"/>
          <w:b/>
          <w:bCs/>
        </w:rPr>
      </w:pPr>
    </w:p>
    <w:p w:rsidR="00386177" w:rsidRPr="00386177" w:rsidRDefault="00386177" w:rsidP="00386177">
      <w:pPr>
        <w:autoSpaceDE w:val="0"/>
        <w:autoSpaceDN w:val="0"/>
        <w:adjustRightInd w:val="0"/>
        <w:spacing w:after="0" w:line="240" w:lineRule="auto"/>
        <w:jc w:val="center"/>
        <w:outlineLvl w:val="0"/>
        <w:rPr>
          <w:rFonts w:ascii="Calibri" w:hAnsi="Calibri" w:cs="Calibri"/>
          <w:b/>
          <w:bCs/>
        </w:rPr>
      </w:pPr>
      <w:r w:rsidRPr="00386177">
        <w:rPr>
          <w:rFonts w:ascii="Calibri" w:hAnsi="Calibri" w:cs="Calibri"/>
          <w:b/>
          <w:bCs/>
        </w:rPr>
        <w:t>ЧАСТЬ ВТОРАЯ</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jc w:val="center"/>
        <w:outlineLvl w:val="1"/>
        <w:rPr>
          <w:rFonts w:ascii="Calibri" w:hAnsi="Calibri" w:cs="Calibri"/>
          <w:b/>
          <w:bCs/>
        </w:rPr>
      </w:pPr>
      <w:r w:rsidRPr="00386177">
        <w:rPr>
          <w:rFonts w:ascii="Calibri" w:hAnsi="Calibri" w:cs="Calibri"/>
          <w:b/>
          <w:bCs/>
        </w:rPr>
        <w:t>Раздел II. СОЦИАЛЬНОЕ ПАРТНЕРСТВО В СФЕРЕ ТРУДА</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jc w:val="center"/>
        <w:outlineLvl w:val="2"/>
        <w:rPr>
          <w:rFonts w:ascii="Calibri" w:hAnsi="Calibri" w:cs="Calibri"/>
          <w:b/>
          <w:bCs/>
        </w:rPr>
      </w:pPr>
      <w:r w:rsidRPr="00386177">
        <w:rPr>
          <w:rFonts w:ascii="Calibri" w:hAnsi="Calibri" w:cs="Calibri"/>
          <w:b/>
          <w:bCs/>
        </w:rPr>
        <w:t>Глава 3. ОБЩИЕ ПОЛОЖЕНИЯ</w:t>
      </w:r>
    </w:p>
    <w:p w:rsidR="00386177" w:rsidRPr="00386177" w:rsidRDefault="00386177" w:rsidP="00386177">
      <w:pPr>
        <w:autoSpaceDE w:val="0"/>
        <w:autoSpaceDN w:val="0"/>
        <w:adjustRightInd w:val="0"/>
        <w:spacing w:after="0" w:line="240" w:lineRule="auto"/>
        <w:jc w:val="center"/>
        <w:rPr>
          <w:rFonts w:ascii="Calibri" w:hAnsi="Calibri" w:cs="Calibri"/>
        </w:rPr>
      </w:pPr>
      <w:r w:rsidRPr="00386177">
        <w:rPr>
          <w:rFonts w:ascii="Calibri" w:hAnsi="Calibri" w:cs="Calibri"/>
        </w:rPr>
        <w:t xml:space="preserve">(в ред. Федерального </w:t>
      </w:r>
      <w:hyperlink r:id="rId4"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23. Понятие социального партнерства в сфере труда</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5"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6"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Часть вторая утратила силу. - Федеральный </w:t>
      </w:r>
      <w:hyperlink r:id="rId7" w:history="1">
        <w:r w:rsidRPr="00386177">
          <w:rPr>
            <w:rFonts w:ascii="Calibri" w:hAnsi="Calibri" w:cs="Calibri"/>
            <w:color w:val="0000FF"/>
          </w:rPr>
          <w:t>закон</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24. Основные принципы социального партнерства</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Основными принципами социального партнерства являются:</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равноправие сторон;</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уважение и учет интересов сторон;</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заинтересованность сторон в участии в договорных отношениях;</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содействие государства в укреплении и развитии социального партнерства на демократической основе;</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8"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полномочность представителей сторон;</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свобода выбора при обсуждении вопросов, входящих в сферу труда;</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lastRenderedPageBreak/>
        <w:t>добровольность принятия сторонами на себя обязательств;</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реальность обязательств, принимаемых на себя сторонами;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обязательность выполнения коллективных договоров, соглашений;</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proofErr w:type="gramStart"/>
      <w:r w:rsidRPr="00386177">
        <w:rPr>
          <w:rFonts w:ascii="Calibri" w:hAnsi="Calibri" w:cs="Calibri"/>
        </w:rPr>
        <w:t>контроль за</w:t>
      </w:r>
      <w:proofErr w:type="gramEnd"/>
      <w:r w:rsidRPr="00386177">
        <w:rPr>
          <w:rFonts w:ascii="Calibri" w:hAnsi="Calibri" w:cs="Calibri"/>
        </w:rPr>
        <w:t xml:space="preserve"> выполнением принятых коллективных договоров, соглашений;</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ответственность сторон, их представителей за невыполнение по их вине коллективных договоров, соглашений.</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25. Стороны социального партнерства</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(часть вторая введена Федеральным </w:t>
      </w:r>
      <w:hyperlink r:id="rId9" w:history="1">
        <w:r w:rsidRPr="00386177">
          <w:rPr>
            <w:rFonts w:ascii="Calibri" w:hAnsi="Calibri" w:cs="Calibri"/>
            <w:color w:val="0000FF"/>
          </w:rPr>
          <w:t>законом</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26. Уровни социального партнерства</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 xml:space="preserve">(в ред. Федерального </w:t>
      </w:r>
      <w:hyperlink r:id="rId10"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 xml:space="preserve">Социальное партнерство осуществляется </w:t>
      </w:r>
      <w:proofErr w:type="gramStart"/>
      <w:r w:rsidRPr="00386177">
        <w:rPr>
          <w:rFonts w:ascii="Calibri" w:hAnsi="Calibri" w:cs="Calibri"/>
        </w:rPr>
        <w:t>на</w:t>
      </w:r>
      <w:proofErr w:type="gramEnd"/>
      <w:r w:rsidRPr="00386177">
        <w:rPr>
          <w:rFonts w:ascii="Calibri" w:hAnsi="Calibri" w:cs="Calibri"/>
        </w:rPr>
        <w:t>:</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федеральном </w:t>
      </w:r>
      <w:proofErr w:type="gramStart"/>
      <w:r w:rsidRPr="00386177">
        <w:rPr>
          <w:rFonts w:ascii="Calibri" w:hAnsi="Calibri" w:cs="Calibri"/>
        </w:rPr>
        <w:t>уровне</w:t>
      </w:r>
      <w:proofErr w:type="gramEnd"/>
      <w:r w:rsidRPr="00386177">
        <w:rPr>
          <w:rFonts w:ascii="Calibri" w:hAnsi="Calibri" w:cs="Calibri"/>
        </w:rPr>
        <w:t>, на котором устанавливаются основы регулирования отношений в сфере труда в Российской Федерации;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межрегиональном </w:t>
      </w:r>
      <w:proofErr w:type="gramStart"/>
      <w:r w:rsidRPr="00386177">
        <w:rPr>
          <w:rFonts w:ascii="Calibri" w:hAnsi="Calibri" w:cs="Calibri"/>
        </w:rPr>
        <w:t>уровне</w:t>
      </w:r>
      <w:proofErr w:type="gramEnd"/>
      <w:r w:rsidRPr="00386177">
        <w:rPr>
          <w:rFonts w:ascii="Calibri" w:hAnsi="Calibri" w:cs="Calibri"/>
        </w:rPr>
        <w:t>, на котором устанавливаются основы регулирования отношений в сфере труда в двух и более субъектах Российской Федерации;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региональном </w:t>
      </w:r>
      <w:proofErr w:type="gramStart"/>
      <w:r w:rsidRPr="00386177">
        <w:rPr>
          <w:rFonts w:ascii="Calibri" w:hAnsi="Calibri" w:cs="Calibri"/>
        </w:rPr>
        <w:t>уровне</w:t>
      </w:r>
      <w:proofErr w:type="gramEnd"/>
      <w:r w:rsidRPr="00386177">
        <w:rPr>
          <w:rFonts w:ascii="Calibri" w:hAnsi="Calibri" w:cs="Calibri"/>
        </w:rPr>
        <w:t>, на котором устанавливаются основы регулирования отношений в сфере труда в субъекте Российской Федерации;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отраслевом </w:t>
      </w:r>
      <w:proofErr w:type="gramStart"/>
      <w:r w:rsidRPr="00386177">
        <w:rPr>
          <w:rFonts w:ascii="Calibri" w:hAnsi="Calibri" w:cs="Calibri"/>
        </w:rPr>
        <w:t>уровне</w:t>
      </w:r>
      <w:proofErr w:type="gramEnd"/>
      <w:r w:rsidRPr="00386177">
        <w:rPr>
          <w:rFonts w:ascii="Calibri" w:hAnsi="Calibri" w:cs="Calibri"/>
        </w:rPr>
        <w:t>, на котором устанавливаются основы регулирования отношений в сфере труда в отрасли (отраслях);</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территориальном </w:t>
      </w:r>
      <w:proofErr w:type="gramStart"/>
      <w:r w:rsidRPr="00386177">
        <w:rPr>
          <w:rFonts w:ascii="Calibri" w:hAnsi="Calibri" w:cs="Calibri"/>
        </w:rPr>
        <w:t>уровне</w:t>
      </w:r>
      <w:proofErr w:type="gramEnd"/>
      <w:r w:rsidRPr="00386177">
        <w:rPr>
          <w:rFonts w:ascii="Calibri" w:hAnsi="Calibri" w:cs="Calibri"/>
        </w:rPr>
        <w:t>, на котором устанавливаются основы регулирования отношений в сфере труда в муниципальном образовании;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локальном </w:t>
      </w:r>
      <w:proofErr w:type="gramStart"/>
      <w:r w:rsidRPr="00386177">
        <w:rPr>
          <w:rFonts w:ascii="Calibri" w:hAnsi="Calibri" w:cs="Calibri"/>
        </w:rPr>
        <w:t>уровне</w:t>
      </w:r>
      <w:proofErr w:type="gramEnd"/>
      <w:r w:rsidRPr="00386177">
        <w:rPr>
          <w:rFonts w:ascii="Calibri" w:hAnsi="Calibri" w:cs="Calibri"/>
        </w:rPr>
        <w:t>, на котором устанавливаются обязательства работников и работодателя в сфере труда.</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27. Формы социального партнерства</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Социальное партнерство осуществляется в формах:</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11"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lastRenderedPageBreak/>
        <w:t xml:space="preserve">(в ред. Федерального </w:t>
      </w:r>
      <w:hyperlink r:id="rId12"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участия работников, их представителей в управлении организацией;</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участия представителей работников и работодателей в разрешении трудовых споров.</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13"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28. Особенности применения норм настоящего раздела</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Федеральных законов от 25.07.2002 </w:t>
      </w:r>
      <w:hyperlink r:id="rId14" w:history="1">
        <w:r w:rsidRPr="00386177">
          <w:rPr>
            <w:rFonts w:ascii="Calibri" w:hAnsi="Calibri" w:cs="Calibri"/>
            <w:color w:val="0000FF"/>
          </w:rPr>
          <w:t>N 116-ФЗ</w:t>
        </w:r>
      </w:hyperlink>
      <w:r w:rsidRPr="00386177">
        <w:rPr>
          <w:rFonts w:ascii="Calibri" w:hAnsi="Calibri" w:cs="Calibri"/>
        </w:rPr>
        <w:t xml:space="preserve">, от 30.06.2003 </w:t>
      </w:r>
      <w:hyperlink r:id="rId15" w:history="1">
        <w:r w:rsidRPr="00386177">
          <w:rPr>
            <w:rFonts w:ascii="Calibri" w:hAnsi="Calibri" w:cs="Calibri"/>
            <w:color w:val="0000FF"/>
          </w:rPr>
          <w:t>N 86-ФЗ</w:t>
        </w:r>
      </w:hyperlink>
      <w:r w:rsidRPr="00386177">
        <w:rPr>
          <w:rFonts w:ascii="Calibri" w:hAnsi="Calibri" w:cs="Calibri"/>
        </w:rPr>
        <w:t xml:space="preserve">, от 30.06.2006 </w:t>
      </w:r>
      <w:hyperlink r:id="rId16" w:history="1">
        <w:r w:rsidRPr="00386177">
          <w:rPr>
            <w:rFonts w:ascii="Calibri" w:hAnsi="Calibri" w:cs="Calibri"/>
            <w:color w:val="0000FF"/>
          </w:rPr>
          <w:t>N 90-ФЗ</w:t>
        </w:r>
      </w:hyperlink>
      <w:r w:rsidRPr="00386177">
        <w:rPr>
          <w:rFonts w:ascii="Calibri" w:hAnsi="Calibri" w:cs="Calibri"/>
        </w:rPr>
        <w:t xml:space="preserve">, от 03.07.2016 </w:t>
      </w:r>
      <w:hyperlink r:id="rId17" w:history="1">
        <w:r w:rsidRPr="00386177">
          <w:rPr>
            <w:rFonts w:ascii="Calibri" w:hAnsi="Calibri" w:cs="Calibri"/>
            <w:color w:val="0000FF"/>
          </w:rPr>
          <w:t>N 305-ФЗ</w:t>
        </w:r>
      </w:hyperlink>
      <w:r w:rsidRPr="00386177">
        <w:rPr>
          <w:rFonts w:ascii="Calibri" w:hAnsi="Calibri" w:cs="Calibri"/>
        </w:rPr>
        <w:t xml:space="preserve">, </w:t>
      </w:r>
      <w:proofErr w:type="gramStart"/>
      <w:r w:rsidRPr="00386177">
        <w:rPr>
          <w:rFonts w:ascii="Calibri" w:hAnsi="Calibri" w:cs="Calibri"/>
        </w:rPr>
        <w:t>от</w:t>
      </w:r>
      <w:proofErr w:type="gramEnd"/>
      <w:r w:rsidRPr="00386177">
        <w:rPr>
          <w:rFonts w:ascii="Calibri" w:hAnsi="Calibri" w:cs="Calibri"/>
        </w:rPr>
        <w:t xml:space="preserve"> 24.04.2020 </w:t>
      </w:r>
      <w:hyperlink r:id="rId18" w:history="1">
        <w:r w:rsidRPr="00386177">
          <w:rPr>
            <w:rFonts w:ascii="Calibri" w:hAnsi="Calibri" w:cs="Calibri"/>
            <w:color w:val="0000FF"/>
          </w:rPr>
          <w:t>N 127-ФЗ</w:t>
        </w:r>
      </w:hyperlink>
      <w:r w:rsidRPr="00386177">
        <w:rPr>
          <w:rFonts w:ascii="Calibri" w:hAnsi="Calibri" w:cs="Calibri"/>
        </w:rPr>
        <w:t>)</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jc w:val="center"/>
        <w:outlineLvl w:val="2"/>
        <w:rPr>
          <w:rFonts w:ascii="Calibri" w:hAnsi="Calibri" w:cs="Calibri"/>
          <w:b/>
          <w:bCs/>
        </w:rPr>
      </w:pPr>
      <w:r w:rsidRPr="00386177">
        <w:rPr>
          <w:rFonts w:ascii="Calibri" w:hAnsi="Calibri" w:cs="Calibri"/>
          <w:b/>
          <w:bCs/>
        </w:rPr>
        <w:t>Глава 4. ПРЕДСТАВИТЕЛИ РАБОТНИКОВ И РАБОТОДАТЕЛЕЙ</w:t>
      </w:r>
    </w:p>
    <w:p w:rsidR="00386177" w:rsidRPr="00386177" w:rsidRDefault="00386177" w:rsidP="00386177">
      <w:pPr>
        <w:autoSpaceDE w:val="0"/>
        <w:autoSpaceDN w:val="0"/>
        <w:adjustRightInd w:val="0"/>
        <w:spacing w:after="0" w:line="240" w:lineRule="auto"/>
        <w:jc w:val="center"/>
        <w:rPr>
          <w:rFonts w:ascii="Calibri" w:hAnsi="Calibri" w:cs="Calibri"/>
          <w:b/>
          <w:bCs/>
        </w:rPr>
      </w:pPr>
      <w:r w:rsidRPr="00386177">
        <w:rPr>
          <w:rFonts w:ascii="Calibri" w:hAnsi="Calibri" w:cs="Calibri"/>
          <w:b/>
          <w:bCs/>
        </w:rPr>
        <w:t>В СОЦИАЛЬНОМ ПАРТНЕРСТВЕ</w:t>
      </w:r>
    </w:p>
    <w:p w:rsidR="00386177" w:rsidRPr="00386177" w:rsidRDefault="00386177" w:rsidP="00386177">
      <w:pPr>
        <w:autoSpaceDE w:val="0"/>
        <w:autoSpaceDN w:val="0"/>
        <w:adjustRightInd w:val="0"/>
        <w:spacing w:after="0" w:line="240" w:lineRule="auto"/>
        <w:jc w:val="center"/>
        <w:rPr>
          <w:rFonts w:ascii="Calibri" w:hAnsi="Calibri" w:cs="Calibri"/>
        </w:rPr>
      </w:pPr>
      <w:r w:rsidRPr="00386177">
        <w:rPr>
          <w:rFonts w:ascii="Calibri" w:hAnsi="Calibri" w:cs="Calibri"/>
        </w:rPr>
        <w:t xml:space="preserve">(в ред. Федерального </w:t>
      </w:r>
      <w:hyperlink r:id="rId19"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bookmarkStart w:id="0" w:name="Par68"/>
      <w:bookmarkEnd w:id="0"/>
      <w:r w:rsidRPr="00386177">
        <w:rPr>
          <w:rFonts w:ascii="Calibri" w:hAnsi="Calibri" w:cs="Calibri"/>
          <w:b/>
          <w:bCs/>
        </w:rPr>
        <w:t>Статья 29. Представители работников</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20"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Интересы работников при проведении коллективных переговоров, заключении или изменении коллективного договора, осуществлении </w:t>
      </w:r>
      <w:proofErr w:type="gramStart"/>
      <w:r w:rsidRPr="00386177">
        <w:rPr>
          <w:rFonts w:ascii="Calibri" w:hAnsi="Calibri" w:cs="Calibri"/>
        </w:rPr>
        <w:t>контроля за</w:t>
      </w:r>
      <w:proofErr w:type="gramEnd"/>
      <w:r w:rsidRPr="00386177">
        <w:rPr>
          <w:rFonts w:ascii="Calibri" w:hAnsi="Calibri" w:cs="Calibri"/>
        </w:rPr>
        <w:t xml:space="preserve">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21"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proofErr w:type="gramStart"/>
      <w:r w:rsidRPr="00386177">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roofErr w:type="gramEnd"/>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22"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30. Представление интересов работников первичными профсоюзными организациями</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 xml:space="preserve">(в ред. Федерального </w:t>
      </w:r>
      <w:hyperlink r:id="rId23"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proofErr w:type="gramStart"/>
      <w:r w:rsidRPr="00386177">
        <w:rPr>
          <w:rFonts w:ascii="Calibri" w:hAnsi="Calibri" w:cs="Calibri"/>
        </w:rP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w:t>
      </w:r>
      <w:r w:rsidRPr="00386177">
        <w:rPr>
          <w:rFonts w:ascii="Calibri" w:hAnsi="Calibri" w:cs="Calibri"/>
        </w:rPr>
        <w:lastRenderedPageBreak/>
        <w:t>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w:t>
      </w:r>
      <w:proofErr w:type="gramEnd"/>
      <w:r w:rsidRPr="00386177">
        <w:rPr>
          <w:rFonts w:ascii="Calibri" w:hAnsi="Calibri" w:cs="Calibri"/>
        </w:rPr>
        <w:t xml:space="preserve"> с работодателем.</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bookmarkStart w:id="1" w:name="Par83"/>
      <w:bookmarkEnd w:id="1"/>
      <w:r w:rsidRPr="00386177">
        <w:rPr>
          <w:rFonts w:ascii="Calibri" w:hAnsi="Calibri" w:cs="Calibri"/>
          <w:b/>
          <w:bCs/>
        </w:rPr>
        <w:t>Статья 31. Иные представители работников</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 xml:space="preserve">(в ред. Федерального </w:t>
      </w:r>
      <w:hyperlink r:id="rId24"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proofErr w:type="gramStart"/>
      <w:r w:rsidRPr="00386177">
        <w:rPr>
          <w:rFonts w:ascii="Calibri" w:hAnsi="Calibri" w:cs="Calibri"/>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w:t>
      </w:r>
      <w:proofErr w:type="gramEnd"/>
      <w:r w:rsidRPr="00386177">
        <w:rPr>
          <w:rFonts w:ascii="Calibri" w:hAnsi="Calibri" w:cs="Calibri"/>
        </w:rPr>
        <w:t xml:space="preserve"> из числа работников иной представитель (представительный орган).</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32. Обязанности работодателя по созданию условий, обеспечивающих деятельность представителей работников</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25"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33. Представители работодателей</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bookmarkStart w:id="2" w:name="Par96"/>
      <w:bookmarkEnd w:id="2"/>
      <w:proofErr w:type="gramStart"/>
      <w:r w:rsidRPr="00386177">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102" w:history="1">
        <w:r w:rsidRPr="00386177">
          <w:rPr>
            <w:rFonts w:ascii="Calibri" w:hAnsi="Calibri" w:cs="Calibri"/>
            <w:color w:val="0000FF"/>
          </w:rPr>
          <w:t>Кодексом</w:t>
        </w:r>
      </w:hyperlink>
      <w:r w:rsidRPr="00386177">
        <w:rPr>
          <w:rFonts w:ascii="Calibri" w:hAnsi="Calibri" w:cs="Calibri"/>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sidRPr="00386177">
        <w:rPr>
          <w:rFonts w:ascii="Calibri" w:hAnsi="Calibri" w:cs="Calibri"/>
        </w:rPr>
        <w:t xml:space="preserve"> актами органов местного самоуправления, учредительными документами юридического лица (организации) и локальными нормативными актами.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(часть первая в ред. Федерального </w:t>
      </w:r>
      <w:hyperlink r:id="rId26"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lastRenderedPageBreak/>
        <w:t>(</w:t>
      </w:r>
      <w:proofErr w:type="gramStart"/>
      <w:r w:rsidRPr="00386177">
        <w:rPr>
          <w:rFonts w:ascii="Calibri" w:hAnsi="Calibri" w:cs="Calibri"/>
        </w:rPr>
        <w:t>в</w:t>
      </w:r>
      <w:proofErr w:type="gramEnd"/>
      <w:r w:rsidRPr="00386177">
        <w:rPr>
          <w:rFonts w:ascii="Calibri" w:hAnsi="Calibri" w:cs="Calibri"/>
        </w:rPr>
        <w:t xml:space="preserve"> ред. Федерального </w:t>
      </w:r>
      <w:hyperlink r:id="rId27" w:history="1">
        <w:r w:rsidRPr="00386177">
          <w:rPr>
            <w:rFonts w:ascii="Calibri" w:hAnsi="Calibri" w:cs="Calibri"/>
            <w:color w:val="0000FF"/>
          </w:rPr>
          <w:t>закона</w:t>
        </w:r>
      </w:hyperlink>
      <w:r w:rsidRPr="00386177">
        <w:rPr>
          <w:rFonts w:ascii="Calibri" w:hAnsi="Calibri" w:cs="Calibri"/>
        </w:rPr>
        <w:t xml:space="preserve"> от 03.12.2012 N 234-ФЗ)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Части третья - четвертая утратили силу. - Федеральный </w:t>
      </w:r>
      <w:hyperlink r:id="rId28" w:history="1">
        <w:r w:rsidRPr="00386177">
          <w:rPr>
            <w:rFonts w:ascii="Calibri" w:hAnsi="Calibri" w:cs="Calibri"/>
            <w:color w:val="0000FF"/>
          </w:rPr>
          <w:t>закон</w:t>
        </w:r>
      </w:hyperlink>
      <w:r w:rsidRPr="00386177">
        <w:rPr>
          <w:rFonts w:ascii="Calibri" w:hAnsi="Calibri" w:cs="Calibri"/>
        </w:rPr>
        <w:t xml:space="preserve"> от 24.11.2014 N 358-ФЗ.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bookmarkStart w:id="3" w:name="Par102"/>
      <w:bookmarkEnd w:id="3"/>
      <w:r w:rsidRPr="00386177">
        <w:rPr>
          <w:rFonts w:ascii="Calibri" w:hAnsi="Calibri" w:cs="Calibri"/>
          <w:b/>
          <w:bCs/>
        </w:rPr>
        <w:t>Статья 34. Иные представители работодателей</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 xml:space="preserve">(в ред. Федерального </w:t>
      </w:r>
      <w:hyperlink r:id="rId29"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proofErr w:type="gramStart"/>
      <w:r w:rsidRPr="00386177">
        <w:rPr>
          <w:rFonts w:ascii="Calibri" w:hAnsi="Calibri" w:cs="Calibri"/>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w:t>
      </w:r>
      <w:proofErr w:type="gramEnd"/>
      <w:r w:rsidRPr="00386177">
        <w:rPr>
          <w:rFonts w:ascii="Calibri" w:hAnsi="Calibri" w:cs="Calibri"/>
        </w:rPr>
        <w:t xml:space="preserve">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30" w:history="1">
        <w:r w:rsidRPr="00386177">
          <w:rPr>
            <w:rFonts w:ascii="Calibri" w:hAnsi="Calibri" w:cs="Calibri"/>
            <w:color w:val="0000FF"/>
          </w:rPr>
          <w:t>закона</w:t>
        </w:r>
      </w:hyperlink>
      <w:r w:rsidRPr="00386177">
        <w:rPr>
          <w:rFonts w:ascii="Calibri" w:hAnsi="Calibri" w:cs="Calibri"/>
        </w:rPr>
        <w:t xml:space="preserve"> от 02.04.2014 N 55-ФЗ)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jc w:val="center"/>
        <w:outlineLvl w:val="2"/>
        <w:rPr>
          <w:rFonts w:ascii="Calibri" w:hAnsi="Calibri" w:cs="Calibri"/>
          <w:b/>
          <w:bCs/>
        </w:rPr>
      </w:pPr>
      <w:r w:rsidRPr="00386177">
        <w:rPr>
          <w:rFonts w:ascii="Calibri" w:hAnsi="Calibri" w:cs="Calibri"/>
          <w:b/>
          <w:bCs/>
        </w:rPr>
        <w:t>Глава 5. ОРГАНЫ СОЦИАЛЬНОГО ПАРТНЕРСТВА</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35. Комиссии по регулированию социально-трудовых отношений</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w:t>
      </w:r>
      <w:proofErr w:type="gramStart"/>
      <w:r w:rsidRPr="00386177">
        <w:rPr>
          <w:rFonts w:ascii="Calibri" w:hAnsi="Calibri" w:cs="Calibri"/>
        </w:rPr>
        <w:t>контроля за</w:t>
      </w:r>
      <w:proofErr w:type="gramEnd"/>
      <w:r w:rsidRPr="00386177">
        <w:rPr>
          <w:rFonts w:ascii="Calibri" w:hAnsi="Calibri" w:cs="Calibri"/>
        </w:rPr>
        <w:t xml:space="preserve">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31"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2" w:history="1">
        <w:r w:rsidRPr="00386177">
          <w:rPr>
            <w:rFonts w:ascii="Calibri" w:hAnsi="Calibri" w:cs="Calibri"/>
            <w:color w:val="0000FF"/>
          </w:rPr>
          <w:t>законом</w:t>
        </w:r>
      </w:hyperlink>
      <w:r w:rsidRPr="00386177">
        <w:rPr>
          <w:rFonts w:ascii="Calibri" w:hAnsi="Calibri" w:cs="Calibri"/>
        </w:rP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w:t>
      </w:r>
      <w:proofErr w:type="gramStart"/>
      <w:r w:rsidRPr="00386177">
        <w:rPr>
          <w:rFonts w:ascii="Calibri" w:hAnsi="Calibri" w:cs="Calibri"/>
        </w:rPr>
        <w:t>федеральном</w:t>
      </w:r>
      <w:proofErr w:type="gramEnd"/>
      <w:r w:rsidRPr="00386177">
        <w:rPr>
          <w:rFonts w:ascii="Calibri" w:hAnsi="Calibri" w:cs="Calibri"/>
        </w:rPr>
        <w:t>, так и на межрегиональном, региональном, территориальном уровнях социального партнерства.</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w:t>
      </w:r>
      <w:proofErr w:type="gramStart"/>
      <w:r w:rsidRPr="00386177">
        <w:rPr>
          <w:rFonts w:ascii="Calibri" w:hAnsi="Calibri" w:cs="Calibri"/>
        </w:rPr>
        <w:t>ч</w:t>
      </w:r>
      <w:proofErr w:type="gramEnd"/>
      <w:r w:rsidRPr="00386177">
        <w:rPr>
          <w:rFonts w:ascii="Calibri" w:hAnsi="Calibri" w:cs="Calibri"/>
        </w:rPr>
        <w:t xml:space="preserve">асть пятая в ред. Федерального </w:t>
      </w:r>
      <w:hyperlink r:id="rId33"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Часть шестая утратила силу. - Федеральный </w:t>
      </w:r>
      <w:hyperlink r:id="rId34" w:history="1">
        <w:r w:rsidRPr="00386177">
          <w:rPr>
            <w:rFonts w:ascii="Calibri" w:hAnsi="Calibri" w:cs="Calibri"/>
            <w:color w:val="0000FF"/>
          </w:rPr>
          <w:t>закон</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lastRenderedPageBreak/>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w:t>
      </w:r>
      <w:proofErr w:type="gramStart"/>
      <w:r w:rsidRPr="00386177">
        <w:rPr>
          <w:rFonts w:ascii="Calibri" w:hAnsi="Calibri" w:cs="Calibri"/>
        </w:rPr>
        <w:t>ч</w:t>
      </w:r>
      <w:proofErr w:type="gramEnd"/>
      <w:r w:rsidRPr="00386177">
        <w:rPr>
          <w:rFonts w:ascii="Calibri" w:hAnsi="Calibri" w:cs="Calibri"/>
        </w:rPr>
        <w:t xml:space="preserve">асть седьмая в ред. Федерального </w:t>
      </w:r>
      <w:hyperlink r:id="rId35"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35.1. Участие органов социального партнерства в формировании и реализации государственной политики в сфере труда</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w:t>
      </w:r>
      <w:proofErr w:type="gramStart"/>
      <w:r w:rsidRPr="00386177">
        <w:rPr>
          <w:rFonts w:ascii="Calibri" w:hAnsi="Calibri" w:cs="Calibri"/>
        </w:rPr>
        <w:t>введена</w:t>
      </w:r>
      <w:proofErr w:type="gramEnd"/>
      <w:r w:rsidRPr="00386177">
        <w:rPr>
          <w:rFonts w:ascii="Calibri" w:hAnsi="Calibri" w:cs="Calibri"/>
        </w:rPr>
        <w:t xml:space="preserve"> Федеральным </w:t>
      </w:r>
      <w:hyperlink r:id="rId36" w:history="1">
        <w:r w:rsidRPr="00386177">
          <w:rPr>
            <w:rFonts w:ascii="Calibri" w:hAnsi="Calibri" w:cs="Calibri"/>
            <w:color w:val="0000FF"/>
          </w:rPr>
          <w:t>законом</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proofErr w:type="gramStart"/>
      <w:r w:rsidRPr="00386177">
        <w:rPr>
          <w:rFonts w:ascii="Calibri" w:hAnsi="Calibri" w:cs="Calibri"/>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w:t>
      </w:r>
      <w:proofErr w:type="gramEnd"/>
      <w:r w:rsidRPr="00386177">
        <w:rPr>
          <w:rFonts w:ascii="Calibri" w:hAnsi="Calibri" w:cs="Calibri"/>
        </w:rPr>
        <w:t xml:space="preserve">, - </w:t>
      </w:r>
      <w:proofErr w:type="gramStart"/>
      <w:r w:rsidRPr="00386177">
        <w:rPr>
          <w:rFonts w:ascii="Calibri" w:hAnsi="Calibri" w:cs="Calibri"/>
        </w:rPr>
        <w:t>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sidRPr="00386177">
        <w:rPr>
          <w:rFonts w:ascii="Calibri" w:hAnsi="Calibri" w:cs="Calibri"/>
        </w:rPr>
        <w:t xml:space="preserve"> актами органов местного самоуправления, соглашениями.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proofErr w:type="gramStart"/>
      <w:r w:rsidRPr="00386177">
        <w:rPr>
          <w:rFonts w:ascii="Calibri" w:hAnsi="Calibri" w:cs="Calibri"/>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w:t>
      </w:r>
      <w:proofErr w:type="gramEnd"/>
      <w:r w:rsidRPr="00386177">
        <w:rPr>
          <w:rFonts w:ascii="Calibri" w:hAnsi="Calibri" w:cs="Calibri"/>
        </w:rPr>
        <w:t xml:space="preserve"> акты.</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proofErr w:type="gramStart"/>
      <w:r w:rsidRPr="00386177">
        <w:rPr>
          <w:rFonts w:ascii="Calibri" w:hAnsi="Calibri" w:cs="Calibri"/>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jc w:val="center"/>
        <w:outlineLvl w:val="2"/>
        <w:rPr>
          <w:rFonts w:ascii="Calibri" w:hAnsi="Calibri" w:cs="Calibri"/>
          <w:b/>
          <w:bCs/>
        </w:rPr>
      </w:pPr>
      <w:r w:rsidRPr="00386177">
        <w:rPr>
          <w:rFonts w:ascii="Calibri" w:hAnsi="Calibri" w:cs="Calibri"/>
          <w:b/>
          <w:bCs/>
        </w:rPr>
        <w:t>Глава 6. КОЛЛЕКТИВНЫЕ ПЕРЕГОВОРЫ</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bookmarkStart w:id="4" w:name="Par132"/>
      <w:bookmarkEnd w:id="4"/>
      <w:r w:rsidRPr="00386177">
        <w:rPr>
          <w:rFonts w:ascii="Calibri" w:hAnsi="Calibri" w:cs="Calibri"/>
          <w:b/>
          <w:bCs/>
        </w:rPr>
        <w:t>Статья 36. Ведение коллективных переговоров</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37"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w:t>
      </w:r>
      <w:r w:rsidRPr="00386177">
        <w:rPr>
          <w:rFonts w:ascii="Calibri" w:hAnsi="Calibri" w:cs="Calibri"/>
        </w:rPr>
        <w:lastRenderedPageBreak/>
        <w:t>является день, следующий за днем получения инициатором проведения коллективных переговоров указанного ответа.</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w:t>
      </w:r>
      <w:proofErr w:type="gramStart"/>
      <w:r w:rsidRPr="00386177">
        <w:rPr>
          <w:rFonts w:ascii="Calibri" w:hAnsi="Calibri" w:cs="Calibri"/>
        </w:rPr>
        <w:t>ч</w:t>
      </w:r>
      <w:proofErr w:type="gramEnd"/>
      <w:r w:rsidRPr="00386177">
        <w:rPr>
          <w:rFonts w:ascii="Calibri" w:hAnsi="Calibri" w:cs="Calibri"/>
        </w:rPr>
        <w:t xml:space="preserve">асть вторая в ред. Федерального </w:t>
      </w:r>
      <w:hyperlink r:id="rId38"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(часть третья введена Федеральным </w:t>
      </w:r>
      <w:hyperlink r:id="rId39" w:history="1">
        <w:r w:rsidRPr="00386177">
          <w:rPr>
            <w:rFonts w:ascii="Calibri" w:hAnsi="Calibri" w:cs="Calibri"/>
            <w:color w:val="0000FF"/>
          </w:rPr>
          <w:t>законом</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37. Порядок ведения коллективных переговоров</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40"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bookmarkStart w:id="5" w:name="Par145"/>
      <w:bookmarkEnd w:id="5"/>
      <w:r w:rsidRPr="00386177">
        <w:rPr>
          <w:rFonts w:ascii="Calibri" w:hAnsi="Calibri" w:cs="Calibri"/>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w:t>
      </w:r>
      <w:proofErr w:type="gramStart"/>
      <w:r w:rsidRPr="00386177">
        <w:rPr>
          <w:rFonts w:ascii="Calibri" w:hAnsi="Calibri" w:cs="Calibri"/>
        </w:rPr>
        <w:t>ч</w:t>
      </w:r>
      <w:proofErr w:type="gramEnd"/>
      <w:r w:rsidRPr="00386177">
        <w:rPr>
          <w:rFonts w:ascii="Calibri" w:hAnsi="Calibri" w:cs="Calibri"/>
        </w:rPr>
        <w:t xml:space="preserve">асть вторая в ред. Федерального </w:t>
      </w:r>
      <w:hyperlink r:id="rId41"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(часть третья в ред. Федерального </w:t>
      </w:r>
      <w:hyperlink r:id="rId42"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bookmarkStart w:id="6" w:name="Par149"/>
      <w:bookmarkEnd w:id="6"/>
      <w:proofErr w:type="gramStart"/>
      <w:r w:rsidRPr="00386177">
        <w:rPr>
          <w:rFonts w:ascii="Calibri" w:hAnsi="Calibri" w:cs="Calibri"/>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w:t>
      </w:r>
      <w:proofErr w:type="gramEnd"/>
      <w:r w:rsidRPr="00386177">
        <w:rPr>
          <w:rFonts w:ascii="Calibri" w:hAnsi="Calibri" w:cs="Calibri"/>
        </w:rPr>
        <w:t xml:space="preserve">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(часть четвертая в ред. Федерального </w:t>
      </w:r>
      <w:hyperlink r:id="rId43"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bookmarkStart w:id="7" w:name="Par151"/>
      <w:bookmarkEnd w:id="7"/>
      <w:proofErr w:type="gramStart"/>
      <w:r w:rsidRPr="00386177">
        <w:rPr>
          <w:rFonts w:ascii="Calibri" w:hAnsi="Calibri" w:cs="Calibri"/>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145" w:history="1">
        <w:r w:rsidRPr="00386177">
          <w:rPr>
            <w:rFonts w:ascii="Calibri" w:hAnsi="Calibri" w:cs="Calibri"/>
            <w:color w:val="0000FF"/>
          </w:rPr>
          <w:t>частями второй</w:t>
        </w:r>
      </w:hyperlink>
      <w:r w:rsidRPr="00386177">
        <w:rPr>
          <w:rFonts w:ascii="Calibri" w:hAnsi="Calibri" w:cs="Calibri"/>
        </w:rPr>
        <w:t xml:space="preserve"> - </w:t>
      </w:r>
      <w:hyperlink w:anchor="Par149" w:history="1">
        <w:r w:rsidRPr="00386177">
          <w:rPr>
            <w:rFonts w:ascii="Calibri" w:hAnsi="Calibri" w:cs="Calibri"/>
            <w:color w:val="0000FF"/>
          </w:rPr>
          <w:t>четвертой</w:t>
        </w:r>
      </w:hyperlink>
      <w:r w:rsidRPr="00386177">
        <w:rPr>
          <w:rFonts w:ascii="Calibri" w:hAnsi="Calibri" w:cs="Calibri"/>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w:t>
      </w:r>
      <w:r w:rsidRPr="00386177">
        <w:rPr>
          <w:rFonts w:ascii="Calibri" w:hAnsi="Calibri" w:cs="Calibri"/>
        </w:rPr>
        <w:lastRenderedPageBreak/>
        <w:t>течение последующих пяти рабочих дней</w:t>
      </w:r>
      <w:proofErr w:type="gramEnd"/>
      <w:r w:rsidRPr="00386177">
        <w:rPr>
          <w:rFonts w:ascii="Calibri" w:hAnsi="Calibri" w:cs="Calibri"/>
        </w:rPr>
        <w:t xml:space="preserve">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w:t>
      </w:r>
      <w:proofErr w:type="gramStart"/>
      <w:r w:rsidRPr="00386177">
        <w:rPr>
          <w:rFonts w:ascii="Calibri" w:hAnsi="Calibri" w:cs="Calibri"/>
        </w:rPr>
        <w:t>ч</w:t>
      </w:r>
      <w:proofErr w:type="gramEnd"/>
      <w:r w:rsidRPr="00386177">
        <w:rPr>
          <w:rFonts w:ascii="Calibri" w:hAnsi="Calibri" w:cs="Calibri"/>
        </w:rPr>
        <w:t xml:space="preserve">асть пятая в ред. Федерального </w:t>
      </w:r>
      <w:hyperlink r:id="rId44"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w:t>
      </w:r>
      <w:proofErr w:type="gramStart"/>
      <w:r w:rsidRPr="00386177">
        <w:rPr>
          <w:rFonts w:ascii="Calibri" w:hAnsi="Calibri" w:cs="Calibri"/>
        </w:rPr>
        <w:t>в</w:t>
      </w:r>
      <w:proofErr w:type="gramEnd"/>
      <w:r w:rsidRPr="00386177">
        <w:rPr>
          <w:rFonts w:ascii="Calibri" w:hAnsi="Calibri" w:cs="Calibri"/>
        </w:rPr>
        <w:t xml:space="preserve"> ред. Федерального </w:t>
      </w:r>
      <w:hyperlink r:id="rId45"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46" w:history="1">
        <w:r w:rsidRPr="00386177">
          <w:rPr>
            <w:rFonts w:ascii="Calibri" w:hAnsi="Calibri" w:cs="Calibri"/>
            <w:color w:val="0000FF"/>
          </w:rPr>
          <w:t>сведения</w:t>
        </w:r>
      </w:hyperlink>
      <w:r w:rsidRPr="00386177">
        <w:rPr>
          <w:rFonts w:ascii="Calibri" w:hAnsi="Calibri" w:cs="Calibri"/>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r:id="rId47" w:history="1">
        <w:r w:rsidRPr="00386177">
          <w:rPr>
            <w:rFonts w:ascii="Calibri" w:hAnsi="Calibri" w:cs="Calibri"/>
            <w:color w:val="0000FF"/>
          </w:rPr>
          <w:t>дисциплинарной</w:t>
        </w:r>
      </w:hyperlink>
      <w:r w:rsidRPr="00386177">
        <w:rPr>
          <w:rFonts w:ascii="Calibri" w:hAnsi="Calibri" w:cs="Calibri"/>
        </w:rP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w:t>
      </w:r>
      <w:proofErr w:type="gramStart"/>
      <w:r w:rsidRPr="00386177">
        <w:rPr>
          <w:rFonts w:ascii="Calibri" w:hAnsi="Calibri" w:cs="Calibri"/>
        </w:rPr>
        <w:t>в</w:t>
      </w:r>
      <w:proofErr w:type="gramEnd"/>
      <w:r w:rsidRPr="00386177">
        <w:rPr>
          <w:rFonts w:ascii="Calibri" w:hAnsi="Calibri" w:cs="Calibri"/>
        </w:rPr>
        <w:t xml:space="preserve"> ред. Федерального </w:t>
      </w:r>
      <w:hyperlink r:id="rId48"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38. Урегулирование разногласий</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r:id="rId49" w:history="1">
        <w:r w:rsidRPr="00386177">
          <w:rPr>
            <w:rFonts w:ascii="Calibri" w:hAnsi="Calibri" w:cs="Calibri"/>
            <w:color w:val="0000FF"/>
          </w:rPr>
          <w:t>Кодексом</w:t>
        </w:r>
      </w:hyperlink>
      <w:r w:rsidRPr="00386177">
        <w:rPr>
          <w:rFonts w:ascii="Calibri" w:hAnsi="Calibri" w:cs="Calibri"/>
        </w:rPr>
        <w:t>.</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39. Гарантии и компенсации лицам, участвующим в коллективных переговорах</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w:t>
      </w:r>
      <w:r w:rsidRPr="00386177">
        <w:rPr>
          <w:rFonts w:ascii="Calibri" w:hAnsi="Calibri" w:cs="Calibri"/>
        </w:rPr>
        <w:lastRenderedPageBreak/>
        <w:t>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w:t>
      </w:r>
      <w:proofErr w:type="gramStart"/>
      <w:r w:rsidRPr="00386177">
        <w:rPr>
          <w:rFonts w:ascii="Calibri" w:hAnsi="Calibri" w:cs="Calibri"/>
        </w:rPr>
        <w:t>в</w:t>
      </w:r>
      <w:proofErr w:type="gramEnd"/>
      <w:r w:rsidRPr="00386177">
        <w:rPr>
          <w:rFonts w:ascii="Calibri" w:hAnsi="Calibri" w:cs="Calibri"/>
        </w:rPr>
        <w:t xml:space="preserve"> ред. Федерального </w:t>
      </w:r>
      <w:hyperlink r:id="rId50"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proofErr w:type="gramStart"/>
      <w:r w:rsidRPr="00386177">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roofErr w:type="gramEnd"/>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jc w:val="center"/>
        <w:outlineLvl w:val="2"/>
        <w:rPr>
          <w:rFonts w:ascii="Calibri" w:hAnsi="Calibri" w:cs="Calibri"/>
          <w:b/>
          <w:bCs/>
        </w:rPr>
      </w:pPr>
      <w:r w:rsidRPr="00386177">
        <w:rPr>
          <w:rFonts w:ascii="Calibri" w:hAnsi="Calibri" w:cs="Calibri"/>
          <w:b/>
          <w:bCs/>
        </w:rPr>
        <w:t>Глава 7. КОЛЛЕКТИВНЫЕ ДОГОВОРЫ И СОГЛАШЕНИЯ</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40. Коллективный договор</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51"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r:id="rId52" w:history="1">
        <w:r w:rsidRPr="00386177">
          <w:rPr>
            <w:rFonts w:ascii="Calibri" w:hAnsi="Calibri" w:cs="Calibri"/>
            <w:color w:val="0000FF"/>
          </w:rPr>
          <w:t>Кодексом</w:t>
        </w:r>
      </w:hyperlink>
      <w:r w:rsidRPr="00386177">
        <w:rPr>
          <w:rFonts w:ascii="Calibri" w:hAnsi="Calibri" w:cs="Calibri"/>
        </w:rPr>
        <w:t>, иными федеральными законами.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Для </w:t>
      </w:r>
      <w:hyperlink w:anchor="Par132" w:history="1">
        <w:r w:rsidRPr="00386177">
          <w:rPr>
            <w:rFonts w:ascii="Calibri" w:hAnsi="Calibri" w:cs="Calibri"/>
            <w:color w:val="0000FF"/>
          </w:rPr>
          <w:t>проведения</w:t>
        </w:r>
      </w:hyperlink>
      <w:r w:rsidRPr="00386177">
        <w:rPr>
          <w:rFonts w:ascii="Calibri" w:hAnsi="Calibri" w:cs="Calibri"/>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ar96" w:history="1">
        <w:r w:rsidRPr="00386177">
          <w:rPr>
            <w:rFonts w:ascii="Calibri" w:hAnsi="Calibri" w:cs="Calibri"/>
            <w:color w:val="0000FF"/>
          </w:rPr>
          <w:t>частью первой статьи 33</w:t>
        </w:r>
      </w:hyperlink>
      <w:r w:rsidRPr="00386177">
        <w:rPr>
          <w:rFonts w:ascii="Calibri" w:hAnsi="Calibri" w:cs="Calibri"/>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145" w:history="1">
        <w:r w:rsidRPr="00386177">
          <w:rPr>
            <w:rFonts w:ascii="Calibri" w:hAnsi="Calibri" w:cs="Calibri"/>
            <w:color w:val="0000FF"/>
          </w:rPr>
          <w:t>части вторая</w:t>
        </w:r>
      </w:hyperlink>
      <w:r w:rsidRPr="00386177">
        <w:rPr>
          <w:rFonts w:ascii="Calibri" w:hAnsi="Calibri" w:cs="Calibri"/>
        </w:rPr>
        <w:t xml:space="preserve"> - </w:t>
      </w:r>
      <w:hyperlink w:anchor="Par151" w:history="1">
        <w:r w:rsidRPr="00386177">
          <w:rPr>
            <w:rFonts w:ascii="Calibri" w:hAnsi="Calibri" w:cs="Calibri"/>
            <w:color w:val="0000FF"/>
          </w:rPr>
          <w:t>пятая статьи 37</w:t>
        </w:r>
      </w:hyperlink>
      <w:r w:rsidRPr="00386177">
        <w:rPr>
          <w:rFonts w:ascii="Calibri" w:hAnsi="Calibri" w:cs="Calibri"/>
        </w:rPr>
        <w:t xml:space="preserve"> настоящего Кодекса).</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w:t>
      </w:r>
      <w:proofErr w:type="gramStart"/>
      <w:r w:rsidRPr="00386177">
        <w:rPr>
          <w:rFonts w:ascii="Calibri" w:hAnsi="Calibri" w:cs="Calibri"/>
        </w:rPr>
        <w:t>ч</w:t>
      </w:r>
      <w:proofErr w:type="gramEnd"/>
      <w:r w:rsidRPr="00386177">
        <w:rPr>
          <w:rFonts w:ascii="Calibri" w:hAnsi="Calibri" w:cs="Calibri"/>
        </w:rPr>
        <w:t xml:space="preserve">асть пятая в ред. Федерального </w:t>
      </w:r>
      <w:hyperlink r:id="rId53"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41. Содержание и структура коллективного договора</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Содержание и структура коллективного договора определяются сторонами.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В коллективный договор могут включаться обязательства работников и работодателя по следующим вопросам:</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формы, системы и </w:t>
      </w:r>
      <w:proofErr w:type="gramStart"/>
      <w:r w:rsidRPr="00386177">
        <w:rPr>
          <w:rFonts w:ascii="Calibri" w:hAnsi="Calibri" w:cs="Calibri"/>
        </w:rPr>
        <w:t>размеры оплаты труда</w:t>
      </w:r>
      <w:proofErr w:type="gramEnd"/>
      <w:r w:rsidRPr="00386177">
        <w:rPr>
          <w:rFonts w:ascii="Calibri" w:hAnsi="Calibri" w:cs="Calibri"/>
        </w:rPr>
        <w:t>;</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выплата пособий, компенсаций;</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lastRenderedPageBreak/>
        <w:t>занятость, переобучение, условия высвобождения работников;</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рабочее время и время отдыха, включая вопросы предоставления и продолжительности отпусков;</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улучшение условий и охраны труда работников, в том числе женщин и молодежи;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соблюдение интересов работников при приватизации государственного и муниципального имущества;</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экологическая безопасность и охрана здоровья работников на производстве;</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гарантии и льготы работникам, совмещающим работу с обучением;</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оздоровление и отдых работников и членов их семей;</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частичная или полная оплата питания работников;</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proofErr w:type="gramStart"/>
      <w:r w:rsidRPr="00386177">
        <w:rPr>
          <w:rFonts w:ascii="Calibri" w:hAnsi="Calibri" w:cs="Calibri"/>
        </w:rPr>
        <w:t>контроль за</w:t>
      </w:r>
      <w:proofErr w:type="gramEnd"/>
      <w:r w:rsidRPr="00386177">
        <w:rPr>
          <w:rFonts w:ascii="Calibri" w:hAnsi="Calibri" w:cs="Calibri"/>
        </w:rPr>
        <w:t xml:space="preserve">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отказ от забастовок при выполнении соответствующих условий коллективного договора;</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другие вопросы, определенные сторонами.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(часть вторая в ред. Федерального </w:t>
      </w:r>
      <w:hyperlink r:id="rId54"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Часть четвертая утратила силу. - Федеральный </w:t>
      </w:r>
      <w:hyperlink r:id="rId55" w:history="1">
        <w:r w:rsidRPr="00386177">
          <w:rPr>
            <w:rFonts w:ascii="Calibri" w:hAnsi="Calibri" w:cs="Calibri"/>
            <w:color w:val="0000FF"/>
          </w:rPr>
          <w:t>закон</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42. Порядок разработки проекта коллективного договора и заключения коллективного договора</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56"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57"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43. Действие коллективного договора</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Стороны имеют право продлевать действие коллективного договора на срок не более трех лет.</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58"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w:t>
      </w:r>
      <w:r w:rsidRPr="00386177">
        <w:rPr>
          <w:rFonts w:ascii="Calibri" w:hAnsi="Calibri" w:cs="Calibri"/>
        </w:rPr>
        <w:lastRenderedPageBreak/>
        <w:t>филиале, представительстве или ином обособленном структурном подразделении организации, - на всех работников соответствующего подразделения.</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(часть третья в ред. Федерального </w:t>
      </w:r>
      <w:hyperlink r:id="rId59"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Федеральных законов от 30.06.2006 </w:t>
      </w:r>
      <w:hyperlink r:id="rId60" w:history="1">
        <w:r w:rsidRPr="00386177">
          <w:rPr>
            <w:rFonts w:ascii="Calibri" w:hAnsi="Calibri" w:cs="Calibri"/>
            <w:color w:val="0000FF"/>
          </w:rPr>
          <w:t>N 90-ФЗ</w:t>
        </w:r>
      </w:hyperlink>
      <w:r w:rsidRPr="00386177">
        <w:rPr>
          <w:rFonts w:ascii="Calibri" w:hAnsi="Calibri" w:cs="Calibri"/>
        </w:rPr>
        <w:t xml:space="preserve">, от 02.04.2014 </w:t>
      </w:r>
      <w:hyperlink r:id="rId61" w:history="1">
        <w:r w:rsidRPr="00386177">
          <w:rPr>
            <w:rFonts w:ascii="Calibri" w:hAnsi="Calibri" w:cs="Calibri"/>
            <w:color w:val="0000FF"/>
          </w:rPr>
          <w:t>N 55-ФЗ</w:t>
        </w:r>
      </w:hyperlink>
      <w:r w:rsidRPr="00386177">
        <w:rPr>
          <w:rFonts w:ascii="Calibri" w:hAnsi="Calibri" w:cs="Calibri"/>
        </w:rPr>
        <w:t>)</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(часть пятая в ред. Федерального </w:t>
      </w:r>
      <w:hyperlink r:id="rId62"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(часть шестая в ред. Федерального </w:t>
      </w:r>
      <w:hyperlink r:id="rId63"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44. Изменение и дополнение коллективного договора</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64"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45. Соглашение. Виды соглашений</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 xml:space="preserve">(в ред. Федерального </w:t>
      </w:r>
      <w:hyperlink r:id="rId65"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66" w:history="1">
        <w:r w:rsidRPr="00386177">
          <w:rPr>
            <w:rFonts w:ascii="Calibri" w:hAnsi="Calibri" w:cs="Calibri"/>
            <w:color w:val="0000FF"/>
          </w:rPr>
          <w:t>закона</w:t>
        </w:r>
      </w:hyperlink>
      <w:r w:rsidRPr="00386177">
        <w:rPr>
          <w:rFonts w:ascii="Calibri" w:hAnsi="Calibri" w:cs="Calibri"/>
        </w:rPr>
        <w:t xml:space="preserve"> от 02.04.2014 N 55-ФЗ)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hyperlink r:id="rId67" w:history="1">
        <w:r w:rsidRPr="00386177">
          <w:rPr>
            <w:rFonts w:ascii="Calibri" w:hAnsi="Calibri" w:cs="Calibri"/>
            <w:color w:val="0000FF"/>
          </w:rPr>
          <w:t>Генеральное соглашение</w:t>
        </w:r>
      </w:hyperlink>
      <w:r w:rsidRPr="00386177">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Отраслевое (межотраслевое) соглашение </w:t>
      </w:r>
      <w:proofErr w:type="gramStart"/>
      <w:r w:rsidRPr="00386177">
        <w:rPr>
          <w:rFonts w:ascii="Calibri" w:hAnsi="Calibri" w:cs="Calibri"/>
        </w:rPr>
        <w:t>устанавливает общие условия</w:t>
      </w:r>
      <w:proofErr w:type="gramEnd"/>
      <w:r w:rsidRPr="00386177">
        <w:rPr>
          <w:rFonts w:ascii="Calibri" w:hAnsi="Calibri" w:cs="Calibri"/>
        </w:rPr>
        <w:t xml:space="preserve">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Территориальное соглашение </w:t>
      </w:r>
      <w:proofErr w:type="gramStart"/>
      <w:r w:rsidRPr="00386177">
        <w:rPr>
          <w:rFonts w:ascii="Calibri" w:hAnsi="Calibri" w:cs="Calibri"/>
        </w:rPr>
        <w:t>устанавливает общие условия</w:t>
      </w:r>
      <w:proofErr w:type="gramEnd"/>
      <w:r w:rsidRPr="00386177">
        <w:rPr>
          <w:rFonts w:ascii="Calibri" w:hAnsi="Calibri" w:cs="Calibri"/>
        </w:rPr>
        <w:t xml:space="preserve"> труда, гарантии, компенсации и льготы работникам на территории соответствующего муниципального образования.</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(часть одиннадцатая введена Федеральным </w:t>
      </w:r>
      <w:hyperlink r:id="rId68" w:history="1">
        <w:r w:rsidRPr="00386177">
          <w:rPr>
            <w:rFonts w:ascii="Calibri" w:hAnsi="Calibri" w:cs="Calibri"/>
            <w:color w:val="0000FF"/>
          </w:rPr>
          <w:t>законом</w:t>
        </w:r>
      </w:hyperlink>
      <w:r w:rsidRPr="00386177">
        <w:rPr>
          <w:rFonts w:ascii="Calibri" w:hAnsi="Calibri" w:cs="Calibri"/>
        </w:rPr>
        <w:t xml:space="preserve"> от 24.11.2014 N 358-ФЗ)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46. Содержание и структура соглашения</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w:t>
      </w:r>
      <w:proofErr w:type="gramStart"/>
      <w:r w:rsidRPr="00386177">
        <w:rPr>
          <w:rFonts w:ascii="Calibri" w:hAnsi="Calibri" w:cs="Calibri"/>
        </w:rPr>
        <w:t>контроля за</w:t>
      </w:r>
      <w:proofErr w:type="gramEnd"/>
      <w:r w:rsidRPr="00386177">
        <w:rPr>
          <w:rFonts w:ascii="Calibri" w:hAnsi="Calibri" w:cs="Calibri"/>
        </w:rPr>
        <w:t xml:space="preserve"> его выполнением.</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w:t>
      </w:r>
      <w:proofErr w:type="gramStart"/>
      <w:r w:rsidRPr="00386177">
        <w:rPr>
          <w:rFonts w:ascii="Calibri" w:hAnsi="Calibri" w:cs="Calibri"/>
        </w:rPr>
        <w:t>в</w:t>
      </w:r>
      <w:proofErr w:type="gramEnd"/>
      <w:r w:rsidRPr="00386177">
        <w:rPr>
          <w:rFonts w:ascii="Calibri" w:hAnsi="Calibri" w:cs="Calibri"/>
        </w:rPr>
        <w:t xml:space="preserve"> ред. Федерального </w:t>
      </w:r>
      <w:hyperlink r:id="rId69" w:history="1">
        <w:r w:rsidRPr="00386177">
          <w:rPr>
            <w:rFonts w:ascii="Calibri" w:hAnsi="Calibri" w:cs="Calibri"/>
            <w:color w:val="0000FF"/>
          </w:rPr>
          <w:t>закона</w:t>
        </w:r>
      </w:hyperlink>
      <w:r w:rsidRPr="00386177">
        <w:rPr>
          <w:rFonts w:ascii="Calibri" w:hAnsi="Calibri" w:cs="Calibri"/>
        </w:rPr>
        <w:t xml:space="preserve"> от 03.12.2012 N 234-ФЗ)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В соглашение могут включаться взаимные обязательства сторон по следующим вопросам:</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w:t>
      </w:r>
      <w:proofErr w:type="gramStart"/>
      <w:r w:rsidRPr="00386177">
        <w:rPr>
          <w:rFonts w:ascii="Calibri" w:hAnsi="Calibri" w:cs="Calibri"/>
        </w:rPr>
        <w:t>порядка обеспечения повышения уровня реального содержания заработной платы</w:t>
      </w:r>
      <w:proofErr w:type="gramEnd"/>
      <w:r w:rsidRPr="00386177">
        <w:rPr>
          <w:rFonts w:ascii="Calibri" w:hAnsi="Calibri" w:cs="Calibri"/>
        </w:rPr>
        <w:t>);</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гарантии, компенсации и льготы работникам;</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режимы труда и отдыха;</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занятость, условия высвобождения работников;</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подготовка и дополнительное профессиональное образование работников, в том числе в целях модернизации производства;</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70" w:history="1">
        <w:r w:rsidRPr="00386177">
          <w:rPr>
            <w:rFonts w:ascii="Calibri" w:hAnsi="Calibri" w:cs="Calibri"/>
            <w:color w:val="0000FF"/>
          </w:rPr>
          <w:t>закона</w:t>
        </w:r>
      </w:hyperlink>
      <w:r w:rsidRPr="00386177">
        <w:rPr>
          <w:rFonts w:ascii="Calibri" w:hAnsi="Calibri" w:cs="Calibri"/>
        </w:rPr>
        <w:t xml:space="preserve"> от 02.07.2013 N 185-ФЗ)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условия и охрана труда;</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lastRenderedPageBreak/>
        <w:t>развитие социального партнерства, в том числе участие работников в управлении организацией;</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дополнительное пенсионное страхование;</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другие вопросы, определенные сторонами.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(часть вторая в ред. Федерального </w:t>
      </w:r>
      <w:hyperlink r:id="rId71" w:history="1">
        <w:r w:rsidRPr="00386177">
          <w:rPr>
            <w:rFonts w:ascii="Calibri" w:hAnsi="Calibri" w:cs="Calibri"/>
            <w:color w:val="0000FF"/>
          </w:rPr>
          <w:t>закона</w:t>
        </w:r>
      </w:hyperlink>
      <w:r w:rsidRPr="00386177">
        <w:rPr>
          <w:rFonts w:ascii="Calibri" w:hAnsi="Calibri" w:cs="Calibri"/>
        </w:rPr>
        <w:t xml:space="preserve"> от 03.12.2012 N 234-ФЗ)</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bookmarkStart w:id="8" w:name="Par266"/>
      <w:bookmarkEnd w:id="8"/>
      <w:r w:rsidRPr="00386177">
        <w:rPr>
          <w:rFonts w:ascii="Calibri" w:hAnsi="Calibri" w:cs="Calibri"/>
          <w:b/>
          <w:bCs/>
        </w:rPr>
        <w:t>Статья 47. Порядок разработки проекта соглашения и заключения соглашения</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72"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Проект соглашения разрабатывается в ходе коллективных переговоров.</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73" w:history="1">
        <w:r w:rsidRPr="00386177">
          <w:rPr>
            <w:rFonts w:ascii="Calibri" w:hAnsi="Calibri" w:cs="Calibri"/>
            <w:color w:val="0000FF"/>
          </w:rPr>
          <w:t>внесения проекта</w:t>
        </w:r>
      </w:hyperlink>
      <w:r w:rsidRPr="00386177">
        <w:rPr>
          <w:rFonts w:ascii="Calibri" w:hAnsi="Calibri" w:cs="Calibri"/>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Федеральных законов от 30.06.2006 </w:t>
      </w:r>
      <w:hyperlink r:id="rId74" w:history="1">
        <w:r w:rsidRPr="00386177">
          <w:rPr>
            <w:rFonts w:ascii="Calibri" w:hAnsi="Calibri" w:cs="Calibri"/>
            <w:color w:val="0000FF"/>
          </w:rPr>
          <w:t>N 90-ФЗ</w:t>
        </w:r>
      </w:hyperlink>
      <w:r w:rsidRPr="00386177">
        <w:rPr>
          <w:rFonts w:ascii="Calibri" w:hAnsi="Calibri" w:cs="Calibri"/>
        </w:rPr>
        <w:t xml:space="preserve">, от 02.04.2014 </w:t>
      </w:r>
      <w:hyperlink r:id="rId75" w:history="1">
        <w:r w:rsidRPr="00386177">
          <w:rPr>
            <w:rFonts w:ascii="Calibri" w:hAnsi="Calibri" w:cs="Calibri"/>
            <w:color w:val="0000FF"/>
          </w:rPr>
          <w:t>N 55-ФЗ</w:t>
        </w:r>
      </w:hyperlink>
      <w:r w:rsidRPr="00386177">
        <w:rPr>
          <w:rFonts w:ascii="Calibri" w:hAnsi="Calibri" w:cs="Calibri"/>
        </w:rPr>
        <w:t>)</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w:t>
      </w:r>
      <w:proofErr w:type="gramStart"/>
      <w:r w:rsidRPr="00386177">
        <w:rPr>
          <w:rFonts w:ascii="Calibri" w:hAnsi="Calibri" w:cs="Calibri"/>
        </w:rPr>
        <w:t>ч</w:t>
      </w:r>
      <w:proofErr w:type="gramEnd"/>
      <w:r w:rsidRPr="00386177">
        <w:rPr>
          <w:rFonts w:ascii="Calibri" w:hAnsi="Calibri" w:cs="Calibri"/>
        </w:rPr>
        <w:t xml:space="preserve">асть пятая в ред. Федерального </w:t>
      </w:r>
      <w:hyperlink r:id="rId76" w:history="1">
        <w:r w:rsidRPr="00386177">
          <w:rPr>
            <w:rFonts w:ascii="Calibri" w:hAnsi="Calibri" w:cs="Calibri"/>
            <w:color w:val="0000FF"/>
          </w:rPr>
          <w:t>закона</w:t>
        </w:r>
      </w:hyperlink>
      <w:r w:rsidRPr="00386177">
        <w:rPr>
          <w:rFonts w:ascii="Calibri" w:hAnsi="Calibri" w:cs="Calibri"/>
        </w:rPr>
        <w:t xml:space="preserve"> от 24.11.2014 N 358-ФЗ)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(часть шестая введена Федеральным </w:t>
      </w:r>
      <w:hyperlink r:id="rId77" w:history="1">
        <w:r w:rsidRPr="00386177">
          <w:rPr>
            <w:rFonts w:ascii="Calibri" w:hAnsi="Calibri" w:cs="Calibri"/>
            <w:color w:val="0000FF"/>
          </w:rPr>
          <w:t>законом</w:t>
        </w:r>
      </w:hyperlink>
      <w:r w:rsidRPr="00386177">
        <w:rPr>
          <w:rFonts w:ascii="Calibri" w:hAnsi="Calibri" w:cs="Calibri"/>
        </w:rPr>
        <w:t xml:space="preserve"> от 03.12.2012 N 234-ФЗ)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(часть седьмая введена Федеральным </w:t>
      </w:r>
      <w:hyperlink r:id="rId78" w:history="1">
        <w:r w:rsidRPr="00386177">
          <w:rPr>
            <w:rFonts w:ascii="Calibri" w:hAnsi="Calibri" w:cs="Calibri"/>
            <w:color w:val="0000FF"/>
          </w:rPr>
          <w:t>законом</w:t>
        </w:r>
      </w:hyperlink>
      <w:r w:rsidRPr="00386177">
        <w:rPr>
          <w:rFonts w:ascii="Calibri" w:hAnsi="Calibri" w:cs="Calibri"/>
        </w:rPr>
        <w:t xml:space="preserve"> от 03.12.2012 N 234-ФЗ)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Соглашение подписывается представителями сторон.</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lastRenderedPageBreak/>
        <w:t>Статья 48. Действие соглашения</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 xml:space="preserve">(в ред. Федерального </w:t>
      </w:r>
      <w:hyperlink r:id="rId79"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Соглашение вступает в силу со дня его подписания сторонами либо со дня, установленного соглашением.</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bookmarkStart w:id="9" w:name="Par287"/>
      <w:bookmarkEnd w:id="9"/>
      <w:r w:rsidRPr="00386177">
        <w:rPr>
          <w:rFonts w:ascii="Calibri" w:hAnsi="Calibri" w:cs="Calibri"/>
        </w:rPr>
        <w:t>Соглашение действует в отношении: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80" w:history="1">
        <w:r w:rsidRPr="00386177">
          <w:rPr>
            <w:rFonts w:ascii="Calibri" w:hAnsi="Calibri" w:cs="Calibri"/>
            <w:color w:val="0000FF"/>
          </w:rPr>
          <w:t>закона</w:t>
        </w:r>
      </w:hyperlink>
      <w:r w:rsidRPr="00386177">
        <w:rPr>
          <w:rFonts w:ascii="Calibri" w:hAnsi="Calibri" w:cs="Calibri"/>
        </w:rPr>
        <w:t xml:space="preserve"> от 24.11.2014 N 358-ФЗ)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органов государственной власти и органов местного </w:t>
      </w:r>
      <w:proofErr w:type="gramStart"/>
      <w:r w:rsidRPr="00386177">
        <w:rPr>
          <w:rFonts w:ascii="Calibri" w:hAnsi="Calibri" w:cs="Calibri"/>
        </w:rPr>
        <w:t>самоуправления</w:t>
      </w:r>
      <w:proofErr w:type="gramEnd"/>
      <w:r w:rsidRPr="00386177">
        <w:rPr>
          <w:rFonts w:ascii="Calibri" w:hAnsi="Calibri" w:cs="Calibri"/>
        </w:rPr>
        <w:t xml:space="preserve"> в пределах взятых ими на себя обязательств.</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bookmarkStart w:id="10" w:name="Par292"/>
      <w:bookmarkEnd w:id="10"/>
      <w:r w:rsidRPr="00386177">
        <w:rPr>
          <w:rFonts w:ascii="Calibri" w:hAnsi="Calibri" w:cs="Calibri"/>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102" w:history="1">
        <w:r w:rsidRPr="00386177">
          <w:rPr>
            <w:rFonts w:ascii="Calibri" w:hAnsi="Calibri" w:cs="Calibri"/>
            <w:color w:val="0000FF"/>
          </w:rPr>
          <w:t>статья 34</w:t>
        </w:r>
      </w:hyperlink>
      <w:r w:rsidRPr="00386177">
        <w:rPr>
          <w:rFonts w:ascii="Calibri" w:hAnsi="Calibri" w:cs="Calibri"/>
        </w:rPr>
        <w:t xml:space="preserve"> настоящего Кодекса).</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(часть четвертая в ред. Федерального </w:t>
      </w:r>
      <w:hyperlink r:id="rId81" w:history="1">
        <w:r w:rsidRPr="00386177">
          <w:rPr>
            <w:rFonts w:ascii="Calibri" w:hAnsi="Calibri" w:cs="Calibri"/>
            <w:color w:val="0000FF"/>
          </w:rPr>
          <w:t>закона</w:t>
        </w:r>
      </w:hyperlink>
      <w:r w:rsidRPr="00386177">
        <w:rPr>
          <w:rFonts w:ascii="Calibri" w:hAnsi="Calibri" w:cs="Calibri"/>
        </w:rPr>
        <w:t xml:space="preserve"> от 02.04.2014 N 55-ФЗ)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Соглашение действует в отношении всех работников, состоящих в трудовых отношениях с работодателями, указанными в </w:t>
      </w:r>
      <w:hyperlink w:anchor="Par287" w:history="1">
        <w:r w:rsidRPr="00386177">
          <w:rPr>
            <w:rFonts w:ascii="Calibri" w:hAnsi="Calibri" w:cs="Calibri"/>
            <w:color w:val="0000FF"/>
          </w:rPr>
          <w:t>частях третьей</w:t>
        </w:r>
      </w:hyperlink>
      <w:r w:rsidRPr="00386177">
        <w:rPr>
          <w:rFonts w:ascii="Calibri" w:hAnsi="Calibri" w:cs="Calibri"/>
        </w:rPr>
        <w:t xml:space="preserve"> и </w:t>
      </w:r>
      <w:hyperlink w:anchor="Par292" w:history="1">
        <w:r w:rsidRPr="00386177">
          <w:rPr>
            <w:rFonts w:ascii="Calibri" w:hAnsi="Calibri" w:cs="Calibri"/>
            <w:color w:val="0000FF"/>
          </w:rPr>
          <w:t>четвертой</w:t>
        </w:r>
      </w:hyperlink>
      <w:r w:rsidRPr="00386177">
        <w:rPr>
          <w:rFonts w:ascii="Calibri" w:hAnsi="Calibri" w:cs="Calibri"/>
        </w:rPr>
        <w:t xml:space="preserve"> настоящей статьи.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proofErr w:type="gramStart"/>
      <w:r w:rsidRPr="00386177">
        <w:rPr>
          <w:rFonts w:ascii="Calibri" w:hAnsi="Calibri" w:cs="Calibri"/>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83" w:history="1">
        <w:r w:rsidRPr="00386177">
          <w:rPr>
            <w:rFonts w:ascii="Calibri" w:hAnsi="Calibri" w:cs="Calibri"/>
            <w:color w:val="0000FF"/>
          </w:rPr>
          <w:t>Кодексом</w:t>
        </w:r>
      </w:hyperlink>
      <w:r w:rsidRPr="00386177">
        <w:rPr>
          <w:rFonts w:ascii="Calibri" w:hAnsi="Calibri" w:cs="Calibri"/>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w:t>
      </w:r>
      <w:proofErr w:type="gramEnd"/>
      <w:r w:rsidRPr="00386177">
        <w:rPr>
          <w:rFonts w:ascii="Calibri" w:hAnsi="Calibri" w:cs="Calibri"/>
        </w:rPr>
        <w:t xml:space="preserve">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(часть седьмая введена Федеральным </w:t>
      </w:r>
      <w:hyperlink r:id="rId82" w:history="1">
        <w:r w:rsidRPr="00386177">
          <w:rPr>
            <w:rFonts w:ascii="Calibri" w:hAnsi="Calibri" w:cs="Calibri"/>
            <w:color w:val="0000FF"/>
          </w:rPr>
          <w:t>законом</w:t>
        </w:r>
      </w:hyperlink>
      <w:r w:rsidRPr="00386177">
        <w:rPr>
          <w:rFonts w:ascii="Calibri" w:hAnsi="Calibri" w:cs="Calibri"/>
        </w:rPr>
        <w:t xml:space="preserve"> от 24.11.2014 N 358-ФЗ)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w:t>
      </w:r>
      <w:r w:rsidRPr="00386177">
        <w:rPr>
          <w:rFonts w:ascii="Calibri" w:hAnsi="Calibri" w:cs="Calibri"/>
        </w:rPr>
        <w:lastRenderedPageBreak/>
        <w:t>заключени</w:t>
      </w:r>
      <w:proofErr w:type="gramStart"/>
      <w:r w:rsidRPr="00386177">
        <w:rPr>
          <w:rFonts w:ascii="Calibri" w:hAnsi="Calibri" w:cs="Calibri"/>
        </w:rPr>
        <w:t>и</w:t>
      </w:r>
      <w:proofErr w:type="gramEnd"/>
      <w:r w:rsidRPr="00386177">
        <w:rPr>
          <w:rFonts w:ascii="Calibri" w:hAnsi="Calibri" w:cs="Calibri"/>
        </w:rPr>
        <w:t xml:space="preserve">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386177" w:rsidRPr="00386177" w:rsidRDefault="00386177" w:rsidP="00386177">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tblPr>
      <w:tblGrid>
        <w:gridCol w:w="60"/>
        <w:gridCol w:w="113"/>
        <w:gridCol w:w="9068"/>
        <w:gridCol w:w="113"/>
      </w:tblGrid>
      <w:tr w:rsidR="00386177" w:rsidRPr="003861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86177" w:rsidRPr="00386177" w:rsidRDefault="00386177" w:rsidP="00386177">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386177" w:rsidRPr="00386177" w:rsidRDefault="00386177" w:rsidP="00386177">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386177" w:rsidRPr="00386177" w:rsidRDefault="00386177" w:rsidP="00386177">
            <w:pPr>
              <w:autoSpaceDE w:val="0"/>
              <w:autoSpaceDN w:val="0"/>
              <w:adjustRightInd w:val="0"/>
              <w:spacing w:after="0" w:line="240" w:lineRule="auto"/>
              <w:jc w:val="both"/>
              <w:rPr>
                <w:rFonts w:ascii="Calibri" w:hAnsi="Calibri" w:cs="Calibri"/>
                <w:color w:val="392C69"/>
              </w:rPr>
            </w:pPr>
            <w:proofErr w:type="spellStart"/>
            <w:r w:rsidRPr="00386177">
              <w:rPr>
                <w:rFonts w:ascii="Calibri" w:hAnsi="Calibri" w:cs="Calibri"/>
                <w:color w:val="392C69"/>
              </w:rPr>
              <w:t>КонсультантПлюс</w:t>
            </w:r>
            <w:proofErr w:type="spellEnd"/>
            <w:r w:rsidRPr="00386177">
              <w:rPr>
                <w:rFonts w:ascii="Calibri" w:hAnsi="Calibri" w:cs="Calibri"/>
                <w:color w:val="392C69"/>
              </w:rPr>
              <w:t>: примечание.</w:t>
            </w:r>
          </w:p>
          <w:p w:rsidR="00386177" w:rsidRPr="00386177" w:rsidRDefault="00386177" w:rsidP="00386177">
            <w:pPr>
              <w:autoSpaceDE w:val="0"/>
              <w:autoSpaceDN w:val="0"/>
              <w:adjustRightInd w:val="0"/>
              <w:spacing w:after="0" w:line="240" w:lineRule="auto"/>
              <w:jc w:val="both"/>
              <w:rPr>
                <w:rFonts w:ascii="Calibri" w:hAnsi="Calibri" w:cs="Calibri"/>
                <w:color w:val="392C69"/>
              </w:rPr>
            </w:pPr>
            <w:r w:rsidRPr="00386177">
              <w:rPr>
                <w:rFonts w:ascii="Calibri" w:hAnsi="Calibri" w:cs="Calibri"/>
                <w:color w:val="392C69"/>
              </w:rPr>
              <w:t xml:space="preserve">Механизм присоединения к соглашениям, предусмотренный </w:t>
            </w:r>
            <w:proofErr w:type="gramStart"/>
            <w:r w:rsidRPr="00386177">
              <w:rPr>
                <w:rFonts w:ascii="Calibri" w:hAnsi="Calibri" w:cs="Calibri"/>
                <w:color w:val="392C69"/>
              </w:rPr>
              <w:t>ч</w:t>
            </w:r>
            <w:proofErr w:type="gramEnd"/>
            <w:r w:rsidRPr="00386177">
              <w:rPr>
                <w:rFonts w:ascii="Calibri" w:hAnsi="Calibri" w:cs="Calibri"/>
                <w:color w:val="392C69"/>
              </w:rPr>
              <w:t xml:space="preserve">. 9 ст. 48, не применяется до 01.01.2026 для работодателей из ДНР, ЛНР, Запорожской и Херсонской областей, перечисленных в </w:t>
            </w:r>
            <w:hyperlink r:id="rId83" w:history="1">
              <w:r w:rsidRPr="00386177">
                <w:rPr>
                  <w:rFonts w:ascii="Calibri" w:hAnsi="Calibri" w:cs="Calibri"/>
                  <w:color w:val="0000FF"/>
                </w:rPr>
                <w:t>Постановлении</w:t>
              </w:r>
            </w:hyperlink>
            <w:r w:rsidRPr="00386177">
              <w:rPr>
                <w:rFonts w:ascii="Calibri" w:hAnsi="Calibri" w:cs="Calibri"/>
                <w:color w:val="392C69"/>
              </w:rPr>
              <w:t xml:space="preserve"> Правительства РФ от 31.12.2022 N 2571.</w:t>
            </w:r>
          </w:p>
        </w:tc>
        <w:tc>
          <w:tcPr>
            <w:tcW w:w="113" w:type="dxa"/>
            <w:shd w:val="clear" w:color="auto" w:fill="F4F3F8"/>
            <w:tcMar>
              <w:top w:w="0" w:type="dxa"/>
              <w:left w:w="0" w:type="dxa"/>
              <w:bottom w:w="0" w:type="dxa"/>
              <w:right w:w="0" w:type="dxa"/>
            </w:tcMar>
          </w:tcPr>
          <w:p w:rsidR="00386177" w:rsidRPr="00386177" w:rsidRDefault="00386177" w:rsidP="00386177">
            <w:pPr>
              <w:autoSpaceDE w:val="0"/>
              <w:autoSpaceDN w:val="0"/>
              <w:adjustRightInd w:val="0"/>
              <w:spacing w:after="0" w:line="240" w:lineRule="auto"/>
              <w:jc w:val="both"/>
              <w:rPr>
                <w:rFonts w:ascii="Calibri" w:hAnsi="Calibri" w:cs="Calibri"/>
                <w:color w:val="392C69"/>
              </w:rPr>
            </w:pPr>
          </w:p>
        </w:tc>
      </w:tr>
    </w:tbl>
    <w:p w:rsidR="00386177" w:rsidRPr="00386177" w:rsidRDefault="00386177" w:rsidP="00386177">
      <w:pPr>
        <w:autoSpaceDE w:val="0"/>
        <w:autoSpaceDN w:val="0"/>
        <w:adjustRightInd w:val="0"/>
        <w:spacing w:before="280" w:after="0" w:line="240" w:lineRule="auto"/>
        <w:ind w:firstLine="540"/>
        <w:jc w:val="both"/>
        <w:rPr>
          <w:rFonts w:ascii="Calibri" w:hAnsi="Calibri" w:cs="Calibri"/>
        </w:rPr>
      </w:pPr>
      <w:proofErr w:type="gramStart"/>
      <w:r w:rsidRPr="00386177">
        <w:rPr>
          <w:rFonts w:ascii="Calibri" w:hAnsi="Calibri" w:cs="Calibri"/>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roofErr w:type="gramEnd"/>
      <w:r w:rsidRPr="00386177">
        <w:rPr>
          <w:rFonts w:ascii="Calibri" w:hAnsi="Calibri" w:cs="Calibri"/>
        </w:rPr>
        <w:t xml:space="preserve">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hyperlink r:id="rId84" w:history="1">
        <w:r w:rsidRPr="00386177">
          <w:rPr>
            <w:rFonts w:ascii="Calibri" w:hAnsi="Calibri" w:cs="Calibri"/>
            <w:color w:val="0000FF"/>
          </w:rPr>
          <w:t>Порядок</w:t>
        </w:r>
      </w:hyperlink>
      <w:r w:rsidRPr="00386177">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49. Изменение и дополнение соглашения</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 xml:space="preserve">Изменение и дополнение соглашения производятся в порядке, установленном настоящим </w:t>
      </w:r>
      <w:hyperlink w:anchor="Par266" w:history="1">
        <w:r w:rsidRPr="00386177">
          <w:rPr>
            <w:rFonts w:ascii="Calibri" w:hAnsi="Calibri" w:cs="Calibri"/>
            <w:color w:val="0000FF"/>
          </w:rPr>
          <w:t>Кодексом</w:t>
        </w:r>
      </w:hyperlink>
      <w:r w:rsidRPr="00386177">
        <w:rPr>
          <w:rFonts w:ascii="Calibri" w:hAnsi="Calibri" w:cs="Calibri"/>
        </w:rPr>
        <w:t xml:space="preserve"> для заключения соглашения, либо в порядке, установленном соглашением.</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85"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50. Регистрация коллективного договора, соглашения</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86" w:history="1">
        <w:r w:rsidRPr="00386177">
          <w:rPr>
            <w:rFonts w:ascii="Calibri" w:hAnsi="Calibri" w:cs="Calibri"/>
            <w:color w:val="0000FF"/>
          </w:rPr>
          <w:t>соглашения регистрируются</w:t>
        </w:r>
      </w:hyperlink>
      <w:r w:rsidRPr="00386177">
        <w:rPr>
          <w:rFonts w:ascii="Calibri" w:hAnsi="Calibri" w:cs="Calibri"/>
        </w:rPr>
        <w:t xml:space="preserve"> федеральным </w:t>
      </w:r>
      <w:hyperlink r:id="rId87" w:history="1">
        <w:r w:rsidRPr="00386177">
          <w:rPr>
            <w:rFonts w:ascii="Calibri" w:hAnsi="Calibri" w:cs="Calibri"/>
            <w:color w:val="0000FF"/>
          </w:rPr>
          <w:t>органом</w:t>
        </w:r>
      </w:hyperlink>
      <w:r w:rsidRPr="00386177">
        <w:rPr>
          <w:rFonts w:ascii="Calibri" w:hAnsi="Calibri" w:cs="Calibri"/>
        </w:rP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w:t>
      </w:r>
      <w:r w:rsidRPr="00386177">
        <w:rPr>
          <w:rFonts w:ascii="Calibri" w:hAnsi="Calibri" w:cs="Calibri"/>
        </w:rPr>
        <w:lastRenderedPageBreak/>
        <w:t>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w:t>
      </w:r>
      <w:proofErr w:type="gramStart"/>
      <w:r w:rsidRPr="00386177">
        <w:rPr>
          <w:rFonts w:ascii="Calibri" w:hAnsi="Calibri" w:cs="Calibri"/>
        </w:rPr>
        <w:t>в</w:t>
      </w:r>
      <w:proofErr w:type="gramEnd"/>
      <w:r w:rsidRPr="00386177">
        <w:rPr>
          <w:rFonts w:ascii="Calibri" w:hAnsi="Calibri" w:cs="Calibri"/>
        </w:rPr>
        <w:t xml:space="preserve"> ред. Федеральных законов от 30.06.2006 </w:t>
      </w:r>
      <w:hyperlink r:id="rId88" w:history="1">
        <w:r w:rsidRPr="00386177">
          <w:rPr>
            <w:rFonts w:ascii="Calibri" w:hAnsi="Calibri" w:cs="Calibri"/>
            <w:color w:val="0000FF"/>
          </w:rPr>
          <w:t>N 90-ФЗ</w:t>
        </w:r>
      </w:hyperlink>
      <w:r w:rsidRPr="00386177">
        <w:rPr>
          <w:rFonts w:ascii="Calibri" w:hAnsi="Calibri" w:cs="Calibri"/>
        </w:rPr>
        <w:t xml:space="preserve">, от 03.12.2012 </w:t>
      </w:r>
      <w:hyperlink r:id="rId89" w:history="1">
        <w:r w:rsidRPr="00386177">
          <w:rPr>
            <w:rFonts w:ascii="Calibri" w:hAnsi="Calibri" w:cs="Calibri"/>
            <w:color w:val="0000FF"/>
          </w:rPr>
          <w:t>N 234-ФЗ</w:t>
        </w:r>
      </w:hyperlink>
      <w:r w:rsidRPr="00386177">
        <w:rPr>
          <w:rFonts w:ascii="Calibri" w:hAnsi="Calibri" w:cs="Calibri"/>
        </w:rPr>
        <w:t xml:space="preserve">, от 28.06.2021 </w:t>
      </w:r>
      <w:hyperlink r:id="rId90" w:history="1">
        <w:r w:rsidRPr="00386177">
          <w:rPr>
            <w:rFonts w:ascii="Calibri" w:hAnsi="Calibri" w:cs="Calibri"/>
            <w:color w:val="0000FF"/>
          </w:rPr>
          <w:t>N 220-ФЗ</w:t>
        </w:r>
      </w:hyperlink>
      <w:r w:rsidRPr="00386177">
        <w:rPr>
          <w:rFonts w:ascii="Calibri" w:hAnsi="Calibri" w:cs="Calibri"/>
        </w:rPr>
        <w:t>)</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Вступление коллективного договора, соглашения в силу не зависит от факта их уведомительной регистрации.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w:t>
      </w:r>
      <w:proofErr w:type="gramStart"/>
      <w:r w:rsidRPr="00386177">
        <w:rPr>
          <w:rFonts w:ascii="Calibri" w:hAnsi="Calibri" w:cs="Calibri"/>
        </w:rPr>
        <w:t>в</w:t>
      </w:r>
      <w:proofErr w:type="gramEnd"/>
      <w:r w:rsidRPr="00386177">
        <w:rPr>
          <w:rFonts w:ascii="Calibri" w:hAnsi="Calibri" w:cs="Calibri"/>
        </w:rPr>
        <w:t xml:space="preserve"> ред. Федерального </w:t>
      </w:r>
      <w:hyperlink r:id="rId91"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 xml:space="preserve">Статья 51. </w:t>
      </w:r>
      <w:proofErr w:type="gramStart"/>
      <w:r w:rsidRPr="00386177">
        <w:rPr>
          <w:rFonts w:ascii="Calibri" w:hAnsi="Calibri" w:cs="Calibri"/>
          <w:b/>
          <w:bCs/>
        </w:rPr>
        <w:t>Контроль за</w:t>
      </w:r>
      <w:proofErr w:type="gramEnd"/>
      <w:r w:rsidRPr="00386177">
        <w:rPr>
          <w:rFonts w:ascii="Calibri" w:hAnsi="Calibri" w:cs="Calibri"/>
          <w:b/>
          <w:bCs/>
        </w:rPr>
        <w:t xml:space="preserve"> выполнением коллективного договора, соглашения</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proofErr w:type="gramStart"/>
      <w:r w:rsidRPr="00386177">
        <w:rPr>
          <w:rFonts w:ascii="Calibri" w:hAnsi="Calibri" w:cs="Calibri"/>
        </w:rPr>
        <w:t>Контроль за</w:t>
      </w:r>
      <w:proofErr w:type="gramEnd"/>
      <w:r w:rsidRPr="00386177">
        <w:rPr>
          <w:rFonts w:ascii="Calibri" w:hAnsi="Calibri" w:cs="Calibri"/>
        </w:rP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92" w:history="1">
        <w:r w:rsidRPr="00386177">
          <w:rPr>
            <w:rFonts w:ascii="Calibri" w:hAnsi="Calibri" w:cs="Calibri"/>
            <w:color w:val="0000FF"/>
          </w:rPr>
          <w:t>закона</w:t>
        </w:r>
      </w:hyperlink>
      <w:r w:rsidRPr="00386177">
        <w:rPr>
          <w:rFonts w:ascii="Calibri" w:hAnsi="Calibri" w:cs="Calibri"/>
        </w:rPr>
        <w:t xml:space="preserve"> от 30.06.2006 N 90-ФЗ)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jc w:val="center"/>
        <w:outlineLvl w:val="2"/>
        <w:rPr>
          <w:rFonts w:ascii="Calibri" w:hAnsi="Calibri" w:cs="Calibri"/>
          <w:b/>
          <w:bCs/>
        </w:rPr>
      </w:pPr>
      <w:r w:rsidRPr="00386177">
        <w:rPr>
          <w:rFonts w:ascii="Calibri" w:hAnsi="Calibri" w:cs="Calibri"/>
          <w:b/>
          <w:bCs/>
        </w:rPr>
        <w:t>Глава 8. УЧАСТИЕ РАБОТНИКОВ В УПРАВЛЕНИИ ОРГАНИЗАЦИЕЙ</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52. Право работников на участие в управлении организацией</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93" w:history="1">
        <w:r w:rsidRPr="00386177">
          <w:rPr>
            <w:rFonts w:ascii="Calibri" w:hAnsi="Calibri" w:cs="Calibri"/>
            <w:color w:val="0000FF"/>
          </w:rPr>
          <w:t>закона</w:t>
        </w:r>
      </w:hyperlink>
      <w:r w:rsidRPr="00386177">
        <w:rPr>
          <w:rFonts w:ascii="Calibri" w:hAnsi="Calibri" w:cs="Calibri"/>
        </w:rPr>
        <w:t xml:space="preserve"> от 03.12.2012 N 234-ФЗ)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53. Основные формы участия работников в управлении организацией</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Основными формами участия работников в управлении организацией являются:</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учет мнения представительного органа работников в случаях, предусмотренных настоящим Кодексом, коллективным договором, соглашениями;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94" w:history="1">
        <w:r w:rsidRPr="00386177">
          <w:rPr>
            <w:rFonts w:ascii="Calibri" w:hAnsi="Calibri" w:cs="Calibri"/>
            <w:color w:val="0000FF"/>
          </w:rPr>
          <w:t>закона</w:t>
        </w:r>
      </w:hyperlink>
      <w:r w:rsidRPr="00386177">
        <w:rPr>
          <w:rFonts w:ascii="Calibri" w:hAnsi="Calibri" w:cs="Calibri"/>
        </w:rPr>
        <w:t xml:space="preserve"> от 03.12.2012 N 234-ФЗ)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получение от работодателя информации по вопросам, непосредственно затрагивающим интересы работников;</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обсуждение с работодателем вопросов о работе организации, внесение предложений по ее совершенствованию;</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обсуждение представительным органом работников планов социально-экономического развития организации;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lastRenderedPageBreak/>
        <w:t>участие в разработке и принятии коллективных договоров;</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(абзац введен Федеральным </w:t>
      </w:r>
      <w:hyperlink r:id="rId95" w:history="1">
        <w:r w:rsidRPr="00386177">
          <w:rPr>
            <w:rFonts w:ascii="Calibri" w:hAnsi="Calibri" w:cs="Calibri"/>
            <w:color w:val="0000FF"/>
          </w:rPr>
          <w:t>законом</w:t>
        </w:r>
      </w:hyperlink>
      <w:r w:rsidRPr="00386177">
        <w:rPr>
          <w:rFonts w:ascii="Calibri" w:hAnsi="Calibri" w:cs="Calibri"/>
        </w:rPr>
        <w:t xml:space="preserve"> от 03.08.2018 N 315-ФЗ)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Федеральных законов от 30.06.2006 </w:t>
      </w:r>
      <w:hyperlink r:id="rId96" w:history="1">
        <w:r w:rsidRPr="00386177">
          <w:rPr>
            <w:rFonts w:ascii="Calibri" w:hAnsi="Calibri" w:cs="Calibri"/>
            <w:color w:val="0000FF"/>
          </w:rPr>
          <w:t>N 90-ФЗ</w:t>
        </w:r>
      </w:hyperlink>
      <w:r w:rsidRPr="00386177">
        <w:rPr>
          <w:rFonts w:ascii="Calibri" w:hAnsi="Calibri" w:cs="Calibri"/>
        </w:rPr>
        <w:t xml:space="preserve">, от 03.12.2012 </w:t>
      </w:r>
      <w:hyperlink r:id="rId97" w:history="1">
        <w:r w:rsidRPr="00386177">
          <w:rPr>
            <w:rFonts w:ascii="Calibri" w:hAnsi="Calibri" w:cs="Calibri"/>
            <w:color w:val="0000FF"/>
          </w:rPr>
          <w:t>N 234-ФЗ</w:t>
        </w:r>
      </w:hyperlink>
      <w:r w:rsidRPr="00386177">
        <w:rPr>
          <w:rFonts w:ascii="Calibri" w:hAnsi="Calibri" w:cs="Calibri"/>
        </w:rPr>
        <w:t>)</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Представители работников имеют право получать от работодателя информацию по вопросам:</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реорганизации или ликвидации организации;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введения технологических изменений, влекущих за собой изменение условий труда работников;</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подготовки и дополнительного профессионального образования работников;</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98" w:history="1">
        <w:r w:rsidRPr="00386177">
          <w:rPr>
            <w:rFonts w:ascii="Calibri" w:hAnsi="Calibri" w:cs="Calibri"/>
            <w:color w:val="0000FF"/>
          </w:rPr>
          <w:t>закона</w:t>
        </w:r>
      </w:hyperlink>
      <w:r w:rsidRPr="00386177">
        <w:rPr>
          <w:rFonts w:ascii="Calibri" w:hAnsi="Calibri" w:cs="Calibri"/>
        </w:rPr>
        <w:t xml:space="preserve"> от 02.07.2013 N 185-ФЗ)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по другим вопросам, предусмотренным настоящим Кодексом, иными федеральными </w:t>
      </w:r>
      <w:hyperlink r:id="rId99" w:history="1">
        <w:r w:rsidRPr="00386177">
          <w:rPr>
            <w:rFonts w:ascii="Calibri" w:hAnsi="Calibri" w:cs="Calibri"/>
            <w:color w:val="0000FF"/>
          </w:rPr>
          <w:t>законами</w:t>
        </w:r>
      </w:hyperlink>
      <w:r w:rsidRPr="00386177">
        <w:rPr>
          <w:rFonts w:ascii="Calibri" w:hAnsi="Calibri" w:cs="Calibri"/>
        </w:rPr>
        <w:t>, учредительными документами организации, коллективным договором, соглашениями.</w:t>
      </w:r>
    </w:p>
    <w:p w:rsidR="00386177" w:rsidRPr="00386177" w:rsidRDefault="00386177" w:rsidP="00386177">
      <w:pPr>
        <w:autoSpaceDE w:val="0"/>
        <w:autoSpaceDN w:val="0"/>
        <w:adjustRightInd w:val="0"/>
        <w:spacing w:after="0" w:line="240" w:lineRule="auto"/>
        <w:jc w:val="both"/>
        <w:rPr>
          <w:rFonts w:ascii="Calibri" w:hAnsi="Calibri" w:cs="Calibri"/>
        </w:rPr>
      </w:pPr>
      <w:r w:rsidRPr="00386177">
        <w:rPr>
          <w:rFonts w:ascii="Calibri" w:hAnsi="Calibri" w:cs="Calibri"/>
        </w:rPr>
        <w:t xml:space="preserve">(в ред. Федерального </w:t>
      </w:r>
      <w:hyperlink r:id="rId100" w:history="1">
        <w:r w:rsidRPr="00386177">
          <w:rPr>
            <w:rFonts w:ascii="Calibri" w:hAnsi="Calibri" w:cs="Calibri"/>
            <w:color w:val="0000FF"/>
          </w:rPr>
          <w:t>закона</w:t>
        </w:r>
      </w:hyperlink>
      <w:r w:rsidRPr="00386177">
        <w:rPr>
          <w:rFonts w:ascii="Calibri" w:hAnsi="Calibri" w:cs="Calibri"/>
        </w:rPr>
        <w:t xml:space="preserve"> от 03.12.2012 N 234-ФЗ)</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53.1. Участие представителей работников в заседаниях коллегиального органа управления организации с правом совещательного голоса</w:t>
      </w: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w:t>
      </w:r>
      <w:proofErr w:type="gramStart"/>
      <w:r w:rsidRPr="00386177">
        <w:rPr>
          <w:rFonts w:ascii="Calibri" w:hAnsi="Calibri" w:cs="Calibri"/>
        </w:rPr>
        <w:t>введена</w:t>
      </w:r>
      <w:proofErr w:type="gramEnd"/>
      <w:r w:rsidRPr="00386177">
        <w:rPr>
          <w:rFonts w:ascii="Calibri" w:hAnsi="Calibri" w:cs="Calibri"/>
        </w:rPr>
        <w:t xml:space="preserve"> Федеральным </w:t>
      </w:r>
      <w:hyperlink r:id="rId101" w:history="1">
        <w:r w:rsidRPr="00386177">
          <w:rPr>
            <w:rFonts w:ascii="Calibri" w:hAnsi="Calibri" w:cs="Calibri"/>
            <w:color w:val="0000FF"/>
          </w:rPr>
          <w:t>законом</w:t>
        </w:r>
      </w:hyperlink>
      <w:r w:rsidRPr="00386177">
        <w:rPr>
          <w:rFonts w:ascii="Calibri" w:hAnsi="Calibri" w:cs="Calibri"/>
        </w:rPr>
        <w:t xml:space="preserve"> от 03.08.2018 N 315-ФЗ)</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bookmarkStart w:id="11" w:name="Par357"/>
      <w:bookmarkEnd w:id="11"/>
      <w:r w:rsidRPr="00386177">
        <w:rPr>
          <w:rFonts w:ascii="Calibri" w:hAnsi="Calibri" w:cs="Calibri"/>
        </w:rP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102" w:history="1">
        <w:r w:rsidRPr="00386177">
          <w:rPr>
            <w:rFonts w:ascii="Calibri" w:hAnsi="Calibri" w:cs="Calibri"/>
            <w:color w:val="0000FF"/>
          </w:rPr>
          <w:t>законами</w:t>
        </w:r>
      </w:hyperlink>
      <w:r w:rsidRPr="00386177">
        <w:rPr>
          <w:rFonts w:ascii="Calibri" w:hAnsi="Calibri" w:cs="Calibri"/>
        </w:rP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ar357" w:history="1">
        <w:r w:rsidRPr="00386177">
          <w:rPr>
            <w:rFonts w:ascii="Calibri" w:hAnsi="Calibri" w:cs="Calibri"/>
            <w:color w:val="0000FF"/>
          </w:rPr>
          <w:t>части первой</w:t>
        </w:r>
      </w:hyperlink>
      <w:r w:rsidRPr="00386177">
        <w:rPr>
          <w:rFonts w:ascii="Calibri" w:hAnsi="Calibri" w:cs="Calibri"/>
        </w:rPr>
        <w:t xml:space="preserve"> настоящей статьи, вправе представитель (представительный орган) работников, определяемый в соответствии со </w:t>
      </w:r>
      <w:hyperlink w:anchor="Par68" w:history="1">
        <w:r w:rsidRPr="00386177">
          <w:rPr>
            <w:rFonts w:ascii="Calibri" w:hAnsi="Calibri" w:cs="Calibri"/>
            <w:color w:val="0000FF"/>
          </w:rPr>
          <w:t>статьями 29</w:t>
        </w:r>
      </w:hyperlink>
      <w:r w:rsidRPr="00386177">
        <w:rPr>
          <w:rFonts w:ascii="Calibri" w:hAnsi="Calibri" w:cs="Calibri"/>
        </w:rPr>
        <w:t xml:space="preserve"> - </w:t>
      </w:r>
      <w:hyperlink w:anchor="Par83" w:history="1">
        <w:r w:rsidRPr="00386177">
          <w:rPr>
            <w:rFonts w:ascii="Calibri" w:hAnsi="Calibri" w:cs="Calibri"/>
            <w:color w:val="0000FF"/>
          </w:rPr>
          <w:t>31</w:t>
        </w:r>
      </w:hyperlink>
      <w:r w:rsidRPr="00386177">
        <w:rPr>
          <w:rFonts w:ascii="Calibri" w:hAnsi="Calibri" w:cs="Calibri"/>
        </w:rP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103" w:history="1">
        <w:r w:rsidRPr="00386177">
          <w:rPr>
            <w:rFonts w:ascii="Calibri" w:hAnsi="Calibri" w:cs="Calibri"/>
            <w:color w:val="0000FF"/>
          </w:rPr>
          <w:t>тайну</w:t>
        </w:r>
      </w:hyperlink>
      <w:r w:rsidRPr="00386177">
        <w:rPr>
          <w:rFonts w:ascii="Calibri" w:hAnsi="Calibri" w:cs="Calibri"/>
        </w:rPr>
        <w:t xml:space="preserve"> (государственную, служебную, коммерческую или иную), ставшую им известной в связи с этим участием. В случае</w:t>
      </w:r>
      <w:proofErr w:type="gramStart"/>
      <w:r w:rsidRPr="00386177">
        <w:rPr>
          <w:rFonts w:ascii="Calibri" w:hAnsi="Calibri" w:cs="Calibri"/>
        </w:rPr>
        <w:t>,</w:t>
      </w:r>
      <w:proofErr w:type="gramEnd"/>
      <w:r w:rsidRPr="00386177">
        <w:rPr>
          <w:rFonts w:ascii="Calibri" w:hAnsi="Calibri" w:cs="Calibri"/>
        </w:rPr>
        <w:t xml:space="preserve">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jc w:val="center"/>
        <w:outlineLvl w:val="2"/>
        <w:rPr>
          <w:rFonts w:ascii="Calibri" w:hAnsi="Calibri" w:cs="Calibri"/>
          <w:b/>
          <w:bCs/>
        </w:rPr>
      </w:pPr>
      <w:r w:rsidRPr="00386177">
        <w:rPr>
          <w:rFonts w:ascii="Calibri" w:hAnsi="Calibri" w:cs="Calibri"/>
          <w:b/>
          <w:bCs/>
        </w:rPr>
        <w:lastRenderedPageBreak/>
        <w:t>Глава 9. ОТВЕТСТВЕННОСТЬ СТОРОН СОЦИАЛЬНОГО ПАРТНЕРСТВА</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 xml:space="preserve">Статья 54. Ответственность за уклонение от участия в коллективных переговорах, </w:t>
      </w:r>
      <w:proofErr w:type="spellStart"/>
      <w:r w:rsidRPr="00386177">
        <w:rPr>
          <w:rFonts w:ascii="Calibri" w:hAnsi="Calibri" w:cs="Calibri"/>
          <w:b/>
          <w:bCs/>
        </w:rPr>
        <w:t>непредоставление</w:t>
      </w:r>
      <w:proofErr w:type="spellEnd"/>
      <w:r w:rsidRPr="00386177">
        <w:rPr>
          <w:rFonts w:ascii="Calibri" w:hAnsi="Calibri" w:cs="Calibri"/>
          <w:b/>
          <w:bCs/>
        </w:rPr>
        <w:t xml:space="preserve"> информации, необходимой для ведения коллективных переговоров и осуществления </w:t>
      </w:r>
      <w:proofErr w:type="gramStart"/>
      <w:r w:rsidRPr="00386177">
        <w:rPr>
          <w:rFonts w:ascii="Calibri" w:hAnsi="Calibri" w:cs="Calibri"/>
          <w:b/>
          <w:bCs/>
        </w:rPr>
        <w:t>контроля за</w:t>
      </w:r>
      <w:proofErr w:type="gramEnd"/>
      <w:r w:rsidRPr="00386177">
        <w:rPr>
          <w:rFonts w:ascii="Calibri" w:hAnsi="Calibri" w:cs="Calibri"/>
          <w:b/>
          <w:bCs/>
        </w:rPr>
        <w:t xml:space="preserve"> соблюдением коллективного договора, соглашения</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386177" w:rsidRPr="00386177" w:rsidRDefault="00386177" w:rsidP="00386177">
      <w:pPr>
        <w:autoSpaceDE w:val="0"/>
        <w:autoSpaceDN w:val="0"/>
        <w:adjustRightInd w:val="0"/>
        <w:spacing w:before="220" w:after="0" w:line="240" w:lineRule="auto"/>
        <w:ind w:firstLine="540"/>
        <w:jc w:val="both"/>
        <w:rPr>
          <w:rFonts w:ascii="Calibri" w:hAnsi="Calibri" w:cs="Calibri"/>
        </w:rPr>
      </w:pPr>
      <w:r w:rsidRPr="00386177">
        <w:rPr>
          <w:rFonts w:ascii="Calibri" w:hAnsi="Calibri" w:cs="Calibri"/>
        </w:rPr>
        <w:t xml:space="preserve">Лица, виновные в </w:t>
      </w:r>
      <w:proofErr w:type="spellStart"/>
      <w:r w:rsidRPr="00386177">
        <w:rPr>
          <w:rFonts w:ascii="Calibri" w:hAnsi="Calibri" w:cs="Calibri"/>
        </w:rPr>
        <w:t>непредоставлении</w:t>
      </w:r>
      <w:proofErr w:type="spellEnd"/>
      <w:r w:rsidRPr="00386177">
        <w:rPr>
          <w:rFonts w:ascii="Calibri" w:hAnsi="Calibri" w:cs="Calibri"/>
        </w:rPr>
        <w:t xml:space="preserve"> информации, необходимой для ведения коллективных переговоров и осуществления </w:t>
      </w:r>
      <w:proofErr w:type="gramStart"/>
      <w:r w:rsidRPr="00386177">
        <w:rPr>
          <w:rFonts w:ascii="Calibri" w:hAnsi="Calibri" w:cs="Calibri"/>
        </w:rPr>
        <w:t>контроля за</w:t>
      </w:r>
      <w:proofErr w:type="gramEnd"/>
      <w:r w:rsidRPr="00386177">
        <w:rPr>
          <w:rFonts w:ascii="Calibri" w:hAnsi="Calibri" w:cs="Calibri"/>
        </w:rPr>
        <w:t xml:space="preserve"> соблюдением коллективного договора, соглашения, подвергаются штрафу в размере и порядке, которые установлены федеральным </w:t>
      </w:r>
      <w:hyperlink r:id="rId104" w:history="1">
        <w:r w:rsidRPr="00386177">
          <w:rPr>
            <w:rFonts w:ascii="Calibri" w:hAnsi="Calibri" w:cs="Calibri"/>
            <w:color w:val="0000FF"/>
          </w:rPr>
          <w:t>законом</w:t>
        </w:r>
      </w:hyperlink>
      <w:r w:rsidRPr="00386177">
        <w:rPr>
          <w:rFonts w:ascii="Calibri" w:hAnsi="Calibri" w:cs="Calibri"/>
        </w:rPr>
        <w:t>.</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outlineLvl w:val="3"/>
        <w:rPr>
          <w:rFonts w:ascii="Calibri" w:hAnsi="Calibri" w:cs="Calibri"/>
          <w:b/>
          <w:bCs/>
        </w:rPr>
      </w:pPr>
      <w:r w:rsidRPr="00386177">
        <w:rPr>
          <w:rFonts w:ascii="Calibri" w:hAnsi="Calibri" w:cs="Calibri"/>
          <w:b/>
          <w:bCs/>
        </w:rPr>
        <w:t>Статья 55. Ответственность за нарушение или невыполнение коллективного договора, соглашения</w:t>
      </w:r>
    </w:p>
    <w:p w:rsidR="00386177" w:rsidRPr="00386177" w:rsidRDefault="00386177" w:rsidP="00386177">
      <w:pPr>
        <w:autoSpaceDE w:val="0"/>
        <w:autoSpaceDN w:val="0"/>
        <w:adjustRightInd w:val="0"/>
        <w:spacing w:after="0" w:line="240" w:lineRule="auto"/>
        <w:jc w:val="both"/>
        <w:rPr>
          <w:rFonts w:ascii="Calibri" w:hAnsi="Calibri" w:cs="Calibri"/>
        </w:rPr>
      </w:pPr>
    </w:p>
    <w:p w:rsidR="00386177" w:rsidRPr="00386177" w:rsidRDefault="00386177" w:rsidP="00386177">
      <w:pPr>
        <w:autoSpaceDE w:val="0"/>
        <w:autoSpaceDN w:val="0"/>
        <w:adjustRightInd w:val="0"/>
        <w:spacing w:after="0" w:line="240" w:lineRule="auto"/>
        <w:ind w:firstLine="540"/>
        <w:jc w:val="both"/>
        <w:rPr>
          <w:rFonts w:ascii="Calibri" w:hAnsi="Calibri" w:cs="Calibri"/>
        </w:rPr>
      </w:pPr>
      <w:r w:rsidRPr="00386177">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105" w:history="1">
        <w:r w:rsidRPr="00386177">
          <w:rPr>
            <w:rFonts w:ascii="Calibri" w:hAnsi="Calibri" w:cs="Calibri"/>
            <w:color w:val="0000FF"/>
          </w:rPr>
          <w:t>законом</w:t>
        </w:r>
      </w:hyperlink>
      <w:r w:rsidRPr="00386177">
        <w:rPr>
          <w:rFonts w:ascii="Calibri" w:hAnsi="Calibri" w:cs="Calibri"/>
        </w:rPr>
        <w:t>.</w:t>
      </w:r>
    </w:p>
    <w:p w:rsidR="00036D10" w:rsidRDefault="00036D10"/>
    <w:sectPr w:rsidR="00036D10" w:rsidSect="00244A7D">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746"/>
    <w:rsid w:val="00036D10"/>
    <w:rsid w:val="00386177"/>
    <w:rsid w:val="00C71123"/>
    <w:rsid w:val="00E90746"/>
    <w:rsid w:val="00F30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907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907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90746"/>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88536&amp;dst=100195" TargetMode="External"/><Relationship Id="rId21" Type="http://schemas.openxmlformats.org/officeDocument/2006/relationships/hyperlink" Target="https://login.consultant.ru/link/?req=doc&amp;base=LAW&amp;n=388536&amp;dst=100184" TargetMode="External"/><Relationship Id="rId42" Type="http://schemas.openxmlformats.org/officeDocument/2006/relationships/hyperlink" Target="https://login.consultant.ru/link/?req=doc&amp;base=LAW&amp;n=388536&amp;dst=100222" TargetMode="External"/><Relationship Id="rId47" Type="http://schemas.openxmlformats.org/officeDocument/2006/relationships/hyperlink" Target="https://login.consultant.ru/link/?req=doc&amp;base=LAW&amp;n=469771&amp;dst=101183" TargetMode="External"/><Relationship Id="rId63" Type="http://schemas.openxmlformats.org/officeDocument/2006/relationships/hyperlink" Target="https://login.consultant.ru/link/?req=doc&amp;base=LAW&amp;n=388536&amp;dst=100259" TargetMode="External"/><Relationship Id="rId68" Type="http://schemas.openxmlformats.org/officeDocument/2006/relationships/hyperlink" Target="https://login.consultant.ru/link/?req=doc&amp;base=LAW&amp;n=189582&amp;dst=100017" TargetMode="External"/><Relationship Id="rId84" Type="http://schemas.openxmlformats.org/officeDocument/2006/relationships/hyperlink" Target="https://login.consultant.ru/link/?req=doc&amp;base=LAW&amp;n=423040&amp;dst=100014" TargetMode="External"/><Relationship Id="rId89" Type="http://schemas.openxmlformats.org/officeDocument/2006/relationships/hyperlink" Target="https://login.consultant.ru/link/?req=doc&amp;base=LAW&amp;n=421031&amp;dst=100033" TargetMode="External"/><Relationship Id="rId7" Type="http://schemas.openxmlformats.org/officeDocument/2006/relationships/hyperlink" Target="https://login.consultant.ru/link/?req=doc&amp;base=LAW&amp;n=388536&amp;dst=100163" TargetMode="External"/><Relationship Id="rId71" Type="http://schemas.openxmlformats.org/officeDocument/2006/relationships/hyperlink" Target="https://login.consultant.ru/link/?req=doc&amp;base=LAW&amp;n=421031&amp;dst=100016" TargetMode="External"/><Relationship Id="rId92" Type="http://schemas.openxmlformats.org/officeDocument/2006/relationships/hyperlink" Target="https://login.consultant.ru/link/?req=doc&amp;base=LAW&amp;n=388536&amp;dst=100304" TargetMode="External"/><Relationship Id="rId2" Type="http://schemas.openxmlformats.org/officeDocument/2006/relationships/settings" Target="settings.xml"/><Relationship Id="rId16" Type="http://schemas.openxmlformats.org/officeDocument/2006/relationships/hyperlink" Target="https://login.consultant.ru/link/?req=doc&amp;base=LAW&amp;n=388536&amp;dst=100180" TargetMode="External"/><Relationship Id="rId29" Type="http://schemas.openxmlformats.org/officeDocument/2006/relationships/hyperlink" Target="https://login.consultant.ru/link/?req=doc&amp;base=LAW&amp;n=388536&amp;dst=100197" TargetMode="External"/><Relationship Id="rId107" Type="http://schemas.openxmlformats.org/officeDocument/2006/relationships/theme" Target="theme/theme1.xml"/><Relationship Id="rId11" Type="http://schemas.openxmlformats.org/officeDocument/2006/relationships/hyperlink" Target="https://login.consultant.ru/link/?req=doc&amp;base=LAW&amp;n=388536&amp;dst=100177" TargetMode="External"/><Relationship Id="rId24" Type="http://schemas.openxmlformats.org/officeDocument/2006/relationships/hyperlink" Target="https://login.consultant.ru/link/?req=doc&amp;base=LAW&amp;n=388536&amp;dst=100190" TargetMode="External"/><Relationship Id="rId32" Type="http://schemas.openxmlformats.org/officeDocument/2006/relationships/hyperlink" Target="https://login.consultant.ru/link/?req=doc&amp;base=LAW&amp;n=209998" TargetMode="External"/><Relationship Id="rId37" Type="http://schemas.openxmlformats.org/officeDocument/2006/relationships/hyperlink" Target="https://login.consultant.ru/link/?req=doc&amp;base=LAW&amp;n=388536&amp;dst=100213" TargetMode="External"/><Relationship Id="rId40" Type="http://schemas.openxmlformats.org/officeDocument/2006/relationships/hyperlink" Target="https://login.consultant.ru/link/?req=doc&amp;base=LAW&amp;n=388536&amp;dst=100219" TargetMode="External"/><Relationship Id="rId45" Type="http://schemas.openxmlformats.org/officeDocument/2006/relationships/hyperlink" Target="https://login.consultant.ru/link/?req=doc&amp;base=LAW&amp;n=388536&amp;dst=100225" TargetMode="External"/><Relationship Id="rId53" Type="http://schemas.openxmlformats.org/officeDocument/2006/relationships/hyperlink" Target="https://login.consultant.ru/link/?req=doc&amp;base=LAW&amp;n=388536&amp;dst=100230" TargetMode="External"/><Relationship Id="rId58" Type="http://schemas.openxmlformats.org/officeDocument/2006/relationships/hyperlink" Target="https://login.consultant.ru/link/?req=doc&amp;base=LAW&amp;n=388536&amp;dst=100254" TargetMode="External"/><Relationship Id="rId66" Type="http://schemas.openxmlformats.org/officeDocument/2006/relationships/hyperlink" Target="https://login.consultant.ru/link/?req=doc&amp;base=LAW&amp;n=161210&amp;dst=100016" TargetMode="External"/><Relationship Id="rId74" Type="http://schemas.openxmlformats.org/officeDocument/2006/relationships/hyperlink" Target="https://login.consultant.ru/link/?req=doc&amp;base=LAW&amp;n=388536&amp;dst=100282" TargetMode="External"/><Relationship Id="rId79" Type="http://schemas.openxmlformats.org/officeDocument/2006/relationships/hyperlink" Target="https://login.consultant.ru/link/?req=doc&amp;base=LAW&amp;n=388536&amp;dst=100285" TargetMode="External"/><Relationship Id="rId87" Type="http://schemas.openxmlformats.org/officeDocument/2006/relationships/hyperlink" Target="https://login.consultant.ru/link/?req=doc&amp;base=LAW&amp;n=447483&amp;dst=100137" TargetMode="External"/><Relationship Id="rId102" Type="http://schemas.openxmlformats.org/officeDocument/2006/relationships/hyperlink" Target="https://login.consultant.ru/link/?req=doc&amp;base=LAW&amp;n=404143&amp;dst=100132" TargetMode="External"/><Relationship Id="rId5" Type="http://schemas.openxmlformats.org/officeDocument/2006/relationships/hyperlink" Target="https://login.consultant.ru/link/?req=doc&amp;base=LAW&amp;n=388536&amp;dst=100161" TargetMode="External"/><Relationship Id="rId61" Type="http://schemas.openxmlformats.org/officeDocument/2006/relationships/hyperlink" Target="https://login.consultant.ru/link/?req=doc&amp;base=LAW&amp;n=161210&amp;dst=100015" TargetMode="External"/><Relationship Id="rId82" Type="http://schemas.openxmlformats.org/officeDocument/2006/relationships/hyperlink" Target="https://login.consultant.ru/link/?req=doc&amp;base=LAW&amp;n=189582&amp;dst=100024" TargetMode="External"/><Relationship Id="rId90" Type="http://schemas.openxmlformats.org/officeDocument/2006/relationships/hyperlink" Target="https://login.consultant.ru/link/?req=doc&amp;base=LAW&amp;n=388477&amp;dst=100012" TargetMode="External"/><Relationship Id="rId95" Type="http://schemas.openxmlformats.org/officeDocument/2006/relationships/hyperlink" Target="https://login.consultant.ru/link/?req=doc&amp;base=LAW&amp;n=304095&amp;dst=100010" TargetMode="External"/><Relationship Id="rId19" Type="http://schemas.openxmlformats.org/officeDocument/2006/relationships/hyperlink" Target="https://login.consultant.ru/link/?req=doc&amp;base=LAW&amp;n=388536&amp;dst=100181" TargetMode="External"/><Relationship Id="rId14" Type="http://schemas.openxmlformats.org/officeDocument/2006/relationships/hyperlink" Target="https://login.consultant.ru/link/?req=doc&amp;base=LAW&amp;n=464215&amp;dst=100106" TargetMode="External"/><Relationship Id="rId22" Type="http://schemas.openxmlformats.org/officeDocument/2006/relationships/hyperlink" Target="https://login.consultant.ru/link/?req=doc&amp;base=LAW&amp;n=388536&amp;dst=100185" TargetMode="External"/><Relationship Id="rId27" Type="http://schemas.openxmlformats.org/officeDocument/2006/relationships/hyperlink" Target="https://login.consultant.ru/link/?req=doc&amp;base=LAW&amp;n=421031&amp;dst=100013" TargetMode="External"/><Relationship Id="rId30" Type="http://schemas.openxmlformats.org/officeDocument/2006/relationships/hyperlink" Target="https://login.consultant.ru/link/?req=doc&amp;base=LAW&amp;n=161210&amp;dst=100014" TargetMode="External"/><Relationship Id="rId35" Type="http://schemas.openxmlformats.org/officeDocument/2006/relationships/hyperlink" Target="https://login.consultant.ru/link/?req=doc&amp;base=LAW&amp;n=388536&amp;dst=100205" TargetMode="External"/><Relationship Id="rId43" Type="http://schemas.openxmlformats.org/officeDocument/2006/relationships/hyperlink" Target="https://login.consultant.ru/link/?req=doc&amp;base=LAW&amp;n=388536&amp;dst=100223" TargetMode="External"/><Relationship Id="rId48" Type="http://schemas.openxmlformats.org/officeDocument/2006/relationships/hyperlink" Target="https://login.consultant.ru/link/?req=doc&amp;base=LAW&amp;n=388536&amp;dst=100226" TargetMode="External"/><Relationship Id="rId56" Type="http://schemas.openxmlformats.org/officeDocument/2006/relationships/hyperlink" Target="https://login.consultant.ru/link/?req=doc&amp;base=LAW&amp;n=388536&amp;dst=100251" TargetMode="External"/><Relationship Id="rId64" Type="http://schemas.openxmlformats.org/officeDocument/2006/relationships/hyperlink" Target="https://login.consultant.ru/link/?req=doc&amp;base=LAW&amp;n=388536&amp;dst=100260" TargetMode="External"/><Relationship Id="rId69" Type="http://schemas.openxmlformats.org/officeDocument/2006/relationships/hyperlink" Target="https://login.consultant.ru/link/?req=doc&amp;base=LAW&amp;n=421031&amp;dst=100015" TargetMode="External"/><Relationship Id="rId77" Type="http://schemas.openxmlformats.org/officeDocument/2006/relationships/hyperlink" Target="https://login.consultant.ru/link/?req=doc&amp;base=LAW&amp;n=421031&amp;dst=100028" TargetMode="External"/><Relationship Id="rId100" Type="http://schemas.openxmlformats.org/officeDocument/2006/relationships/hyperlink" Target="https://login.consultant.ru/link/?req=doc&amp;base=LAW&amp;n=421031&amp;dst=100039" TargetMode="External"/><Relationship Id="rId105" Type="http://schemas.openxmlformats.org/officeDocument/2006/relationships/hyperlink" Target="https://login.consultant.ru/link/?req=doc&amp;base=LAW&amp;n=465969&amp;dst=100280" TargetMode="External"/><Relationship Id="rId8" Type="http://schemas.openxmlformats.org/officeDocument/2006/relationships/hyperlink" Target="https://login.consultant.ru/link/?req=doc&amp;base=LAW&amp;n=388536&amp;dst=100164" TargetMode="External"/><Relationship Id="rId51" Type="http://schemas.openxmlformats.org/officeDocument/2006/relationships/hyperlink" Target="https://login.consultant.ru/link/?req=doc&amp;base=LAW&amp;n=388536&amp;dst=100229" TargetMode="External"/><Relationship Id="rId72" Type="http://schemas.openxmlformats.org/officeDocument/2006/relationships/hyperlink" Target="https://login.consultant.ru/link/?req=doc&amp;base=LAW&amp;n=388536&amp;dst=100281" TargetMode="External"/><Relationship Id="rId80" Type="http://schemas.openxmlformats.org/officeDocument/2006/relationships/hyperlink" Target="https://login.consultant.ru/link/?req=doc&amp;base=LAW&amp;n=189582&amp;dst=100022" TargetMode="External"/><Relationship Id="rId85" Type="http://schemas.openxmlformats.org/officeDocument/2006/relationships/hyperlink" Target="https://login.consultant.ru/link/?req=doc&amp;base=LAW&amp;n=388536&amp;dst=100300" TargetMode="External"/><Relationship Id="rId93" Type="http://schemas.openxmlformats.org/officeDocument/2006/relationships/hyperlink" Target="https://login.consultant.ru/link/?req=doc&amp;base=LAW&amp;n=421031&amp;dst=100034" TargetMode="External"/><Relationship Id="rId98" Type="http://schemas.openxmlformats.org/officeDocument/2006/relationships/hyperlink" Target="https://login.consultant.ru/link/?req=doc&amp;base=LAW&amp;n=464272&amp;dst=10131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88536&amp;dst=100178" TargetMode="External"/><Relationship Id="rId17" Type="http://schemas.openxmlformats.org/officeDocument/2006/relationships/hyperlink" Target="https://login.consultant.ru/link/?req=doc&amp;base=LAW&amp;n=310107&amp;dst=100195" TargetMode="External"/><Relationship Id="rId25" Type="http://schemas.openxmlformats.org/officeDocument/2006/relationships/hyperlink" Target="https://login.consultant.ru/link/?req=doc&amp;base=LAW&amp;n=388536&amp;dst=100194" TargetMode="External"/><Relationship Id="rId33" Type="http://schemas.openxmlformats.org/officeDocument/2006/relationships/hyperlink" Target="https://login.consultant.ru/link/?req=doc&amp;base=LAW&amp;n=388536&amp;dst=100202" TargetMode="External"/><Relationship Id="rId38" Type="http://schemas.openxmlformats.org/officeDocument/2006/relationships/hyperlink" Target="https://login.consultant.ru/link/?req=doc&amp;base=LAW&amp;n=388536&amp;dst=100214" TargetMode="External"/><Relationship Id="rId46" Type="http://schemas.openxmlformats.org/officeDocument/2006/relationships/hyperlink" Target="https://login.consultant.ru/link/?req=doc&amp;base=LAW&amp;n=93980" TargetMode="External"/><Relationship Id="rId59" Type="http://schemas.openxmlformats.org/officeDocument/2006/relationships/hyperlink" Target="https://login.consultant.ru/link/?req=doc&amp;base=LAW&amp;n=388536&amp;dst=100255" TargetMode="External"/><Relationship Id="rId67" Type="http://schemas.openxmlformats.org/officeDocument/2006/relationships/hyperlink" Target="https://login.consultant.ru/link/?req=doc&amp;base=LAW&amp;n=381237" TargetMode="External"/><Relationship Id="rId103" Type="http://schemas.openxmlformats.org/officeDocument/2006/relationships/hyperlink" Target="https://login.consultant.ru/link/?req=doc&amp;base=LAW&amp;n=93980" TargetMode="External"/><Relationship Id="rId20" Type="http://schemas.openxmlformats.org/officeDocument/2006/relationships/hyperlink" Target="https://login.consultant.ru/link/?req=doc&amp;base=LAW&amp;n=388536&amp;dst=100183" TargetMode="External"/><Relationship Id="rId41" Type="http://schemas.openxmlformats.org/officeDocument/2006/relationships/hyperlink" Target="https://login.consultant.ru/link/?req=doc&amp;base=LAW&amp;n=388536&amp;dst=100220" TargetMode="External"/><Relationship Id="rId54" Type="http://schemas.openxmlformats.org/officeDocument/2006/relationships/hyperlink" Target="https://login.consultant.ru/link/?req=doc&amp;base=LAW&amp;n=388536&amp;dst=100233" TargetMode="External"/><Relationship Id="rId62" Type="http://schemas.openxmlformats.org/officeDocument/2006/relationships/hyperlink" Target="https://login.consultant.ru/link/?req=doc&amp;base=LAW&amp;n=388536&amp;dst=100258" TargetMode="External"/><Relationship Id="rId70" Type="http://schemas.openxmlformats.org/officeDocument/2006/relationships/hyperlink" Target="https://login.consultant.ru/link/?req=doc&amp;base=LAW&amp;n=464272&amp;dst=101310" TargetMode="External"/><Relationship Id="rId75" Type="http://schemas.openxmlformats.org/officeDocument/2006/relationships/hyperlink" Target="https://login.consultant.ru/link/?req=doc&amp;base=LAW&amp;n=161210&amp;dst=100017" TargetMode="External"/><Relationship Id="rId83" Type="http://schemas.openxmlformats.org/officeDocument/2006/relationships/hyperlink" Target="https://login.consultant.ru/link/?req=doc&amp;base=LAW&amp;n=449316&amp;dst=100068" TargetMode="External"/><Relationship Id="rId88" Type="http://schemas.openxmlformats.org/officeDocument/2006/relationships/hyperlink" Target="https://login.consultant.ru/link/?req=doc&amp;base=LAW&amp;n=388536&amp;dst=100302" TargetMode="External"/><Relationship Id="rId91" Type="http://schemas.openxmlformats.org/officeDocument/2006/relationships/hyperlink" Target="https://login.consultant.ru/link/?req=doc&amp;base=LAW&amp;n=388536&amp;dst=100303" TargetMode="External"/><Relationship Id="rId96" Type="http://schemas.openxmlformats.org/officeDocument/2006/relationships/hyperlink" Target="https://login.consultant.ru/link/?req=doc&amp;base=LAW&amp;n=388536&amp;dst=100305" TargetMode="External"/><Relationship Id="rId1" Type="http://schemas.openxmlformats.org/officeDocument/2006/relationships/styles" Target="styles.xml"/><Relationship Id="rId6" Type="http://schemas.openxmlformats.org/officeDocument/2006/relationships/hyperlink" Target="https://login.consultant.ru/link/?req=doc&amp;base=LAW&amp;n=388536&amp;dst=100162" TargetMode="External"/><Relationship Id="rId15" Type="http://schemas.openxmlformats.org/officeDocument/2006/relationships/hyperlink" Target="https://login.consultant.ru/link/?req=doc&amp;base=LAW&amp;n=201315&amp;dst=100481" TargetMode="External"/><Relationship Id="rId23" Type="http://schemas.openxmlformats.org/officeDocument/2006/relationships/hyperlink" Target="https://login.consultant.ru/link/?req=doc&amp;base=LAW&amp;n=388536&amp;dst=100186" TargetMode="External"/><Relationship Id="rId28" Type="http://schemas.openxmlformats.org/officeDocument/2006/relationships/hyperlink" Target="https://login.consultant.ru/link/?req=doc&amp;base=LAW&amp;n=189582&amp;dst=100016" TargetMode="External"/><Relationship Id="rId36" Type="http://schemas.openxmlformats.org/officeDocument/2006/relationships/hyperlink" Target="https://login.consultant.ru/link/?req=doc&amp;base=LAW&amp;n=388536&amp;dst=100207" TargetMode="External"/><Relationship Id="rId49" Type="http://schemas.openxmlformats.org/officeDocument/2006/relationships/hyperlink" Target="https://login.consultant.ru/link/?req=doc&amp;base=LAW&amp;n=469771&amp;dst=1351" TargetMode="External"/><Relationship Id="rId57" Type="http://schemas.openxmlformats.org/officeDocument/2006/relationships/hyperlink" Target="https://login.consultant.ru/link/?req=doc&amp;base=LAW&amp;n=388536&amp;dst=100252" TargetMode="External"/><Relationship Id="rId106" Type="http://schemas.openxmlformats.org/officeDocument/2006/relationships/fontTable" Target="fontTable.xml"/><Relationship Id="rId10" Type="http://schemas.openxmlformats.org/officeDocument/2006/relationships/hyperlink" Target="https://login.consultant.ru/link/?req=doc&amp;base=LAW&amp;n=388536&amp;dst=100167" TargetMode="External"/><Relationship Id="rId31" Type="http://schemas.openxmlformats.org/officeDocument/2006/relationships/hyperlink" Target="https://login.consultant.ru/link/?req=doc&amp;base=LAW&amp;n=388536&amp;dst=100201" TargetMode="External"/><Relationship Id="rId44" Type="http://schemas.openxmlformats.org/officeDocument/2006/relationships/hyperlink" Target="https://login.consultant.ru/link/?req=doc&amp;base=LAW&amp;n=388536&amp;dst=100224" TargetMode="External"/><Relationship Id="rId52" Type="http://schemas.openxmlformats.org/officeDocument/2006/relationships/hyperlink" Target="https://login.consultant.ru/link/?req=doc&amp;base=LAW&amp;n=469771&amp;dst=1351" TargetMode="External"/><Relationship Id="rId60" Type="http://schemas.openxmlformats.org/officeDocument/2006/relationships/hyperlink" Target="https://login.consultant.ru/link/?req=doc&amp;base=LAW&amp;n=388536&amp;dst=100257" TargetMode="External"/><Relationship Id="rId65" Type="http://schemas.openxmlformats.org/officeDocument/2006/relationships/hyperlink" Target="https://login.consultant.ru/link/?req=doc&amp;base=LAW&amp;n=388536&amp;dst=100261" TargetMode="External"/><Relationship Id="rId73" Type="http://schemas.openxmlformats.org/officeDocument/2006/relationships/hyperlink" Target="https://login.consultant.ru/link/?req=doc&amp;base=LAW&amp;n=465808&amp;dst=3265" TargetMode="External"/><Relationship Id="rId78" Type="http://schemas.openxmlformats.org/officeDocument/2006/relationships/hyperlink" Target="https://login.consultant.ru/link/?req=doc&amp;base=LAW&amp;n=421031&amp;dst=100030" TargetMode="External"/><Relationship Id="rId81" Type="http://schemas.openxmlformats.org/officeDocument/2006/relationships/hyperlink" Target="https://login.consultant.ru/link/?req=doc&amp;base=LAW&amp;n=161210&amp;dst=100018" TargetMode="External"/><Relationship Id="rId86" Type="http://schemas.openxmlformats.org/officeDocument/2006/relationships/hyperlink" Target="https://login.consultant.ru/link/?req=doc&amp;base=LAW&amp;n=336831&amp;dst=100010" TargetMode="External"/><Relationship Id="rId94" Type="http://schemas.openxmlformats.org/officeDocument/2006/relationships/hyperlink" Target="https://login.consultant.ru/link/?req=doc&amp;base=LAW&amp;n=421031&amp;dst=100037" TargetMode="External"/><Relationship Id="rId99" Type="http://schemas.openxmlformats.org/officeDocument/2006/relationships/hyperlink" Target="https://login.consultant.ru/link/?req=doc&amp;base=LAW&amp;n=404143&amp;dst=100134" TargetMode="External"/><Relationship Id="rId101" Type="http://schemas.openxmlformats.org/officeDocument/2006/relationships/hyperlink" Target="https://login.consultant.ru/link/?req=doc&amp;base=LAW&amp;n=304095&amp;dst=100013" TargetMode="External"/><Relationship Id="rId4" Type="http://schemas.openxmlformats.org/officeDocument/2006/relationships/hyperlink" Target="https://login.consultant.ru/link/?req=doc&amp;base=LAW&amp;n=388536&amp;dst=100159" TargetMode="External"/><Relationship Id="rId9" Type="http://schemas.openxmlformats.org/officeDocument/2006/relationships/hyperlink" Target="https://login.consultant.ru/link/?req=doc&amp;base=LAW&amp;n=388536&amp;dst=100165" TargetMode="External"/><Relationship Id="rId13" Type="http://schemas.openxmlformats.org/officeDocument/2006/relationships/hyperlink" Target="https://login.consultant.ru/link/?req=doc&amp;base=LAW&amp;n=388536&amp;dst=100179" TargetMode="External"/><Relationship Id="rId18" Type="http://schemas.openxmlformats.org/officeDocument/2006/relationships/hyperlink" Target="https://login.consultant.ru/link/?req=doc&amp;base=LAW&amp;n=388537&amp;dst=100009" TargetMode="External"/><Relationship Id="rId39" Type="http://schemas.openxmlformats.org/officeDocument/2006/relationships/hyperlink" Target="https://login.consultant.ru/link/?req=doc&amp;base=LAW&amp;n=388536&amp;dst=100216" TargetMode="External"/><Relationship Id="rId34" Type="http://schemas.openxmlformats.org/officeDocument/2006/relationships/hyperlink" Target="https://login.consultant.ru/link/?req=doc&amp;base=LAW&amp;n=388536&amp;dst=100204" TargetMode="External"/><Relationship Id="rId50" Type="http://schemas.openxmlformats.org/officeDocument/2006/relationships/hyperlink" Target="https://login.consultant.ru/link/?req=doc&amp;base=LAW&amp;n=388536&amp;dst=100227" TargetMode="External"/><Relationship Id="rId55" Type="http://schemas.openxmlformats.org/officeDocument/2006/relationships/hyperlink" Target="https://login.consultant.ru/link/?req=doc&amp;base=LAW&amp;n=388536&amp;dst=100249" TargetMode="External"/><Relationship Id="rId76" Type="http://schemas.openxmlformats.org/officeDocument/2006/relationships/hyperlink" Target="https://login.consultant.ru/link/?req=doc&amp;base=LAW&amp;n=189582&amp;dst=100019" TargetMode="External"/><Relationship Id="rId97" Type="http://schemas.openxmlformats.org/officeDocument/2006/relationships/hyperlink" Target="https://login.consultant.ru/link/?req=doc&amp;base=LAW&amp;n=421031&amp;dst=100038" TargetMode="External"/><Relationship Id="rId104" Type="http://schemas.openxmlformats.org/officeDocument/2006/relationships/hyperlink" Target="https://login.consultant.ru/link/?req=doc&amp;base=LAW&amp;n=465969&amp;dst=100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8896</Words>
  <Characters>50712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Safronova</dc:creator>
  <cp:lastModifiedBy>Safronova</cp:lastModifiedBy>
  <cp:revision>1</cp:revision>
  <dcterms:created xsi:type="dcterms:W3CDTF">2024-02-27T05:38:00Z</dcterms:created>
  <dcterms:modified xsi:type="dcterms:W3CDTF">2024-02-27T05:52:00Z</dcterms:modified>
</cp:coreProperties>
</file>