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09" w:rsidRDefault="00E2631D" w:rsidP="00617FED">
      <w:pPr>
        <w:pStyle w:val="10"/>
        <w:keepNext/>
        <w:keepLines/>
        <w:shd w:val="clear" w:color="auto" w:fill="auto"/>
        <w:ind w:right="727"/>
        <w:jc w:val="right"/>
      </w:pPr>
      <w:bookmarkStart w:id="0" w:name="bookmark0"/>
      <w:r>
        <w:t>УТ</w:t>
      </w:r>
      <w:r w:rsidR="00617FED">
        <w:t>В</w:t>
      </w:r>
      <w:r>
        <w:t>ЕРЖ</w:t>
      </w:r>
      <w:r w:rsidR="00617FED">
        <w:t>Д</w:t>
      </w:r>
      <w:r>
        <w:t>АЮ</w:t>
      </w:r>
      <w:bookmarkEnd w:id="0"/>
    </w:p>
    <w:p w:rsidR="008F1D09" w:rsidRDefault="00E2631D" w:rsidP="00617FED">
      <w:pPr>
        <w:pStyle w:val="20"/>
        <w:shd w:val="clear" w:color="auto" w:fill="auto"/>
        <w:spacing w:after="332"/>
        <w:ind w:right="60"/>
        <w:jc w:val="right"/>
      </w:pPr>
      <w:r>
        <w:t>министр труда и социальной защиты</w:t>
      </w:r>
      <w:r>
        <w:br/>
        <w:t>населени</w:t>
      </w:r>
      <w:r w:rsidR="00617FED">
        <w:t xml:space="preserve">я </w:t>
      </w:r>
      <w:r>
        <w:t>Забайкальского края</w:t>
      </w:r>
    </w:p>
    <w:p w:rsidR="008F1D09" w:rsidRDefault="00E2631D">
      <w:pPr>
        <w:pStyle w:val="20"/>
        <w:shd w:val="clear" w:color="auto" w:fill="auto"/>
        <w:spacing w:after="319" w:line="280" w:lineRule="exact"/>
        <w:ind w:right="180"/>
        <w:jc w:val="right"/>
      </w:pPr>
      <w:r>
        <w:t>Е.О.</w:t>
      </w:r>
      <w:r w:rsidR="00617FED">
        <w:t xml:space="preserve"> </w:t>
      </w:r>
      <w:bookmarkStart w:id="1" w:name="_GoBack"/>
      <w:bookmarkEnd w:id="1"/>
      <w:r>
        <w:t>Казаченко</w:t>
      </w:r>
    </w:p>
    <w:p w:rsidR="008F1D09" w:rsidRPr="00617FED" w:rsidRDefault="00617FED">
      <w:pPr>
        <w:pStyle w:val="20"/>
        <w:shd w:val="clear" w:color="auto" w:fill="auto"/>
        <w:spacing w:after="1082" w:line="280" w:lineRule="exact"/>
        <w:ind w:right="60"/>
      </w:pPr>
      <w:r>
        <w:t xml:space="preserve">                                                                                             </w:t>
      </w:r>
      <w:r w:rsidR="00E2631D" w:rsidRPr="00617FED">
        <w:t xml:space="preserve">« </w:t>
      </w:r>
      <w:r w:rsidRPr="00617FED">
        <w:rPr>
          <w:rStyle w:val="20pt"/>
          <w:i w:val="0"/>
          <w:u w:val="none"/>
          <w:lang w:val="ru-RU" w:eastAsia="ru-RU" w:bidi="ru-RU"/>
        </w:rPr>
        <w:t>19</w:t>
      </w:r>
      <w:r w:rsidR="00E2631D" w:rsidRPr="00617FED">
        <w:rPr>
          <w:rStyle w:val="21"/>
          <w:u w:val="none"/>
        </w:rPr>
        <w:t xml:space="preserve"> » </w:t>
      </w:r>
      <w:r w:rsidRPr="00617FED">
        <w:rPr>
          <w:rStyle w:val="21"/>
          <w:u w:val="none"/>
        </w:rPr>
        <w:t>октября</w:t>
      </w:r>
      <w:r w:rsidR="00E2631D" w:rsidRPr="00617FED">
        <w:rPr>
          <w:lang w:eastAsia="en-US" w:bidi="en-US"/>
        </w:rPr>
        <w:t xml:space="preserve"> </w:t>
      </w:r>
      <w:r>
        <w:t>2020 года</w:t>
      </w:r>
    </w:p>
    <w:p w:rsidR="008F1D09" w:rsidRDefault="00E2631D">
      <w:pPr>
        <w:pStyle w:val="10"/>
        <w:keepNext/>
        <w:keepLines/>
        <w:shd w:val="clear" w:color="auto" w:fill="auto"/>
        <w:ind w:right="60"/>
      </w:pPr>
      <w:bookmarkStart w:id="2" w:name="bookmark1"/>
      <w:r>
        <w:t>ПОЛОЖЕНИЕ</w:t>
      </w:r>
      <w:bookmarkEnd w:id="2"/>
    </w:p>
    <w:p w:rsidR="008F1D09" w:rsidRDefault="00E2631D">
      <w:pPr>
        <w:pStyle w:val="30"/>
        <w:shd w:val="clear" w:color="auto" w:fill="auto"/>
        <w:spacing w:after="303"/>
        <w:ind w:right="60"/>
      </w:pPr>
      <w:r>
        <w:t>об отделе по работе с гражданами пожилого возраста и инвалидами</w:t>
      </w:r>
      <w:r>
        <w:br/>
      </w:r>
      <w:proofErr w:type="gramStart"/>
      <w:r>
        <w:t>управления организации социального обслуживания Министерства труда</w:t>
      </w:r>
      <w:proofErr w:type="gramEnd"/>
      <w:r>
        <w:br/>
        <w:t>и социальной защиты населения Забайкальского края</w:t>
      </w:r>
    </w:p>
    <w:p w:rsidR="008F1D09" w:rsidRDefault="00E2631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74"/>
        </w:tabs>
        <w:spacing w:line="317" w:lineRule="exact"/>
        <w:ind w:left="3640"/>
        <w:jc w:val="both"/>
      </w:pPr>
      <w:bookmarkStart w:id="3" w:name="bookmark2"/>
      <w:r>
        <w:t>Общие положения</w:t>
      </w:r>
      <w:bookmarkEnd w:id="3"/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317" w:lineRule="exact"/>
        <w:ind w:firstLine="820"/>
        <w:jc w:val="both"/>
      </w:pPr>
      <w:r>
        <w:t>Отдел по работе с гражданами пожилого возраста и инвалидами (далее - отдел) является структурным подразделением Министерства труда и социальной защиты населения Забайкальского края (далее - Министерство) и обеспечивает деятельность Министерства, государственных учреждений социального обслуживания (далее - учреждения) и социально ориентированных некоммерческих организаций (далее - СО НКО) по вопросам, отнесенным к его ведению.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317" w:lineRule="exact"/>
        <w:ind w:firstLine="820"/>
        <w:jc w:val="both"/>
      </w:pPr>
      <w:r>
        <w:t>В своей деятельности отдел руководствуется Конституцией Российской Федерации, федеральными конституционными</w:t>
      </w:r>
      <w:proofErr w:type="gramStart"/>
      <w:r>
        <w:t xml:space="preserve"> .</w:t>
      </w:r>
      <w:proofErr w:type="gramEnd"/>
      <w:r>
        <w:t xml:space="preserve">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края, постановлениями (распоряжениями) Правительства Забайкальского края и Губернатора Забайкальского края, Положением о Министерстве, приказами (распоряжениями) Министерства, а также настоящим Положением.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spacing w:line="317" w:lineRule="exact"/>
        <w:ind w:firstLine="820"/>
        <w:jc w:val="both"/>
      </w:pPr>
      <w:r>
        <w:t>Отдел осуществляет в установленном порядке свою деятельность во взаимодействии с другими управлениями и отделами Министерства и учреждениями, федеральными органами исполнительной власти, органами государственной власти органами местного самоуправления Забайкальского края, общественными объединениями и другими организациями.</w:t>
      </w:r>
    </w:p>
    <w:p w:rsidR="008F1D09" w:rsidRDefault="00E2631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9"/>
        </w:tabs>
        <w:spacing w:line="317" w:lineRule="exact"/>
        <w:ind w:left="3920"/>
        <w:jc w:val="both"/>
      </w:pPr>
      <w:bookmarkStart w:id="4" w:name="bookmark3"/>
      <w:r>
        <w:t>Задачи отдела</w:t>
      </w:r>
      <w:bookmarkEnd w:id="4"/>
    </w:p>
    <w:p w:rsidR="008F1D09" w:rsidRDefault="00E2631D">
      <w:pPr>
        <w:pStyle w:val="20"/>
        <w:shd w:val="clear" w:color="auto" w:fill="auto"/>
        <w:spacing w:after="0" w:line="317" w:lineRule="exact"/>
        <w:ind w:firstLine="820"/>
        <w:jc w:val="both"/>
      </w:pPr>
      <w:r>
        <w:t>Основными задачами отдела являются:</w:t>
      </w:r>
    </w:p>
    <w:p w:rsidR="008F1D09" w:rsidRDefault="00E2631D">
      <w:pPr>
        <w:pStyle w:val="20"/>
        <w:shd w:val="clear" w:color="auto" w:fill="auto"/>
        <w:spacing w:after="0" w:line="317" w:lineRule="exact"/>
        <w:ind w:firstLine="640"/>
        <w:jc w:val="both"/>
      </w:pPr>
      <w:r>
        <w:t>2.1 обеспечение выполнения полномочий Министерства, предусмотренных Положением о Министерстве, утвержденным постановлением Правительства Забайкальского края, по вопросам, отнесенным к ведению отдела;</w:t>
      </w:r>
    </w:p>
    <w:p w:rsidR="008F1D09" w:rsidRDefault="00E2631D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after="0" w:line="317" w:lineRule="exact"/>
        <w:ind w:firstLine="640"/>
        <w:jc w:val="both"/>
      </w:pPr>
      <w:r>
        <w:t>обеспечение реализации полномочий Министерства по координации и контролю деятельности учреждений по вопросам, отнесенным к ведению отдела; оказание методической и консультативной помощи учреждениям;</w:t>
      </w:r>
    </w:p>
    <w:p w:rsidR="008F1D09" w:rsidRDefault="00E2631D">
      <w:pPr>
        <w:pStyle w:val="20"/>
        <w:shd w:val="clear" w:color="auto" w:fill="auto"/>
        <w:spacing w:after="0"/>
        <w:ind w:firstLine="620"/>
        <w:jc w:val="both"/>
      </w:pPr>
      <w:r>
        <w:t xml:space="preserve">2.3 участие в разработке и реализации программ развития социального </w:t>
      </w:r>
      <w:r>
        <w:lastRenderedPageBreak/>
        <w:t>обслуживания населения на территории Забайкальского края;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190"/>
        </w:tabs>
        <w:spacing w:after="0"/>
        <w:ind w:firstLine="620"/>
        <w:jc w:val="both"/>
      </w:pPr>
      <w:r>
        <w:t>подготовка совместно с другими структурными подразделениями</w:t>
      </w:r>
    </w:p>
    <w:p w:rsidR="008F1D09" w:rsidRDefault="00E2631D">
      <w:pPr>
        <w:pStyle w:val="20"/>
        <w:shd w:val="clear" w:color="auto" w:fill="auto"/>
        <w:tabs>
          <w:tab w:val="left" w:pos="5058"/>
        </w:tabs>
        <w:spacing w:after="0"/>
        <w:jc w:val="both"/>
      </w:pPr>
      <w:r>
        <w:t>Министерства предложений по</w:t>
      </w:r>
      <w:r>
        <w:tab/>
        <w:t>совершенствованию деятельности</w:t>
      </w:r>
    </w:p>
    <w:p w:rsidR="008F1D09" w:rsidRDefault="00E2631D">
      <w:pPr>
        <w:pStyle w:val="20"/>
        <w:shd w:val="clear" w:color="auto" w:fill="auto"/>
        <w:spacing w:after="0"/>
        <w:jc w:val="both"/>
      </w:pPr>
      <w:r>
        <w:t>Министерства, учреждений, СО НКО;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firstLine="620"/>
        <w:jc w:val="both"/>
      </w:pPr>
      <w:r>
        <w:t>организация деятельности учреждений социального обслуживания, предоставляющих услуги гражданам пожилого возраста и инвалидам, СО НКО повышение эффективности их работы;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firstLine="620"/>
        <w:jc w:val="both"/>
      </w:pPr>
      <w:r>
        <w:t>обеспечение организации, координации, контроля, анализа реализации принятых государственных решений в сфере реабилитации и социального обслуживания инвалидов, детей-инвалидов и граждан пожилого возраста;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firstLine="620"/>
        <w:jc w:val="both"/>
      </w:pPr>
      <w:r>
        <w:t>разработка проекта политики Министерства в области управления качеством оказания социальных услуг;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firstLine="620"/>
        <w:jc w:val="both"/>
      </w:pPr>
      <w:r>
        <w:t>обеспечение участия в определении приоритетов в осуществлении социальной политики в отношении инвалидов, детей-инвалидов и граждан пожилого возраста (в части социального обслуживания) на территории Забайкальского края с учетом уровня социально-экономического развития Забайкальского края;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534"/>
        </w:tabs>
        <w:spacing w:after="0"/>
        <w:ind w:firstLine="620"/>
        <w:jc w:val="both"/>
      </w:pPr>
      <w:r>
        <w:t>оказание организационно-методической помощи общественным объединениям инвалидов;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534"/>
        </w:tabs>
        <w:spacing w:after="0"/>
        <w:ind w:firstLine="620"/>
        <w:jc w:val="both"/>
      </w:pPr>
      <w:r>
        <w:t>информационно-аналитическое и организационное обеспечение деятельности Министерства и учреждений по вопросам, отнесенным к ведению отдела;</w:t>
      </w:r>
    </w:p>
    <w:p w:rsidR="008F1D09" w:rsidRDefault="00E2631D">
      <w:pPr>
        <w:pStyle w:val="20"/>
        <w:numPr>
          <w:ilvl w:val="1"/>
          <w:numId w:val="2"/>
        </w:numPr>
        <w:shd w:val="clear" w:color="auto" w:fill="auto"/>
        <w:tabs>
          <w:tab w:val="left" w:pos="1283"/>
        </w:tabs>
        <w:spacing w:after="603"/>
        <w:ind w:firstLine="620"/>
        <w:jc w:val="both"/>
      </w:pPr>
      <w:r>
        <w:t>внедрение в деятельность учреждений и служб современных методик и технологий социального обслуживания;</w:t>
      </w:r>
    </w:p>
    <w:p w:rsidR="008F1D09" w:rsidRDefault="00E2631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49"/>
        </w:tabs>
        <w:spacing w:line="317" w:lineRule="exact"/>
        <w:ind w:left="3680"/>
        <w:jc w:val="both"/>
      </w:pPr>
      <w:bookmarkStart w:id="5" w:name="bookmark4"/>
      <w:r>
        <w:t>Функций отдела</w:t>
      </w:r>
      <w:bookmarkEnd w:id="5"/>
    </w:p>
    <w:p w:rsidR="008F1D09" w:rsidRDefault="00E2631D">
      <w:pPr>
        <w:pStyle w:val="20"/>
        <w:shd w:val="clear" w:color="auto" w:fill="auto"/>
        <w:spacing w:after="0" w:line="317" w:lineRule="exact"/>
        <w:ind w:firstLine="760"/>
        <w:jc w:val="both"/>
      </w:pPr>
      <w:r>
        <w:t>Отдел в соответствии с возложенными на него задачами осуществляет следующие основные функции: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0" w:line="317" w:lineRule="exact"/>
        <w:ind w:firstLine="760"/>
        <w:jc w:val="both"/>
      </w:pPr>
      <w:r>
        <w:t>в области обеспечения исполнения полномочий Министерства: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after="0" w:line="317" w:lineRule="exact"/>
        <w:ind w:firstLine="760"/>
        <w:jc w:val="both"/>
      </w:pPr>
      <w:r>
        <w:t>обеспечение участия Министерства, учреждений в реализации государственной политики в отношении инвалидов, детей-инвалидов и граждан пожилого возраста на территории Забайкальского края по направлениям деятельности отдела;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after="0" w:line="317" w:lineRule="exact"/>
        <w:ind w:firstLine="760"/>
        <w:jc w:val="both"/>
      </w:pPr>
      <w:r>
        <w:t>участие в разработке проектов планов работы и прогнозных показателей деятельности Министерства, учреждений;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35"/>
        </w:tabs>
        <w:spacing w:after="0" w:line="317" w:lineRule="exact"/>
        <w:ind w:firstLine="760"/>
        <w:jc w:val="both"/>
      </w:pPr>
      <w:r>
        <w:t>подготовка предложений в проекты плана заседаний Правительства Забайкальского края, плана заседаний Министерства и плана законопроектных работ Министерства;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after="0" w:line="317" w:lineRule="exact"/>
        <w:ind w:firstLine="760"/>
        <w:jc w:val="both"/>
      </w:pPr>
      <w:r>
        <w:t>разработка программ развития социального обслуживания населения на территории Забайкальского края;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after="0" w:line="317" w:lineRule="exact"/>
        <w:ind w:firstLine="760"/>
        <w:jc w:val="both"/>
      </w:pPr>
      <w:r>
        <w:t>своевременное исполнение поручений министра, заместителей министра;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after="0" w:line="317" w:lineRule="exact"/>
        <w:ind w:firstLine="760"/>
        <w:jc w:val="both"/>
      </w:pPr>
      <w:r>
        <w:t>организация проведения совещаний, семинаров и иных мероприятий в пределах своей компетенции;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after="0"/>
        <w:ind w:firstLine="760"/>
        <w:jc w:val="both"/>
      </w:pPr>
      <w:r>
        <w:t xml:space="preserve">подготовка справочных и иных материалов по вопросам, отнесенным </w:t>
      </w:r>
      <w:r>
        <w:lastRenderedPageBreak/>
        <w:t>к компетенции отдела, в целях обеспечения участия должностных лиц Министерства в работе комиссий, совещаний, семинаров и иных мероприятий отдела;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after="0"/>
        <w:ind w:firstLine="760"/>
        <w:jc w:val="both"/>
      </w:pPr>
      <w:r>
        <w:t>осуществление совместно с заинтересованными структурными подразделениями Министерства предварительного рассмотрения ежегодных планов работы и показателей деятельности Министерства и учреждений;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after="0"/>
        <w:ind w:firstLine="760"/>
        <w:jc w:val="both"/>
      </w:pPr>
      <w:r>
        <w:t>обеспечение в пределах своей компетенции защиты сведений, составляющих государственную тайну;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94"/>
        </w:tabs>
        <w:spacing w:after="0"/>
        <w:ind w:firstLine="760"/>
        <w:jc w:val="both"/>
      </w:pPr>
      <w:r>
        <w:t>обеспечение представления отчётов и информации в федеральные органы государственной власти, органы государственной власти Забайкальского края;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602"/>
        </w:tabs>
        <w:spacing w:after="0"/>
        <w:ind w:firstLine="760"/>
        <w:jc w:val="both"/>
      </w:pPr>
      <w:r>
        <w:t>осуществление работы с письменными и устными обращениями граждан, органов государственной власти, органов местного самоуправления, организаций и учреждений. Обеспечение правильного и своевременного их рассмотрения;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94"/>
        </w:tabs>
        <w:spacing w:after="0"/>
        <w:ind w:firstLine="760"/>
        <w:jc w:val="both"/>
      </w:pPr>
      <w:r>
        <w:t>подготовка в пределах своей компетенции проектов нормативных правовых и методических документов;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after="0"/>
        <w:ind w:firstLine="760"/>
        <w:jc w:val="both"/>
      </w:pPr>
      <w:r>
        <w:t>в области информационно-аналитического, организационного, методического обеспечения деятельности учреждений: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58"/>
        </w:tabs>
        <w:spacing w:after="0"/>
        <w:ind w:firstLine="760"/>
        <w:jc w:val="both"/>
      </w:pPr>
      <w:r>
        <w:t>осуществление контроля и взаимодействия с отделами социальной защиты ПСУ «Краевой центр социальной защиты населения» Забайкальского края, учреждениями социального обслуживания по сбору, оформлению документов с целью определения престарелых и инвалидов в стационарные учреждения социального обслуживания.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after="0"/>
        <w:ind w:firstLine="760"/>
        <w:jc w:val="both"/>
      </w:pPr>
      <w:r>
        <w:t>осуществление контроля качества предоставления социальных услуг, медицинского обслуживания, питания и обеспечения санитарн</w:t>
      </w:r>
      <w:proofErr w:type="gramStart"/>
      <w:r>
        <w:t>о-</w:t>
      </w:r>
      <w:proofErr w:type="gramEnd"/>
      <w:r>
        <w:t xml:space="preserve"> эпидемиологического режима в учреждениях социального обслуживания;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after="0"/>
        <w:ind w:firstLine="760"/>
        <w:jc w:val="both"/>
      </w:pPr>
      <w:r>
        <w:t>ведение базы данных граждан, направленных в ГСУСО и находящихся в очереди на определение в ГСУСО;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735"/>
        </w:tabs>
        <w:spacing w:after="0"/>
        <w:ind w:firstLine="760"/>
        <w:jc w:val="both"/>
      </w:pPr>
      <w:r>
        <w:t>осуществление анализа информации, необходимой для комплексной оценки работы с инвалидами, гражданами пожилого возраста в подведомственных учреждениях;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36"/>
        </w:tabs>
        <w:spacing w:after="0"/>
        <w:ind w:firstLine="760"/>
        <w:jc w:val="both"/>
      </w:pPr>
      <w:r>
        <w:t>осуществляет правовое регулирование и организацию социального обслуживания в Забайкальском крае в пределах полномочий, установленных Федеральным законом от 28 декабря 2013 года № 442-ФЗ «Об основах социального обслуживания граждан в Российской Федерации»;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after="0"/>
        <w:ind w:firstLine="760"/>
        <w:jc w:val="both"/>
      </w:pPr>
      <w:r>
        <w:t>в области осуществления социальной политики в отношении инвалидов: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after="0"/>
        <w:ind w:firstLine="760"/>
        <w:jc w:val="both"/>
      </w:pPr>
      <w:r>
        <w:t>организация проведения и подготовки необходимых документов и материалов к заседаниям Совета по делам инвалидов при Губернаторе Забайкальского края, иных коллегиальных и совещательных органов Министерства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after="0"/>
        <w:ind w:firstLine="760"/>
        <w:jc w:val="both"/>
      </w:pPr>
      <w:r>
        <w:t>планирование, организация и эффективное взаимодействие с учреждениями и организациями, а также другими отделами, органами государственной власти края, органами местного самоуправления по вопросам социальной адаптации и интеграции инвалидов.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lastRenderedPageBreak/>
        <w:t>участие в разработке мероприятий по улучшению организации труда, совершенствование форм и методов обслуживания инвалидов в учреждениях социального обслуживания;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796"/>
        </w:tabs>
        <w:spacing w:after="0" w:line="317" w:lineRule="exact"/>
        <w:ind w:firstLine="780"/>
        <w:jc w:val="both"/>
      </w:pPr>
      <w:r>
        <w:t>обеспечение внесения предложений о предоставлении дополнительных мер социальной поддержки инвалидам за счет сре</w:t>
      </w:r>
      <w:proofErr w:type="gramStart"/>
      <w:r>
        <w:t>дств кр</w:t>
      </w:r>
      <w:proofErr w:type="gramEnd"/>
      <w:r>
        <w:t>аевого бюджета;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5"/>
        </w:tabs>
        <w:spacing w:after="0" w:line="317" w:lineRule="exact"/>
        <w:ind w:firstLine="780"/>
        <w:jc w:val="both"/>
      </w:pPr>
      <w:r>
        <w:t>организация стандартизации социального обслуживания инвалидов;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осуществление взаимодействия со всеми заинтересованными ведомствами и службами, общественными объединениями инвалидов (ВОИ, ВОС, ВОГ и др.), занимающимися вопросами реабилитации;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обеспечение разработки и реализации краевых целевых программ в пределах полномочий Министерства, в том числе в области социальной защиты инвалидов в целях обеспечения им равных возможностей и социальной интеграции в общество;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принятие надлежащих мер для обеспечения инвалидам доступа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after="0" w:line="317" w:lineRule="exact"/>
        <w:ind w:firstLine="780"/>
        <w:jc w:val="both"/>
      </w:pPr>
      <w:r>
        <w:t>В области организации реабилитации: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проведение мониторинга статистических показателей деятельности подведомственных государственных учреждений социального обслуживания; участие в установленном порядке в разработке форм государственного статистического наблюдения в сфере социальной защиты населения Забайкальского края;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разработка мероприятий по организационно-методической работе реабилитационных центров «</w:t>
      </w:r>
      <w:proofErr w:type="spellStart"/>
      <w:r>
        <w:t>Шиванда</w:t>
      </w:r>
      <w:proofErr w:type="spellEnd"/>
      <w:r>
        <w:t>», «Спасатель», «Топаз», «Росток», отделений реабилитации в учреждениях социального обслуживания;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осуществление контроля и взаимодействия с отделами социальной защиты ГКУ «Краевой центр социальной защиты населения» Забайкальского края, учреждениями социального обслуживания по формированию заездов групп детей с ограниченными возможностями здоровья и сопровождающих их лиц в реабилитационные центры «</w:t>
      </w:r>
      <w:proofErr w:type="spellStart"/>
      <w:r>
        <w:t>Шиванда</w:t>
      </w:r>
      <w:proofErr w:type="spellEnd"/>
      <w:r>
        <w:t>», «Спасатель», «Топаз»;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организация подготовки и проведения мероприятий «День инвалида», фестиваля художественного творчества инвалидов и дете</w:t>
      </w:r>
      <w:proofErr w:type="gramStart"/>
      <w:r>
        <w:t>й-</w:t>
      </w:r>
      <w:proofErr w:type="gramEnd"/>
      <w:r>
        <w:t xml:space="preserve"> инвалидов, спартакиады инвалидов;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участие в контроле деятельности государственных учреждений, предоставляющих реабилитационные услуги различным категориям граждан, а также в осуществлении мер по развитию сети указанных учреждений;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обеспечение внедрения в деятельность учреждений и служб, предоставляющих реабилитационные услуги различным категориям граждан, современных методик и технологий социальной реабилитации;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4"/>
        </w:tabs>
        <w:spacing w:after="0" w:line="317" w:lineRule="exact"/>
        <w:ind w:firstLine="780"/>
        <w:jc w:val="both"/>
      </w:pPr>
      <w:r>
        <w:t>осуществление иных функций в соответствии с решениями министра и заместителей руководителя Министерства;</w:t>
      </w:r>
    </w:p>
    <w:p w:rsidR="008F1D09" w:rsidRDefault="00E2631D">
      <w:pPr>
        <w:pStyle w:val="20"/>
        <w:shd w:val="clear" w:color="auto" w:fill="auto"/>
        <w:spacing w:after="0" w:line="342" w:lineRule="exact"/>
        <w:ind w:firstLine="760"/>
        <w:jc w:val="both"/>
      </w:pPr>
      <w:r>
        <w:t>3.5. в области привлечения СО НКО к предоставлению услуг в социальной сфере.</w:t>
      </w:r>
    </w:p>
    <w:p w:rsidR="008F1D09" w:rsidRDefault="00E2631D">
      <w:pPr>
        <w:pStyle w:val="20"/>
        <w:shd w:val="clear" w:color="auto" w:fill="auto"/>
        <w:spacing w:after="0" w:line="317" w:lineRule="exact"/>
        <w:ind w:firstLine="760"/>
        <w:jc w:val="both"/>
      </w:pPr>
      <w:r>
        <w:lastRenderedPageBreak/>
        <w:t>3.5.1 обеспечение в пределах своей компетенции в соответствии с законодательством Российской Федерации реализации мер по осуществлению государственной поддержки и развитию СО НКО, осуществляющих деятельность на территории Забайкальского края;</w:t>
      </w:r>
    </w:p>
    <w:p w:rsidR="008F1D09" w:rsidRDefault="00E2631D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317" w:lineRule="exact"/>
        <w:ind w:firstLine="760"/>
        <w:jc w:val="both"/>
      </w:pPr>
      <w:r>
        <w:t xml:space="preserve">оказание информационной, консультационной, методической, организационной, технической, экспертно-аналитической поддержки СО </w:t>
      </w:r>
      <w:proofErr w:type="gramStart"/>
      <w:r>
        <w:t>НКО</w:t>
      </w:r>
      <w:proofErr w:type="gramEnd"/>
      <w:r>
        <w:t xml:space="preserve"> а также инициативным группам граждан, осуществляющим подготовку к созданию СО НКО на рынке социальных услуг;</w:t>
      </w:r>
    </w:p>
    <w:p w:rsidR="008F1D09" w:rsidRDefault="00E2631D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317" w:lineRule="exact"/>
        <w:ind w:firstLine="760"/>
        <w:jc w:val="both"/>
      </w:pPr>
      <w:r>
        <w:t>проведение исследований состояния социально ориентированных некоммерческих организаций и выполнение иных аналитических работ по изучению, прогнозированию, мониторингу и оценке мероприятий, проектов и программ по содействию и поддержке СО НКО;</w:t>
      </w:r>
    </w:p>
    <w:p w:rsidR="008F1D09" w:rsidRDefault="00E2631D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317" w:lineRule="exact"/>
        <w:ind w:firstLine="760"/>
        <w:jc w:val="both"/>
      </w:pPr>
      <w:r>
        <w:t>содействие обеспечение доступа СО НКО, осуществляющих деятельность в социальной сфере, к бюджетным средствам;</w:t>
      </w:r>
    </w:p>
    <w:p w:rsidR="008F1D09" w:rsidRDefault="00E2631D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317" w:lineRule="exact"/>
        <w:ind w:firstLine="760"/>
        <w:jc w:val="both"/>
      </w:pPr>
      <w:r>
        <w:t>содействие и привлечение финансовых, материально-технических и других ресурсов в деятельность СО НКО, в том числе развитие партнерства с органами государственной власти и субъектами предпринимательства;</w:t>
      </w:r>
    </w:p>
    <w:p w:rsidR="008F1D09" w:rsidRDefault="00E2631D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317" w:lineRule="exact"/>
        <w:ind w:firstLine="760"/>
        <w:jc w:val="both"/>
      </w:pPr>
      <w:r>
        <w:t>взаимодействия с органами исполнительной власти субъекта и органами местного самоуправления по вопросам поддержки СО НКО;</w:t>
      </w:r>
    </w:p>
    <w:p w:rsidR="008F1D09" w:rsidRDefault="00E2631D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317" w:lineRule="exact"/>
        <w:ind w:firstLine="760"/>
        <w:jc w:val="both"/>
      </w:pPr>
      <w:r>
        <w:t>формирование условий для обеспечения доступа СО НКО к оказанию услуг в социальной сфере (включая разработку новых механизмов и технологий поддержки СО НКО);</w:t>
      </w:r>
    </w:p>
    <w:p w:rsidR="008F1D09" w:rsidRDefault="00E2631D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317" w:lineRule="exact"/>
        <w:ind w:firstLine="760"/>
        <w:jc w:val="both"/>
      </w:pPr>
      <w:r>
        <w:t>организация работы со средствами массовой информации по вопросам популяризации, поддержки развития СО НКО, производства и использования социальной рекламы;</w:t>
      </w:r>
    </w:p>
    <w:p w:rsidR="008F1D09" w:rsidRDefault="00E2631D">
      <w:pPr>
        <w:pStyle w:val="20"/>
        <w:shd w:val="clear" w:color="auto" w:fill="auto"/>
        <w:spacing w:after="0" w:line="317" w:lineRule="exact"/>
        <w:ind w:firstLine="760"/>
        <w:jc w:val="both"/>
      </w:pPr>
      <w:r>
        <w:t>3.5.9 поддержка и развитие инновационной деятельности СО НКО;</w:t>
      </w:r>
    </w:p>
    <w:p w:rsidR="008F1D09" w:rsidRDefault="00E2631D">
      <w:pPr>
        <w:pStyle w:val="20"/>
        <w:numPr>
          <w:ilvl w:val="0"/>
          <w:numId w:val="4"/>
        </w:numPr>
        <w:shd w:val="clear" w:color="auto" w:fill="auto"/>
        <w:tabs>
          <w:tab w:val="left" w:pos="1657"/>
        </w:tabs>
        <w:spacing w:after="0" w:line="317" w:lineRule="exact"/>
        <w:ind w:firstLine="760"/>
        <w:jc w:val="both"/>
      </w:pPr>
      <w:r>
        <w:t>разработка методических материалов по деятельности СО НКО;</w:t>
      </w:r>
    </w:p>
    <w:p w:rsidR="008F1D09" w:rsidRDefault="00E2631D">
      <w:pPr>
        <w:pStyle w:val="20"/>
        <w:numPr>
          <w:ilvl w:val="0"/>
          <w:numId w:val="4"/>
        </w:numPr>
        <w:shd w:val="clear" w:color="auto" w:fill="auto"/>
        <w:tabs>
          <w:tab w:val="left" w:pos="1714"/>
        </w:tabs>
        <w:spacing w:after="0" w:line="317" w:lineRule="exact"/>
        <w:ind w:firstLine="760"/>
        <w:jc w:val="both"/>
      </w:pPr>
      <w:r>
        <w:t>ведение реестра СО НКО - получателей государственной поддержки Забайкальского края;</w:t>
      </w:r>
    </w:p>
    <w:p w:rsidR="008F1D09" w:rsidRDefault="00E2631D">
      <w:pPr>
        <w:pStyle w:val="20"/>
        <w:numPr>
          <w:ilvl w:val="0"/>
          <w:numId w:val="4"/>
        </w:numPr>
        <w:shd w:val="clear" w:color="auto" w:fill="auto"/>
        <w:tabs>
          <w:tab w:val="left" w:pos="1714"/>
        </w:tabs>
        <w:spacing w:after="0" w:line="317" w:lineRule="exact"/>
        <w:ind w:firstLine="760"/>
        <w:jc w:val="both"/>
      </w:pPr>
      <w:r>
        <w:t xml:space="preserve">обеспечение контроля за качеством предоставляемых услуг </w:t>
      </w:r>
      <w:proofErr w:type="gramStart"/>
      <w:r>
        <w:t>СО</w:t>
      </w:r>
      <w:proofErr w:type="gramEnd"/>
    </w:p>
    <w:p w:rsidR="008F1D09" w:rsidRDefault="00E2631D">
      <w:pPr>
        <w:pStyle w:val="20"/>
        <w:shd w:val="clear" w:color="auto" w:fill="auto"/>
        <w:spacing w:after="0" w:line="317" w:lineRule="exact"/>
        <w:jc w:val="left"/>
      </w:pPr>
      <w:r>
        <w:t>НКО;</w:t>
      </w:r>
    </w:p>
    <w:p w:rsidR="008F1D09" w:rsidRDefault="00E2631D">
      <w:pPr>
        <w:pStyle w:val="20"/>
        <w:numPr>
          <w:ilvl w:val="0"/>
          <w:numId w:val="4"/>
        </w:numPr>
        <w:shd w:val="clear" w:color="auto" w:fill="auto"/>
        <w:tabs>
          <w:tab w:val="left" w:pos="1606"/>
        </w:tabs>
        <w:spacing w:after="0" w:line="317" w:lineRule="exact"/>
        <w:ind w:firstLine="760"/>
        <w:jc w:val="both"/>
      </w:pPr>
      <w:proofErr w:type="gramStart"/>
      <w:r>
        <w:t xml:space="preserve">определение наиболее востребованных услуг в социальной сфере, услуг, которые востребованы у граждан, но которые в настоящее время не оказываются государственными (муниципальными) организациями, с целью передачи их на исполнение СО НКО, услуг стационарных организаций социального обслуживания граждан, которые могут быть замещены </w:t>
      </w:r>
      <w:proofErr w:type="spellStart"/>
      <w:r>
        <w:t>стационарозамещающими</w:t>
      </w:r>
      <w:proofErr w:type="spellEnd"/>
      <w:r>
        <w:t xml:space="preserve"> услугами с привлечением СО НКО;</w:t>
      </w:r>
      <w:proofErr w:type="gramEnd"/>
    </w:p>
    <w:p w:rsidR="008F1D09" w:rsidRDefault="00E2631D">
      <w:pPr>
        <w:pStyle w:val="20"/>
        <w:numPr>
          <w:ilvl w:val="0"/>
          <w:numId w:val="4"/>
        </w:numPr>
        <w:shd w:val="clear" w:color="auto" w:fill="auto"/>
        <w:tabs>
          <w:tab w:val="left" w:pos="1714"/>
        </w:tabs>
        <w:spacing w:after="0" w:line="317" w:lineRule="exact"/>
        <w:ind w:firstLine="760"/>
        <w:jc w:val="both"/>
      </w:pPr>
      <w:r>
        <w:t>определение категорий граждан, предоставление социальных услуг которым можно передать СО НКО;</w:t>
      </w:r>
    </w:p>
    <w:p w:rsidR="008F1D09" w:rsidRDefault="00E2631D">
      <w:pPr>
        <w:pStyle w:val="20"/>
        <w:numPr>
          <w:ilvl w:val="0"/>
          <w:numId w:val="4"/>
        </w:numPr>
        <w:shd w:val="clear" w:color="auto" w:fill="auto"/>
        <w:tabs>
          <w:tab w:val="left" w:pos="1610"/>
        </w:tabs>
        <w:spacing w:after="0" w:line="317" w:lineRule="exact"/>
        <w:ind w:firstLine="760"/>
        <w:jc w:val="both"/>
      </w:pPr>
      <w:r>
        <w:t>проведение социологических и маркетинговых исследований на рынке услуг, обобщение и тиражирование лучших социальных практик, проведение отбора лучших социальных технологий и их внедрение в регулярную практику;</w:t>
      </w:r>
    </w:p>
    <w:p w:rsidR="008F1D09" w:rsidRDefault="00E2631D">
      <w:pPr>
        <w:pStyle w:val="20"/>
        <w:numPr>
          <w:ilvl w:val="0"/>
          <w:numId w:val="4"/>
        </w:numPr>
        <w:shd w:val="clear" w:color="auto" w:fill="auto"/>
        <w:tabs>
          <w:tab w:val="left" w:pos="1660"/>
        </w:tabs>
        <w:spacing w:after="255" w:line="338" w:lineRule="exact"/>
        <w:ind w:firstLine="740"/>
        <w:jc w:val="both"/>
      </w:pPr>
      <w:r>
        <w:t>организация работы с получателями социальных услуг по вопросам предоставления услуг СО НКО.</w:t>
      </w:r>
    </w:p>
    <w:p w:rsidR="008F1D09" w:rsidRDefault="00E2631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01"/>
        </w:tabs>
        <w:ind w:left="2940"/>
        <w:jc w:val="both"/>
      </w:pPr>
      <w:bookmarkStart w:id="6" w:name="bookmark5"/>
      <w:r>
        <w:lastRenderedPageBreak/>
        <w:t>Права и обязанности отдела</w:t>
      </w:r>
      <w:bookmarkEnd w:id="6"/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468"/>
        </w:tabs>
        <w:spacing w:after="0"/>
        <w:ind w:firstLine="740"/>
        <w:jc w:val="both"/>
      </w:pPr>
      <w:r>
        <w:t>Отдел в соответствии с возложенными на него задачами и выполняемыми функциями имеет право: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95"/>
        </w:tabs>
        <w:spacing w:after="0"/>
        <w:ind w:firstLine="740"/>
        <w:jc w:val="both"/>
      </w:pPr>
      <w:r>
        <w:t>получать для ознакомления, использования в работе поступающие в Министерство законы, иные нормативные правовые акты и документы;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spacing w:after="0"/>
        <w:ind w:firstLine="740"/>
        <w:jc w:val="both"/>
      </w:pPr>
      <w:r>
        <w:t>запрашивать в установленном порядке и получать от федеральных органов государственной власти, органов государственной власти и органов местного самоуправления Забайкальского края, учреждений и предприятий необходимую информацию и материалы, необходимые для выполнения возложенных на отдел функций;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81"/>
        </w:tabs>
        <w:spacing w:after="0"/>
        <w:ind w:firstLine="740"/>
        <w:jc w:val="both"/>
      </w:pPr>
      <w:r>
        <w:t>вносить предложения по совершенствованию работы Министерства и учреждений;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81"/>
        </w:tabs>
        <w:spacing w:after="0"/>
        <w:ind w:firstLine="740"/>
        <w:jc w:val="both"/>
      </w:pPr>
      <w:r>
        <w:t>на переподготовку и повышение квалификации работников за счет средств Министерства;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81"/>
        </w:tabs>
        <w:spacing w:after="0"/>
        <w:ind w:firstLine="740"/>
        <w:jc w:val="both"/>
      </w:pPr>
      <w:r>
        <w:t>вносить предложения о поощрении или административной ответственности руководителей учреждений по результатам их деятельности, отнесенной к ведению отдела;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92"/>
        </w:tabs>
        <w:spacing w:after="0"/>
        <w:ind w:firstLine="740"/>
        <w:jc w:val="both"/>
      </w:pPr>
      <w:r>
        <w:t>на обеспечение необходимыми нормативными, справочными и информационными материалами по правовым вопросам, а также необходимой литературой, за счет средств Министерства.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spacing w:after="0"/>
        <w:ind w:firstLine="740"/>
        <w:jc w:val="both"/>
      </w:pPr>
      <w:r>
        <w:t>готовить в установленном порядке в пределах своей компетенции проекты нормативных правовых актов Забайкальского края и Министерства;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85"/>
        </w:tabs>
        <w:spacing w:after="0"/>
        <w:ind w:firstLine="740"/>
        <w:jc w:val="both"/>
      </w:pPr>
      <w:r>
        <w:t>проводить межведомственные совещания, затрагивающие вопросы организации деятельности учреждений для комплексного обсуждения наиболее важных проблем по направлениям деятельности отдела;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19"/>
        </w:tabs>
        <w:spacing w:after="0"/>
        <w:ind w:firstLine="740"/>
        <w:jc w:val="both"/>
      </w:pPr>
      <w:r>
        <w:t>пользоваться в установленном порядке закрепленным имуществом;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618"/>
        </w:tabs>
        <w:spacing w:after="0"/>
        <w:ind w:firstLine="740"/>
        <w:jc w:val="both"/>
      </w:pPr>
      <w:r>
        <w:t>вносить предложения по улучшению условий труда работников отдела;</w:t>
      </w:r>
    </w:p>
    <w:p w:rsidR="008F1D09" w:rsidRDefault="00E2631D">
      <w:pPr>
        <w:pStyle w:val="20"/>
        <w:shd w:val="clear" w:color="auto" w:fill="auto"/>
        <w:spacing w:after="0"/>
        <w:ind w:firstLine="740"/>
        <w:jc w:val="both"/>
      </w:pPr>
      <w:r>
        <w:t>4.2.Отдел обязан:</w:t>
      </w:r>
    </w:p>
    <w:p w:rsidR="008F1D09" w:rsidRDefault="00E2631D">
      <w:pPr>
        <w:pStyle w:val="20"/>
        <w:numPr>
          <w:ilvl w:val="0"/>
          <w:numId w:val="5"/>
        </w:numPr>
        <w:shd w:val="clear" w:color="auto" w:fill="auto"/>
        <w:tabs>
          <w:tab w:val="left" w:pos="1481"/>
        </w:tabs>
        <w:spacing w:after="0"/>
        <w:ind w:firstLine="740"/>
        <w:jc w:val="both"/>
      </w:pPr>
      <w:r>
        <w:t>добросовестно исполнять свои функции для выполнения возложенных задач;</w:t>
      </w:r>
    </w:p>
    <w:p w:rsidR="008F1D09" w:rsidRDefault="00E2631D">
      <w:pPr>
        <w:pStyle w:val="20"/>
        <w:numPr>
          <w:ilvl w:val="0"/>
          <w:numId w:val="5"/>
        </w:numPr>
        <w:shd w:val="clear" w:color="auto" w:fill="auto"/>
        <w:tabs>
          <w:tab w:val="left" w:pos="1481"/>
        </w:tabs>
        <w:spacing w:after="0"/>
        <w:ind w:firstLine="740"/>
        <w:jc w:val="both"/>
      </w:pPr>
      <w:r>
        <w:t>исполнять приказы, распоряжения и указания, вышестоящих в порядке подчиненности руководителей, в пределах их полномочий;</w:t>
      </w:r>
    </w:p>
    <w:p w:rsidR="008F1D09" w:rsidRDefault="00E2631D">
      <w:pPr>
        <w:pStyle w:val="20"/>
        <w:numPr>
          <w:ilvl w:val="0"/>
          <w:numId w:val="5"/>
        </w:numPr>
        <w:shd w:val="clear" w:color="auto" w:fill="auto"/>
        <w:tabs>
          <w:tab w:val="left" w:pos="1481"/>
        </w:tabs>
        <w:spacing w:after="0"/>
        <w:ind w:firstLine="740"/>
        <w:jc w:val="both"/>
      </w:pPr>
      <w:r>
        <w:t>в пределах своих полномочий своевременно рассматривать обращения подведомственных учреждений по вопросам, касающимся полномочий отдела;</w:t>
      </w:r>
    </w:p>
    <w:p w:rsidR="008F1D09" w:rsidRDefault="00E2631D">
      <w:pPr>
        <w:pStyle w:val="20"/>
        <w:numPr>
          <w:ilvl w:val="0"/>
          <w:numId w:val="5"/>
        </w:numPr>
        <w:shd w:val="clear" w:color="auto" w:fill="auto"/>
        <w:tabs>
          <w:tab w:val="left" w:pos="1485"/>
        </w:tabs>
        <w:spacing w:after="0"/>
        <w:ind w:firstLine="740"/>
        <w:jc w:val="both"/>
      </w:pPr>
      <w:r>
        <w:t>соблюдать, установленные в Министерстве правила внутреннего трудового распорядка, должностные регламенты, порядок работы со служебной информацией;</w:t>
      </w:r>
    </w:p>
    <w:p w:rsidR="008F1D09" w:rsidRDefault="00E2631D">
      <w:pPr>
        <w:pStyle w:val="20"/>
        <w:numPr>
          <w:ilvl w:val="0"/>
          <w:numId w:val="5"/>
        </w:numPr>
        <w:shd w:val="clear" w:color="auto" w:fill="auto"/>
        <w:tabs>
          <w:tab w:val="left" w:pos="1474"/>
        </w:tabs>
        <w:spacing w:after="272"/>
        <w:ind w:firstLine="740"/>
        <w:jc w:val="both"/>
      </w:pPr>
      <w:r>
        <w:t xml:space="preserve">поддерживать достаточный уровень квалификации работников отдела для </w:t>
      </w:r>
      <w:proofErr w:type="gramStart"/>
      <w:r>
        <w:t>исполнения</w:t>
      </w:r>
      <w:proofErr w:type="gramEnd"/>
      <w:r>
        <w:t xml:space="preserve"> возложенных на них должностных обязанностей.</w:t>
      </w:r>
    </w:p>
    <w:p w:rsidR="008F1D09" w:rsidRDefault="00E2631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89"/>
        </w:tabs>
        <w:spacing w:line="280" w:lineRule="exact"/>
        <w:ind w:left="2520"/>
        <w:jc w:val="both"/>
      </w:pPr>
      <w:bookmarkStart w:id="7" w:name="bookmark6"/>
      <w:r>
        <w:t>Организация деятельности отдела</w:t>
      </w:r>
      <w:bookmarkEnd w:id="7"/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/>
        <w:ind w:firstLine="760"/>
        <w:jc w:val="both"/>
      </w:pPr>
      <w:r>
        <w:t>Отдел осуществляет свою деятельность в соответствии с планами работы, утверждаемым министром.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/>
        <w:ind w:firstLine="760"/>
        <w:jc w:val="both"/>
      </w:pPr>
      <w:r>
        <w:t>Положение об отделе утверждается приказом Министерства.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/>
        <w:ind w:firstLine="760"/>
        <w:jc w:val="both"/>
      </w:pPr>
      <w:r>
        <w:lastRenderedPageBreak/>
        <w:t>Структура и штатное расписание отдела утверждаются приказом Министерства в пределах установленного фонда оплаты труда и предельной численности работников в соответствии с действующим законодательством.</w:t>
      </w:r>
    </w:p>
    <w:p w:rsidR="008F1D09" w:rsidRDefault="00E2631D">
      <w:pPr>
        <w:pStyle w:val="20"/>
        <w:shd w:val="clear" w:color="auto" w:fill="auto"/>
        <w:spacing w:after="0"/>
        <w:ind w:firstLine="760"/>
        <w:jc w:val="both"/>
      </w:pPr>
      <w:r>
        <w:t>Деятельность работников отдела регламентируется должностными регламентами государственных гражданских служащих и должностными инструкциями служащих, которые при изменении функций и задач отдела пересматриваются. Работниками отдела обеспечивается взаимозаменяемость в случае отсутствия кого-либо из них.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/>
        <w:ind w:firstLine="760"/>
        <w:jc w:val="both"/>
      </w:pPr>
      <w:r>
        <w:t>Деятельность отдела обеспечивает начальник отдела, который определяет круг обязанностей работников отдела, решает вопросы укомплектования отдела специалистами.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/>
        <w:ind w:firstLine="760"/>
        <w:jc w:val="both"/>
      </w:pPr>
      <w:r>
        <w:t>Руководство отделом осуществляет заместитель начальника управления - начальник отдела, назначаемый и освобождаемый от должности приказом Министерства.</w:t>
      </w:r>
    </w:p>
    <w:p w:rsidR="008F1D09" w:rsidRDefault="00E2631D">
      <w:pPr>
        <w:pStyle w:val="20"/>
        <w:shd w:val="clear" w:color="auto" w:fill="auto"/>
        <w:spacing w:after="0"/>
        <w:ind w:firstLine="760"/>
        <w:jc w:val="both"/>
      </w:pPr>
      <w:r>
        <w:t>В отсутствие начальника отдела его отдельные обязанности выполняет заместитель начальника отдела.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/>
        <w:ind w:firstLine="760"/>
        <w:jc w:val="both"/>
      </w:pPr>
      <w:r>
        <w:t>Заместитель начальника управления - начальник отдела: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21"/>
        </w:tabs>
        <w:spacing w:after="0"/>
        <w:ind w:firstLine="760"/>
        <w:jc w:val="both"/>
      </w:pPr>
      <w:r>
        <w:t>организует деятельность отдела по принципу единоначалия;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81"/>
        </w:tabs>
        <w:spacing w:after="0"/>
        <w:ind w:firstLine="760"/>
        <w:jc w:val="both"/>
      </w:pPr>
      <w:r>
        <w:t>по согласованию с курирующим заместителем министра вносит на рассмотрение министра предложения по вопросам совершенствования деятельности отдела, управления и Министерства в целом;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/>
        <w:ind w:firstLine="760"/>
        <w:jc w:val="both"/>
      </w:pPr>
      <w:r>
        <w:t>разрабатывает должностные регламенты сотрудников отдела, вносит в установленном порядке их на утверждение министром;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73"/>
        </w:tabs>
        <w:spacing w:after="0"/>
        <w:ind w:firstLine="760"/>
        <w:jc w:val="both"/>
      </w:pPr>
      <w:r>
        <w:t>требует от сотрудников отдела качественного и своевременного исполнения их должностных регламентов;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73"/>
        </w:tabs>
        <w:spacing w:after="0"/>
        <w:ind w:firstLine="760"/>
        <w:jc w:val="both"/>
      </w:pPr>
      <w:r>
        <w:t>вносит в установленном порядке предложения министру по поощрению сотрудников отдела и наложению на них дисциплинарных взысканий;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73"/>
        </w:tabs>
        <w:spacing w:after="603"/>
        <w:ind w:firstLine="760"/>
        <w:jc w:val="both"/>
      </w:pPr>
      <w:r>
        <w:t>организует и контролирует деятельность по своевременной переподготовке специалистов отделов Министерства, работников учреждений в пределах своих полномочий.</w:t>
      </w:r>
    </w:p>
    <w:p w:rsidR="008F1D09" w:rsidRDefault="00E2631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23"/>
        </w:tabs>
        <w:spacing w:line="317" w:lineRule="exact"/>
        <w:ind w:left="3180"/>
        <w:jc w:val="both"/>
      </w:pPr>
      <w:bookmarkStart w:id="8" w:name="bookmark7"/>
      <w:r>
        <w:t>Ответственность отдела</w:t>
      </w:r>
      <w:bookmarkEnd w:id="8"/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 w:line="317" w:lineRule="exact"/>
        <w:ind w:firstLine="760"/>
        <w:jc w:val="both"/>
      </w:pPr>
      <w:r>
        <w:t>Работники отдела несут ответственность согласно действующему законодательству за неисполнение, либо ненадлежащее исполнение своих должностных обязанностей.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 w:line="317" w:lineRule="exact"/>
        <w:ind w:firstLine="760"/>
        <w:jc w:val="both"/>
      </w:pPr>
      <w:r>
        <w:t>Служебные взаимоотношения и связи отдела с другими подразделениями Министерства, учреждениями определяются в соответствии с Положением о Министерстве, Регламентом работы Министерства.</w:t>
      </w:r>
    </w:p>
    <w:p w:rsidR="008F1D09" w:rsidRDefault="00E2631D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after="0" w:line="317" w:lineRule="exact"/>
        <w:ind w:firstLine="760"/>
        <w:jc w:val="both"/>
      </w:pPr>
      <w:r>
        <w:t xml:space="preserve">Заместитель начальника управления - начальник отдела несёт персональную ответственность </w:t>
      </w:r>
      <w:proofErr w:type="gramStart"/>
      <w:r>
        <w:t>за</w:t>
      </w:r>
      <w:proofErr w:type="gramEnd"/>
      <w:r>
        <w:t>:</w:t>
      </w:r>
      <w:r>
        <w:br w:type="page"/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2065"/>
          <w:tab w:val="left" w:pos="8217"/>
        </w:tabs>
        <w:spacing w:after="0"/>
        <w:ind w:left="740"/>
        <w:jc w:val="both"/>
      </w:pPr>
      <w:r>
        <w:lastRenderedPageBreak/>
        <w:t>некачественное и несвоевременное</w:t>
      </w:r>
      <w:r>
        <w:tab/>
        <w:t>выполнение</w:t>
      </w:r>
    </w:p>
    <w:p w:rsidR="008F1D09" w:rsidRDefault="00E2631D">
      <w:pPr>
        <w:pStyle w:val="20"/>
        <w:shd w:val="clear" w:color="auto" w:fill="auto"/>
        <w:spacing w:after="0"/>
        <w:jc w:val="both"/>
      </w:pPr>
      <w:r>
        <w:t>возложенных на отдел задач и осуществление им функций в соответствии с действующим законодательством;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538"/>
        </w:tabs>
        <w:spacing w:after="0"/>
        <w:ind w:left="740"/>
        <w:jc w:val="both"/>
      </w:pPr>
      <w:r>
        <w:t>низкий уровень трудовой дисциплины и охраны труда в отделе;</w:t>
      </w:r>
    </w:p>
    <w:p w:rsidR="008F1D09" w:rsidRDefault="00E2631D">
      <w:pPr>
        <w:pStyle w:val="20"/>
        <w:numPr>
          <w:ilvl w:val="2"/>
          <w:numId w:val="1"/>
        </w:numPr>
        <w:shd w:val="clear" w:color="auto" w:fill="auto"/>
        <w:tabs>
          <w:tab w:val="left" w:pos="1699"/>
        </w:tabs>
        <w:spacing w:after="1560"/>
        <w:ind w:firstLine="740"/>
        <w:jc w:val="left"/>
      </w:pPr>
      <w:r>
        <w:t>иную ответственность в соответствии с действующим законодательством.</w:t>
      </w:r>
    </w:p>
    <w:p w:rsidR="008F1D09" w:rsidRDefault="00617FED">
      <w:pPr>
        <w:pStyle w:val="20"/>
        <w:shd w:val="clear" w:color="auto" w:fill="auto"/>
        <w:spacing w:after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15pt;margin-top:29.65pt;width:82.8pt;height:17pt;z-index:-251658752;mso-wrap-distance-left:197.65pt;mso-wrap-distance-top:24.7pt;mso-wrap-distance-right:5pt;mso-wrap-distance-bottom:20pt;mso-position-horizontal-relative:margin" filled="f" stroked="f">
            <v:textbox style="mso-fit-shape-to-text:t" inset="0,0,0,0">
              <w:txbxContent>
                <w:p w:rsidR="008F1D09" w:rsidRDefault="00E2631D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Н.В</w:t>
                  </w:r>
                  <w:proofErr w:type="gramStart"/>
                  <w:r>
                    <w:rPr>
                      <w:rStyle w:val="2Exact"/>
                    </w:rPr>
                    <w:t xml:space="preserve"> .</w:t>
                  </w:r>
                  <w:proofErr w:type="gramEnd"/>
                  <w:r>
                    <w:rPr>
                      <w:rStyle w:val="2Exact"/>
                    </w:rPr>
                    <w:t>Буслаева</w:t>
                  </w:r>
                </w:p>
              </w:txbxContent>
            </v:textbox>
            <w10:wrap type="square" side="left" anchorx="margin"/>
          </v:shape>
        </w:pict>
      </w:r>
      <w:r w:rsidR="00E2631D">
        <w:t>Заместитель начальника управления - начальник отдела по работе с гражданами пожилого возраста и инвалидами</w:t>
      </w:r>
    </w:p>
    <w:sectPr w:rsidR="008F1D09">
      <w:headerReference w:type="default" r:id="rId8"/>
      <w:pgSz w:w="11900" w:h="16840"/>
      <w:pgMar w:top="943" w:right="770" w:bottom="1157" w:left="13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1D" w:rsidRDefault="00E2631D">
      <w:r>
        <w:separator/>
      </w:r>
    </w:p>
  </w:endnote>
  <w:endnote w:type="continuationSeparator" w:id="0">
    <w:p w:rsidR="00E2631D" w:rsidRDefault="00E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1D" w:rsidRDefault="00E2631D"/>
  </w:footnote>
  <w:footnote w:type="continuationSeparator" w:id="0">
    <w:p w:rsidR="00E2631D" w:rsidRDefault="00E263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09" w:rsidRDefault="00617FE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5pt;margin-top:34.15pt;width:5.4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1D09" w:rsidRDefault="00E2631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17FED" w:rsidRPr="00617FED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A39"/>
    <w:multiLevelType w:val="multilevel"/>
    <w:tmpl w:val="A4420D76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30F01"/>
    <w:multiLevelType w:val="multilevel"/>
    <w:tmpl w:val="850CC0C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96D99"/>
    <w:multiLevelType w:val="multilevel"/>
    <w:tmpl w:val="A216C2B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6F7C41"/>
    <w:multiLevelType w:val="multilevel"/>
    <w:tmpl w:val="5BE83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90D4A"/>
    <w:multiLevelType w:val="multilevel"/>
    <w:tmpl w:val="122ECB1E"/>
    <w:lvl w:ilvl="0">
      <w:start w:val="10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1D09"/>
    <w:rsid w:val="001973E8"/>
    <w:rsid w:val="00617FED"/>
    <w:rsid w:val="008F1D09"/>
    <w:rsid w:val="00E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RN101 (Шапошникова 242)</dc:creator>
  <cp:lastModifiedBy>RN23 (Лукьянова 54)</cp:lastModifiedBy>
  <cp:revision>2</cp:revision>
  <dcterms:created xsi:type="dcterms:W3CDTF">2024-05-17T02:18:00Z</dcterms:created>
  <dcterms:modified xsi:type="dcterms:W3CDTF">2024-05-17T02:28:00Z</dcterms:modified>
</cp:coreProperties>
</file>