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6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426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результатах </w:t>
      </w:r>
      <w:r>
        <w:rPr>
          <w:sz w:val="24"/>
          <w:szCs w:val="24"/>
        </w:rPr>
        <w:t xml:space="preserve">плановых </w:t>
      </w:r>
      <w:r>
        <w:rPr>
          <w:sz w:val="24"/>
          <w:szCs w:val="24"/>
        </w:rPr>
        <w:t xml:space="preserve">контрольных 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государственных учреждениях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Министерства труда и социальной защиты </w:t>
      </w:r>
      <w:r>
        <w:rPr>
          <w:sz w:val="24"/>
          <w:szCs w:val="24"/>
        </w:rPr>
        <w:t xml:space="preserve">населения Забайкальского края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за</w:t>
      </w:r>
      <w:r>
        <w:rPr>
          <w:sz w:val="24"/>
          <w:szCs w:val="24"/>
        </w:rPr>
        <w:t xml:space="preserve"> 2 полугодие</w:t>
      </w:r>
      <w:r>
        <w:rPr>
          <w:sz w:val="24"/>
          <w:szCs w:val="24"/>
        </w:rPr>
        <w:t xml:space="preserve">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40"/>
        <w:gridCol w:w="1550"/>
        <w:gridCol w:w="2763"/>
        <w:gridCol w:w="4970"/>
      </w:tblGrid>
      <w:tr>
        <w:tblPrEx/>
        <w:trPr/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№, </w:t>
            </w:r>
            <w:r>
              <w:rPr>
                <w:sz w:val="24"/>
                <w:szCs w:val="24"/>
                <w:lang w:eastAsia="en-US"/>
              </w:rPr>
              <w:t xml:space="preserve">дата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проверки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32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lang w:eastAsia="en-US"/>
              </w:rPr>
              <w:t xml:space="preserve">13</w:t>
            </w:r>
            <w:r>
              <w:rPr>
                <w:sz w:val="24"/>
                <w:szCs w:val="24"/>
                <w:lang w:eastAsia="en-US"/>
              </w:rPr>
              <w:t xml:space="preserve"> от </w:t>
            </w: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  <w:t xml:space="preserve">5 </w:t>
            </w:r>
            <w:r>
              <w:rPr>
                <w:sz w:val="24"/>
                <w:szCs w:val="24"/>
                <w:lang w:eastAsia="en-US"/>
              </w:rPr>
              <w:t xml:space="preserve">ию</w:t>
            </w:r>
            <w:r>
              <w:rPr>
                <w:sz w:val="24"/>
                <w:szCs w:val="24"/>
                <w:lang w:eastAsia="en-US"/>
              </w:rPr>
              <w:t xml:space="preserve">ля</w:t>
            </w:r>
            <w:r>
              <w:rPr>
                <w:sz w:val="24"/>
                <w:szCs w:val="24"/>
                <w:lang w:eastAsia="en-US"/>
              </w:rPr>
              <w:t xml:space="preserve"> 2024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ind w:firstLine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УСО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Солонеченский специализированный дом-интернат для престарелых и инвалидов</w:t>
            </w:r>
            <w:r>
              <w:rPr>
                <w:color w:val="000000"/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</w:t>
            </w:r>
            <w:r>
              <w:rPr>
                <w:sz w:val="24"/>
                <w:szCs w:val="24"/>
              </w:rPr>
              <w:t xml:space="preserve">117 708,39</w:t>
            </w:r>
            <w:r>
              <w:rPr>
                <w:sz w:val="24"/>
                <w:szCs w:val="24"/>
              </w:rPr>
              <w:t xml:space="preserve"> 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</w:t>
            </w:r>
            <w:r>
              <w:rPr>
                <w:sz w:val="24"/>
                <w:szCs w:val="24"/>
              </w:rPr>
              <w:t xml:space="preserve">Учреждения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предоставить </w:t>
            </w:r>
            <w:r>
              <w:rPr>
                <w:sz w:val="24"/>
                <w:szCs w:val="24"/>
              </w:rPr>
              <w:t xml:space="preserve">инф</w:t>
            </w:r>
            <w:r>
              <w:rPr>
                <w:sz w:val="24"/>
                <w:szCs w:val="24"/>
              </w:rPr>
              <w:t xml:space="preserve">ормацию об устранении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lang w:eastAsia="en-US"/>
              </w:rPr>
              <w:t xml:space="preserve">14 </w:t>
            </w:r>
            <w:r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 xml:space="preserve">19 августа</w:t>
            </w:r>
            <w:r>
              <w:rPr>
                <w:sz w:val="24"/>
                <w:szCs w:val="24"/>
                <w:lang w:eastAsia="en-US"/>
              </w:rPr>
              <w:t xml:space="preserve"> 2024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УСО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Петровск-Забайкальский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Ветеран</w:t>
            </w:r>
            <w:r>
              <w:rPr>
                <w:color w:val="000000"/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</w:t>
            </w:r>
            <w:r>
              <w:rPr>
                <w:sz w:val="24"/>
                <w:szCs w:val="24"/>
              </w:rPr>
              <w:t xml:space="preserve">952 056,33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</w:t>
            </w:r>
            <w:r>
              <w:rPr>
                <w:sz w:val="24"/>
                <w:szCs w:val="24"/>
              </w:rPr>
              <w:t xml:space="preserve">информацию об устранении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lang w:eastAsia="en-US"/>
              </w:rPr>
              <w:t xml:space="preserve">15</w:t>
            </w:r>
            <w:r>
              <w:rPr>
                <w:sz w:val="24"/>
                <w:szCs w:val="24"/>
                <w:lang w:eastAsia="en-US"/>
              </w:rPr>
              <w:t xml:space="preserve"> от </w:t>
            </w:r>
            <w:r>
              <w:rPr>
                <w:sz w:val="24"/>
                <w:szCs w:val="24"/>
                <w:lang w:eastAsia="en-US"/>
              </w:rPr>
              <w:t xml:space="preserve">30 августа</w:t>
            </w:r>
            <w:r>
              <w:rPr>
                <w:sz w:val="24"/>
                <w:szCs w:val="24"/>
                <w:lang w:eastAsia="en-US"/>
              </w:rPr>
              <w:t xml:space="preserve"> 2024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ГКУЗ «Краевой специализированный дом ребенка № 2»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</w:t>
            </w:r>
            <w:r>
              <w:rPr>
                <w:sz w:val="24"/>
                <w:szCs w:val="24"/>
              </w:rPr>
              <w:t xml:space="preserve">1 300 804,05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информацию об устранении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16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от 12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сентября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2024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ГУСО </w:t>
            </w:r>
            <w:r>
              <w:rPr>
                <w:rFonts w:eastAsia="Calibri"/>
                <w:sz w:val="24"/>
                <w:szCs w:val="24"/>
              </w:rPr>
              <w:t xml:space="preserve">«</w:t>
            </w:r>
            <w:r>
              <w:rPr>
                <w:rFonts w:eastAsia="Calibri"/>
                <w:sz w:val="24"/>
                <w:szCs w:val="24"/>
              </w:rPr>
              <w:t xml:space="preserve">Хохотуйский</w:t>
            </w:r>
            <w:r>
              <w:rPr>
                <w:rFonts w:eastAsia="Calibri"/>
                <w:sz w:val="24"/>
                <w:szCs w:val="24"/>
              </w:rPr>
              <w:t xml:space="preserve"> центр помощи детям, оставшимся без попечения родителей «Березка</w:t>
            </w:r>
            <w:r>
              <w:rPr>
                <w:rFonts w:eastAsia="Calibri"/>
                <w:sz w:val="24"/>
                <w:szCs w:val="24"/>
              </w:rPr>
              <w:t xml:space="preserve">» Забайкальского края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720 035,52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</w:t>
            </w:r>
            <w:r>
              <w:rPr>
                <w:sz w:val="24"/>
                <w:szCs w:val="24"/>
              </w:rPr>
              <w:t xml:space="preserve">ормацию об устранении 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17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от 9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сентября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2024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Малетинский</w:t>
            </w:r>
            <w:r>
              <w:rPr>
                <w:sz w:val="24"/>
                <w:szCs w:val="24"/>
              </w:rPr>
              <w:t xml:space="preserve"> центр помощи детям, оставшимся без попечения родителей Детство</w:t>
            </w:r>
            <w:r>
              <w:rPr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</w:t>
            </w:r>
            <w:r>
              <w:rPr>
                <w:sz w:val="24"/>
                <w:szCs w:val="24"/>
                <w:highlight w:val="none"/>
              </w:rPr>
              <w:t xml:space="preserve">604 918,95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</w:t>
            </w:r>
            <w:r>
              <w:rPr>
                <w:sz w:val="24"/>
                <w:szCs w:val="24"/>
              </w:rPr>
              <w:t xml:space="preserve">ормацию об устранении 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18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от 11 октября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2024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6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Урульгинский </w:t>
            </w:r>
            <w:r>
              <w:rPr>
                <w:sz w:val="24"/>
                <w:szCs w:val="24"/>
              </w:rPr>
              <w:t xml:space="preserve"> центр помощи детям, оставшимся без попечения родителей «Подсолнух</w:t>
            </w:r>
            <w:r>
              <w:rPr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</w:t>
            </w:r>
            <w:r>
              <w:rPr>
                <w:sz w:val="24"/>
                <w:szCs w:val="24"/>
                <w:highlight w:val="none"/>
              </w:rPr>
              <w:t xml:space="preserve">27 942,0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</w:t>
            </w:r>
            <w:r>
              <w:rPr>
                <w:sz w:val="24"/>
                <w:szCs w:val="24"/>
              </w:rPr>
              <w:t xml:space="preserve">ормацию об устранении 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19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от 23 октября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2024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6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Могочинский</w:t>
            </w:r>
            <w:r>
              <w:rPr>
                <w:sz w:val="24"/>
                <w:szCs w:val="24"/>
              </w:rPr>
              <w:t xml:space="preserve"> центр помощи детям, оставшимся без попечения родителей «Гармония</w:t>
            </w:r>
            <w:r>
              <w:rPr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</w:t>
            </w:r>
            <w:r>
              <w:rPr>
                <w:sz w:val="24"/>
                <w:szCs w:val="24"/>
                <w:highlight w:val="none"/>
              </w:rPr>
              <w:t xml:space="preserve">85 288,42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tabs>
                <w:tab w:val="left" w:pos="128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</w:t>
            </w:r>
            <w:r>
              <w:rPr>
                <w:sz w:val="24"/>
                <w:szCs w:val="24"/>
              </w:rPr>
              <w:t xml:space="preserve">ормацию об устранении 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22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от 31 октября 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2024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6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Борзинский </w:t>
            </w:r>
            <w:r>
              <w:rPr>
                <w:sz w:val="24"/>
                <w:szCs w:val="24"/>
              </w:rPr>
              <w:t xml:space="preserve"> центр помощи детям, оставшимся без попечения родителей «Горизонт</w:t>
            </w:r>
            <w:r>
              <w:rPr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278 803,07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tabs>
                <w:tab w:val="left" w:pos="128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</w:t>
            </w:r>
            <w:r>
              <w:rPr>
                <w:sz w:val="24"/>
                <w:szCs w:val="24"/>
              </w:rPr>
              <w:t xml:space="preserve">ормацию об устранении 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23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от 24 декабря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2024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6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Могойтуйский комплексный центр социального обслуживания населения </w:t>
            </w:r>
            <w:r>
              <w:rPr>
                <w:sz w:val="24"/>
                <w:szCs w:val="24"/>
              </w:rPr>
              <w:t xml:space="preserve">«Элбег</w:t>
            </w:r>
            <w:r>
              <w:rPr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4 686 336,44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tabs>
                <w:tab w:val="left" w:pos="128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</w:t>
            </w:r>
            <w:r>
              <w:rPr>
                <w:sz w:val="24"/>
                <w:szCs w:val="24"/>
              </w:rPr>
              <w:t xml:space="preserve">ормацию об устранении 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3"/>
        </w:trPr>
        <w:tc>
          <w:tcP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27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6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Атамановский дом-интернат</w:t>
            </w:r>
            <w:r>
              <w:rPr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приостановлена для восстановления бухгалтерского учета.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3"/>
        </w:trPr>
        <w:tc>
          <w:tcP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28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от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10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февраля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6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Маккавеевский центр помощи детям, оставшимся без попечения родителей </w:t>
            </w:r>
            <w:r>
              <w:rPr>
                <w:sz w:val="24"/>
                <w:szCs w:val="24"/>
              </w:rPr>
              <w:t xml:space="preserve">«Импульс</w:t>
            </w:r>
            <w:r>
              <w:rPr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</w:t>
            </w:r>
            <w:r>
              <w:rPr>
                <w:sz w:val="24"/>
                <w:szCs w:val="24"/>
                <w:highlight w:val="none"/>
              </w:rPr>
              <w:t xml:space="preserve">21 118,</w:t>
            </w:r>
            <w:r>
              <w:rPr>
                <w:sz w:val="24"/>
                <w:szCs w:val="24"/>
                <w:highlight w:val="white"/>
              </w:rPr>
              <w:t xml:space="preserve">76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рубл</w:t>
            </w:r>
            <w:r>
              <w:rPr>
                <w:sz w:val="24"/>
                <w:szCs w:val="24"/>
              </w:rPr>
              <w:t xml:space="preserve">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</w:t>
            </w:r>
            <w:r>
              <w:rPr>
                <w:sz w:val="24"/>
                <w:szCs w:val="24"/>
              </w:rPr>
              <w:t xml:space="preserve">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tabs>
                <w:tab w:val="left" w:pos="128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</w:t>
            </w:r>
            <w:r>
              <w:rPr>
                <w:sz w:val="24"/>
                <w:szCs w:val="24"/>
              </w:rPr>
              <w:t xml:space="preserve">ормацию об устранении 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838"/>
    <w:link w:val="850"/>
    <w:uiPriority w:val="10"/>
    <w:rPr>
      <w:sz w:val="48"/>
      <w:szCs w:val="48"/>
    </w:rPr>
  </w:style>
  <w:style w:type="character" w:styleId="676">
    <w:name w:val="Subtitle Char"/>
    <w:basedOn w:val="838"/>
    <w:link w:val="852"/>
    <w:uiPriority w:val="11"/>
    <w:rPr>
      <w:sz w:val="24"/>
      <w:szCs w:val="24"/>
    </w:rPr>
  </w:style>
  <w:style w:type="character" w:styleId="677">
    <w:name w:val="Quote Char"/>
    <w:link w:val="858"/>
    <w:uiPriority w:val="29"/>
    <w:rPr>
      <w:i/>
    </w:rPr>
  </w:style>
  <w:style w:type="character" w:styleId="678">
    <w:name w:val="Intense Quote Char"/>
    <w:link w:val="860"/>
    <w:uiPriority w:val="30"/>
    <w:rPr>
      <w:i/>
    </w:rPr>
  </w:style>
  <w:style w:type="paragraph" w:styleId="679">
    <w:name w:val="Header"/>
    <w:basedOn w:val="828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38"/>
    <w:link w:val="679"/>
    <w:uiPriority w:val="99"/>
  </w:style>
  <w:style w:type="paragraph" w:styleId="681">
    <w:name w:val="Footer"/>
    <w:basedOn w:val="82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38"/>
    <w:link w:val="681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8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8"/>
    <w:uiPriority w:val="99"/>
    <w:unhideWhenUsed/>
    <w:rPr>
      <w:vertAlign w:val="superscript"/>
    </w:rPr>
  </w:style>
  <w:style w:type="paragraph" w:styleId="815">
    <w:name w:val="endnote text"/>
    <w:basedOn w:val="828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8"/>
    <w:uiPriority w:val="99"/>
    <w:semiHidden/>
    <w:unhideWhenUsed/>
    <w:rPr>
      <w:vertAlign w:val="superscript"/>
    </w:rPr>
  </w:style>
  <w:style w:type="paragraph" w:styleId="818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829">
    <w:name w:val="Heading 1"/>
    <w:basedOn w:val="828"/>
    <w:next w:val="828"/>
    <w:link w:val="841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en-US"/>
    </w:rPr>
  </w:style>
  <w:style w:type="paragraph" w:styleId="830">
    <w:name w:val="Heading 2"/>
    <w:basedOn w:val="828"/>
    <w:next w:val="828"/>
    <w:link w:val="842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831">
    <w:name w:val="Heading 3"/>
    <w:basedOn w:val="828"/>
    <w:next w:val="828"/>
    <w:link w:val="843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832">
    <w:name w:val="Heading 4"/>
    <w:basedOn w:val="828"/>
    <w:next w:val="828"/>
    <w:link w:val="844"/>
    <w:uiPriority w:val="99"/>
    <w:qFormat/>
    <w:pPr>
      <w:keepNext/>
      <w:spacing w:before="240" w:after="60"/>
      <w:outlineLvl w:val="3"/>
    </w:pPr>
    <w:rPr>
      <w:rFonts w:ascii="Calibri" w:hAnsi="Calibri" w:eastAsia="Calibri" w:cs="Calibri"/>
      <w:b/>
      <w:bCs/>
      <w:sz w:val="28"/>
      <w:szCs w:val="28"/>
      <w:lang w:val="en-US" w:eastAsia="en-US"/>
    </w:rPr>
  </w:style>
  <w:style w:type="paragraph" w:styleId="833">
    <w:name w:val="Heading 5"/>
    <w:basedOn w:val="828"/>
    <w:next w:val="828"/>
    <w:link w:val="845"/>
    <w:uiPriority w:val="99"/>
    <w:qFormat/>
    <w:pPr>
      <w:spacing w:before="240" w:after="60"/>
      <w:outlineLvl w:val="4"/>
    </w:pPr>
    <w:rPr>
      <w:rFonts w:ascii="Calibri" w:hAnsi="Calibri" w:eastAsia="Calibri" w:cs="Calibri"/>
      <w:b/>
      <w:bCs/>
      <w:i/>
      <w:iCs/>
      <w:sz w:val="26"/>
      <w:szCs w:val="26"/>
      <w:lang w:val="en-US" w:eastAsia="en-US"/>
    </w:rPr>
  </w:style>
  <w:style w:type="paragraph" w:styleId="834">
    <w:name w:val="Heading 6"/>
    <w:basedOn w:val="828"/>
    <w:next w:val="828"/>
    <w:link w:val="846"/>
    <w:uiPriority w:val="99"/>
    <w:qFormat/>
    <w:pPr>
      <w:spacing w:before="240" w:after="60"/>
      <w:outlineLvl w:val="5"/>
    </w:pPr>
    <w:rPr>
      <w:rFonts w:ascii="Calibri" w:hAnsi="Calibri" w:eastAsia="Calibri" w:cs="Calibri"/>
      <w:b/>
      <w:bCs/>
      <w:sz w:val="22"/>
      <w:szCs w:val="22"/>
      <w:lang w:val="en-US" w:eastAsia="en-US"/>
    </w:rPr>
  </w:style>
  <w:style w:type="paragraph" w:styleId="835">
    <w:name w:val="Heading 7"/>
    <w:basedOn w:val="828"/>
    <w:next w:val="828"/>
    <w:link w:val="847"/>
    <w:uiPriority w:val="99"/>
    <w:qFormat/>
    <w:pPr>
      <w:spacing w:before="240" w:after="60"/>
      <w:outlineLvl w:val="6"/>
    </w:pPr>
    <w:rPr>
      <w:rFonts w:ascii="Calibri" w:hAnsi="Calibri" w:eastAsia="Calibri" w:cs="Calibri"/>
      <w:sz w:val="24"/>
      <w:szCs w:val="24"/>
      <w:lang w:val="en-US" w:eastAsia="en-US"/>
    </w:rPr>
  </w:style>
  <w:style w:type="paragraph" w:styleId="836">
    <w:name w:val="Heading 8"/>
    <w:basedOn w:val="828"/>
    <w:next w:val="828"/>
    <w:link w:val="848"/>
    <w:uiPriority w:val="99"/>
    <w:qFormat/>
    <w:pPr>
      <w:spacing w:before="240" w:after="60"/>
      <w:outlineLvl w:val="7"/>
    </w:pPr>
    <w:rPr>
      <w:rFonts w:ascii="Calibri" w:hAnsi="Calibri" w:eastAsia="Calibri" w:cs="Calibri"/>
      <w:i/>
      <w:iCs/>
      <w:sz w:val="24"/>
      <w:szCs w:val="24"/>
      <w:lang w:val="en-US" w:eastAsia="en-US"/>
    </w:rPr>
  </w:style>
  <w:style w:type="paragraph" w:styleId="837">
    <w:name w:val="Heading 9"/>
    <w:basedOn w:val="828"/>
    <w:next w:val="828"/>
    <w:link w:val="849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Заголовок 1 Знак"/>
    <w:basedOn w:val="838"/>
    <w:link w:val="829"/>
    <w:uiPriority w:val="99"/>
    <w:rPr>
      <w:rFonts w:ascii="Cambria" w:hAnsi="Cambria" w:cs="Cambria"/>
      <w:b/>
      <w:bCs/>
      <w:sz w:val="32"/>
      <w:szCs w:val="32"/>
    </w:rPr>
  </w:style>
  <w:style w:type="character" w:styleId="842" w:customStyle="1">
    <w:name w:val="Заголовок 2 Знак"/>
    <w:basedOn w:val="838"/>
    <w:link w:val="830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styleId="843" w:customStyle="1">
    <w:name w:val="Заголовок 3 Знак"/>
    <w:basedOn w:val="838"/>
    <w:link w:val="831"/>
    <w:uiPriority w:val="99"/>
    <w:semiHidden/>
    <w:rPr>
      <w:rFonts w:ascii="Cambria" w:hAnsi="Cambria" w:cs="Cambria"/>
      <w:b/>
      <w:bCs/>
      <w:sz w:val="26"/>
      <w:szCs w:val="26"/>
    </w:rPr>
  </w:style>
  <w:style w:type="character" w:styleId="844" w:customStyle="1">
    <w:name w:val="Заголовок 4 Знак"/>
    <w:basedOn w:val="838"/>
    <w:link w:val="832"/>
    <w:uiPriority w:val="99"/>
    <w:rPr>
      <w:b/>
      <w:bCs/>
      <w:sz w:val="28"/>
      <w:szCs w:val="28"/>
    </w:rPr>
  </w:style>
  <w:style w:type="character" w:styleId="845" w:customStyle="1">
    <w:name w:val="Заголовок 5 Знак"/>
    <w:basedOn w:val="838"/>
    <w:link w:val="833"/>
    <w:uiPriority w:val="99"/>
    <w:semiHidden/>
    <w:rPr>
      <w:b/>
      <w:bCs/>
      <w:i/>
      <w:iCs/>
      <w:sz w:val="26"/>
      <w:szCs w:val="26"/>
    </w:rPr>
  </w:style>
  <w:style w:type="character" w:styleId="846" w:customStyle="1">
    <w:name w:val="Заголовок 6 Знак"/>
    <w:basedOn w:val="838"/>
    <w:link w:val="834"/>
    <w:uiPriority w:val="99"/>
    <w:semiHidden/>
    <w:rPr>
      <w:b/>
      <w:bCs/>
    </w:rPr>
  </w:style>
  <w:style w:type="character" w:styleId="847" w:customStyle="1">
    <w:name w:val="Заголовок 7 Знак"/>
    <w:basedOn w:val="838"/>
    <w:link w:val="835"/>
    <w:uiPriority w:val="99"/>
    <w:semiHidden/>
    <w:rPr>
      <w:sz w:val="24"/>
      <w:szCs w:val="24"/>
    </w:rPr>
  </w:style>
  <w:style w:type="character" w:styleId="848" w:customStyle="1">
    <w:name w:val="Заголовок 8 Знак"/>
    <w:basedOn w:val="838"/>
    <w:link w:val="836"/>
    <w:uiPriority w:val="99"/>
    <w:semiHidden/>
    <w:rPr>
      <w:i/>
      <w:iCs/>
      <w:sz w:val="24"/>
      <w:szCs w:val="24"/>
    </w:rPr>
  </w:style>
  <w:style w:type="character" w:styleId="849" w:customStyle="1">
    <w:name w:val="Заголовок 9 Знак"/>
    <w:basedOn w:val="838"/>
    <w:link w:val="837"/>
    <w:uiPriority w:val="99"/>
    <w:semiHidden/>
    <w:rPr>
      <w:rFonts w:ascii="Cambria" w:hAnsi="Cambria" w:cs="Cambria"/>
    </w:rPr>
  </w:style>
  <w:style w:type="paragraph" w:styleId="850">
    <w:name w:val="Title"/>
    <w:basedOn w:val="828"/>
    <w:next w:val="828"/>
    <w:link w:val="851"/>
    <w:uiPriority w:val="99"/>
    <w:qFormat/>
    <w:pPr>
      <w:jc w:val="center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en-US"/>
    </w:rPr>
  </w:style>
  <w:style w:type="character" w:styleId="851" w:customStyle="1">
    <w:name w:val="Название Знак"/>
    <w:basedOn w:val="838"/>
    <w:link w:val="850"/>
    <w:uiPriority w:val="99"/>
    <w:rPr>
      <w:rFonts w:ascii="Cambria" w:hAnsi="Cambria" w:cs="Cambria"/>
      <w:b/>
      <w:bCs/>
      <w:sz w:val="32"/>
      <w:szCs w:val="32"/>
    </w:rPr>
  </w:style>
  <w:style w:type="paragraph" w:styleId="852">
    <w:name w:val="Subtitle"/>
    <w:basedOn w:val="828"/>
    <w:next w:val="828"/>
    <w:link w:val="853"/>
    <w:uiPriority w:val="99"/>
    <w:qFormat/>
    <w:pPr>
      <w:jc w:val="center"/>
      <w:spacing w:after="60"/>
      <w:outlineLvl w:val="1"/>
    </w:pPr>
    <w:rPr>
      <w:rFonts w:ascii="Cambria" w:hAnsi="Cambria" w:cs="Cambria"/>
      <w:sz w:val="24"/>
      <w:szCs w:val="24"/>
      <w:lang w:val="en-US" w:eastAsia="en-US"/>
    </w:rPr>
  </w:style>
  <w:style w:type="character" w:styleId="853" w:customStyle="1">
    <w:name w:val="Подзаголовок Знак"/>
    <w:basedOn w:val="838"/>
    <w:link w:val="852"/>
    <w:uiPriority w:val="99"/>
    <w:rPr>
      <w:rFonts w:ascii="Cambria" w:hAnsi="Cambria" w:cs="Cambria"/>
      <w:sz w:val="24"/>
      <w:szCs w:val="24"/>
    </w:rPr>
  </w:style>
  <w:style w:type="character" w:styleId="854">
    <w:name w:val="Strong"/>
    <w:basedOn w:val="838"/>
    <w:uiPriority w:val="99"/>
    <w:qFormat/>
    <w:rPr>
      <w:b/>
      <w:bCs/>
    </w:rPr>
  </w:style>
  <w:style w:type="character" w:styleId="855">
    <w:name w:val="Emphasis"/>
    <w:basedOn w:val="838"/>
    <w:uiPriority w:val="99"/>
    <w:qFormat/>
    <w:rPr>
      <w:rFonts w:ascii="Calibri" w:hAnsi="Calibri" w:cs="Calibri"/>
      <w:b/>
      <w:bCs/>
      <w:i/>
      <w:iCs/>
    </w:rPr>
  </w:style>
  <w:style w:type="paragraph" w:styleId="856">
    <w:name w:val="No Spacing"/>
    <w:basedOn w:val="828"/>
    <w:uiPriority w:val="99"/>
    <w:qFormat/>
    <w:rPr>
      <w:rFonts w:ascii="Calibri" w:hAnsi="Calibri" w:eastAsia="Calibri" w:cs="Calibri"/>
      <w:sz w:val="24"/>
      <w:szCs w:val="24"/>
      <w:lang w:val="en-US" w:eastAsia="en-US"/>
    </w:rPr>
  </w:style>
  <w:style w:type="paragraph" w:styleId="857">
    <w:name w:val="List Paragraph"/>
    <w:basedOn w:val="828"/>
    <w:uiPriority w:val="99"/>
    <w:qFormat/>
    <w:pPr>
      <w:ind w:left="720"/>
    </w:pPr>
    <w:rPr>
      <w:rFonts w:ascii="Calibri" w:hAnsi="Calibri" w:eastAsia="Calibri" w:cs="Calibri"/>
      <w:sz w:val="24"/>
      <w:szCs w:val="24"/>
      <w:lang w:val="en-US" w:eastAsia="en-US"/>
    </w:rPr>
  </w:style>
  <w:style w:type="paragraph" w:styleId="858">
    <w:name w:val="Quote"/>
    <w:basedOn w:val="828"/>
    <w:next w:val="828"/>
    <w:link w:val="859"/>
    <w:uiPriority w:val="99"/>
    <w:qFormat/>
    <w:rPr>
      <w:rFonts w:ascii="Calibri" w:hAnsi="Calibri" w:eastAsia="Calibri" w:cs="Calibri"/>
      <w:i/>
      <w:iCs/>
      <w:sz w:val="24"/>
      <w:szCs w:val="24"/>
      <w:lang w:val="en-US" w:eastAsia="en-US"/>
    </w:rPr>
  </w:style>
  <w:style w:type="character" w:styleId="859" w:customStyle="1">
    <w:name w:val="Цитата 2 Знак"/>
    <w:basedOn w:val="838"/>
    <w:link w:val="858"/>
    <w:uiPriority w:val="99"/>
    <w:rPr>
      <w:i/>
      <w:iCs/>
      <w:sz w:val="24"/>
      <w:szCs w:val="24"/>
    </w:rPr>
  </w:style>
  <w:style w:type="paragraph" w:styleId="860">
    <w:name w:val="Intense Quote"/>
    <w:basedOn w:val="828"/>
    <w:next w:val="828"/>
    <w:link w:val="861"/>
    <w:uiPriority w:val="99"/>
    <w:qFormat/>
    <w:pPr>
      <w:ind w:left="720" w:right="720"/>
    </w:pPr>
    <w:rPr>
      <w:rFonts w:ascii="Calibri" w:hAnsi="Calibri" w:eastAsia="Calibri" w:cs="Calibri"/>
      <w:b/>
      <w:bCs/>
      <w:i/>
      <w:iCs/>
      <w:sz w:val="24"/>
      <w:szCs w:val="24"/>
      <w:lang w:val="en-US" w:eastAsia="en-US"/>
    </w:rPr>
  </w:style>
  <w:style w:type="character" w:styleId="861" w:customStyle="1">
    <w:name w:val="Выделенная цитата Знак"/>
    <w:basedOn w:val="838"/>
    <w:link w:val="860"/>
    <w:uiPriority w:val="99"/>
    <w:rPr>
      <w:b/>
      <w:bCs/>
      <w:i/>
      <w:iCs/>
      <w:sz w:val="24"/>
      <w:szCs w:val="24"/>
    </w:rPr>
  </w:style>
  <w:style w:type="character" w:styleId="862">
    <w:name w:val="Subtle Emphasis"/>
    <w:basedOn w:val="838"/>
    <w:uiPriority w:val="99"/>
    <w:qFormat/>
    <w:rPr>
      <w:i/>
      <w:iCs/>
      <w:color w:val="auto"/>
    </w:rPr>
  </w:style>
  <w:style w:type="character" w:styleId="863">
    <w:name w:val="Intense Emphasis"/>
    <w:basedOn w:val="838"/>
    <w:uiPriority w:val="99"/>
    <w:qFormat/>
    <w:rPr>
      <w:b/>
      <w:bCs/>
      <w:i/>
      <w:iCs/>
      <w:sz w:val="24"/>
      <w:szCs w:val="24"/>
      <w:u w:val="single"/>
    </w:rPr>
  </w:style>
  <w:style w:type="character" w:styleId="864">
    <w:name w:val="Subtle Reference"/>
    <w:basedOn w:val="838"/>
    <w:uiPriority w:val="99"/>
    <w:qFormat/>
    <w:rPr>
      <w:sz w:val="24"/>
      <w:szCs w:val="24"/>
      <w:u w:val="single"/>
    </w:rPr>
  </w:style>
  <w:style w:type="character" w:styleId="865">
    <w:name w:val="Intense Reference"/>
    <w:basedOn w:val="838"/>
    <w:uiPriority w:val="99"/>
    <w:qFormat/>
    <w:rPr>
      <w:b/>
      <w:bCs/>
      <w:sz w:val="24"/>
      <w:szCs w:val="24"/>
      <w:u w:val="single"/>
    </w:rPr>
  </w:style>
  <w:style w:type="character" w:styleId="866">
    <w:name w:val="Book Title"/>
    <w:basedOn w:val="838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867">
    <w:name w:val="TOC Heading"/>
    <w:basedOn w:val="829"/>
    <w:next w:val="828"/>
    <w:uiPriority w:val="99"/>
    <w:qFormat/>
    <w:pPr>
      <w:outlineLvl w:val="9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2D2C-7749-420C-B851-9FAEDB30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kroglav</dc:creator>
  <cp:revision>22</cp:revision>
  <dcterms:created xsi:type="dcterms:W3CDTF">2023-08-22T03:10:00Z</dcterms:created>
  <dcterms:modified xsi:type="dcterms:W3CDTF">2025-02-14T06:58:54Z</dcterms:modified>
</cp:coreProperties>
</file>