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9C" w:rsidRPr="00885D9C" w:rsidRDefault="00D44DF6" w:rsidP="0088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D9C">
        <w:rPr>
          <w:rFonts w:ascii="Times New Roman" w:hAnsi="Times New Roman" w:cs="Times New Roman"/>
          <w:sz w:val="28"/>
          <w:szCs w:val="28"/>
        </w:rPr>
        <w:t xml:space="preserve">Предложение о присоединении к Трехстороннему соглашению </w:t>
      </w:r>
      <w:r w:rsidR="00885D9C" w:rsidRPr="00885D9C">
        <w:rPr>
          <w:rFonts w:ascii="Times New Roman" w:hAnsi="Times New Roman" w:cs="Times New Roman"/>
          <w:sz w:val="28"/>
          <w:szCs w:val="28"/>
        </w:rPr>
        <w:t xml:space="preserve">между Забайкальским краевым союзом организаций профсоюзов «Федерация профсоюзов Забайкалья», Региональным Союзом работодателей Забайкальского края и Правительством Забайкальского края на </w:t>
      </w:r>
      <w:r w:rsidR="004B1C18">
        <w:rPr>
          <w:rFonts w:ascii="Times New Roman" w:hAnsi="Times New Roman" w:cs="Times New Roman"/>
          <w:sz w:val="28"/>
          <w:szCs w:val="28"/>
        </w:rPr>
        <w:br/>
      </w:r>
      <w:r w:rsidR="00885D9C" w:rsidRPr="00885D9C">
        <w:rPr>
          <w:rFonts w:ascii="Times New Roman" w:hAnsi="Times New Roman" w:cs="Times New Roman"/>
          <w:sz w:val="28"/>
          <w:szCs w:val="28"/>
        </w:rPr>
        <w:t xml:space="preserve">2025-2027 годы от 13 марта 2025 года № 11-Д/СГ-2 </w:t>
      </w:r>
    </w:p>
    <w:p w:rsidR="00D44DF6" w:rsidRPr="004F1C4D" w:rsidRDefault="00D44DF6" w:rsidP="0088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C4D">
        <w:rPr>
          <w:rFonts w:ascii="Times New Roman" w:hAnsi="Times New Roman" w:cs="Times New Roman"/>
          <w:sz w:val="28"/>
          <w:szCs w:val="28"/>
        </w:rPr>
        <w:t xml:space="preserve">Министр труда и социальной защиты населения Забайкальского края в соответствии со статьей 4 Закона Забайкальского края от 26 февраля </w:t>
      </w:r>
      <w:r w:rsidR="004B1C18">
        <w:rPr>
          <w:rFonts w:ascii="Times New Roman" w:hAnsi="Times New Roman" w:cs="Times New Roman"/>
          <w:sz w:val="28"/>
          <w:szCs w:val="28"/>
        </w:rPr>
        <w:br/>
      </w:r>
      <w:r w:rsidRPr="004F1C4D">
        <w:rPr>
          <w:rFonts w:ascii="Times New Roman" w:hAnsi="Times New Roman" w:cs="Times New Roman"/>
          <w:sz w:val="28"/>
          <w:szCs w:val="28"/>
        </w:rPr>
        <w:t xml:space="preserve">2015 года № 1131-ЗЗК «Об отдельных вопросах регулирования социального партнерства в сфере труда на территории Забайкальского края» предлагает </w:t>
      </w:r>
      <w:bookmarkStart w:id="0" w:name="_GoBack"/>
      <w:bookmarkEnd w:id="0"/>
      <w:r w:rsidRPr="004F1C4D">
        <w:rPr>
          <w:rFonts w:ascii="Times New Roman" w:hAnsi="Times New Roman" w:cs="Times New Roman"/>
          <w:sz w:val="28"/>
          <w:szCs w:val="28"/>
        </w:rPr>
        <w:t xml:space="preserve">работодателям, осуществляющим деятельность на территории Забайкальского края и не участвовавшим в заключении </w:t>
      </w:r>
      <w:r w:rsidR="00885D9C">
        <w:rPr>
          <w:rFonts w:ascii="Times New Roman" w:hAnsi="Times New Roman" w:cs="Times New Roman"/>
          <w:sz w:val="28"/>
          <w:szCs w:val="28"/>
        </w:rPr>
        <w:t>Трехстороннего соглашения</w:t>
      </w:r>
      <w:r w:rsidR="00885D9C" w:rsidRPr="00885D9C">
        <w:rPr>
          <w:rFonts w:ascii="Times New Roman" w:hAnsi="Times New Roman" w:cs="Times New Roman"/>
          <w:sz w:val="28"/>
          <w:szCs w:val="28"/>
        </w:rPr>
        <w:t xml:space="preserve"> между Забайкальским краевым союзом организаций профсоюзов «Федерация профсоюзов Забайкалья», Региональным Союзом работодателей Забайкальского края и Правительством Забайкальского края на </w:t>
      </w:r>
      <w:r w:rsidR="004B1C18">
        <w:rPr>
          <w:rFonts w:ascii="Times New Roman" w:hAnsi="Times New Roman" w:cs="Times New Roman"/>
          <w:sz w:val="28"/>
          <w:szCs w:val="28"/>
        </w:rPr>
        <w:br/>
      </w:r>
      <w:r w:rsidR="00885D9C" w:rsidRPr="00885D9C">
        <w:rPr>
          <w:rFonts w:ascii="Times New Roman" w:hAnsi="Times New Roman" w:cs="Times New Roman"/>
          <w:sz w:val="28"/>
          <w:szCs w:val="28"/>
        </w:rPr>
        <w:t>2025-2027 годы от 13 марта 2025 года № 11</w:t>
      </w:r>
      <w:r w:rsidR="00885D9C">
        <w:rPr>
          <w:rFonts w:ascii="Times New Roman" w:hAnsi="Times New Roman" w:cs="Times New Roman"/>
          <w:sz w:val="28"/>
          <w:szCs w:val="28"/>
        </w:rPr>
        <w:t xml:space="preserve">-Д/СГ-2 </w:t>
      </w:r>
      <w:r w:rsidRPr="004F1C4D">
        <w:rPr>
          <w:rFonts w:ascii="Times New Roman" w:hAnsi="Times New Roman" w:cs="Times New Roman"/>
          <w:sz w:val="28"/>
          <w:szCs w:val="28"/>
        </w:rPr>
        <w:t>(далее – Трехстороннее соглашение), присоединиться к Трехстороннему соглашению.</w:t>
      </w:r>
    </w:p>
    <w:p w:rsidR="00D44DF6" w:rsidRPr="004F1C4D" w:rsidRDefault="00D44DF6" w:rsidP="0088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C4D">
        <w:rPr>
          <w:rFonts w:ascii="Times New Roman" w:hAnsi="Times New Roman" w:cs="Times New Roman"/>
          <w:sz w:val="28"/>
          <w:szCs w:val="28"/>
        </w:rPr>
        <w:t xml:space="preserve">Трехстороннее соглашение опубликовано в газете «Забайкальский рабочий» </w:t>
      </w:r>
      <w:r w:rsidR="00885D9C" w:rsidRPr="00885D9C">
        <w:rPr>
          <w:rFonts w:ascii="Times New Roman" w:hAnsi="Times New Roman" w:cs="Times New Roman"/>
          <w:sz w:val="28"/>
          <w:szCs w:val="28"/>
        </w:rPr>
        <w:t>от 19 марта 2025 года № 12</w:t>
      </w:r>
      <w:r w:rsidR="00885D9C">
        <w:rPr>
          <w:rFonts w:ascii="Times New Roman" w:hAnsi="Times New Roman" w:cs="Times New Roman"/>
          <w:sz w:val="28"/>
          <w:szCs w:val="28"/>
        </w:rPr>
        <w:t xml:space="preserve"> </w:t>
      </w:r>
      <w:r w:rsidRPr="004F1C4D">
        <w:rPr>
          <w:rFonts w:ascii="Times New Roman" w:hAnsi="Times New Roman" w:cs="Times New Roman"/>
          <w:sz w:val="28"/>
          <w:szCs w:val="28"/>
        </w:rPr>
        <w:t>и на официальном портале Забайкальского края.</w:t>
      </w:r>
    </w:p>
    <w:p w:rsidR="00D44DF6" w:rsidRPr="004F1C4D" w:rsidRDefault="00D44DF6" w:rsidP="0088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C4D">
        <w:rPr>
          <w:rFonts w:ascii="Times New Roman" w:hAnsi="Times New Roman" w:cs="Times New Roman"/>
          <w:sz w:val="28"/>
          <w:szCs w:val="28"/>
        </w:rPr>
        <w:t>Если работодатели, осуществляющие деятельность на территории Забайкальского края и не участвовавшие в заключении Трехстороннего соглашения, в течение 30 календарных дней со дня официального опубликования настоящего предложения о присоединении к Трехстороннему соглашению не представили в Министерство по адресу: Чита, улица Курнатовского, 7, адрес электронной почты: pochta@minsz.e-zab.ru, мотивированный письменный отказ присоединиться к Трехстороннему соглашению, то Трехстороннее соглашение считается распространенным на этих работодателей со дня официального опубликования настоящего предложения. К указанному отказу должен быть приложен протокол консультаций работодателя с выборным органом первичной профсоюзной организации, объединяющей работников данного работодателя.</w:t>
      </w:r>
    </w:p>
    <w:p w:rsidR="00D44DF6" w:rsidRPr="004F1C4D" w:rsidRDefault="00D44DF6" w:rsidP="0088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C4D">
        <w:rPr>
          <w:rFonts w:ascii="Times New Roman" w:hAnsi="Times New Roman" w:cs="Times New Roman"/>
          <w:sz w:val="28"/>
          <w:szCs w:val="28"/>
        </w:rPr>
        <w:t xml:space="preserve">Если работодатели (юридические лица, созданные в соответствии с законодательством Российской Федерации после вступления в силу Трехстороннего соглашения, а также физические лица, получившие статус индивидуального предпринимателя после вступления в силу Трехстороннего соглашения), осуществляющие деятельность на территории Забайкальского края, в течение 30 календарных дней со дня государственной регистрации </w:t>
      </w:r>
      <w:r w:rsidRPr="004F1C4D">
        <w:rPr>
          <w:rFonts w:ascii="Times New Roman" w:hAnsi="Times New Roman" w:cs="Times New Roman"/>
          <w:sz w:val="28"/>
          <w:szCs w:val="28"/>
        </w:rPr>
        <w:lastRenderedPageBreak/>
        <w:t>юридического лица или индивидуального предпринимателя не представили в Министерство мотивированный письменный отказ присоединиться к Трехстороннему соглашению, то Трехстороннее соглашение считается распространенным на этих работодателей со дня их государственной регистрации. К указанному отказу должен быть приложен протокол консультаций работодателя с выборным органом первичной профсоюзной организации, объединяющей работников данного работодателя.</w:t>
      </w:r>
    </w:p>
    <w:p w:rsidR="00D44DF6" w:rsidRPr="004F1C4D" w:rsidRDefault="00D44DF6" w:rsidP="0088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C4D">
        <w:rPr>
          <w:rFonts w:ascii="Times New Roman" w:hAnsi="Times New Roman" w:cs="Times New Roman"/>
          <w:sz w:val="28"/>
          <w:szCs w:val="28"/>
        </w:rPr>
        <w:t>В случае отказа работодателя присоединиться к Трехстороннему соглашению руководитель Министерства труда и социальной защиты населения Забайкальского края 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для проведения консультаций с участием представителей сторон Трехстороннего соглашения и выработки окончательного решения. Представители работодателя, представители работников и представители сторон Трехстороннего соглашения обязаны принимать участие в указанных консультациях.</w:t>
      </w:r>
    </w:p>
    <w:p w:rsidR="00D44DF6" w:rsidRPr="004F1C4D" w:rsidRDefault="00D44DF6" w:rsidP="0088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C4D">
        <w:rPr>
          <w:rFonts w:ascii="Times New Roman" w:hAnsi="Times New Roman" w:cs="Times New Roman"/>
          <w:sz w:val="28"/>
          <w:szCs w:val="28"/>
        </w:rPr>
        <w:t>Контактный телефон для связи по вопросам присоединения к Трехсторонне</w:t>
      </w:r>
      <w:r w:rsidR="004F1C4D">
        <w:rPr>
          <w:rFonts w:ascii="Times New Roman" w:hAnsi="Times New Roman" w:cs="Times New Roman"/>
          <w:sz w:val="28"/>
          <w:szCs w:val="28"/>
        </w:rPr>
        <w:t>му соглашению: 8 (3022) 35-09-53</w:t>
      </w:r>
      <w:r w:rsidR="00885D9C">
        <w:rPr>
          <w:rFonts w:ascii="Times New Roman" w:hAnsi="Times New Roman" w:cs="Times New Roman"/>
          <w:sz w:val="28"/>
          <w:szCs w:val="28"/>
        </w:rPr>
        <w:t>.</w:t>
      </w:r>
    </w:p>
    <w:p w:rsidR="00D44DF6" w:rsidRPr="004F1C4D" w:rsidRDefault="00D44DF6" w:rsidP="0088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C4D">
        <w:rPr>
          <w:rFonts w:ascii="Times New Roman" w:hAnsi="Times New Roman" w:cs="Times New Roman"/>
          <w:sz w:val="28"/>
          <w:szCs w:val="28"/>
        </w:rPr>
        <w:t>Предложение о присоединении к Трехстороннему соглашению опубликовано также в газе</w:t>
      </w:r>
      <w:r w:rsidR="007A2A84">
        <w:rPr>
          <w:rFonts w:ascii="Times New Roman" w:hAnsi="Times New Roman" w:cs="Times New Roman"/>
          <w:sz w:val="28"/>
          <w:szCs w:val="28"/>
        </w:rPr>
        <w:t>те «Забайкальский рабочий» от 26 марта 2025 года № 13</w:t>
      </w:r>
      <w:r w:rsidRPr="004F1C4D">
        <w:rPr>
          <w:rFonts w:ascii="Times New Roman" w:hAnsi="Times New Roman" w:cs="Times New Roman"/>
          <w:sz w:val="28"/>
          <w:szCs w:val="28"/>
        </w:rPr>
        <w:t>.</w:t>
      </w:r>
    </w:p>
    <w:sectPr w:rsidR="00D44DF6" w:rsidRPr="004F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F6"/>
    <w:rsid w:val="004B1C18"/>
    <w:rsid w:val="004F1C4D"/>
    <w:rsid w:val="007A2A84"/>
    <w:rsid w:val="00885D9C"/>
    <w:rsid w:val="008C41B0"/>
    <w:rsid w:val="00BF46BE"/>
    <w:rsid w:val="00CA54BC"/>
    <w:rsid w:val="00D4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90B51-6DB4-4E12-AD9B-A8EC56C7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Шолохова О.Н.</dc:creator>
  <cp:lastModifiedBy>RN108 (Додонова 249)</cp:lastModifiedBy>
  <cp:revision>2</cp:revision>
  <cp:lastPrinted>2025-03-13T05:12:00Z</cp:lastPrinted>
  <dcterms:created xsi:type="dcterms:W3CDTF">2025-03-26T06:13:00Z</dcterms:created>
  <dcterms:modified xsi:type="dcterms:W3CDTF">2025-03-26T06:13:00Z</dcterms:modified>
</cp:coreProperties>
</file>