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5ADC" w:rsidRDefault="00E819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F15ADC" w:rsidRDefault="00E819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предоставляемых социальных услуг</w:t>
      </w:r>
    </w:p>
    <w:tbl>
      <w:tblPr>
        <w:tblStyle w:val="afa"/>
        <w:tblW w:w="10913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3509"/>
        <w:gridCol w:w="1951"/>
        <w:gridCol w:w="5453"/>
      </w:tblGrid>
      <w:tr w:rsidR="00F15ADC" w:rsidTr="00DD6B89">
        <w:trPr>
          <w:trHeight w:val="60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ADC" w:rsidRDefault="00E8198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социального обслуживания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ADC" w:rsidRDefault="00E8198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 социальных услуг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ADC" w:rsidRDefault="00E8198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 услуг</w:t>
            </w:r>
          </w:p>
        </w:tc>
      </w:tr>
      <w:tr w:rsidR="00F15ADC" w:rsidTr="00DD6B89">
        <w:trPr>
          <w:trHeight w:val="54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ADC" w:rsidRDefault="00E81988">
            <w:r>
              <w:rPr>
                <w:rFonts w:ascii="Times New Roman" w:eastAsia="Times New Roman" w:hAnsi="Times New Roman" w:cs="Times New Roman"/>
                <w:color w:val="000000"/>
              </w:rPr>
              <w:t>Стационарная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ADC" w:rsidRPr="00432662" w:rsidRDefault="00DD6B89">
            <w:pPr>
              <w:rPr>
                <w:rFonts w:ascii="Times New Roman" w:hAnsi="Times New Roman" w:cs="Times New Roman"/>
              </w:rPr>
            </w:pPr>
            <w:r w:rsidRPr="00432662">
              <w:rPr>
                <w:rFonts w:ascii="Times New Roman" w:hAnsi="Times New Roman" w:cs="Times New Roman"/>
              </w:rPr>
              <w:t>Социально-бытовые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5528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528"/>
            </w:tblGrid>
            <w:tr w:rsidR="00DD6B89" w:rsidTr="00DD6B89">
              <w:tblPrEx>
                <w:tblCellMar>
                  <w:top w:w="0" w:type="dxa"/>
                  <w:bottom w:w="0" w:type="dxa"/>
                </w:tblCellMar>
              </w:tblPrEx>
              <w:trPr>
                <w:trHeight w:val="322"/>
              </w:trPr>
              <w:tc>
                <w:tcPr>
                  <w:tcW w:w="5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D6B89" w:rsidRDefault="00DD6B89" w:rsidP="00DD6B89">
                  <w:pPr>
                    <w:widowControl w:val="0"/>
                    <w:autoSpaceDE w:val="0"/>
                    <w:autoSpaceDN w:val="0"/>
                    <w:adjustRightInd w:val="0"/>
                    <w:spacing w:before="14" w:after="0" w:line="199" w:lineRule="atLeas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мягким инвентарем (одеждой, обувью, нательным бельем и постельными принадлежностями)</w:t>
                  </w:r>
                </w:p>
              </w:tc>
            </w:tr>
            <w:tr w:rsidR="00DD6B89" w:rsidTr="00DD6B89">
              <w:tblPrEx>
                <w:tblCellMar>
                  <w:top w:w="0" w:type="dxa"/>
                  <w:bottom w:w="0" w:type="dxa"/>
                </w:tblCellMar>
              </w:tblPrEx>
              <w:trPr>
                <w:trHeight w:val="322"/>
              </w:trPr>
              <w:tc>
                <w:tcPr>
                  <w:tcW w:w="5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D6B89" w:rsidRDefault="00DD6B89" w:rsidP="00DD6B89">
                  <w:pPr>
                    <w:widowControl w:val="0"/>
                    <w:autoSpaceDE w:val="0"/>
                    <w:autoSpaceDN w:val="0"/>
                    <w:adjustRightInd w:val="0"/>
                    <w:spacing w:before="14" w:after="0" w:line="199" w:lineRule="atLeas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питанием</w:t>
                  </w:r>
                </w:p>
              </w:tc>
            </w:tr>
            <w:tr w:rsidR="00DD6B89" w:rsidTr="00DD6B89">
              <w:tblPrEx>
                <w:tblCellMar>
                  <w:top w:w="0" w:type="dxa"/>
                  <w:bottom w:w="0" w:type="dxa"/>
                </w:tblCellMar>
              </w:tblPrEx>
              <w:trPr>
                <w:trHeight w:val="322"/>
              </w:trPr>
              <w:tc>
                <w:tcPr>
                  <w:tcW w:w="5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D6B89" w:rsidRDefault="00DD6B89" w:rsidP="00DD6B89">
                  <w:pPr>
                    <w:widowControl w:val="0"/>
                    <w:autoSpaceDE w:val="0"/>
                    <w:autoSpaceDN w:val="0"/>
                    <w:adjustRightInd w:val="0"/>
                    <w:spacing w:before="14" w:after="0" w:line="199" w:lineRule="atLeas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досуга и отдыха, в том числе обеспечение книгами, журналами, газетами, настольными играми</w:t>
                  </w:r>
                </w:p>
              </w:tc>
            </w:tr>
            <w:tr w:rsidR="00DD6B89" w:rsidTr="00DD6B89">
              <w:tblPrEx>
                <w:tblCellMar>
                  <w:top w:w="0" w:type="dxa"/>
                  <w:bottom w:w="0" w:type="dxa"/>
                </w:tblCellMar>
              </w:tblPrEx>
              <w:trPr>
                <w:trHeight w:val="322"/>
              </w:trPr>
              <w:tc>
                <w:tcPr>
                  <w:tcW w:w="5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D6B89" w:rsidRDefault="00DD6B89" w:rsidP="00DD6B89">
                  <w:pPr>
                    <w:widowControl w:val="0"/>
                    <w:autoSpaceDE w:val="0"/>
                    <w:autoSpaceDN w:val="0"/>
                    <w:adjustRightInd w:val="0"/>
                    <w:spacing w:before="14" w:after="0" w:line="199" w:lineRule="atLeas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Отправка за счет средств получателя социальных услуг почтовой корреспонденции</w:t>
                  </w:r>
                </w:p>
              </w:tc>
            </w:tr>
            <w:tr w:rsidR="00DD6B89" w:rsidTr="00DD6B89">
              <w:tblPrEx>
                <w:tblCellMar>
                  <w:top w:w="0" w:type="dxa"/>
                  <w:bottom w:w="0" w:type="dxa"/>
                </w:tblCellMar>
              </w:tblPrEx>
              <w:trPr>
                <w:trHeight w:val="322"/>
              </w:trPr>
              <w:tc>
                <w:tcPr>
                  <w:tcW w:w="5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D6B89" w:rsidRDefault="00DD6B89" w:rsidP="00DD6B89">
                  <w:pPr>
                    <w:widowControl w:val="0"/>
                    <w:autoSpaceDE w:val="0"/>
                    <w:autoSpaceDN w:val="0"/>
                    <w:adjustRightInd w:val="0"/>
                    <w:spacing w:before="14" w:after="0" w:line="199" w:lineRule="atLeas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Парикмахерские услуги</w:t>
                  </w:r>
                </w:p>
              </w:tc>
            </w:tr>
            <w:tr w:rsidR="00DD6B89" w:rsidTr="00DD6B89">
              <w:tblPrEx>
                <w:tblCellMar>
                  <w:top w:w="0" w:type="dxa"/>
                  <w:bottom w:w="0" w:type="dxa"/>
                </w:tblCellMar>
              </w:tblPrEx>
              <w:trPr>
                <w:trHeight w:val="322"/>
              </w:trPr>
              <w:tc>
                <w:tcPr>
                  <w:tcW w:w="5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D6B89" w:rsidRDefault="00DD6B89" w:rsidP="00DD6B89">
                  <w:pPr>
                    <w:widowControl w:val="0"/>
                    <w:autoSpaceDE w:val="0"/>
                    <w:autoSpaceDN w:val="0"/>
                    <w:adjustRightInd w:val="0"/>
                    <w:spacing w:before="14" w:after="0" w:line="199" w:lineRule="atLeas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Покупка за счет средств получателя социальных услуг и доставка продуктов питания, промышленных товаров первой необходимости, средств санитарии и гигиены, средств ухода, книг, газет, журналов, лекарственных средств и изделий медицинского назначения</w:t>
                  </w:r>
                </w:p>
              </w:tc>
            </w:tr>
            <w:tr w:rsidR="00DD6B89" w:rsidTr="00DD6B89">
              <w:tblPrEx>
                <w:tblCellMar>
                  <w:top w:w="0" w:type="dxa"/>
                  <w:bottom w:w="0" w:type="dxa"/>
                </w:tblCellMar>
              </w:tblPrEx>
              <w:trPr>
                <w:trHeight w:val="322"/>
              </w:trPr>
              <w:tc>
                <w:tcPr>
                  <w:tcW w:w="5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D6B89" w:rsidRDefault="00DD6B89" w:rsidP="00DD6B89">
                  <w:pPr>
                    <w:widowControl w:val="0"/>
                    <w:autoSpaceDE w:val="0"/>
                    <w:autoSpaceDN w:val="0"/>
                    <w:adjustRightInd w:val="0"/>
                    <w:spacing w:before="14" w:after="0" w:line="199" w:lineRule="atLeas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в пользование мебели</w:t>
                  </w:r>
                </w:p>
              </w:tc>
            </w:tr>
            <w:tr w:rsidR="00DD6B89" w:rsidTr="00DD6B89">
              <w:tblPrEx>
                <w:tblCellMar>
                  <w:top w:w="0" w:type="dxa"/>
                  <w:bottom w:w="0" w:type="dxa"/>
                </w:tblCellMar>
              </w:tblPrEx>
              <w:trPr>
                <w:trHeight w:val="322"/>
              </w:trPr>
              <w:tc>
                <w:tcPr>
                  <w:tcW w:w="5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D6B89" w:rsidRDefault="00DD6B89" w:rsidP="00DD6B89">
                  <w:pPr>
                    <w:widowControl w:val="0"/>
                    <w:autoSpaceDE w:val="0"/>
                    <w:autoSpaceDN w:val="0"/>
                    <w:adjustRightInd w:val="0"/>
                    <w:spacing w:before="14" w:after="0" w:line="199" w:lineRule="atLeas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Предоставление площади жилых помещений </w:t>
                  </w:r>
                </w:p>
              </w:tc>
            </w:tr>
            <w:tr w:rsidR="00DD6B89" w:rsidTr="00DD6B89">
              <w:tblPrEx>
                <w:tblCellMar>
                  <w:top w:w="0" w:type="dxa"/>
                  <w:bottom w:w="0" w:type="dxa"/>
                </w:tblCellMar>
              </w:tblPrEx>
              <w:trPr>
                <w:trHeight w:val="322"/>
              </w:trPr>
              <w:tc>
                <w:tcPr>
                  <w:tcW w:w="5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D6B89" w:rsidRDefault="00DD6B89" w:rsidP="00DD6B89">
                  <w:pPr>
                    <w:widowControl w:val="0"/>
                    <w:autoSpaceDE w:val="0"/>
                    <w:autoSpaceDN w:val="0"/>
                    <w:adjustRightInd w:val="0"/>
                    <w:spacing w:before="14" w:after="0" w:line="199" w:lineRule="atLeas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Ритуальные услуги </w:t>
                  </w:r>
                </w:p>
              </w:tc>
            </w:tr>
          </w:tbl>
          <w:p w:rsidR="00F15ADC" w:rsidRDefault="00F15ADC">
            <w:pPr>
              <w:jc w:val="both"/>
            </w:pPr>
          </w:p>
        </w:tc>
      </w:tr>
      <w:tr w:rsidR="00F15ADC" w:rsidTr="00DD6B89">
        <w:trPr>
          <w:trHeight w:val="480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5ADC" w:rsidRDefault="00F15ADC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ADC" w:rsidRPr="00432662" w:rsidRDefault="00DD6B89">
            <w:pPr>
              <w:rPr>
                <w:rFonts w:ascii="Times New Roman" w:hAnsi="Times New Roman" w:cs="Times New Roman"/>
              </w:rPr>
            </w:pPr>
            <w:r w:rsidRPr="00432662">
              <w:rPr>
                <w:rFonts w:ascii="Times New Roman" w:hAnsi="Times New Roman" w:cs="Times New Roman"/>
              </w:rPr>
              <w:t>Социально-медицинские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5528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528"/>
            </w:tblGrid>
            <w:tr w:rsidR="00DD6B89" w:rsidTr="00DD6B89">
              <w:tblPrEx>
                <w:tblCellMar>
                  <w:top w:w="0" w:type="dxa"/>
                  <w:bottom w:w="0" w:type="dxa"/>
                </w:tblCellMar>
              </w:tblPrEx>
              <w:trPr>
                <w:trHeight w:val="322"/>
              </w:trPr>
              <w:tc>
                <w:tcPr>
                  <w:tcW w:w="5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D6B89" w:rsidRDefault="00DD6B89" w:rsidP="00DD6B89">
                  <w:pPr>
                    <w:widowControl w:val="0"/>
                    <w:autoSpaceDE w:val="0"/>
                    <w:autoSpaceDN w:val="0"/>
                    <w:adjustRightInd w:val="0"/>
                    <w:spacing w:before="14" w:after="0" w:line="199" w:lineRule="atLeas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</w:t>
                  </w:r>
                </w:p>
              </w:tc>
            </w:tr>
            <w:tr w:rsidR="00DD6B89" w:rsidTr="00DD6B89">
              <w:tblPrEx>
                <w:tblCellMar>
                  <w:top w:w="0" w:type="dxa"/>
                  <w:bottom w:w="0" w:type="dxa"/>
                </w:tblCellMar>
              </w:tblPrEx>
              <w:trPr>
                <w:trHeight w:val="322"/>
              </w:trPr>
              <w:tc>
                <w:tcPr>
                  <w:tcW w:w="5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D6B89" w:rsidRDefault="00DD6B89" w:rsidP="00DD6B89">
                  <w:pPr>
                    <w:widowControl w:val="0"/>
                    <w:autoSpaceDE w:val="0"/>
                    <w:autoSpaceDN w:val="0"/>
                    <w:adjustRightInd w:val="0"/>
                    <w:spacing w:before="14" w:after="0" w:line="199" w:lineRule="atLeas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      </w:r>
                </w:p>
              </w:tc>
            </w:tr>
            <w:tr w:rsidR="00DD6B89" w:rsidTr="00DD6B89">
              <w:tblPrEx>
                <w:tblCellMar>
                  <w:top w:w="0" w:type="dxa"/>
                  <w:bottom w:w="0" w:type="dxa"/>
                </w:tblCellMar>
              </w:tblPrEx>
              <w:trPr>
                <w:trHeight w:val="322"/>
              </w:trPr>
              <w:tc>
                <w:tcPr>
                  <w:tcW w:w="5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D6B89" w:rsidRDefault="00DD6B89" w:rsidP="00DD6B89">
                  <w:pPr>
                    <w:widowControl w:val="0"/>
                    <w:autoSpaceDE w:val="0"/>
                    <w:autoSpaceDN w:val="0"/>
                    <w:adjustRightInd w:val="0"/>
                    <w:spacing w:before="14" w:after="0" w:line="199" w:lineRule="atLeas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Оказание первичной медико-санитарной помощи</w:t>
                  </w:r>
                </w:p>
              </w:tc>
            </w:tr>
            <w:tr w:rsidR="00DD6B89" w:rsidTr="00DD6B89">
              <w:tblPrEx>
                <w:tblCellMar>
                  <w:top w:w="0" w:type="dxa"/>
                  <w:bottom w:w="0" w:type="dxa"/>
                </w:tblCellMar>
              </w:tblPrEx>
              <w:trPr>
                <w:trHeight w:val="322"/>
              </w:trPr>
              <w:tc>
                <w:tcPr>
                  <w:tcW w:w="5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D6B89" w:rsidRDefault="00DD6B89" w:rsidP="00DD6B89">
                  <w:pPr>
                    <w:widowControl w:val="0"/>
                    <w:autoSpaceDE w:val="0"/>
                    <w:autoSpaceDN w:val="0"/>
                    <w:adjustRightInd w:val="0"/>
                    <w:spacing w:before="14" w:after="0" w:line="199" w:lineRule="atLeas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Проведение занятий по адаптивной физической культуре</w:t>
                  </w:r>
                </w:p>
              </w:tc>
            </w:tr>
            <w:tr w:rsidR="00DD6B89" w:rsidTr="00DD6B89">
              <w:tblPrEx>
                <w:tblCellMar>
                  <w:top w:w="0" w:type="dxa"/>
                  <w:bottom w:w="0" w:type="dxa"/>
                </w:tblCellMar>
              </w:tblPrEx>
              <w:trPr>
                <w:trHeight w:val="322"/>
              </w:trPr>
              <w:tc>
                <w:tcPr>
                  <w:tcW w:w="5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D6B89" w:rsidRDefault="00DD6B89" w:rsidP="00DD6B89">
                  <w:pPr>
                    <w:widowControl w:val="0"/>
                    <w:autoSpaceDE w:val="0"/>
                    <w:autoSpaceDN w:val="0"/>
                    <w:adjustRightInd w:val="0"/>
                    <w:spacing w:before="14" w:after="0" w:line="199" w:lineRule="atLeas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Проведение занятий, обучающих здоровому образу жизни</w:t>
                  </w:r>
                </w:p>
              </w:tc>
            </w:tr>
            <w:tr w:rsidR="00DD6B89" w:rsidTr="00DD6B89">
              <w:tblPrEx>
                <w:tblCellMar>
                  <w:top w:w="0" w:type="dxa"/>
                  <w:bottom w:w="0" w:type="dxa"/>
                </w:tblCellMar>
              </w:tblPrEx>
              <w:trPr>
                <w:trHeight w:val="322"/>
              </w:trPr>
              <w:tc>
                <w:tcPr>
                  <w:tcW w:w="5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D6B89" w:rsidRDefault="00DD6B89" w:rsidP="00DD6B89">
                  <w:pPr>
                    <w:widowControl w:val="0"/>
                    <w:autoSpaceDE w:val="0"/>
                    <w:autoSpaceDN w:val="0"/>
                    <w:adjustRightInd w:val="0"/>
                    <w:spacing w:before="14" w:after="0" w:line="199" w:lineRule="atLeas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Проведение оздоровительных мероприятий</w:t>
                  </w:r>
                </w:p>
              </w:tc>
            </w:tr>
            <w:tr w:rsidR="00DD6B89" w:rsidTr="00DD6B89">
              <w:tblPrEx>
                <w:tblCellMar>
                  <w:top w:w="0" w:type="dxa"/>
                  <w:bottom w:w="0" w:type="dxa"/>
                </w:tblCellMar>
              </w:tblPrEx>
              <w:trPr>
                <w:trHeight w:val="322"/>
              </w:trPr>
              <w:tc>
                <w:tcPr>
                  <w:tcW w:w="5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D6B89" w:rsidRDefault="00DD6B89" w:rsidP="00DD6B89">
                  <w:pPr>
                    <w:widowControl w:val="0"/>
                    <w:autoSpaceDE w:val="0"/>
                    <w:autoSpaceDN w:val="0"/>
                    <w:adjustRightInd w:val="0"/>
                    <w:spacing w:before="14" w:after="0" w:line="199" w:lineRule="atLeas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Систематическое наблюдение за получателями социальных услуг для выявления отклонений в состоянии их здоровья</w:t>
                  </w:r>
                </w:p>
              </w:tc>
            </w:tr>
            <w:tr w:rsidR="00DD6B89" w:rsidTr="00DD6B89">
              <w:tblPrEx>
                <w:tblCellMar>
                  <w:top w:w="0" w:type="dxa"/>
                  <w:bottom w:w="0" w:type="dxa"/>
                </w:tblCellMar>
              </w:tblPrEx>
              <w:trPr>
                <w:trHeight w:val="322"/>
              </w:trPr>
              <w:tc>
                <w:tcPr>
                  <w:tcW w:w="5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D6B89" w:rsidRDefault="00DD6B89" w:rsidP="00DD6B89">
                  <w:pPr>
                    <w:widowControl w:val="0"/>
                    <w:autoSpaceDE w:val="0"/>
                    <w:autoSpaceDN w:val="0"/>
                    <w:adjustRightInd w:val="0"/>
                    <w:spacing w:before="14" w:after="0" w:line="199" w:lineRule="atLeas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Содействие в организации прохождения диспансеризации</w:t>
                  </w:r>
                </w:p>
              </w:tc>
            </w:tr>
            <w:tr w:rsidR="00DD6B89" w:rsidTr="00DD6B89">
              <w:tblPrEx>
                <w:tblCellMar>
                  <w:top w:w="0" w:type="dxa"/>
                  <w:bottom w:w="0" w:type="dxa"/>
                </w:tblCellMar>
              </w:tblPrEx>
              <w:trPr>
                <w:trHeight w:val="322"/>
              </w:trPr>
              <w:tc>
                <w:tcPr>
                  <w:tcW w:w="5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D6B89" w:rsidRDefault="00DD6B89" w:rsidP="00DD6B89">
                  <w:pPr>
                    <w:widowControl w:val="0"/>
                    <w:autoSpaceDE w:val="0"/>
                    <w:autoSpaceDN w:val="0"/>
                    <w:adjustRightInd w:val="0"/>
                    <w:spacing w:before="14" w:after="0" w:line="199" w:lineRule="atLeas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Содействие в проведении или проведение реабилитационных мероприятий социально-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медицинского характера, в том числе в соответствии с индивидуальными программами реабилитации инвалидов</w:t>
                  </w:r>
                </w:p>
              </w:tc>
            </w:tr>
          </w:tbl>
          <w:p w:rsidR="00F15ADC" w:rsidRDefault="00F15ADC">
            <w:pPr>
              <w:jc w:val="both"/>
            </w:pPr>
          </w:p>
        </w:tc>
      </w:tr>
      <w:tr w:rsidR="00DD6B89" w:rsidTr="00DD6B89">
        <w:trPr>
          <w:trHeight w:val="525"/>
        </w:trPr>
        <w:tc>
          <w:tcPr>
            <w:tcW w:w="3509" w:type="dxa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6B89" w:rsidRDefault="00DD6B89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6B89" w:rsidRPr="00432662" w:rsidRDefault="00DD6B89">
            <w:pPr>
              <w:rPr>
                <w:rFonts w:ascii="Times New Roman" w:hAnsi="Times New Roman" w:cs="Times New Roman"/>
              </w:rPr>
            </w:pPr>
            <w:r w:rsidRPr="00432662">
              <w:rPr>
                <w:rFonts w:ascii="Times New Roman" w:hAnsi="Times New Roman" w:cs="Times New Roman"/>
              </w:rPr>
              <w:t>Социально-педагогические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5528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528"/>
            </w:tblGrid>
            <w:tr w:rsidR="00DD6B89" w:rsidTr="00DD6B89">
              <w:tblPrEx>
                <w:tblCellMar>
                  <w:top w:w="0" w:type="dxa"/>
                  <w:bottom w:w="0" w:type="dxa"/>
                </w:tblCellMar>
              </w:tblPrEx>
              <w:trPr>
                <w:trHeight w:val="322"/>
              </w:trPr>
              <w:tc>
                <w:tcPr>
                  <w:tcW w:w="5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D6B89" w:rsidRDefault="00DD6B89" w:rsidP="00DD6B89">
                  <w:pPr>
                    <w:widowControl w:val="0"/>
                    <w:autoSpaceDE w:val="0"/>
                    <w:autoSpaceDN w:val="0"/>
                    <w:adjustRightInd w:val="0"/>
                    <w:spacing w:before="14" w:after="0" w:line="199" w:lineRule="atLeas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досуга (праздники, экскурсии и другие культурные мероприятия)</w:t>
                  </w:r>
                </w:p>
              </w:tc>
            </w:tr>
            <w:tr w:rsidR="00DD6B89" w:rsidTr="00DD6B89">
              <w:tblPrEx>
                <w:tblCellMar>
                  <w:top w:w="0" w:type="dxa"/>
                  <w:bottom w:w="0" w:type="dxa"/>
                </w:tblCellMar>
              </w:tblPrEx>
              <w:trPr>
                <w:trHeight w:val="322"/>
              </w:trPr>
              <w:tc>
                <w:tcPr>
                  <w:tcW w:w="5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D6B89" w:rsidRDefault="00DD6B89" w:rsidP="00DD6B89">
                  <w:pPr>
                    <w:widowControl w:val="0"/>
                    <w:autoSpaceDE w:val="0"/>
                    <w:autoSpaceDN w:val="0"/>
                    <w:adjustRightInd w:val="0"/>
                    <w:spacing w:before="14" w:after="0" w:line="199" w:lineRule="atLeas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Формирование позитивных интересов (в том числе в сфере досуга)</w:t>
                  </w:r>
                </w:p>
              </w:tc>
            </w:tr>
          </w:tbl>
          <w:p w:rsidR="00DD6B89" w:rsidRDefault="00DD6B89">
            <w:pPr>
              <w:jc w:val="both"/>
            </w:pPr>
          </w:p>
        </w:tc>
      </w:tr>
      <w:tr w:rsidR="00DD6B89" w:rsidTr="00DD6B89">
        <w:trPr>
          <w:trHeight w:val="615"/>
        </w:trPr>
        <w:tc>
          <w:tcPr>
            <w:tcW w:w="35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6B89" w:rsidRDefault="00DD6B89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6B89" w:rsidRPr="00432662" w:rsidRDefault="00DD6B89">
            <w:pPr>
              <w:rPr>
                <w:rFonts w:ascii="Times New Roman" w:hAnsi="Times New Roman" w:cs="Times New Roman"/>
              </w:rPr>
            </w:pPr>
            <w:r w:rsidRPr="00432662">
              <w:rPr>
                <w:rFonts w:ascii="Times New Roman" w:hAnsi="Times New Roman" w:cs="Times New Roman"/>
              </w:rPr>
              <w:t>Социально-правовые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5528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528"/>
            </w:tblGrid>
            <w:tr w:rsidR="00DD6B89" w:rsidTr="00DD6B89">
              <w:tblPrEx>
                <w:tblCellMar>
                  <w:top w:w="0" w:type="dxa"/>
                  <w:bottom w:w="0" w:type="dxa"/>
                </w:tblCellMar>
              </w:tblPrEx>
              <w:trPr>
                <w:trHeight w:val="322"/>
              </w:trPr>
              <w:tc>
                <w:tcPr>
                  <w:tcW w:w="5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D6B89" w:rsidRDefault="00DD6B89" w:rsidP="00DD6B89">
                  <w:pPr>
                    <w:widowControl w:val="0"/>
                    <w:autoSpaceDE w:val="0"/>
                    <w:autoSpaceDN w:val="0"/>
                    <w:adjustRightInd w:val="0"/>
                    <w:spacing w:before="14" w:after="0" w:line="199" w:lineRule="atLeas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Оказание помощи в оформлении и восстановлении документов получателей социальных услуг</w:t>
                  </w:r>
                </w:p>
              </w:tc>
            </w:tr>
            <w:tr w:rsidR="00DD6B89" w:rsidTr="00DD6B89">
              <w:tblPrEx>
                <w:tblCellMar>
                  <w:top w:w="0" w:type="dxa"/>
                  <w:bottom w:w="0" w:type="dxa"/>
                </w:tblCellMar>
              </w:tblPrEx>
              <w:trPr>
                <w:trHeight w:val="322"/>
              </w:trPr>
              <w:tc>
                <w:tcPr>
                  <w:tcW w:w="5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D6B89" w:rsidRDefault="00DD6B89" w:rsidP="00DD6B89">
                  <w:pPr>
                    <w:widowControl w:val="0"/>
                    <w:autoSpaceDE w:val="0"/>
                    <w:autoSpaceDN w:val="0"/>
                    <w:adjustRightInd w:val="0"/>
                    <w:spacing w:before="14" w:after="0" w:line="199" w:lineRule="atLeas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Оказание помощи в получении юридических услуг</w:t>
                  </w:r>
                </w:p>
              </w:tc>
            </w:tr>
            <w:tr w:rsidR="00DD6B89" w:rsidTr="00DD6B89">
              <w:tblPrEx>
                <w:tblCellMar>
                  <w:top w:w="0" w:type="dxa"/>
                  <w:bottom w:w="0" w:type="dxa"/>
                </w:tblCellMar>
              </w:tblPrEx>
              <w:trPr>
                <w:trHeight w:val="322"/>
              </w:trPr>
              <w:tc>
                <w:tcPr>
                  <w:tcW w:w="5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D6B89" w:rsidRDefault="00DD6B89" w:rsidP="00DD6B89">
                  <w:pPr>
                    <w:widowControl w:val="0"/>
                    <w:autoSpaceDE w:val="0"/>
                    <w:autoSpaceDN w:val="0"/>
                    <w:adjustRightInd w:val="0"/>
                    <w:spacing w:before="14" w:after="0" w:line="199" w:lineRule="atLeas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Услуги по защите прав и законных интересов получателей социальных услуг в установленном законодательством порядке</w:t>
                  </w:r>
                </w:p>
              </w:tc>
            </w:tr>
          </w:tbl>
          <w:p w:rsidR="00DD6B89" w:rsidRDefault="00DD6B89">
            <w:pPr>
              <w:jc w:val="both"/>
            </w:pPr>
          </w:p>
        </w:tc>
      </w:tr>
      <w:tr w:rsidR="00DD6B89" w:rsidTr="00DD6B89">
        <w:trPr>
          <w:trHeight w:val="2023"/>
        </w:trPr>
        <w:tc>
          <w:tcPr>
            <w:tcW w:w="35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6B89" w:rsidRDefault="00DD6B89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6B89" w:rsidRPr="00432662" w:rsidRDefault="00DD6B89">
            <w:pPr>
              <w:rPr>
                <w:rFonts w:ascii="Times New Roman" w:hAnsi="Times New Roman" w:cs="Times New Roman"/>
              </w:rPr>
            </w:pPr>
            <w:bookmarkStart w:id="0" w:name="_GoBack"/>
            <w:r w:rsidRPr="00432662">
              <w:rPr>
                <w:rFonts w:ascii="Times New Roman" w:hAnsi="Times New Roman" w:cs="Times New Roman"/>
              </w:rPr>
              <w:t>Социально-психологические услуги</w:t>
            </w:r>
            <w:bookmarkEnd w:id="0"/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5421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421"/>
            </w:tblGrid>
            <w:tr w:rsidR="00DD6B89" w:rsidTr="00DD6B89">
              <w:tblPrEx>
                <w:tblCellMar>
                  <w:top w:w="0" w:type="dxa"/>
                  <w:bottom w:w="0" w:type="dxa"/>
                </w:tblCellMar>
              </w:tblPrEx>
              <w:trPr>
                <w:trHeight w:val="322"/>
              </w:trPr>
              <w:tc>
                <w:tcPr>
                  <w:tcW w:w="54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D6B89" w:rsidRDefault="00DD6B89" w:rsidP="00DD6B89">
                  <w:pPr>
                    <w:widowControl w:val="0"/>
                    <w:autoSpaceDE w:val="0"/>
                    <w:autoSpaceDN w:val="0"/>
                    <w:adjustRightInd w:val="0"/>
                    <w:spacing w:before="14" w:after="0" w:line="199" w:lineRule="atLeas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Психологическая помощь и поддержка (включая экстренную), в том числе гражданам, осуществляющим уход на дому за тяжелобольными получателями социальных услуг</w:t>
                  </w:r>
                </w:p>
              </w:tc>
            </w:tr>
            <w:tr w:rsidR="00DD6B89" w:rsidTr="00DD6B89">
              <w:tblPrEx>
                <w:tblCellMar>
                  <w:top w:w="0" w:type="dxa"/>
                  <w:bottom w:w="0" w:type="dxa"/>
                </w:tblCellMar>
              </w:tblPrEx>
              <w:trPr>
                <w:trHeight w:val="322"/>
              </w:trPr>
              <w:tc>
                <w:tcPr>
                  <w:tcW w:w="54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D6B89" w:rsidRDefault="00DD6B89" w:rsidP="00DD6B89">
                  <w:pPr>
                    <w:widowControl w:val="0"/>
                    <w:autoSpaceDE w:val="0"/>
                    <w:autoSpaceDN w:val="0"/>
                    <w:adjustRightInd w:val="0"/>
                    <w:spacing w:before="14" w:after="0" w:line="199" w:lineRule="atLeas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Социально-психологический патронаж</w:t>
                  </w:r>
                </w:p>
              </w:tc>
            </w:tr>
            <w:tr w:rsidR="00DD6B89" w:rsidTr="00DD6B89">
              <w:tblPrEx>
                <w:tblCellMar>
                  <w:top w:w="0" w:type="dxa"/>
                  <w:bottom w:w="0" w:type="dxa"/>
                </w:tblCellMar>
              </w:tblPrEx>
              <w:trPr>
                <w:trHeight w:val="322"/>
              </w:trPr>
              <w:tc>
                <w:tcPr>
                  <w:tcW w:w="54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D6B89" w:rsidRDefault="00DD6B89" w:rsidP="00DD6B89">
                  <w:pPr>
                    <w:widowControl w:val="0"/>
                    <w:autoSpaceDE w:val="0"/>
                    <w:autoSpaceDN w:val="0"/>
                    <w:adjustRightInd w:val="0"/>
                    <w:spacing w:before="14" w:after="0" w:line="199" w:lineRule="atLeas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Социально-психологическое консультирование, в том числе по вопросам внутрисемейных отношений</w:t>
                  </w:r>
                </w:p>
              </w:tc>
            </w:tr>
          </w:tbl>
          <w:p w:rsidR="00DD6B89" w:rsidRDefault="00DD6B89">
            <w:pPr>
              <w:jc w:val="both"/>
            </w:pPr>
          </w:p>
        </w:tc>
      </w:tr>
    </w:tbl>
    <w:p w:rsidR="00F15ADC" w:rsidRDefault="00F15ADC">
      <w:pPr>
        <w:ind w:left="709"/>
      </w:pPr>
    </w:p>
    <w:sectPr w:rsidR="00F15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81988" w:rsidRDefault="00E81988">
      <w:pPr>
        <w:spacing w:after="0" w:line="240" w:lineRule="auto"/>
      </w:pPr>
      <w:r>
        <w:separator/>
      </w:r>
    </w:p>
  </w:endnote>
  <w:endnote w:type="continuationSeparator" w:id="0">
    <w:p w:rsidR="00E81988" w:rsidRDefault="00E8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Wingdings">
    <w:panose1 w:val="050000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81988" w:rsidRDefault="00E81988">
      <w:pPr>
        <w:spacing w:after="0" w:line="240" w:lineRule="auto"/>
      </w:pPr>
      <w:r>
        <w:separator/>
      </w:r>
    </w:p>
  </w:footnote>
  <w:footnote w:type="continuationSeparator" w:id="0">
    <w:p w:rsidR="00E81988" w:rsidRDefault="00E81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AE3E7F"/>
    <w:multiLevelType w:val="hybridMultilevel"/>
    <w:tmpl w:val="94F4CDA4"/>
    <w:lvl w:ilvl="0" w:tplc="B9A6841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9DAEB4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73E8F4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9EA3A0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6E80CB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E54C80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4DCEC9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E28BE7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4FAB37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ADC"/>
    <w:rsid w:val="00432662"/>
    <w:rsid w:val="00DD6B89"/>
    <w:rsid w:val="00E81988"/>
    <w:rsid w:val="00F1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446D5"/>
  <w15:docId w15:val="{0746B370-677C-4422-AEA6-42C5F2B4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asu8</dc:creator>
  <cp:keywords/>
  <dc:description/>
  <cp:lastModifiedBy>yasnpn@mail.ru</cp:lastModifiedBy>
  <cp:revision>4</cp:revision>
  <dcterms:created xsi:type="dcterms:W3CDTF">2019-12-26T02:26:00Z</dcterms:created>
  <dcterms:modified xsi:type="dcterms:W3CDTF">2025-04-14T02:38:00Z</dcterms:modified>
</cp:coreProperties>
</file>