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AF" w:rsidRPr="0065081C" w:rsidRDefault="0065081C" w:rsidP="00650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81C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включения в Список детей-сирот, которые подлежат обеспечению жилыми помещениями</w:t>
      </w:r>
    </w:p>
    <w:p w:rsidR="0065081C" w:rsidRDefault="0065081C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081C">
        <w:rPr>
          <w:rFonts w:ascii="Times New Roman" w:hAnsi="Times New Roman" w:cs="Times New Roman"/>
          <w:sz w:val="28"/>
          <w:szCs w:val="28"/>
        </w:rPr>
        <w:t>Копия паспорта ребенка</w:t>
      </w:r>
      <w:r>
        <w:rPr>
          <w:rFonts w:ascii="Times New Roman" w:hAnsi="Times New Roman" w:cs="Times New Roman"/>
          <w:sz w:val="28"/>
          <w:szCs w:val="28"/>
        </w:rPr>
        <w:t xml:space="preserve"> (1-2 стр., 4-5 стр.).</w:t>
      </w:r>
    </w:p>
    <w:p w:rsidR="0065081C" w:rsidRDefault="0065081C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свидетельство о рождении ребенка.</w:t>
      </w:r>
    </w:p>
    <w:p w:rsidR="0065081C" w:rsidRDefault="0065081C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СНИЛС ребенка.</w:t>
      </w:r>
    </w:p>
    <w:p w:rsidR="0065081C" w:rsidRDefault="0065081C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документов, подтверждающих статус ребенка (решение суда об ограничении (лишении) родительских прав родителей, свидетельство о смерти родителей).</w:t>
      </w:r>
    </w:p>
    <w:p w:rsidR="0065081C" w:rsidRDefault="0065081C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Справка, подтверждающая место жительства ребенка, свидетельство о временной регистрации.</w:t>
      </w:r>
    </w:p>
    <w:p w:rsidR="0065081C" w:rsidRDefault="004A0F2D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Правоустанавливающие документы на жилое помещение (при наличии регистрации в паспорте ребенка).</w:t>
      </w:r>
    </w:p>
    <w:p w:rsidR="004A0F2D" w:rsidRDefault="004A0F2D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наличии (отсутствии) жилого помещения по договору социального найма (в администрации района, где ребенок был под опекой (попечительств</w:t>
      </w:r>
      <w:r w:rsidRPr="004A0F2D">
        <w:rPr>
          <w:rFonts w:ascii="Times New Roman" w:hAnsi="Times New Roman" w:cs="Times New Roman"/>
          <w:sz w:val="28"/>
          <w:szCs w:val="28"/>
        </w:rPr>
        <w:t>ом)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A0F2D">
        <w:rPr>
          <w:rFonts w:ascii="Times New Roman" w:hAnsi="Times New Roman" w:cs="Times New Roman"/>
          <w:sz w:val="28"/>
          <w:szCs w:val="28"/>
        </w:rPr>
        <w:t>.</w:t>
      </w:r>
    </w:p>
    <w:p w:rsidR="004A0F2D" w:rsidRDefault="004A0F2D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договора социального найма на жилое помещение (если ребенок является членом семьи-нанимателя в данном жилом помещении).</w:t>
      </w:r>
    </w:p>
    <w:p w:rsidR="004A0F2D" w:rsidRDefault="004A0F2D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постановлений (распоряжений) об учреждении предварительной, постоянной опеки (попечительства), приемной семье либо постановлений (распоряжений) об устройстве ребенка в государственное учреждение за весь период.</w:t>
      </w:r>
    </w:p>
    <w:p w:rsidR="004A0F2D" w:rsidRDefault="004A0F2D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законного представителя, опекуна, попечителя.</w:t>
      </w:r>
    </w:p>
    <w:p w:rsidR="004A0F2D" w:rsidRPr="004A0F2D" w:rsidRDefault="004A0F2D" w:rsidP="004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СНИЛС </w:t>
      </w:r>
      <w:r w:rsidRPr="004A0F2D">
        <w:rPr>
          <w:rFonts w:ascii="Times New Roman" w:hAnsi="Times New Roman" w:cs="Times New Roman"/>
          <w:sz w:val="28"/>
          <w:szCs w:val="28"/>
        </w:rPr>
        <w:t>законного представителя, опекуна, попечителя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81C" w:rsidRPr="0065081C" w:rsidRDefault="0065081C" w:rsidP="006508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5081C" w:rsidRPr="006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4CB1"/>
    <w:multiLevelType w:val="hybridMultilevel"/>
    <w:tmpl w:val="F2EE1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1C"/>
    <w:rsid w:val="004A0F2D"/>
    <w:rsid w:val="0065081C"/>
    <w:rsid w:val="00F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5AB3"/>
  <w15:chartTrackingRefBased/>
  <w15:docId w15:val="{AC776200-21BD-47D5-8180-7063B57A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RN29 (Мохначева 118)</dc:creator>
  <cp:keywords/>
  <dc:description/>
  <cp:lastModifiedBy>RN29 (Мохначева 118)</cp:lastModifiedBy>
  <cp:revision>1</cp:revision>
  <dcterms:created xsi:type="dcterms:W3CDTF">2026-04-17T05:05:00Z</dcterms:created>
  <dcterms:modified xsi:type="dcterms:W3CDTF">2026-04-17T05:24:00Z</dcterms:modified>
</cp:coreProperties>
</file>