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2FF70">
      <w:pPr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14:paraId="732C8B95">
      <w:pPr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Информация о проведенных в отношении поставщика социальных услуг проверках в 2022-2024 гг</w:t>
      </w:r>
    </w:p>
    <w:tbl>
      <w:tblPr>
        <w:tblStyle w:val="33"/>
        <w:tblW w:w="0" w:type="auto"/>
        <w:tblInd w:w="-8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172"/>
        <w:gridCol w:w="5183"/>
      </w:tblGrid>
      <w:tr w14:paraId="1B333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B574A">
            <w:pPr>
              <w:spacing w:after="0" w:line="240" w:lineRule="auto"/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Дата</w:t>
            </w:r>
          </w:p>
        </w:tc>
        <w:tc>
          <w:tcPr>
            <w:tcW w:w="4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8667D">
            <w:pPr>
              <w:spacing w:after="0" w:line="240" w:lineRule="auto"/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Ведомство</w:t>
            </w:r>
          </w:p>
        </w:tc>
        <w:tc>
          <w:tcPr>
            <w:tcW w:w="5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DC151">
            <w:pPr>
              <w:spacing w:after="0" w:line="240" w:lineRule="auto"/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>Результат*</w:t>
            </w:r>
          </w:p>
        </w:tc>
      </w:tr>
      <w:tr w14:paraId="593B1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464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07.02.2022</w:t>
            </w:r>
          </w:p>
        </w:tc>
        <w:tc>
          <w:tcPr>
            <w:tcW w:w="4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0AF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Прокуратура Нерчинского района</w:t>
            </w:r>
          </w:p>
        </w:tc>
        <w:tc>
          <w:tcPr>
            <w:tcW w:w="5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FEEE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соблюдение санитарно-эпидемиологического законодательства, соблюдение прав при социальном обслуживании престарелых и инвалидов, несовершеннолетних</w:t>
            </w:r>
          </w:p>
          <w:p w14:paraId="2FDF27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Замечания устранены </w:t>
            </w:r>
          </w:p>
        </w:tc>
      </w:tr>
      <w:tr w14:paraId="57C18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03F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29.03.2022</w:t>
            </w:r>
          </w:p>
        </w:tc>
        <w:tc>
          <w:tcPr>
            <w:tcW w:w="4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423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Роспотребнадзор </w:t>
            </w:r>
          </w:p>
        </w:tc>
        <w:tc>
          <w:tcPr>
            <w:tcW w:w="5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2BD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в рамках Федерального государственного санитарно-эпидемиологического надзора</w:t>
            </w:r>
          </w:p>
          <w:p w14:paraId="123E13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Замечания устранены</w:t>
            </w:r>
          </w:p>
        </w:tc>
      </w:tr>
      <w:tr w14:paraId="25F11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893E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10.01.2023</w:t>
            </w:r>
          </w:p>
        </w:tc>
        <w:tc>
          <w:tcPr>
            <w:tcW w:w="4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01B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Госпожнадзор</w:t>
            </w:r>
          </w:p>
        </w:tc>
        <w:tc>
          <w:tcPr>
            <w:tcW w:w="5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B50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В рамках федерального государственного пожарного надзора</w:t>
            </w:r>
          </w:p>
          <w:p w14:paraId="527E46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Замечания устранены</w:t>
            </w:r>
          </w:p>
        </w:tc>
      </w:tr>
      <w:tr w14:paraId="4A99D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F697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06.02.2023</w:t>
            </w:r>
          </w:p>
        </w:tc>
        <w:tc>
          <w:tcPr>
            <w:tcW w:w="4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12C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Прокуратура </w:t>
            </w:r>
          </w:p>
        </w:tc>
        <w:tc>
          <w:tcPr>
            <w:tcW w:w="5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D72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соблюдение законодательства об основах социального обслуживания граждан</w:t>
            </w:r>
          </w:p>
          <w:p w14:paraId="2A4F65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Замечания устранены</w:t>
            </w:r>
          </w:p>
        </w:tc>
      </w:tr>
      <w:tr w14:paraId="267A6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A378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13.02.2023</w:t>
            </w:r>
          </w:p>
        </w:tc>
        <w:tc>
          <w:tcPr>
            <w:tcW w:w="4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A6E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Россельхознадзор </w:t>
            </w:r>
          </w:p>
        </w:tc>
        <w:tc>
          <w:tcPr>
            <w:tcW w:w="5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F4F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В рамках федерального государственного пожарного надзора</w:t>
            </w:r>
          </w:p>
          <w:p w14:paraId="5D762C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Замечания устранены</w:t>
            </w:r>
          </w:p>
        </w:tc>
      </w:tr>
      <w:tr w14:paraId="7EF3B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D64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14.12.2023</w:t>
            </w:r>
          </w:p>
        </w:tc>
        <w:tc>
          <w:tcPr>
            <w:tcW w:w="4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2EA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Роспотребнадзор </w:t>
            </w:r>
          </w:p>
        </w:tc>
        <w:tc>
          <w:tcPr>
            <w:tcW w:w="5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B23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В рамках федерального государственного саниарно-эпидемиологического надзора</w:t>
            </w:r>
          </w:p>
          <w:p w14:paraId="7BED150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Замечания устранены</w:t>
            </w:r>
          </w:p>
        </w:tc>
      </w:tr>
      <w:tr w14:paraId="2E54C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81E9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15.10.2023</w:t>
            </w:r>
          </w:p>
        </w:tc>
        <w:tc>
          <w:tcPr>
            <w:tcW w:w="4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192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Прокуратура </w:t>
            </w:r>
          </w:p>
        </w:tc>
        <w:tc>
          <w:tcPr>
            <w:tcW w:w="5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310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Исполнения законодательства о социальной защите инвалидов, в том числе при обеспечении их ТСР</w:t>
            </w:r>
          </w:p>
          <w:p w14:paraId="64DE93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Замечания устранены</w:t>
            </w:r>
          </w:p>
        </w:tc>
      </w:tr>
      <w:tr w14:paraId="23B50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B53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28.09.2023</w:t>
            </w:r>
          </w:p>
        </w:tc>
        <w:tc>
          <w:tcPr>
            <w:tcW w:w="4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714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МТиСЗН</w:t>
            </w:r>
          </w:p>
        </w:tc>
        <w:tc>
          <w:tcPr>
            <w:tcW w:w="5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E6C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Документарная проверка (финансово-хозяйственной деятельности, в сфере закупок, медицинской деятельности)</w:t>
            </w:r>
          </w:p>
          <w:p w14:paraId="781701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Замечания устранены</w:t>
            </w:r>
          </w:p>
        </w:tc>
      </w:tr>
      <w:tr w14:paraId="26232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721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19.01.2024</w:t>
            </w:r>
          </w:p>
        </w:tc>
        <w:tc>
          <w:tcPr>
            <w:tcW w:w="4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F4C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Госпожнадзор </w:t>
            </w:r>
          </w:p>
        </w:tc>
        <w:tc>
          <w:tcPr>
            <w:tcW w:w="5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349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Осуществление федерального  государственного пожарного надзора  </w:t>
            </w:r>
          </w:p>
          <w:p w14:paraId="358778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Замечания устранены</w:t>
            </w:r>
          </w:p>
        </w:tc>
      </w:tr>
      <w:tr w14:paraId="42531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CE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26.07.2024</w:t>
            </w:r>
          </w:p>
        </w:tc>
        <w:tc>
          <w:tcPr>
            <w:tcW w:w="4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B90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Следственного комитета по Нерчинскому район</w:t>
            </w:r>
          </w:p>
        </w:tc>
        <w:tc>
          <w:tcPr>
            <w:tcW w:w="5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008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о принятии мер по устранению обстоятельств, способствующих совершению преступления </w:t>
            </w:r>
          </w:p>
          <w:p w14:paraId="419414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Замечания устранены</w:t>
            </w:r>
          </w:p>
        </w:tc>
      </w:tr>
      <w:tr w14:paraId="03E28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2D5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16.12.2024</w:t>
            </w:r>
          </w:p>
        </w:tc>
        <w:tc>
          <w:tcPr>
            <w:tcW w:w="4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9DF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Прокуратура Нерчинского района</w:t>
            </w:r>
          </w:p>
        </w:tc>
        <w:tc>
          <w:tcPr>
            <w:tcW w:w="5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90D84">
            <w:pPr>
              <w:ind w:right="-1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об устранении нарушений трудового законодательства</w:t>
            </w:r>
          </w:p>
          <w:p w14:paraId="2CDABDF7">
            <w:pPr>
              <w:ind w:right="-1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Замечание устранено</w:t>
            </w:r>
          </w:p>
          <w:p w14:paraId="2A394B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60741CFD">
      <w:pPr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</w:p>
    <w:p w14:paraId="69ECEFA5">
      <w:pPr>
        <w:ind w:left="709" w:firstLine="0"/>
      </w:pPr>
      <w:r>
        <w:t>*В случае наличия предписаний указать информацию о предписании и его исполнении в разделе «Результат»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A651D"/>
    <w:rsid w:val="24070C08"/>
    <w:rsid w:val="2EE13742"/>
    <w:rsid w:val="364449DC"/>
    <w:rsid w:val="6C1A4478"/>
    <w:rsid w:val="7A25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caption"/>
    <w:basedOn w:val="1"/>
    <w:next w:val="1"/>
    <w:link w:val="53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19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0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1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2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23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4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5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6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7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8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9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30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1">
    <w:name w:val="footer"/>
    <w:basedOn w:val="1"/>
    <w:link w:val="52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2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table" w:styleId="33">
    <w:name w:val="Table Grid"/>
    <w:basedOn w:val="12"/>
    <w:qFormat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4">
    <w:name w:val="Heading 1 Char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45">
    <w:name w:val="Title Char"/>
    <w:basedOn w:val="11"/>
    <w:link w:val="30"/>
    <w:qFormat/>
    <w:uiPriority w:val="10"/>
    <w:rPr>
      <w:sz w:val="48"/>
      <w:szCs w:val="48"/>
    </w:rPr>
  </w:style>
  <w:style w:type="character" w:customStyle="1" w:styleId="46">
    <w:name w:val="Subtitle Char"/>
    <w:basedOn w:val="11"/>
    <w:link w:val="32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11"/>
    <w:link w:val="20"/>
    <w:qFormat/>
    <w:uiPriority w:val="99"/>
  </w:style>
  <w:style w:type="character" w:customStyle="1" w:styleId="52">
    <w:name w:val="Footer Char"/>
    <w:basedOn w:val="11"/>
    <w:link w:val="31"/>
    <w:qFormat/>
    <w:uiPriority w:val="99"/>
  </w:style>
  <w:style w:type="character" w:customStyle="1" w:styleId="53">
    <w:name w:val="Caption Char"/>
    <w:basedOn w:val="11"/>
    <w:link w:val="17"/>
    <w:qFormat/>
    <w:uiPriority w:val="35"/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table" w:customStyle="1" w:styleId="54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62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3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4">
    <w:name w:val="Grid Table 1 Light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5">
    <w:name w:val="Grid Table 1 Light - Accent 5"/>
    <w:basedOn w:val="12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66">
    <w:name w:val="Grid Table 1 Light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7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12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69">
    <w:name w:val="Grid Table 2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0">
    <w:name w:val="Grid Table 2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1">
    <w:name w:val="Grid Table 2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2">
    <w:name w:val="Grid Table 2 - Accent 5"/>
    <w:basedOn w:val="12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73">
    <w:name w:val="Grid Table 2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4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12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76">
    <w:name w:val="Grid Table 3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7">
    <w:name w:val="Grid Table 3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8">
    <w:name w:val="Grid Table 3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9">
    <w:name w:val="Grid Table 3 - Accent 5"/>
    <w:basedOn w:val="12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80">
    <w:name w:val="Grid Table 3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1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12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</w:style>
  <w:style w:type="table" w:customStyle="1" w:styleId="83">
    <w:name w:val="Grid Table 4 - Accent 2"/>
    <w:basedOn w:val="12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4">
    <w:name w:val="Grid Table 4 - Accent 3"/>
    <w:basedOn w:val="12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5">
    <w:name w:val="Grid Table 4 - Accent 4"/>
    <w:basedOn w:val="12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6">
    <w:name w:val="Grid Table 4 - Accent 5"/>
    <w:basedOn w:val="12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87">
    <w:name w:val="Grid Table 4 - Accent 6"/>
    <w:basedOn w:val="12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8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3" w:themeColor="accent1" w:themeTint="75" w:fill="A9BEE3" w:themeFill="accent1" w:themeFillTint="75"/>
      </w:tcPr>
    </w:tblStylePr>
    <w:tblStylePr w:type="band1Horz">
      <w:tcPr>
        <w:shd w:val="clear" w:color="A9BEE3" w:themeColor="accent1" w:themeTint="75" w:fill="A9BEE3" w:themeFill="accent1" w:themeFillTint="75"/>
      </w:tcPr>
    </w:tblStylePr>
  </w:style>
  <w:style w:type="table" w:customStyle="1" w:styleId="90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1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2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3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1EB" w:themeColor="accent5" w:themeTint="75" w:fill="B3D1EB" w:themeFill="accent5" w:themeFillTint="75"/>
      </w:tcPr>
    </w:tblStylePr>
    <w:tblStylePr w:type="band1Horz">
      <w:tcPr>
        <w:shd w:val="clear" w:color="B3D1EB" w:themeColor="accent5" w:themeTint="75" w:fill="B3D1EB" w:themeFill="accent5" w:themeFillTint="75"/>
      </w:tcPr>
    </w:tblStylePr>
  </w:style>
  <w:style w:type="table" w:customStyle="1" w:styleId="94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5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12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12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12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01">
    <w:name w:val="Grid Table 6 Colorful - Accent 6"/>
    <w:basedOn w:val="12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02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08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9">
    <w:name w:val="List Table 1 Light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tcPr>
        <w:shd w:val="clear" w:color="D0DBF0" w:themeColor="accent1" w:themeTint="40" w:fill="D0DBF0" w:themeFill="accent1" w:themeFillTint="40"/>
      </w:tcPr>
    </w:tblStylePr>
  </w:style>
  <w:style w:type="table" w:customStyle="1" w:styleId="111">
    <w:name w:val="List Table 1 Light - Accent 2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2">
    <w:name w:val="List Table 1 Light - Accent 3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3">
    <w:name w:val="List Table 1 Light - Accent 4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4">
    <w:name w:val="List Table 1 Light - Accent 5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tcPr>
        <w:shd w:val="clear" w:color="D5E5F4" w:themeColor="accent5" w:themeTint="40" w:fill="D5E5F4" w:themeFill="accent5" w:themeFillTint="40"/>
      </w:tcPr>
    </w:tblStylePr>
  </w:style>
  <w:style w:type="table" w:customStyle="1" w:styleId="115">
    <w:name w:val="List Table 1 Light - Accent 6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6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12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18">
    <w:name w:val="List Table 2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19">
    <w:name w:val="List Table 2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0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1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22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3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125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6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7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8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customStyle="1" w:styleId="129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0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32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3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4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5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36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7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customStyle="1" w:styleId="139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0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1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2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</w:style>
  <w:style w:type="table" w:customStyle="1" w:styleId="143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4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</w:tblStylePr>
    <w:tblStylePr w:type="lastCol">
      <w:rPr>
        <w:b/>
        <w:color w:val="254174" w:themeColor="accent1" w:themeShade="94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</w:style>
  <w:style w:type="table" w:customStyle="1" w:styleId="146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</w:style>
  <w:style w:type="table" w:customStyle="1" w:styleId="153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60">
    <w:name w:val="Lined - Accent 2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1">
    <w:name w:val="Lined - Accent 3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2">
    <w:name w:val="Lined - Accent 4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3">
    <w:name w:val="Lined - Accent 5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64">
    <w:name w:val="Lined - Accent 6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5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67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8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9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0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71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2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174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5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6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7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178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9">
    <w:name w:val="Footnote Text Char"/>
    <w:link w:val="18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TotalTime>19</TotalTime>
  <ScaleCrop>false</ScaleCrop>
  <LinksUpToDate>false</LinksUpToDate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2019-12-26T02:26:00Z</dcterms:created>
  <dc:creator>asu8</dc:creator>
  <cp:lastModifiedBy>Sekretar</cp:lastModifiedBy>
  <dcterms:modified xsi:type="dcterms:W3CDTF">2025-04-15T06:06:32Z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101F0B05EDF64EDD981323030E410F22_12</vt:lpwstr>
  </property>
</Properties>
</file>