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958" w:rsidRDefault="00941993">
      <w:pPr>
        <w:spacing w:after="0"/>
        <w:ind w:right="-143"/>
        <w:jc w:val="center"/>
        <w:rPr>
          <w:rFonts w:ascii="Times New Roman" w:hAnsi="Times New Roman" w:cs="Times New Roman"/>
          <w:bCs/>
          <w:sz w:val="32"/>
          <w:szCs w:val="20"/>
        </w:rPr>
      </w:pPr>
      <w:r>
        <w:rPr>
          <w:rFonts w:ascii="Times New Roman" w:hAnsi="Times New Roman" w:cs="Times New Roman"/>
          <w:bCs/>
          <w:sz w:val="32"/>
          <w:szCs w:val="20"/>
        </w:rPr>
        <w:t xml:space="preserve">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7200" cy="561975"/>
            <wp:effectExtent l="0" t="0" r="0" b="9525"/>
            <wp:docPr id="1" name="Рисунок 1" descr="Описание: 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raphic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32"/>
          <w:szCs w:val="20"/>
        </w:rPr>
        <w:t xml:space="preserve">                        ПРОЕКТ</w:t>
      </w:r>
    </w:p>
    <w:p w:rsidR="00586958" w:rsidRDefault="00586958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586958" w:rsidRDefault="00941993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 xml:space="preserve">Министерство физической культуры и спорта </w:t>
      </w:r>
    </w:p>
    <w:p w:rsidR="00586958" w:rsidRDefault="00941993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 xml:space="preserve">Забайкальского края </w:t>
      </w:r>
    </w:p>
    <w:p w:rsidR="00586958" w:rsidRDefault="005869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6958" w:rsidRDefault="00941993">
      <w:pPr>
        <w:spacing w:after="0"/>
        <w:jc w:val="center"/>
        <w:rPr>
          <w:rFonts w:ascii="Times New Roman" w:hAnsi="Times New Roman" w:cs="Times New Roman"/>
          <w:b/>
          <w:sz w:val="34"/>
          <w:szCs w:val="20"/>
        </w:rPr>
      </w:pPr>
      <w:r>
        <w:rPr>
          <w:rFonts w:ascii="Times New Roman" w:hAnsi="Times New Roman" w:cs="Times New Roman"/>
          <w:b/>
          <w:sz w:val="34"/>
          <w:szCs w:val="20"/>
        </w:rPr>
        <w:t>ПРИКАЗ</w:t>
      </w:r>
    </w:p>
    <w:p w:rsidR="00586958" w:rsidRDefault="005869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86958">
        <w:tc>
          <w:tcPr>
            <w:tcW w:w="4785" w:type="dxa"/>
          </w:tcPr>
          <w:p w:rsidR="00586958" w:rsidRDefault="00941993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2026 года</w:t>
            </w:r>
          </w:p>
        </w:tc>
        <w:tc>
          <w:tcPr>
            <w:tcW w:w="4786" w:type="dxa"/>
          </w:tcPr>
          <w:p w:rsidR="00586958" w:rsidRDefault="009419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-нпа</w:t>
            </w:r>
          </w:p>
        </w:tc>
      </w:tr>
    </w:tbl>
    <w:p w:rsidR="00586958" w:rsidRDefault="0094199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586958" w:rsidRDefault="009419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Чита</w:t>
      </w:r>
    </w:p>
    <w:p w:rsidR="00586958" w:rsidRDefault="00586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4"/>
      </w:tblGrid>
      <w:tr w:rsidR="00586958">
        <w:tc>
          <w:tcPr>
            <w:tcW w:w="9214" w:type="dxa"/>
          </w:tcPr>
          <w:p w:rsidR="00586958" w:rsidRDefault="00941993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критерии формирования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списков кандидатов в спортивные сборные команды Забайкальского края, утвержденные приказом Министерства физической культуры и спорта Забайкальского края от 10 октября 2025 г. № 17-нпа</w:t>
            </w:r>
          </w:p>
        </w:tc>
      </w:tr>
    </w:tbl>
    <w:p w:rsidR="00586958" w:rsidRDefault="00586958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6958" w:rsidRDefault="00941993">
      <w:pPr>
        <w:tabs>
          <w:tab w:val="center" w:pos="3960"/>
          <w:tab w:val="center" w:pos="6240"/>
          <w:tab w:val="center" w:pos="8040"/>
          <w:tab w:val="right" w:pos="92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частью 3 статьи 10 Закона Забайкальского края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от 1 ап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реля 2009 года № 153-ЗЗК «О физической культуре и спорте в Забайкальском крае» и подпунктом 12.2.13 положения о Министерстве физической культуры и спорта Забайкальского края, утвержденного постановлением Правительства забайкальского края от 24 января 2017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№ 12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86958" w:rsidRDefault="00941993">
      <w:pPr>
        <w:tabs>
          <w:tab w:val="center" w:pos="3960"/>
          <w:tab w:val="center" w:pos="6240"/>
          <w:tab w:val="center" w:pos="8040"/>
          <w:tab w:val="right" w:pos="924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86958" w:rsidRDefault="00586958">
      <w:pPr>
        <w:tabs>
          <w:tab w:val="center" w:pos="3960"/>
          <w:tab w:val="center" w:pos="6240"/>
          <w:tab w:val="center" w:pos="8040"/>
          <w:tab w:val="right" w:pos="924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958" w:rsidRDefault="00941993">
      <w:pPr>
        <w:tabs>
          <w:tab w:val="center" w:pos="3960"/>
          <w:tab w:val="center" w:pos="6240"/>
          <w:tab w:val="center" w:pos="8040"/>
          <w:tab w:val="right" w:pos="9246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Утвердить изменения, которые вносятся в критерии формирования списков кандидатов в спортивные сборные команды Забайкальского края, утвержденные приказом Министерства физической культуры и спорта Забайкальского края от 10 октября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 года № 17-нпа, (прилагаются).</w:t>
      </w:r>
    </w:p>
    <w:p w:rsidR="00586958" w:rsidRDefault="00941993">
      <w:pPr>
        <w:tabs>
          <w:tab w:val="center" w:pos="3960"/>
          <w:tab w:val="center" w:pos="6240"/>
          <w:tab w:val="center" w:pos="8040"/>
          <w:tab w:val="right" w:pos="9246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Контроль за исполнением настоящего приказа возложить на заместителя министра физической культуры и спорта Забайкальского края Акжигитова А.Р.</w:t>
      </w:r>
    </w:p>
    <w:p w:rsidR="00586958" w:rsidRDefault="00941993">
      <w:pPr>
        <w:tabs>
          <w:tab w:val="center" w:pos="3960"/>
          <w:tab w:val="center" w:pos="6240"/>
          <w:tab w:val="center" w:pos="8040"/>
          <w:tab w:val="right" w:pos="9246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Опубликовать настоящий приказ на сайте в информационно-телекоммуникационн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 сети «Интернет» «Официальный интернет-портал правовой информации исполнительных органов государственной власти Забайкальского края» (http//право.забайкальскийкрай.рф).</w:t>
      </w:r>
    </w:p>
    <w:p w:rsidR="00586958" w:rsidRDefault="00586958">
      <w:pPr>
        <w:pStyle w:val="ConsPlusNormal"/>
        <w:ind w:firstLine="539"/>
        <w:jc w:val="both"/>
        <w:rPr>
          <w:sz w:val="28"/>
          <w:szCs w:val="28"/>
        </w:rPr>
      </w:pPr>
    </w:p>
    <w:p w:rsidR="00586958" w:rsidRDefault="00586958">
      <w:pPr>
        <w:pStyle w:val="ConsPlusNormal"/>
        <w:ind w:firstLine="539"/>
        <w:jc w:val="both"/>
        <w:rPr>
          <w:sz w:val="28"/>
          <w:szCs w:val="28"/>
        </w:rPr>
      </w:pPr>
    </w:p>
    <w:p w:rsidR="00586958" w:rsidRDefault="00941993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И.о.министра</w:t>
      </w:r>
      <w:r>
        <w:rPr>
          <w:rFonts w:ascii="Times New Roman" w:hAnsi="Times New Roman" w:cs="Times New Roman"/>
          <w:sz w:val="28"/>
          <w:szCs w:val="28"/>
        </w:rPr>
        <w:tab/>
        <w:t>А.В.Бондарь</w:t>
      </w:r>
    </w:p>
    <w:p w:rsidR="00586958" w:rsidRDefault="0058695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6958" w:rsidRDefault="0058695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86958">
        <w:tc>
          <w:tcPr>
            <w:tcW w:w="4536" w:type="dxa"/>
          </w:tcPr>
          <w:p w:rsidR="00586958" w:rsidRDefault="00586958">
            <w:pPr>
              <w:widowControl w:val="0"/>
              <w:tabs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86958" w:rsidRDefault="00586958">
            <w:pPr>
              <w:widowControl w:val="0"/>
              <w:tabs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86958" w:rsidRDefault="00941993">
            <w:pPr>
              <w:widowControl w:val="0"/>
              <w:tabs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586958" w:rsidRDefault="00941993">
            <w:pPr>
              <w:widowControl w:val="0"/>
              <w:tabs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приказом Министерства физической культуры и спорта Забайкальского края</w:t>
            </w:r>
          </w:p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апреля 2026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-нпа</w:t>
            </w:r>
          </w:p>
          <w:p w:rsidR="00586958" w:rsidRDefault="00586958">
            <w:pPr>
              <w:widowControl w:val="0"/>
              <w:tabs>
                <w:tab w:val="right" w:pos="9355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6958" w:rsidRDefault="0058695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6958" w:rsidRDefault="00941993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586958" w:rsidRDefault="00941993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вносимые в </w:t>
      </w:r>
      <w:hyperlink w:anchor="P31" w:tooltip="ПОРЯДОК" w:history="1">
        <w:r>
          <w:rPr>
            <w:rFonts w:ascii="Times New Roman" w:hAnsi="Times New Roman" w:cs="Times New Roman"/>
            <w:b/>
            <w:sz w:val="28"/>
            <w:szCs w:val="28"/>
          </w:rPr>
          <w:t>критерии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формирования списков кандидатов в спортивные сборные команды Забайкальского края, утвержденные приказом Министерства физической культуры и спорта Забайкальского края от 10 октября 2025 года № 17-нпа</w:t>
      </w:r>
    </w:p>
    <w:p w:rsidR="00586958" w:rsidRDefault="0058695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6958" w:rsidRDefault="00941993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критериях формирования списков кандидатов в спортивны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 сборные команды Забайкальского края по видам спорта, не включенным в программы Игр Олимпиады или Олимпийских зимних игр, Паралимпийских игр и Сурдлимпийских игр строку 50 изложить в редакции согласно приложению № 1 к настоящим изменениям.</w:t>
      </w:r>
    </w:p>
    <w:p w:rsidR="00586958" w:rsidRDefault="00586958">
      <w:pPr>
        <w:widowControl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6958" w:rsidRDefault="00586958">
      <w:pPr>
        <w:widowControl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586958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86958" w:rsidRDefault="00941993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86958" w:rsidRDefault="00941993">
      <w:pPr>
        <w:spacing w:after="0" w:line="240" w:lineRule="auto"/>
        <w:ind w:left="79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изменениям, вносимым в критерии формирования списков кандидатов в спортивные сборные команды Забайкальского края, утвержденны</w:t>
      </w:r>
      <w:r>
        <w:rPr>
          <w:rFonts w:ascii="Times New Roman" w:hAnsi="Times New Roman" w:cs="Times New Roman"/>
          <w:sz w:val="28"/>
          <w:szCs w:val="28"/>
        </w:rPr>
        <w:t xml:space="preserve">е приказом Министерства физической культуры и спорта Забайкальского края от 10 октября 2025 года № 17-нпа, утвержденным приказом Минспорта Забайкальского края 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апреля 2026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-нпа</w:t>
      </w:r>
    </w:p>
    <w:p w:rsidR="00586958" w:rsidRDefault="00586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958" w:rsidRDefault="00586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958" w:rsidRDefault="00941993">
      <w:pPr>
        <w:widowControl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Изменения, вносимые в критерии формирования списков кандидатов в спортивные сборные команды Забайкальского края по видам спорта, не включенным в программы Игр Олимпиады или Олимпийских зимних игр, Паралимпийских игр и Сурдлимпийских игр (приложение № 5)</w:t>
      </w:r>
    </w:p>
    <w:p w:rsidR="00586958" w:rsidRDefault="00586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5409" w:type="dxa"/>
        <w:tblInd w:w="-431" w:type="dxa"/>
        <w:tblLook w:val="04A0" w:firstRow="1" w:lastRow="0" w:firstColumn="1" w:lastColumn="0" w:noHBand="0" w:noVBand="1"/>
      </w:tblPr>
      <w:tblGrid>
        <w:gridCol w:w="509"/>
        <w:gridCol w:w="2507"/>
        <w:gridCol w:w="1284"/>
        <w:gridCol w:w="1021"/>
        <w:gridCol w:w="969"/>
        <w:gridCol w:w="26"/>
        <w:gridCol w:w="1739"/>
        <w:gridCol w:w="1394"/>
        <w:gridCol w:w="1021"/>
        <w:gridCol w:w="960"/>
        <w:gridCol w:w="35"/>
        <w:gridCol w:w="1146"/>
        <w:gridCol w:w="815"/>
        <w:gridCol w:w="1021"/>
        <w:gridCol w:w="962"/>
      </w:tblGrid>
      <w:tr w:rsidR="00586958">
        <w:tc>
          <w:tcPr>
            <w:tcW w:w="509" w:type="dxa"/>
            <w:vMerge w:val="restart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2507" w:type="dxa"/>
            <w:vMerge w:val="restart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видов спорта, спортивных дисциплин</w:t>
            </w:r>
          </w:p>
        </w:tc>
        <w:tc>
          <w:tcPr>
            <w:tcW w:w="12393" w:type="dxa"/>
            <w:gridSpan w:val="13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спортивного соревнования</w:t>
            </w:r>
          </w:p>
        </w:tc>
      </w:tr>
      <w:tr w:rsidR="00586958">
        <w:tc>
          <w:tcPr>
            <w:tcW w:w="509" w:type="dxa"/>
            <w:vMerge/>
          </w:tcPr>
          <w:p w:rsidR="00586958" w:rsidRDefault="00586958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  <w:vMerge/>
          </w:tcPr>
          <w:p w:rsidR="00586958" w:rsidRDefault="00586958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gridSpan w:val="4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Официальные всероссийские спортивные соревнования</w:t>
            </w:r>
          </w:p>
        </w:tc>
        <w:tc>
          <w:tcPr>
            <w:tcW w:w="5149" w:type="dxa"/>
            <w:gridSpan w:val="5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Официальные межрегиональные спортивные соревнования</w:t>
            </w:r>
          </w:p>
        </w:tc>
        <w:tc>
          <w:tcPr>
            <w:tcW w:w="3944" w:type="dxa"/>
            <w:gridSpan w:val="4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Официальные региональные спортивные соревнования</w:t>
            </w:r>
          </w:p>
        </w:tc>
      </w:tr>
      <w:tr w:rsidR="00586958">
        <w:trPr>
          <w:trHeight w:val="230"/>
        </w:trPr>
        <w:tc>
          <w:tcPr>
            <w:tcW w:w="509" w:type="dxa"/>
            <w:vMerge/>
          </w:tcPr>
          <w:p w:rsidR="00586958" w:rsidRDefault="00586958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  <w:vMerge/>
          </w:tcPr>
          <w:p w:rsidR="00586958" w:rsidRDefault="00586958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Чемпионат России, Кубок России (сумма этапов или финал)</w:t>
            </w:r>
          </w:p>
        </w:tc>
        <w:tc>
          <w:tcPr>
            <w:tcW w:w="1990" w:type="dxa"/>
            <w:gridSpan w:val="2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Первенство России, другие всероссийские официальные соревнования</w:t>
            </w:r>
          </w:p>
        </w:tc>
        <w:tc>
          <w:tcPr>
            <w:tcW w:w="1765" w:type="dxa"/>
            <w:gridSpan w:val="2"/>
            <w:vMerge w:val="restart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Чемпионат федерального округа, другие межрегиональные соревнования </w:t>
            </w:r>
          </w:p>
        </w:tc>
        <w:tc>
          <w:tcPr>
            <w:tcW w:w="1394" w:type="dxa"/>
            <w:vMerge w:val="restart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Кубок федерального округа (сумма этапов или финал)</w:t>
            </w:r>
          </w:p>
        </w:tc>
        <w:tc>
          <w:tcPr>
            <w:tcW w:w="1981" w:type="dxa"/>
            <w:gridSpan w:val="2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Первенство федерального округа </w:t>
            </w:r>
          </w:p>
        </w:tc>
        <w:tc>
          <w:tcPr>
            <w:tcW w:w="1181" w:type="dxa"/>
            <w:gridSpan w:val="2"/>
            <w:vMerge w:val="restart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Чемпионат края </w:t>
            </w:r>
          </w:p>
        </w:tc>
        <w:tc>
          <w:tcPr>
            <w:tcW w:w="815" w:type="dxa"/>
            <w:vMerge w:val="restart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Кубок края (сумма этапов или финал)</w:t>
            </w:r>
          </w:p>
        </w:tc>
        <w:tc>
          <w:tcPr>
            <w:tcW w:w="1983" w:type="dxa"/>
            <w:gridSpan w:val="2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Первенство края, другие региональные соревнования </w:t>
            </w:r>
          </w:p>
        </w:tc>
      </w:tr>
      <w:tr w:rsidR="00586958">
        <w:tc>
          <w:tcPr>
            <w:tcW w:w="509" w:type="dxa"/>
            <w:vMerge/>
          </w:tcPr>
          <w:p w:rsidR="00586958" w:rsidRDefault="00586958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  <w:vMerge/>
          </w:tcPr>
          <w:p w:rsidR="00586958" w:rsidRDefault="00586958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</w:tcPr>
          <w:p w:rsidR="00586958" w:rsidRDefault="00586958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Юниоры, юниорки</w:t>
            </w:r>
          </w:p>
        </w:tc>
        <w:tc>
          <w:tcPr>
            <w:tcW w:w="969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Юноши, девушки</w:t>
            </w:r>
          </w:p>
        </w:tc>
        <w:tc>
          <w:tcPr>
            <w:tcW w:w="1765" w:type="dxa"/>
            <w:gridSpan w:val="2"/>
            <w:vMerge/>
          </w:tcPr>
          <w:p w:rsidR="00586958" w:rsidRDefault="00586958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vMerge/>
          </w:tcPr>
          <w:p w:rsidR="00586958" w:rsidRDefault="00586958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Юниоры, юниорки</w:t>
            </w:r>
          </w:p>
        </w:tc>
        <w:tc>
          <w:tcPr>
            <w:tcW w:w="960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Юноши, девушки</w:t>
            </w:r>
          </w:p>
        </w:tc>
        <w:tc>
          <w:tcPr>
            <w:tcW w:w="1181" w:type="dxa"/>
            <w:gridSpan w:val="2"/>
            <w:vMerge/>
          </w:tcPr>
          <w:p w:rsidR="00586958" w:rsidRDefault="00586958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/>
          </w:tcPr>
          <w:p w:rsidR="00586958" w:rsidRDefault="00586958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Юниоры, юниорки</w:t>
            </w:r>
          </w:p>
        </w:tc>
        <w:tc>
          <w:tcPr>
            <w:tcW w:w="962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Юноши, девушки</w:t>
            </w:r>
          </w:p>
        </w:tc>
      </w:tr>
      <w:tr w:rsidR="00586958">
        <w:tc>
          <w:tcPr>
            <w:tcW w:w="509" w:type="dxa"/>
          </w:tcPr>
          <w:p w:rsidR="00586958" w:rsidRDefault="00586958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</w:tcPr>
          <w:p w:rsidR="00586958" w:rsidRDefault="00586958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3" w:type="dxa"/>
            <w:gridSpan w:val="13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Результат спортсмена (занятое место)</w:t>
            </w:r>
          </w:p>
        </w:tc>
      </w:tr>
      <w:tr w:rsidR="00586958">
        <w:tc>
          <w:tcPr>
            <w:tcW w:w="509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07" w:type="dxa"/>
          </w:tcPr>
          <w:p w:rsidR="00586958" w:rsidRDefault="00941993">
            <w:pPr>
              <w:widowControl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Танцевальный спорт</w:t>
            </w:r>
          </w:p>
        </w:tc>
        <w:tc>
          <w:tcPr>
            <w:tcW w:w="1284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1021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969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1765" w:type="dxa"/>
            <w:gridSpan w:val="2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1-6</w:t>
            </w:r>
          </w:p>
        </w:tc>
        <w:tc>
          <w:tcPr>
            <w:tcW w:w="1394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1-6</w:t>
            </w:r>
          </w:p>
        </w:tc>
        <w:tc>
          <w:tcPr>
            <w:tcW w:w="1021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1-6</w:t>
            </w:r>
          </w:p>
        </w:tc>
        <w:tc>
          <w:tcPr>
            <w:tcW w:w="960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1-6</w:t>
            </w:r>
          </w:p>
        </w:tc>
        <w:tc>
          <w:tcPr>
            <w:tcW w:w="1181" w:type="dxa"/>
            <w:gridSpan w:val="2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815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1021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962" w:type="dxa"/>
          </w:tcPr>
          <w:p w:rsidR="00586958" w:rsidRDefault="00941993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1-3</w:t>
            </w:r>
          </w:p>
        </w:tc>
      </w:tr>
    </w:tbl>
    <w:p w:rsidR="00586958" w:rsidRDefault="00586958">
      <w:p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:rsidR="00586958" w:rsidRDefault="00941993">
      <w:pPr>
        <w:widowControl w:val="0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</w:p>
    <w:p w:rsidR="00586958" w:rsidRDefault="0058695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869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958" w:rsidRDefault="00941993">
      <w:pPr>
        <w:spacing w:after="0" w:line="240" w:lineRule="auto"/>
      </w:pPr>
      <w:r>
        <w:separator/>
      </w:r>
    </w:p>
  </w:endnote>
  <w:endnote w:type="continuationSeparator" w:id="0">
    <w:p w:rsidR="00586958" w:rsidRDefault="0094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958" w:rsidRDefault="00941993">
      <w:pPr>
        <w:spacing w:after="0" w:line="240" w:lineRule="auto"/>
      </w:pPr>
      <w:r>
        <w:separator/>
      </w:r>
    </w:p>
  </w:footnote>
  <w:footnote w:type="continuationSeparator" w:id="0">
    <w:p w:rsidR="00586958" w:rsidRDefault="0094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673474"/>
      <w:docPartObj>
        <w:docPartGallery w:val="Page Numbers (Top of Page)"/>
        <w:docPartUnique/>
      </w:docPartObj>
    </w:sdtPr>
    <w:sdtEndPr/>
    <w:sdtContent>
      <w:p w:rsidR="00586958" w:rsidRDefault="00941993">
        <w:pPr>
          <w:pStyle w:val="af9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73AF3"/>
    <w:multiLevelType w:val="hybridMultilevel"/>
    <w:tmpl w:val="6C961F44"/>
    <w:lvl w:ilvl="0" w:tplc="ED8A8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54B2">
      <w:start w:val="1"/>
      <w:numFmt w:val="lowerLetter"/>
      <w:lvlText w:val="%2."/>
      <w:lvlJc w:val="left"/>
      <w:pPr>
        <w:ind w:left="1440" w:hanging="360"/>
      </w:pPr>
    </w:lvl>
    <w:lvl w:ilvl="2" w:tplc="8B9C8B9C">
      <w:start w:val="1"/>
      <w:numFmt w:val="lowerRoman"/>
      <w:lvlText w:val="%3."/>
      <w:lvlJc w:val="right"/>
      <w:pPr>
        <w:ind w:left="2160" w:hanging="180"/>
      </w:pPr>
    </w:lvl>
    <w:lvl w:ilvl="3" w:tplc="49080C7E">
      <w:start w:val="1"/>
      <w:numFmt w:val="decimal"/>
      <w:lvlText w:val="%4."/>
      <w:lvlJc w:val="left"/>
      <w:pPr>
        <w:ind w:left="2880" w:hanging="360"/>
      </w:pPr>
    </w:lvl>
    <w:lvl w:ilvl="4" w:tplc="BA96942C">
      <w:start w:val="1"/>
      <w:numFmt w:val="lowerLetter"/>
      <w:lvlText w:val="%5."/>
      <w:lvlJc w:val="left"/>
      <w:pPr>
        <w:ind w:left="3600" w:hanging="360"/>
      </w:pPr>
    </w:lvl>
    <w:lvl w:ilvl="5" w:tplc="CF00B7B0">
      <w:start w:val="1"/>
      <w:numFmt w:val="lowerRoman"/>
      <w:lvlText w:val="%6."/>
      <w:lvlJc w:val="right"/>
      <w:pPr>
        <w:ind w:left="4320" w:hanging="180"/>
      </w:pPr>
    </w:lvl>
    <w:lvl w:ilvl="6" w:tplc="5E7C1458">
      <w:start w:val="1"/>
      <w:numFmt w:val="decimal"/>
      <w:lvlText w:val="%7."/>
      <w:lvlJc w:val="left"/>
      <w:pPr>
        <w:ind w:left="5040" w:hanging="360"/>
      </w:pPr>
    </w:lvl>
    <w:lvl w:ilvl="7" w:tplc="D2B03D44">
      <w:start w:val="1"/>
      <w:numFmt w:val="lowerLetter"/>
      <w:lvlText w:val="%8."/>
      <w:lvlJc w:val="left"/>
      <w:pPr>
        <w:ind w:left="5760" w:hanging="360"/>
      </w:pPr>
    </w:lvl>
    <w:lvl w:ilvl="8" w:tplc="A80A3B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958"/>
    <w:rsid w:val="00586958"/>
    <w:rsid w:val="0094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B996"/>
  <w15:docId w15:val="{9F579FB9-4501-49C3-BC3D-AA4AD3F5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f7">
    <w:name w:val="Emphasis"/>
    <w:basedOn w:val="a0"/>
    <w:uiPriority w:val="20"/>
    <w:qFormat/>
    <w:rPr>
      <w:i/>
      <w:iCs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Gslina Dolgopolova</cp:lastModifiedBy>
  <cp:revision>4</cp:revision>
  <dcterms:created xsi:type="dcterms:W3CDTF">2026-04-01T00:34:00Z</dcterms:created>
  <dcterms:modified xsi:type="dcterms:W3CDTF">2026-04-07T07:42:00Z</dcterms:modified>
</cp:coreProperties>
</file>