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C2" w:rsidRPr="00CB29C2" w:rsidRDefault="00CB29C2" w:rsidP="00CB29C2">
      <w:pPr>
        <w:ind w:left="-142" w:right="-143"/>
        <w:jc w:val="center"/>
        <w:rPr>
          <w:rFonts w:eastAsia="Calibri"/>
          <w:b/>
          <w:sz w:val="32"/>
          <w:szCs w:val="32"/>
          <w:lang w:val="x-none" w:eastAsia="x-none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2" name="Рисунок 2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C2" w:rsidRPr="00CB29C2" w:rsidRDefault="00CB29C2" w:rsidP="00CB29C2">
      <w:pPr>
        <w:ind w:left="-142" w:right="-143"/>
        <w:jc w:val="center"/>
        <w:rPr>
          <w:rFonts w:eastAsia="Calibri"/>
          <w:b/>
          <w:sz w:val="32"/>
          <w:szCs w:val="20"/>
          <w:lang w:eastAsia="en-US"/>
        </w:rPr>
      </w:pPr>
    </w:p>
    <w:p w:rsidR="00CB29C2" w:rsidRPr="00CB29C2" w:rsidRDefault="00CB29C2" w:rsidP="00CB29C2">
      <w:pPr>
        <w:ind w:left="-142" w:right="-143"/>
        <w:jc w:val="center"/>
        <w:rPr>
          <w:rFonts w:eastAsia="Calibri"/>
          <w:b/>
          <w:sz w:val="32"/>
          <w:szCs w:val="20"/>
          <w:lang w:eastAsia="en-US"/>
        </w:rPr>
      </w:pPr>
      <w:r w:rsidRPr="00CB29C2">
        <w:rPr>
          <w:rFonts w:eastAsia="Calibri"/>
          <w:b/>
          <w:sz w:val="32"/>
          <w:szCs w:val="20"/>
          <w:lang w:eastAsia="en-US"/>
        </w:rPr>
        <w:t xml:space="preserve">Министерство </w:t>
      </w:r>
      <w:proofErr w:type="gramStart"/>
      <w:r w:rsidRPr="00CB29C2">
        <w:rPr>
          <w:rFonts w:eastAsia="Calibri"/>
          <w:b/>
          <w:sz w:val="32"/>
          <w:szCs w:val="20"/>
          <w:lang w:eastAsia="en-US"/>
        </w:rPr>
        <w:t>физической</w:t>
      </w:r>
      <w:proofErr w:type="gramEnd"/>
      <w:r w:rsidRPr="00CB29C2">
        <w:rPr>
          <w:rFonts w:eastAsia="Calibri"/>
          <w:b/>
          <w:sz w:val="32"/>
          <w:szCs w:val="20"/>
          <w:lang w:eastAsia="en-US"/>
        </w:rPr>
        <w:t xml:space="preserve"> культуры и спорта </w:t>
      </w:r>
    </w:p>
    <w:p w:rsidR="00CB29C2" w:rsidRPr="00CB29C2" w:rsidRDefault="00CB29C2" w:rsidP="00CB29C2">
      <w:pPr>
        <w:ind w:left="-142" w:right="-143"/>
        <w:jc w:val="center"/>
        <w:rPr>
          <w:rFonts w:eastAsia="Calibri"/>
          <w:b/>
          <w:sz w:val="32"/>
          <w:szCs w:val="20"/>
          <w:lang w:eastAsia="en-US"/>
        </w:rPr>
      </w:pPr>
      <w:r w:rsidRPr="00CB29C2">
        <w:rPr>
          <w:rFonts w:eastAsia="Calibri"/>
          <w:b/>
          <w:sz w:val="32"/>
          <w:szCs w:val="20"/>
          <w:lang w:eastAsia="en-US"/>
        </w:rPr>
        <w:t xml:space="preserve">Забайкальского края </w:t>
      </w:r>
    </w:p>
    <w:p w:rsidR="00CB29C2" w:rsidRPr="00CB29C2" w:rsidRDefault="00CB29C2" w:rsidP="00CB29C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B29C2" w:rsidRPr="00CB29C2" w:rsidRDefault="00CB29C2" w:rsidP="00CB29C2">
      <w:pPr>
        <w:jc w:val="center"/>
        <w:rPr>
          <w:rFonts w:eastAsia="Calibri"/>
          <w:b/>
          <w:sz w:val="34"/>
          <w:szCs w:val="20"/>
          <w:lang w:eastAsia="en-US"/>
        </w:rPr>
      </w:pPr>
      <w:r w:rsidRPr="00CB29C2">
        <w:rPr>
          <w:rFonts w:eastAsia="Calibri"/>
          <w:b/>
          <w:sz w:val="34"/>
          <w:szCs w:val="20"/>
          <w:lang w:eastAsia="en-US"/>
        </w:rPr>
        <w:t>ПРИКАЗ</w:t>
      </w:r>
    </w:p>
    <w:p w:rsidR="00CB29C2" w:rsidRPr="00CB29C2" w:rsidRDefault="00CB29C2" w:rsidP="00CB29C2">
      <w:pPr>
        <w:jc w:val="center"/>
        <w:rPr>
          <w:rFonts w:eastAsia="Calibri"/>
          <w:b/>
          <w:sz w:val="14"/>
          <w:szCs w:val="20"/>
          <w:lang w:eastAsia="en-US"/>
        </w:rPr>
      </w:pPr>
    </w:p>
    <w:tbl>
      <w:tblPr>
        <w:tblW w:w="9501" w:type="dxa"/>
        <w:jc w:val="right"/>
        <w:tblLook w:val="0000" w:firstRow="0" w:lastRow="0" w:firstColumn="0" w:lastColumn="0" w:noHBand="0" w:noVBand="0"/>
      </w:tblPr>
      <w:tblGrid>
        <w:gridCol w:w="3227"/>
        <w:gridCol w:w="284"/>
        <w:gridCol w:w="4195"/>
        <w:gridCol w:w="1515"/>
        <w:gridCol w:w="280"/>
      </w:tblGrid>
      <w:tr w:rsidR="00CB29C2" w:rsidRPr="00CB29C2" w:rsidTr="00CB29C2">
        <w:trPr>
          <w:trHeight w:val="306"/>
          <w:jc w:val="right"/>
          <w:hidden/>
        </w:trPr>
        <w:tc>
          <w:tcPr>
            <w:tcW w:w="3227" w:type="dxa"/>
            <w:tcBorders>
              <w:bottom w:val="dotted" w:sz="6" w:space="0" w:color="auto"/>
            </w:tcBorders>
          </w:tcPr>
          <w:p w:rsidR="00CB29C2" w:rsidRPr="00CB29C2" w:rsidRDefault="00CB29C2" w:rsidP="00CB29C2">
            <w:pPr>
              <w:rPr>
                <w:rFonts w:eastAsia="Calibri"/>
                <w:bCs/>
                <w:vanish/>
                <w:sz w:val="28"/>
                <w:szCs w:val="20"/>
                <w:lang w:eastAsia="en-US"/>
              </w:rPr>
            </w:pPr>
            <w:r w:rsidRPr="00CB29C2">
              <w:rPr>
                <w:rFonts w:eastAsia="Calibri"/>
                <w:bCs/>
                <w:vanish/>
                <w:sz w:val="28"/>
                <w:szCs w:val="20"/>
                <w:lang w:eastAsia="en-US"/>
              </w:rPr>
              <w:t xml:space="preserve">28 июня </w:t>
            </w:r>
            <w:r w:rsidRPr="00CB29C2">
              <w:rPr>
                <w:rFonts w:eastAsia="Calibri"/>
                <w:bCs/>
                <w:vanish/>
                <w:sz w:val="28"/>
                <w:szCs w:val="20"/>
                <w:lang w:val="en-US" w:eastAsia="en-US"/>
              </w:rPr>
              <w:t>201</w:t>
            </w:r>
            <w:r w:rsidRPr="00CB29C2">
              <w:rPr>
                <w:rFonts w:eastAsia="Calibri"/>
                <w:bCs/>
                <w:vanish/>
                <w:sz w:val="28"/>
                <w:szCs w:val="20"/>
                <w:lang w:eastAsia="en-US"/>
              </w:rPr>
              <w:t>8 года</w:t>
            </w:r>
          </w:p>
        </w:tc>
        <w:tc>
          <w:tcPr>
            <w:tcW w:w="284" w:type="dxa"/>
            <w:tcBorders>
              <w:left w:val="nil"/>
            </w:tcBorders>
          </w:tcPr>
          <w:p w:rsidR="00CB29C2" w:rsidRPr="00CB29C2" w:rsidRDefault="00CB29C2" w:rsidP="00CB29C2">
            <w:pPr>
              <w:rPr>
                <w:rFonts w:eastAsia="Calibri"/>
                <w:bCs/>
                <w:vanish/>
                <w:sz w:val="28"/>
                <w:szCs w:val="20"/>
                <w:lang w:eastAsia="en-US"/>
              </w:rPr>
            </w:pPr>
          </w:p>
        </w:tc>
        <w:tc>
          <w:tcPr>
            <w:tcW w:w="4195" w:type="dxa"/>
            <w:tcBorders>
              <w:left w:val="nil"/>
            </w:tcBorders>
          </w:tcPr>
          <w:p w:rsidR="00CB29C2" w:rsidRPr="00CB29C2" w:rsidRDefault="00CB29C2" w:rsidP="00CB29C2">
            <w:pPr>
              <w:jc w:val="right"/>
              <w:rPr>
                <w:rFonts w:eastAsia="Calibri"/>
                <w:b/>
                <w:bCs/>
                <w:sz w:val="28"/>
                <w:szCs w:val="20"/>
                <w:lang w:eastAsia="en-US"/>
              </w:rPr>
            </w:pPr>
            <w:r w:rsidRPr="00CB29C2">
              <w:rPr>
                <w:rFonts w:eastAsia="Calibri"/>
                <w:b/>
                <w:bCs/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1515" w:type="dxa"/>
            <w:tcBorders>
              <w:bottom w:val="dotted" w:sz="6" w:space="0" w:color="auto"/>
            </w:tcBorders>
          </w:tcPr>
          <w:p w:rsidR="00CB29C2" w:rsidRPr="00CB29C2" w:rsidRDefault="00CB29C2" w:rsidP="00CB29C2">
            <w:pPr>
              <w:rPr>
                <w:rFonts w:eastAsia="Calibri"/>
                <w:b/>
                <w:bCs/>
                <w:vanish/>
                <w:sz w:val="28"/>
                <w:szCs w:val="20"/>
                <w:lang w:eastAsia="en-US"/>
              </w:rPr>
            </w:pPr>
            <w:r w:rsidRPr="00CB29C2">
              <w:rPr>
                <w:rFonts w:eastAsia="Calibri"/>
                <w:b/>
                <w:bCs/>
                <w:vanish/>
                <w:sz w:val="28"/>
                <w:szCs w:val="20"/>
                <w:lang w:eastAsia="en-US"/>
              </w:rPr>
              <w:t>56</w:t>
            </w:r>
          </w:p>
        </w:tc>
        <w:tc>
          <w:tcPr>
            <w:tcW w:w="280" w:type="dxa"/>
          </w:tcPr>
          <w:p w:rsidR="00CB29C2" w:rsidRPr="00CB29C2" w:rsidRDefault="00CB29C2" w:rsidP="00CB29C2">
            <w:pPr>
              <w:rPr>
                <w:rFonts w:eastAsia="Calibri"/>
                <w:b/>
                <w:bCs/>
                <w:sz w:val="28"/>
                <w:szCs w:val="20"/>
                <w:lang w:eastAsia="en-US"/>
              </w:rPr>
            </w:pPr>
          </w:p>
        </w:tc>
      </w:tr>
    </w:tbl>
    <w:p w:rsidR="00CB29C2" w:rsidRPr="00CB29C2" w:rsidRDefault="00CB29C2" w:rsidP="00CB29C2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CB29C2" w:rsidRPr="00CB29C2" w:rsidRDefault="00CB29C2" w:rsidP="00CB29C2">
      <w:pPr>
        <w:jc w:val="center"/>
        <w:rPr>
          <w:rFonts w:eastAsia="Calibri"/>
          <w:sz w:val="22"/>
          <w:szCs w:val="22"/>
          <w:lang w:eastAsia="en-US"/>
        </w:rPr>
      </w:pPr>
      <w:r w:rsidRPr="00CB29C2">
        <w:rPr>
          <w:rFonts w:eastAsia="Calibri"/>
          <w:sz w:val="22"/>
          <w:szCs w:val="22"/>
          <w:lang w:eastAsia="en-US"/>
        </w:rPr>
        <w:t>г. Чита</w:t>
      </w:r>
    </w:p>
    <w:p w:rsidR="00CB29C2" w:rsidRPr="00CB29C2" w:rsidRDefault="00CB29C2" w:rsidP="00CB29C2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003"/>
      </w:tblGrid>
      <w:tr w:rsidR="00CB29C2" w:rsidRPr="00CB29C2" w:rsidTr="00CB29C2">
        <w:tc>
          <w:tcPr>
            <w:tcW w:w="9003" w:type="dxa"/>
          </w:tcPr>
          <w:p w:rsidR="00CB29C2" w:rsidRPr="00CB29C2" w:rsidRDefault="00CB29C2" w:rsidP="00CB29C2">
            <w:pPr>
              <w:jc w:val="both"/>
              <w:rPr>
                <w:rFonts w:eastAsia="MS Song"/>
                <w:b/>
                <w:sz w:val="28"/>
                <w:szCs w:val="20"/>
                <w:lang w:eastAsia="zh-CN"/>
              </w:rPr>
            </w:pPr>
            <w:r w:rsidRPr="00CB29C2">
              <w:rPr>
                <w:rFonts w:eastAsia="MS Song"/>
                <w:b/>
                <w:sz w:val="28"/>
                <w:szCs w:val="20"/>
                <w:lang w:eastAsia="zh-CN"/>
              </w:rPr>
              <w:t>О комиссии по индивидуальным служебным спорам</w:t>
            </w:r>
          </w:p>
        </w:tc>
      </w:tr>
    </w:tbl>
    <w:p w:rsidR="00CB29C2" w:rsidRPr="00CB29C2" w:rsidRDefault="00CB29C2" w:rsidP="00CB29C2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677"/>
      </w:tblGrid>
      <w:tr w:rsidR="00CB29C2" w:rsidRPr="00CB29C2" w:rsidTr="00CB29C2">
        <w:tc>
          <w:tcPr>
            <w:tcW w:w="10455" w:type="dxa"/>
          </w:tcPr>
          <w:p w:rsidR="00CB29C2" w:rsidRPr="00CB29C2" w:rsidRDefault="00CB29C2" w:rsidP="00CB29C2">
            <w:pPr>
              <w:ind w:right="-93" w:firstLine="743"/>
              <w:jc w:val="both"/>
              <w:rPr>
                <w:sz w:val="28"/>
                <w:szCs w:val="28"/>
              </w:rPr>
            </w:pPr>
            <w:r w:rsidRPr="00CB29C2">
              <w:rPr>
                <w:sz w:val="28"/>
                <w:szCs w:val="28"/>
              </w:rPr>
              <w:t>В соответствии с требованиями статьи 70 Федерального закона «О государственной гражданской службе Российской Федерации»</w:t>
            </w:r>
          </w:p>
        </w:tc>
      </w:tr>
    </w:tbl>
    <w:p w:rsidR="00CB29C2" w:rsidRPr="00CB29C2" w:rsidRDefault="00CB29C2" w:rsidP="00CB29C2">
      <w:pPr>
        <w:rPr>
          <w:b/>
          <w:bCs/>
          <w:spacing w:val="40"/>
          <w:sz w:val="32"/>
          <w:szCs w:val="32"/>
        </w:rPr>
      </w:pPr>
      <w:r w:rsidRPr="00CB29C2">
        <w:rPr>
          <w:b/>
          <w:bCs/>
          <w:spacing w:val="40"/>
          <w:sz w:val="32"/>
          <w:szCs w:val="32"/>
        </w:rPr>
        <w:t>приказываю:</w:t>
      </w:r>
    </w:p>
    <w:p w:rsidR="00CB29C2" w:rsidRPr="00CB29C2" w:rsidRDefault="00CB29C2" w:rsidP="00CB29C2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604"/>
      </w:tblGrid>
      <w:tr w:rsidR="00CB29C2" w:rsidRPr="00CB29C2" w:rsidTr="00CB29C2">
        <w:tc>
          <w:tcPr>
            <w:tcW w:w="9604" w:type="dxa"/>
          </w:tcPr>
          <w:p w:rsidR="00CB29C2" w:rsidRPr="00CB29C2" w:rsidRDefault="00CB29C2" w:rsidP="00CB29C2">
            <w:pPr>
              <w:ind w:firstLine="890"/>
              <w:jc w:val="both"/>
              <w:rPr>
                <w:sz w:val="28"/>
                <w:szCs w:val="28"/>
              </w:rPr>
            </w:pPr>
            <w:r w:rsidRPr="00CB29C2">
              <w:rPr>
                <w:sz w:val="28"/>
                <w:szCs w:val="20"/>
              </w:rPr>
              <w:t xml:space="preserve">1. </w:t>
            </w:r>
            <w:r w:rsidRPr="00CB29C2">
              <w:rPr>
                <w:sz w:val="28"/>
                <w:szCs w:val="28"/>
              </w:rPr>
              <w:t>Создать комиссию по рассмотрению служебных споров в следующем составе:</w:t>
            </w:r>
          </w:p>
          <w:p w:rsidR="00CB29C2" w:rsidRPr="00CB29C2" w:rsidRDefault="00CB29C2" w:rsidP="00CB29C2">
            <w:pPr>
              <w:ind w:left="34" w:firstLine="890"/>
              <w:jc w:val="both"/>
              <w:rPr>
                <w:sz w:val="28"/>
                <w:szCs w:val="28"/>
              </w:rPr>
            </w:pPr>
            <w:r w:rsidRPr="00CB29C2">
              <w:rPr>
                <w:b/>
                <w:sz w:val="28"/>
                <w:szCs w:val="28"/>
              </w:rPr>
              <w:t xml:space="preserve">Председатель комиссии – </w:t>
            </w:r>
            <w:r w:rsidRPr="00CB29C2">
              <w:rPr>
                <w:sz w:val="28"/>
                <w:szCs w:val="28"/>
              </w:rPr>
              <w:t>Ломаев Виталий Борисович</w:t>
            </w:r>
            <w:r w:rsidRPr="00CB29C2">
              <w:rPr>
                <w:b/>
                <w:sz w:val="28"/>
                <w:szCs w:val="28"/>
              </w:rPr>
              <w:t xml:space="preserve"> </w:t>
            </w:r>
            <w:r w:rsidRPr="00CB29C2">
              <w:rPr>
                <w:sz w:val="28"/>
                <w:szCs w:val="28"/>
              </w:rPr>
              <w:t>– и.о. министра физической культуры и спорта Забайкальского края;</w:t>
            </w:r>
          </w:p>
          <w:p w:rsidR="00CB29C2" w:rsidRPr="00CB29C2" w:rsidRDefault="00CB29C2" w:rsidP="00CB29C2">
            <w:pPr>
              <w:ind w:firstLine="890"/>
              <w:jc w:val="both"/>
              <w:rPr>
                <w:sz w:val="28"/>
                <w:szCs w:val="28"/>
              </w:rPr>
            </w:pPr>
            <w:r w:rsidRPr="00CB29C2">
              <w:rPr>
                <w:b/>
                <w:sz w:val="28"/>
                <w:szCs w:val="28"/>
              </w:rPr>
              <w:t xml:space="preserve"> Заместитель председателя комиссии – </w:t>
            </w:r>
            <w:r w:rsidRPr="00CB29C2">
              <w:rPr>
                <w:sz w:val="28"/>
                <w:szCs w:val="28"/>
              </w:rPr>
              <w:t>Борисова Елена Борисовна</w:t>
            </w:r>
            <w:r w:rsidRPr="00CB29C2">
              <w:rPr>
                <w:b/>
                <w:sz w:val="28"/>
                <w:szCs w:val="28"/>
              </w:rPr>
              <w:t xml:space="preserve"> </w:t>
            </w:r>
            <w:r w:rsidRPr="00CB29C2">
              <w:rPr>
                <w:sz w:val="28"/>
                <w:szCs w:val="28"/>
              </w:rPr>
              <w:t xml:space="preserve"> – заместитель министра – начальник отдела спорта высших достижений и подготовки спортивного резерва Министерства</w:t>
            </w:r>
            <w:proofErr w:type="gramStart"/>
            <w:r w:rsidRPr="00CB29C2">
              <w:rPr>
                <w:sz w:val="28"/>
                <w:szCs w:val="28"/>
              </w:rPr>
              <w:t xml:space="preserve"> ;</w:t>
            </w:r>
            <w:proofErr w:type="gramEnd"/>
          </w:p>
          <w:p w:rsidR="00CB29C2" w:rsidRPr="00CB29C2" w:rsidRDefault="00CB29C2" w:rsidP="00CB29C2">
            <w:pPr>
              <w:ind w:firstLine="890"/>
              <w:jc w:val="both"/>
              <w:rPr>
                <w:sz w:val="28"/>
                <w:szCs w:val="28"/>
              </w:rPr>
            </w:pPr>
            <w:r w:rsidRPr="00CB29C2">
              <w:rPr>
                <w:b/>
                <w:sz w:val="28"/>
                <w:szCs w:val="28"/>
              </w:rPr>
              <w:t xml:space="preserve">Секретарь комиссии – </w:t>
            </w:r>
            <w:r w:rsidRPr="00CB29C2">
              <w:rPr>
                <w:sz w:val="28"/>
                <w:szCs w:val="28"/>
              </w:rPr>
              <w:t>Мкртычян Александр Эдуардович</w:t>
            </w:r>
            <w:r w:rsidRPr="00CB29C2">
              <w:rPr>
                <w:b/>
                <w:sz w:val="28"/>
                <w:szCs w:val="28"/>
              </w:rPr>
              <w:t xml:space="preserve"> </w:t>
            </w:r>
            <w:r w:rsidRPr="00CB29C2">
              <w:rPr>
                <w:sz w:val="28"/>
                <w:szCs w:val="28"/>
              </w:rPr>
              <w:t>– ведущий консультант отдела финансовой и организационной работы Министерства;</w:t>
            </w:r>
          </w:p>
          <w:p w:rsidR="00CB29C2" w:rsidRPr="00CB29C2" w:rsidRDefault="00CB29C2" w:rsidP="00CB29C2">
            <w:pPr>
              <w:ind w:firstLine="890"/>
              <w:jc w:val="both"/>
              <w:rPr>
                <w:sz w:val="28"/>
                <w:szCs w:val="28"/>
              </w:rPr>
            </w:pPr>
            <w:r w:rsidRPr="00CB29C2">
              <w:rPr>
                <w:b/>
                <w:sz w:val="28"/>
                <w:szCs w:val="28"/>
              </w:rPr>
              <w:t>Члены комиссии:</w:t>
            </w:r>
          </w:p>
          <w:p w:rsidR="00CB29C2" w:rsidRPr="00CB29C2" w:rsidRDefault="00CB29C2" w:rsidP="00CB29C2">
            <w:pPr>
              <w:ind w:firstLine="890"/>
              <w:jc w:val="both"/>
              <w:rPr>
                <w:sz w:val="28"/>
                <w:szCs w:val="28"/>
              </w:rPr>
            </w:pPr>
            <w:r w:rsidRPr="00CB29C2">
              <w:rPr>
                <w:sz w:val="28"/>
                <w:szCs w:val="28"/>
              </w:rPr>
              <w:t xml:space="preserve">Серёдкин Андрей Константинович – начальник отдела развития </w:t>
            </w:r>
            <w:proofErr w:type="gramStart"/>
            <w:r w:rsidRPr="00CB29C2">
              <w:rPr>
                <w:sz w:val="28"/>
                <w:szCs w:val="28"/>
              </w:rPr>
              <w:t>физической</w:t>
            </w:r>
            <w:proofErr w:type="gramEnd"/>
            <w:r w:rsidRPr="00CB29C2">
              <w:rPr>
                <w:sz w:val="28"/>
                <w:szCs w:val="28"/>
              </w:rPr>
              <w:t xml:space="preserve"> культуры и массового спорта Министерства;</w:t>
            </w:r>
          </w:p>
          <w:p w:rsidR="00CB29C2" w:rsidRPr="00CB29C2" w:rsidRDefault="00CB29C2" w:rsidP="00CB29C2">
            <w:pPr>
              <w:ind w:firstLine="890"/>
              <w:jc w:val="both"/>
              <w:rPr>
                <w:sz w:val="28"/>
                <w:szCs w:val="28"/>
              </w:rPr>
            </w:pPr>
            <w:r w:rsidRPr="00CB29C2">
              <w:rPr>
                <w:sz w:val="28"/>
                <w:szCs w:val="28"/>
              </w:rPr>
              <w:t xml:space="preserve">Конивец Екатерина Сергеевна – начальник отдела финансовой и организационной работы Министерства </w:t>
            </w:r>
          </w:p>
          <w:p w:rsidR="00CB29C2" w:rsidRPr="00CB29C2" w:rsidRDefault="00CB29C2" w:rsidP="00CB29C2">
            <w:pPr>
              <w:ind w:left="34" w:firstLine="890"/>
              <w:jc w:val="both"/>
              <w:rPr>
                <w:sz w:val="28"/>
                <w:szCs w:val="28"/>
              </w:rPr>
            </w:pPr>
            <w:r w:rsidRPr="00CB29C2">
              <w:rPr>
                <w:sz w:val="28"/>
                <w:szCs w:val="28"/>
              </w:rPr>
              <w:t>Кулигин Аркадий Игоревич – заместитель начальника отдела спорта высших достижений и подготовки спортивного резерва Министерства;</w:t>
            </w:r>
          </w:p>
          <w:p w:rsidR="00CB29C2" w:rsidRPr="00CB29C2" w:rsidRDefault="00CB29C2" w:rsidP="00CB29C2">
            <w:pPr>
              <w:ind w:firstLine="890"/>
              <w:jc w:val="both"/>
              <w:rPr>
                <w:b/>
                <w:sz w:val="28"/>
                <w:szCs w:val="20"/>
              </w:rPr>
            </w:pPr>
            <w:r w:rsidRPr="00CB29C2">
              <w:rPr>
                <w:sz w:val="28"/>
                <w:szCs w:val="20"/>
              </w:rPr>
              <w:t xml:space="preserve">2. Утвердить Порядок </w:t>
            </w:r>
            <w:r w:rsidRPr="00CB29C2">
              <w:rPr>
                <w:bCs/>
                <w:sz w:val="28"/>
                <w:szCs w:val="28"/>
              </w:rPr>
              <w:t>работы комиссии по индивидуальным служебным спорам</w:t>
            </w:r>
            <w:r w:rsidRPr="00CB29C2">
              <w:rPr>
                <w:b/>
                <w:bCs/>
                <w:sz w:val="28"/>
                <w:szCs w:val="28"/>
              </w:rPr>
              <w:t xml:space="preserve"> </w:t>
            </w:r>
            <w:r w:rsidRPr="00CB29C2">
              <w:rPr>
                <w:bCs/>
                <w:sz w:val="28"/>
                <w:szCs w:val="28"/>
              </w:rPr>
              <w:t>Министерства физической культуры и спорта Забайкальского края</w:t>
            </w:r>
            <w:r w:rsidRPr="00CB29C2">
              <w:rPr>
                <w:b/>
                <w:sz w:val="28"/>
                <w:szCs w:val="20"/>
              </w:rPr>
              <w:t>.</w:t>
            </w:r>
          </w:p>
        </w:tc>
      </w:tr>
    </w:tbl>
    <w:p w:rsidR="00CB29C2" w:rsidRPr="00CB29C2" w:rsidRDefault="00CB29C2" w:rsidP="00CB29C2">
      <w:pPr>
        <w:tabs>
          <w:tab w:val="right" w:pos="9360"/>
        </w:tabs>
        <w:ind w:right="-5"/>
        <w:outlineLvl w:val="0"/>
        <w:rPr>
          <w:sz w:val="28"/>
          <w:szCs w:val="28"/>
        </w:rPr>
      </w:pPr>
    </w:p>
    <w:p w:rsidR="00CB29C2" w:rsidRPr="00CB29C2" w:rsidRDefault="00CB29C2" w:rsidP="00CB29C2">
      <w:pPr>
        <w:tabs>
          <w:tab w:val="right" w:pos="9360"/>
        </w:tabs>
        <w:ind w:right="-5"/>
        <w:outlineLvl w:val="0"/>
        <w:rPr>
          <w:sz w:val="28"/>
          <w:szCs w:val="28"/>
        </w:rPr>
      </w:pPr>
    </w:p>
    <w:p w:rsidR="00CB29C2" w:rsidRPr="00CB29C2" w:rsidRDefault="00CB29C2" w:rsidP="00CB29C2">
      <w:pPr>
        <w:jc w:val="both"/>
        <w:rPr>
          <w:sz w:val="20"/>
          <w:szCs w:val="20"/>
        </w:rPr>
      </w:pPr>
      <w:r w:rsidRPr="00CB29C2">
        <w:rPr>
          <w:sz w:val="28"/>
        </w:rPr>
        <w:t>И.о. министра</w:t>
      </w:r>
      <w:r w:rsidRPr="00CB29C2">
        <w:rPr>
          <w:sz w:val="28"/>
        </w:rPr>
        <w:tab/>
      </w:r>
      <w:r w:rsidRPr="00CB29C2">
        <w:rPr>
          <w:sz w:val="28"/>
        </w:rPr>
        <w:tab/>
      </w:r>
      <w:r w:rsidRPr="00CB29C2">
        <w:rPr>
          <w:sz w:val="28"/>
        </w:rPr>
        <w:tab/>
        <w:t xml:space="preserve"> </w:t>
      </w:r>
      <w:r w:rsidRPr="00CB29C2">
        <w:rPr>
          <w:sz w:val="28"/>
        </w:rPr>
        <w:tab/>
      </w:r>
      <w:r w:rsidRPr="00CB29C2">
        <w:rPr>
          <w:sz w:val="28"/>
        </w:rPr>
        <w:tab/>
      </w:r>
      <w:r w:rsidRPr="00CB29C2">
        <w:rPr>
          <w:sz w:val="28"/>
        </w:rPr>
        <w:tab/>
      </w:r>
      <w:r w:rsidRPr="00CB29C2">
        <w:rPr>
          <w:sz w:val="28"/>
        </w:rPr>
        <w:tab/>
      </w:r>
      <w:r w:rsidRPr="00CB29C2">
        <w:rPr>
          <w:sz w:val="28"/>
        </w:rPr>
        <w:tab/>
      </w:r>
      <w:r w:rsidRPr="00CB29C2">
        <w:rPr>
          <w:sz w:val="28"/>
        </w:rPr>
        <w:tab/>
        <w:t>В.Б. Ломаев</w:t>
      </w:r>
    </w:p>
    <w:p w:rsidR="00CB29C2" w:rsidRPr="00CB29C2" w:rsidRDefault="00CB29C2" w:rsidP="00CB29C2">
      <w:pPr>
        <w:jc w:val="both"/>
        <w:rPr>
          <w:sz w:val="20"/>
          <w:szCs w:val="20"/>
        </w:rPr>
      </w:pPr>
    </w:p>
    <w:p w:rsidR="00CB29C2" w:rsidRPr="00CB29C2" w:rsidRDefault="00CB29C2" w:rsidP="00CB29C2">
      <w:pPr>
        <w:jc w:val="both"/>
        <w:rPr>
          <w:sz w:val="20"/>
          <w:szCs w:val="20"/>
        </w:rPr>
      </w:pPr>
      <w:r w:rsidRPr="00CB29C2">
        <w:rPr>
          <w:sz w:val="20"/>
          <w:szCs w:val="20"/>
        </w:rPr>
        <w:t>Мкртычян А.Э.</w:t>
      </w:r>
    </w:p>
    <w:p w:rsidR="00CB29C2" w:rsidRPr="00CB29C2" w:rsidRDefault="00CB29C2" w:rsidP="00CB29C2"/>
    <w:p w:rsidR="00CB29C2" w:rsidRPr="00CB29C2" w:rsidRDefault="00CB29C2" w:rsidP="00CB29C2">
      <w:pPr>
        <w:rPr>
          <w:sz w:val="20"/>
          <w:szCs w:val="20"/>
        </w:rPr>
      </w:pPr>
    </w:p>
    <w:p w:rsidR="00CB29C2" w:rsidRPr="00CB29C2" w:rsidRDefault="00CB29C2" w:rsidP="00CB29C2">
      <w:pPr>
        <w:rPr>
          <w:sz w:val="20"/>
          <w:szCs w:val="20"/>
        </w:rPr>
      </w:pPr>
    </w:p>
    <w:p w:rsidR="00CB29C2" w:rsidRPr="00CB29C2" w:rsidRDefault="00CB29C2" w:rsidP="00CB29C2">
      <w:pPr>
        <w:rPr>
          <w:sz w:val="20"/>
          <w:szCs w:val="20"/>
        </w:rPr>
      </w:pPr>
    </w:p>
    <w:tbl>
      <w:tblPr>
        <w:tblpPr w:leftFromText="180" w:rightFromText="180" w:vertAnchor="page" w:horzAnchor="margin" w:tblpY="1066"/>
        <w:tblW w:w="9604" w:type="dxa"/>
        <w:tblLook w:val="04A0" w:firstRow="1" w:lastRow="0" w:firstColumn="1" w:lastColumn="0" w:noHBand="0" w:noVBand="1"/>
      </w:tblPr>
      <w:tblGrid>
        <w:gridCol w:w="4785"/>
        <w:gridCol w:w="4819"/>
      </w:tblGrid>
      <w:tr w:rsidR="00CB29C2" w:rsidRPr="00CB29C2" w:rsidTr="00CB29C2">
        <w:tc>
          <w:tcPr>
            <w:tcW w:w="4785" w:type="dxa"/>
          </w:tcPr>
          <w:p w:rsidR="00CB29C2" w:rsidRPr="00CB29C2" w:rsidRDefault="00CB29C2" w:rsidP="00CB2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B29C2" w:rsidRPr="00CB29C2" w:rsidRDefault="00CB29C2" w:rsidP="00CB29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CB29C2">
              <w:rPr>
                <w:sz w:val="28"/>
                <w:szCs w:val="28"/>
              </w:rPr>
              <w:t>УТВЕРЖДЕН</w:t>
            </w:r>
            <w:proofErr w:type="gramEnd"/>
          </w:p>
          <w:p w:rsidR="00CB29C2" w:rsidRPr="00CB29C2" w:rsidRDefault="00CB29C2" w:rsidP="00CB29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29C2">
              <w:rPr>
                <w:sz w:val="28"/>
                <w:szCs w:val="28"/>
              </w:rPr>
              <w:t xml:space="preserve">приказом </w:t>
            </w:r>
          </w:p>
          <w:p w:rsidR="00CB29C2" w:rsidRPr="00CB29C2" w:rsidRDefault="00CB29C2" w:rsidP="00CB29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CB29C2">
              <w:rPr>
                <w:sz w:val="28"/>
                <w:szCs w:val="28"/>
              </w:rPr>
              <w:t>Министерства физической культуры и спорта Забайкальского края</w:t>
            </w:r>
            <w:proofErr w:type="gramEnd"/>
          </w:p>
          <w:p w:rsidR="00CB29C2" w:rsidRPr="00CB29C2" w:rsidRDefault="00CB29C2" w:rsidP="00CB29C2">
            <w:pPr>
              <w:jc w:val="center"/>
              <w:rPr>
                <w:sz w:val="28"/>
                <w:szCs w:val="28"/>
              </w:rPr>
            </w:pPr>
            <w:r w:rsidRPr="00CB29C2">
              <w:rPr>
                <w:sz w:val="28"/>
                <w:szCs w:val="28"/>
              </w:rPr>
              <w:t>от «28» июня 2018 года № 56</w:t>
            </w:r>
          </w:p>
        </w:tc>
      </w:tr>
    </w:tbl>
    <w:p w:rsidR="00CB29C2" w:rsidRPr="00CB29C2" w:rsidRDefault="00CB29C2" w:rsidP="00CB29C2">
      <w:pPr>
        <w:shd w:val="clear" w:color="auto" w:fill="FFFFFF"/>
        <w:rPr>
          <w:b/>
          <w:bCs/>
          <w:sz w:val="28"/>
          <w:szCs w:val="28"/>
        </w:rPr>
      </w:pPr>
    </w:p>
    <w:p w:rsidR="00CB29C2" w:rsidRPr="00CB29C2" w:rsidRDefault="00CB29C2" w:rsidP="00CB29C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B29C2">
        <w:rPr>
          <w:b/>
          <w:bCs/>
          <w:sz w:val="28"/>
          <w:szCs w:val="28"/>
        </w:rPr>
        <w:t>Порядок</w:t>
      </w:r>
    </w:p>
    <w:p w:rsidR="00CB29C2" w:rsidRPr="00CB29C2" w:rsidRDefault="00CB29C2" w:rsidP="00CB29C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B29C2">
        <w:rPr>
          <w:b/>
          <w:bCs/>
          <w:sz w:val="28"/>
          <w:szCs w:val="28"/>
        </w:rPr>
        <w:t>работы комиссии по индивидуальным служебным спорам</w:t>
      </w:r>
    </w:p>
    <w:p w:rsidR="00CB29C2" w:rsidRPr="00CB29C2" w:rsidRDefault="00CB29C2" w:rsidP="00CB29C2">
      <w:pPr>
        <w:shd w:val="clear" w:color="auto" w:fill="FFFFFF"/>
        <w:ind w:firstLine="709"/>
        <w:jc w:val="center"/>
        <w:rPr>
          <w:sz w:val="28"/>
          <w:szCs w:val="28"/>
        </w:rPr>
      </w:pPr>
      <w:r w:rsidRPr="00CB29C2">
        <w:rPr>
          <w:b/>
          <w:bCs/>
          <w:sz w:val="28"/>
          <w:szCs w:val="28"/>
        </w:rPr>
        <w:t xml:space="preserve">Министерстве </w:t>
      </w:r>
      <w:proofErr w:type="gramStart"/>
      <w:r w:rsidRPr="00CB29C2">
        <w:rPr>
          <w:b/>
          <w:bCs/>
          <w:sz w:val="28"/>
          <w:szCs w:val="28"/>
        </w:rPr>
        <w:t>физической</w:t>
      </w:r>
      <w:proofErr w:type="gramEnd"/>
      <w:r w:rsidRPr="00CB29C2">
        <w:rPr>
          <w:b/>
          <w:bCs/>
          <w:sz w:val="28"/>
          <w:szCs w:val="28"/>
        </w:rPr>
        <w:t xml:space="preserve"> культуры и спорта Забайкальского края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 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1. Настоящий Порядок работы комиссии по индивидуальным служебным спорам (далее – Комиссия) разработан в соответствии со статьей 70 Федерального закона «О государственной гражданской службе Российской Федерации» (далее - Федеральный закон).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 xml:space="preserve">2. Порядок рассмотрения индивидуальных служебных споров (далее – служебный спор) в Министерстве </w:t>
      </w:r>
      <w:proofErr w:type="gramStart"/>
      <w:r w:rsidRPr="00CB29C2">
        <w:rPr>
          <w:sz w:val="28"/>
          <w:szCs w:val="28"/>
        </w:rPr>
        <w:t>физической</w:t>
      </w:r>
      <w:proofErr w:type="gramEnd"/>
      <w:r w:rsidRPr="00CB29C2">
        <w:rPr>
          <w:sz w:val="28"/>
          <w:szCs w:val="28"/>
        </w:rPr>
        <w:t xml:space="preserve"> культуры и спорта Забайкальского края (далее – Министерство) регулируется Федеральным законом и другими федеральными законами.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3. </w:t>
      </w:r>
      <w:proofErr w:type="gramStart"/>
      <w:r w:rsidRPr="00CB29C2">
        <w:rPr>
          <w:sz w:val="28"/>
          <w:szCs w:val="28"/>
        </w:rPr>
        <w:t>Основной задачей Комиссии является содействие в урегулировании служебного спора, то есть не урегулированных между представителем нанимателя и государственным гражданским служащим Забайкальского края замещающим должность в Министерстве (далее – гражданский служащий) либо гражданином, поступающим на государственную гражданскую службу Забайкальского края в Министерство или ранее замещавшим должность государственной гражданской службы Забайкальского края в Министерстве (далее – гражданин), разногласий по вопросам применения законов, иных нормативных</w:t>
      </w:r>
      <w:proofErr w:type="gramEnd"/>
      <w:r w:rsidRPr="00CB29C2">
        <w:rPr>
          <w:sz w:val="28"/>
          <w:szCs w:val="28"/>
        </w:rPr>
        <w:t xml:space="preserve"> правовых актов о государственной гражданской службе и служебного контракта, </w:t>
      </w:r>
      <w:proofErr w:type="gramStart"/>
      <w:r w:rsidRPr="00CB29C2">
        <w:rPr>
          <w:sz w:val="28"/>
          <w:szCs w:val="28"/>
        </w:rPr>
        <w:t>о</w:t>
      </w:r>
      <w:proofErr w:type="gramEnd"/>
      <w:r w:rsidRPr="00CB29C2">
        <w:rPr>
          <w:sz w:val="28"/>
          <w:szCs w:val="28"/>
        </w:rPr>
        <w:t xml:space="preserve"> которых заявлено в Комиссию.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4. Комиссия образуется в целях рассмотрения служебных споров приказом Министерства.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5. Комиссия имеет свою печать и журнал регистрации письменных заявлений (далее – журнал). Организационное и техническое обеспечение деятельности Комиссии осуществляется отделом финансовой и организационной работы Министерства.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6. Комиссия избирает из своего состава председателя и секретаря Комиссии.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7. Основанием для заседания Комиссии является письменное заявление гражданского служащего о нарушении его права.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8. Поступившее в Комиссию письменное заявление гражданского служащего (гражданина) подлежит обязательной регистрации в журнале секретарем Комиссии в день его поступления.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9. Служебный спор рассматривается Комиссией в случае,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 xml:space="preserve">10. Гражданский служащий либо гражданин, поступающий на гражданскую службу или ранее состоявший на гражданской службе, может обратиться в Комиссию в трехмесячный срок со дня, когда он </w:t>
      </w:r>
      <w:proofErr w:type="gramStart"/>
      <w:r w:rsidRPr="00CB29C2">
        <w:rPr>
          <w:sz w:val="28"/>
          <w:szCs w:val="28"/>
        </w:rPr>
        <w:t>узнал или должен был</w:t>
      </w:r>
      <w:proofErr w:type="gramEnd"/>
      <w:r w:rsidRPr="00CB29C2">
        <w:rPr>
          <w:sz w:val="28"/>
          <w:szCs w:val="28"/>
        </w:rPr>
        <w:t xml:space="preserve"> узнать о нарушении своего права.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11. В случае пропуска по уважительным причинам срока, установленного пунктом 10 настоящего Порядка, Комиссия может восстановить этот срок и рассмотреть служебный спор по существу.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12. Комиссия обязана рассмотреть служебный спор в течение десяти календарных дней со дня подачи письменного заявления.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 xml:space="preserve">13. Дата, время и место заседания Комиссии устанавливаются ее председателем. </w:t>
      </w:r>
      <w:proofErr w:type="gramStart"/>
      <w:r w:rsidRPr="00CB29C2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три рабочих дня до дня назначения заседания.</w:t>
      </w:r>
      <w:proofErr w:type="gramEnd"/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14. </w:t>
      </w:r>
      <w:proofErr w:type="gramStart"/>
      <w:r w:rsidRPr="00CB29C2">
        <w:rPr>
          <w:sz w:val="28"/>
          <w:szCs w:val="28"/>
        </w:rPr>
        <w:t>При возможном возникновении конфликта интересов у членов Комиссии в связи с рассмотрением</w:t>
      </w:r>
      <w:proofErr w:type="gramEnd"/>
      <w:r w:rsidRPr="00CB29C2">
        <w:rPr>
          <w:sz w:val="28"/>
          <w:szCs w:val="28"/>
        </w:rPr>
        <w:t xml:space="preserve">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15. Заседание Комиссии проводится в присутствии гражданского служащего. На заседании Комиссии может присутствовать уполномоченный гражданским служащим представитель. Заседание Комиссии переносится, если гражданский служащий не может участвовать в заседании по уважительной причине. Рассмотрение спора в отсутствие гражданского служащего или его представителя допускается лишь по его письменному заявлению. В случае вторичной неявки гражданского служащего или его представителя без уважительных причин Комиссия может вынести решение о снятии вопроса с рассмотрения, что не лишает гражданского служащего права подать заявление о рассмотрении служебного спора повторно в пределах срока, установленного пунктом 10 настоящего Порядка.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16. На заседание Комиссии могут приглашаться руководители структурных подразделений Министерства, иные гражданские служащие с заслушиванием их устных или рассмотрением письменных пояснений. По требованию Комиссии представитель нанимателя обязан в установленный Комиссией срок представлять ей необходимые для рассмотрения служебного спора документы.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 xml:space="preserve">17. В ходе заседания Комиссии ее секретарем ведется протокол, который подписывается председателем Комиссии и </w:t>
      </w:r>
      <w:proofErr w:type="gramStart"/>
      <w:r w:rsidRPr="00CB29C2">
        <w:rPr>
          <w:sz w:val="28"/>
          <w:szCs w:val="28"/>
        </w:rPr>
        <w:t>членами Комиссии, принявшими участие в ее заседании и заверяется</w:t>
      </w:r>
      <w:proofErr w:type="gramEnd"/>
      <w:r w:rsidRPr="00CB29C2">
        <w:rPr>
          <w:sz w:val="28"/>
          <w:szCs w:val="28"/>
        </w:rPr>
        <w:t xml:space="preserve"> печатью Комиссии.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18.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19. Решение принимается Комиссией тайным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20. В решении Комиссии указываются: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а) фамилия, имя, отчество, должность гражданского служащего, в отношении которого рассматривался вопрос о нарушении его права;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 xml:space="preserve">б) дата поступления письменного заявления в Комиссию и дата его рассмотрения на </w:t>
      </w:r>
      <w:proofErr w:type="gramStart"/>
      <w:r w:rsidRPr="00CB29C2">
        <w:rPr>
          <w:sz w:val="28"/>
          <w:szCs w:val="28"/>
        </w:rPr>
        <w:t>заседании</w:t>
      </w:r>
      <w:proofErr w:type="gramEnd"/>
      <w:r w:rsidRPr="00CB29C2">
        <w:rPr>
          <w:sz w:val="28"/>
          <w:szCs w:val="28"/>
        </w:rPr>
        <w:t xml:space="preserve"> Комиссии, существо заявления;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в) фамилии, имена, отчества членов Комиссии и других лиц, присутствующих на заседании;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г) существо решения и его обоснование;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д) результаты голосования.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21. 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>22. Копии решения Комиссии в течение трех дней со дня его принятия вручаются представителю нанимателя, гражданскому служащему, а также по решению Комиссии – иным заинтересованным лицам.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 xml:space="preserve">23. Копия решения Комиссии, </w:t>
      </w:r>
      <w:proofErr w:type="gramStart"/>
      <w:r w:rsidRPr="00CB29C2">
        <w:rPr>
          <w:sz w:val="28"/>
          <w:szCs w:val="28"/>
        </w:rPr>
        <w:t>принятое</w:t>
      </w:r>
      <w:proofErr w:type="gramEnd"/>
      <w:r w:rsidRPr="00CB29C2">
        <w:rPr>
          <w:sz w:val="28"/>
          <w:szCs w:val="28"/>
        </w:rPr>
        <w:t xml:space="preserve"> в отношении гражданского служащего, хранится в его личном деле.</w:t>
      </w:r>
    </w:p>
    <w:p w:rsidR="00CB29C2" w:rsidRPr="00CB29C2" w:rsidRDefault="00CB29C2" w:rsidP="00CB29C2">
      <w:pPr>
        <w:shd w:val="clear" w:color="auto" w:fill="FFFFFF"/>
        <w:ind w:firstLine="709"/>
        <w:jc w:val="both"/>
        <w:rPr>
          <w:sz w:val="28"/>
          <w:szCs w:val="28"/>
        </w:rPr>
      </w:pPr>
      <w:r w:rsidRPr="00CB29C2">
        <w:rPr>
          <w:sz w:val="28"/>
          <w:szCs w:val="28"/>
        </w:rPr>
        <w:t xml:space="preserve">24. Решение Комиссии может быть обжаловано любой </w:t>
      </w:r>
      <w:proofErr w:type="gramStart"/>
      <w:r w:rsidRPr="00CB29C2">
        <w:rPr>
          <w:sz w:val="28"/>
          <w:szCs w:val="28"/>
        </w:rPr>
        <w:t>из сторон в суд в десятидневный срок со дня</w:t>
      </w:r>
      <w:proofErr w:type="gramEnd"/>
      <w:r w:rsidRPr="00CB29C2">
        <w:rPr>
          <w:sz w:val="28"/>
          <w:szCs w:val="28"/>
        </w:rPr>
        <w:t xml:space="preserve"> вручения ей копии решения Комиссии. В случае пропуска по уважительным причинам установленного срока суд может восстановить этот срок и рассмотреть служебный спор по существу.</w:t>
      </w:r>
    </w:p>
    <w:p w:rsidR="00CB29C2" w:rsidRPr="00CB29C2" w:rsidRDefault="00CB29C2" w:rsidP="00CB29C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CB29C2" w:rsidRPr="00CB29C2" w:rsidRDefault="00CB29C2" w:rsidP="00FC78C8">
      <w:pPr>
        <w:tabs>
          <w:tab w:val="left" w:pos="0"/>
        </w:tabs>
        <w:ind w:firstLine="709"/>
        <w:rPr>
          <w:sz w:val="28"/>
          <w:szCs w:val="28"/>
        </w:rPr>
      </w:pPr>
      <w:bookmarkStart w:id="0" w:name="_GoBack"/>
      <w:bookmarkEnd w:id="0"/>
    </w:p>
    <w:p w:rsidR="00CB29C2" w:rsidRPr="00CB29C2" w:rsidRDefault="00CB29C2" w:rsidP="00CB29C2">
      <w:pPr>
        <w:rPr>
          <w:sz w:val="20"/>
          <w:szCs w:val="20"/>
        </w:rPr>
      </w:pPr>
      <w:r w:rsidRPr="00CB29C2">
        <w:t>______________________________________________</w:t>
      </w:r>
    </w:p>
    <w:p w:rsidR="00CB29C2" w:rsidRPr="00CB29C2" w:rsidRDefault="00CB29C2" w:rsidP="00CB29C2">
      <w:pPr>
        <w:rPr>
          <w:sz w:val="20"/>
          <w:szCs w:val="20"/>
        </w:rPr>
      </w:pPr>
    </w:p>
    <w:p w:rsidR="00C719F2" w:rsidRDefault="00C719F2" w:rsidP="006C2A97">
      <w:pPr>
        <w:shd w:val="clear" w:color="auto" w:fill="FFFFFF"/>
        <w:jc w:val="center"/>
        <w:rPr>
          <w:sz w:val="28"/>
          <w:szCs w:val="28"/>
        </w:rPr>
      </w:pPr>
    </w:p>
    <w:p w:rsidR="009961B7" w:rsidRDefault="009961B7" w:rsidP="009961B7">
      <w:pPr>
        <w:shd w:val="clear" w:color="auto" w:fill="FFFFFF"/>
        <w:jc w:val="center"/>
        <w:rPr>
          <w:sz w:val="28"/>
          <w:szCs w:val="28"/>
        </w:rPr>
      </w:pPr>
    </w:p>
    <w:p w:rsidR="009961B7" w:rsidRDefault="009961B7" w:rsidP="006C2A9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6C2A97" w:rsidRDefault="007B0C69" w:rsidP="007B0C69">
      <w:pPr>
        <w:jc w:val="center"/>
      </w:pPr>
      <w:r>
        <w:t>_____</w:t>
      </w:r>
    </w:p>
    <w:sectPr w:rsidR="006C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21"/>
    <w:rsid w:val="00154093"/>
    <w:rsid w:val="001D610E"/>
    <w:rsid w:val="003D1ACD"/>
    <w:rsid w:val="006125FA"/>
    <w:rsid w:val="006A483D"/>
    <w:rsid w:val="006C2A97"/>
    <w:rsid w:val="007B0C69"/>
    <w:rsid w:val="00835ED9"/>
    <w:rsid w:val="008D4413"/>
    <w:rsid w:val="009961B7"/>
    <w:rsid w:val="009A1921"/>
    <w:rsid w:val="009E2493"/>
    <w:rsid w:val="00A34F4F"/>
    <w:rsid w:val="00C719F2"/>
    <w:rsid w:val="00C978D9"/>
    <w:rsid w:val="00CB29C2"/>
    <w:rsid w:val="00CE0819"/>
    <w:rsid w:val="00F52960"/>
    <w:rsid w:val="00F6232F"/>
    <w:rsid w:val="00FA5B53"/>
    <w:rsid w:val="00FB61A0"/>
    <w:rsid w:val="00FC3E51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2018-07-05T00:49:00Z</cp:lastPrinted>
  <dcterms:created xsi:type="dcterms:W3CDTF">2018-07-03T07:16:00Z</dcterms:created>
  <dcterms:modified xsi:type="dcterms:W3CDTF">2019-08-06T08:15:00Z</dcterms:modified>
</cp:coreProperties>
</file>