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32" w:rsidRDefault="00824232" w:rsidP="0082423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24232">
        <w:rPr>
          <w:rFonts w:ascii="Times New Roman" w:hAnsi="Times New Roman" w:cs="Times New Roman"/>
          <w:sz w:val="28"/>
          <w:szCs w:val="28"/>
        </w:rPr>
        <w:t>19-20 октября команда Забайкальского края приняла участие во Всероссийском турнире по Панкрат</w:t>
      </w:r>
      <w:r>
        <w:rPr>
          <w:rFonts w:ascii="Times New Roman" w:hAnsi="Times New Roman" w:cs="Times New Roman"/>
          <w:sz w:val="28"/>
          <w:szCs w:val="28"/>
        </w:rPr>
        <w:t xml:space="preserve">иону "Кубок Героев" в Иркутске. </w:t>
      </w:r>
      <w:r w:rsidRPr="00824232">
        <w:rPr>
          <w:rFonts w:ascii="Times New Roman" w:hAnsi="Times New Roman" w:cs="Times New Roman"/>
          <w:sz w:val="28"/>
          <w:szCs w:val="28"/>
        </w:rPr>
        <w:t>По результатам состязаний команда заняла второе общекомандное место.</w:t>
      </w:r>
    </w:p>
    <w:p w:rsidR="00824232" w:rsidRDefault="00824232" w:rsidP="0082423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24232" w:rsidRPr="00196AD9" w:rsidRDefault="00824232" w:rsidP="0082423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24232">
        <w:rPr>
          <w:rFonts w:ascii="Times New Roman" w:hAnsi="Times New Roman" w:cs="Times New Roman"/>
          <w:sz w:val="28"/>
          <w:szCs w:val="28"/>
        </w:rPr>
        <w:t>19-20 октября в городе Улан-</w:t>
      </w:r>
      <w:proofErr w:type="spellStart"/>
      <w:r w:rsidRPr="00824232">
        <w:rPr>
          <w:rFonts w:ascii="Times New Roman" w:hAnsi="Times New Roman" w:cs="Times New Roman"/>
          <w:sz w:val="28"/>
          <w:szCs w:val="28"/>
        </w:rPr>
        <w:t>Хото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(Китай)</w:t>
      </w:r>
      <w:r w:rsidRPr="00824232">
        <w:rPr>
          <w:rFonts w:ascii="Times New Roman" w:hAnsi="Times New Roman" w:cs="Times New Roman"/>
          <w:sz w:val="28"/>
          <w:szCs w:val="28"/>
        </w:rPr>
        <w:t xml:space="preserve"> состоялись международные командные соревнования по бадминтону. По итогам турнира в командном зачете забайкальские бадминтонисты завоевали бронзовую медаль.</w:t>
      </w:r>
    </w:p>
    <w:p w:rsidR="00301908" w:rsidRDefault="00301908" w:rsidP="003019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01908" w:rsidRDefault="00301908" w:rsidP="003019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24232">
        <w:rPr>
          <w:rFonts w:ascii="Times New Roman" w:hAnsi="Times New Roman" w:cs="Times New Roman"/>
          <w:sz w:val="28"/>
          <w:szCs w:val="28"/>
        </w:rPr>
        <w:t xml:space="preserve">27 октября в СК «Мегаполис - Спорт» </w:t>
      </w:r>
      <w:r>
        <w:rPr>
          <w:rFonts w:ascii="Times New Roman" w:hAnsi="Times New Roman" w:cs="Times New Roman"/>
          <w:sz w:val="28"/>
          <w:szCs w:val="28"/>
        </w:rPr>
        <w:t>прошел</w:t>
      </w:r>
      <w:r w:rsidRPr="00824232">
        <w:rPr>
          <w:rFonts w:ascii="Times New Roman" w:hAnsi="Times New Roman" w:cs="Times New Roman"/>
          <w:sz w:val="28"/>
          <w:szCs w:val="28"/>
        </w:rPr>
        <w:t xml:space="preserve"> физкультурно-спортивный праздник «День гимнастики». Данное мероприятие приурочено к XX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Всероссийскому Дню гимнастики. </w:t>
      </w:r>
      <w:r w:rsidRPr="00824232">
        <w:rPr>
          <w:rFonts w:ascii="Times New Roman" w:hAnsi="Times New Roman" w:cs="Times New Roman"/>
          <w:sz w:val="28"/>
          <w:szCs w:val="28"/>
        </w:rPr>
        <w:t xml:space="preserve">В мероприятии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около 500 спортсменов, представителей </w:t>
      </w:r>
      <w:r w:rsidRPr="00824232">
        <w:rPr>
          <w:rFonts w:ascii="Times New Roman" w:hAnsi="Times New Roman" w:cs="Times New Roman"/>
          <w:sz w:val="28"/>
          <w:szCs w:val="28"/>
        </w:rPr>
        <w:t xml:space="preserve">спортивной гимнастики, художественной гимнастики, спортивной аэробики, фитнес аэробики </w:t>
      </w:r>
      <w:proofErr w:type="spellStart"/>
      <w:r w:rsidRPr="00824232">
        <w:rPr>
          <w:rFonts w:ascii="Times New Roman" w:hAnsi="Times New Roman" w:cs="Times New Roman"/>
          <w:sz w:val="28"/>
          <w:szCs w:val="28"/>
        </w:rPr>
        <w:t>воркаута</w:t>
      </w:r>
      <w:proofErr w:type="spellEnd"/>
      <w:r w:rsidRPr="00824232">
        <w:rPr>
          <w:rFonts w:ascii="Times New Roman" w:hAnsi="Times New Roman" w:cs="Times New Roman"/>
          <w:sz w:val="28"/>
          <w:szCs w:val="28"/>
        </w:rPr>
        <w:t xml:space="preserve">, прыжков на батуте, выступления представителей цирковой студии 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24232">
        <w:rPr>
          <w:rFonts w:ascii="Times New Roman" w:hAnsi="Times New Roman" w:cs="Times New Roman"/>
          <w:sz w:val="28"/>
          <w:szCs w:val="28"/>
        </w:rPr>
        <w:t>шу.</w:t>
      </w:r>
    </w:p>
    <w:p w:rsidR="004C03FB" w:rsidRPr="00196AD9" w:rsidRDefault="004C03FB" w:rsidP="00196A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3393B" w:rsidRPr="00196AD9" w:rsidRDefault="0013393B" w:rsidP="00196A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3393B" w:rsidRDefault="0013393B" w:rsidP="00196A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96AD9">
        <w:rPr>
          <w:rFonts w:ascii="Times New Roman" w:hAnsi="Times New Roman" w:cs="Times New Roman"/>
          <w:b/>
          <w:sz w:val="28"/>
          <w:szCs w:val="28"/>
        </w:rPr>
        <w:t>Планируемые важные события:</w:t>
      </w:r>
    </w:p>
    <w:p w:rsidR="00F341ED" w:rsidRPr="00F341ED" w:rsidRDefault="00F341ED" w:rsidP="00196A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341ED">
        <w:rPr>
          <w:rFonts w:ascii="Times New Roman" w:hAnsi="Times New Roman" w:cs="Times New Roman"/>
          <w:sz w:val="28"/>
          <w:szCs w:val="28"/>
        </w:rPr>
        <w:t>30 октября – День тренера</w:t>
      </w:r>
      <w:r w:rsidR="00685448">
        <w:rPr>
          <w:rFonts w:ascii="Times New Roman" w:hAnsi="Times New Roman" w:cs="Times New Roman"/>
          <w:sz w:val="28"/>
          <w:szCs w:val="28"/>
        </w:rPr>
        <w:t xml:space="preserve"> в России.</w:t>
      </w:r>
    </w:p>
    <w:p w:rsidR="00685448" w:rsidRDefault="00685448" w:rsidP="00196A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37A0B" w:rsidRDefault="00637A0B" w:rsidP="00196A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ноября</w:t>
      </w:r>
      <w:r w:rsidR="00796089">
        <w:rPr>
          <w:rFonts w:ascii="Times New Roman" w:hAnsi="Times New Roman" w:cs="Times New Roman"/>
          <w:sz w:val="28"/>
          <w:szCs w:val="28"/>
        </w:rPr>
        <w:t xml:space="preserve"> в СК «Мегаполис-Спорт»</w:t>
      </w:r>
      <w:r>
        <w:rPr>
          <w:rFonts w:ascii="Times New Roman" w:hAnsi="Times New Roman" w:cs="Times New Roman"/>
          <w:sz w:val="28"/>
          <w:szCs w:val="28"/>
        </w:rPr>
        <w:t xml:space="preserve"> состоится п</w:t>
      </w:r>
      <w:r w:rsidR="00796089">
        <w:rPr>
          <w:rFonts w:ascii="Times New Roman" w:hAnsi="Times New Roman" w:cs="Times New Roman"/>
          <w:sz w:val="28"/>
          <w:szCs w:val="28"/>
        </w:rPr>
        <w:t xml:space="preserve">разднование 60-летнего юбилея Факультета физической культуры и спорта Забайкальского государственного университета. </w:t>
      </w:r>
    </w:p>
    <w:p w:rsidR="00637A0B" w:rsidRDefault="00637A0B" w:rsidP="00196A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85448" w:rsidRDefault="00685448" w:rsidP="00196A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ноября в 12:00 на площади Ленина состоится фестиваль народов Забайкальского края «В дружбе народов единство России» в рамках празднования Дня народного единства. Будут представлены спортивные площадки: гиревой спорт, шахматы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Шатар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перетягивание палки, кто дальше бросит мешочек, нарды.</w:t>
      </w:r>
    </w:p>
    <w:p w:rsidR="00637A0B" w:rsidRDefault="00637A0B" w:rsidP="00196A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96AD9" w:rsidRDefault="00196AD9" w:rsidP="00196AD9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6AD9">
        <w:rPr>
          <w:rFonts w:ascii="Times New Roman" w:hAnsi="Times New Roman" w:cs="Times New Roman"/>
          <w:sz w:val="28"/>
          <w:szCs w:val="28"/>
        </w:rPr>
        <w:t xml:space="preserve">16 ноября - </w:t>
      </w:r>
      <w:r w:rsidRPr="00196AD9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Всероссийский </w:t>
      </w:r>
      <w:r w:rsidR="0078134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96AD9">
        <w:rPr>
          <w:rFonts w:ascii="Times New Roman" w:hAnsi="Times New Roman" w:cs="Times New Roman"/>
          <w:color w:val="000000"/>
          <w:sz w:val="28"/>
          <w:szCs w:val="28"/>
        </w:rPr>
        <w:t>День самбо</w:t>
      </w:r>
      <w:r w:rsidR="0078134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072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81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5448" w:rsidRPr="00196AD9" w:rsidRDefault="00685448" w:rsidP="00196A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77C07" w:rsidRPr="00196AD9" w:rsidRDefault="009072B6" w:rsidP="00196AD9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23-24</w:t>
      </w:r>
      <w:r w:rsidR="00196AD9" w:rsidRPr="00196AD9">
        <w:rPr>
          <w:rFonts w:ascii="Times New Roman" w:hAnsi="Times New Roman" w:cs="Times New Roman"/>
          <w:sz w:val="28"/>
          <w:szCs w:val="28"/>
        </w:rPr>
        <w:t xml:space="preserve"> ноября - </w:t>
      </w:r>
      <w:r w:rsidR="00196AD9" w:rsidRPr="00196AD9">
        <w:rPr>
          <w:rFonts w:ascii="Times New Roman" w:hAnsi="Times New Roman" w:cs="Times New Roman"/>
          <w:color w:val="000000"/>
          <w:sz w:val="28"/>
          <w:szCs w:val="28"/>
        </w:rPr>
        <w:t>Благотворительный турнир по тайскому боксу "Открытый ринг"</w:t>
      </w:r>
    </w:p>
    <w:p w:rsidR="00196AD9" w:rsidRDefault="00196AD9" w:rsidP="00196A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91BD2" w:rsidRDefault="00A91BD2" w:rsidP="00196A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91BD2" w:rsidRDefault="00A91BD2" w:rsidP="00A91B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AB0">
        <w:rPr>
          <w:rFonts w:ascii="Times New Roman" w:eastAsia="Times New Roman" w:hAnsi="Times New Roman"/>
          <w:b/>
          <w:sz w:val="28"/>
          <w:szCs w:val="28"/>
          <w:lang w:eastAsia="ru-RU"/>
        </w:rPr>
        <w:t>В рамках Плана социального развития центров экономического роста Забайкальского края</w:t>
      </w:r>
      <w:r w:rsidRPr="00654C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реализуется 31 мероприятие: </w:t>
      </w:r>
      <w:r w:rsidRPr="00E80309">
        <w:rPr>
          <w:rFonts w:ascii="Times New Roman" w:eastAsia="Times New Roman" w:hAnsi="Times New Roman"/>
          <w:sz w:val="28"/>
          <w:szCs w:val="28"/>
          <w:lang w:eastAsia="ru-RU"/>
        </w:rPr>
        <w:t>разработка ПСД лыжно-биатлонного комплекса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80309">
        <w:rPr>
          <w:rFonts w:ascii="Times New Roman" w:eastAsia="Times New Roman" w:hAnsi="Times New Roman"/>
          <w:sz w:val="28"/>
          <w:szCs w:val="28"/>
          <w:lang w:eastAsia="ru-RU"/>
        </w:rPr>
        <w:t>приобретение уличных тренажёрных комплексов, строительство 20 универсальных спортивных площадок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0309">
        <w:rPr>
          <w:rFonts w:ascii="Times New Roman" w:eastAsia="Times New Roman" w:hAnsi="Times New Roman"/>
          <w:sz w:val="28"/>
          <w:szCs w:val="28"/>
          <w:lang w:eastAsia="ru-RU"/>
        </w:rPr>
        <w:t>с искусственным покрытием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0309">
        <w:rPr>
          <w:rFonts w:ascii="Times New Roman" w:eastAsia="Times New Roman" w:hAnsi="Times New Roman"/>
          <w:sz w:val="28"/>
          <w:szCs w:val="28"/>
          <w:lang w:eastAsia="ru-RU"/>
        </w:rPr>
        <w:t>и проведение 9 капитальных ремонтов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1BD2" w:rsidRDefault="00A91BD2" w:rsidP="00A91B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Общая сумма финансирования мероприятий: 167 514,424 тысяч рублей, из них: 165 839,290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803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F2080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федерального бюджета</w:t>
      </w:r>
      <w:r w:rsidRPr="00E80309">
        <w:rPr>
          <w:rFonts w:ascii="Times New Roman" w:eastAsia="Times New Roman" w:hAnsi="Times New Roman"/>
          <w:sz w:val="28"/>
          <w:szCs w:val="28"/>
          <w:lang w:eastAsia="ru-RU"/>
        </w:rPr>
        <w:t xml:space="preserve">,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675</w:t>
      </w:r>
      <w:r w:rsidRPr="00E8030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134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r w:rsidRPr="00E8030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</w:t>
      </w:r>
      <w:r w:rsidRPr="000F2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бюджета.</w:t>
      </w:r>
      <w:r w:rsidRPr="00E803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1BD2" w:rsidRDefault="00A91BD2" w:rsidP="00A91B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5B0">
        <w:rPr>
          <w:rFonts w:ascii="Times New Roman" w:eastAsia="Times New Roman" w:hAnsi="Times New Roman"/>
          <w:sz w:val="28"/>
          <w:szCs w:val="28"/>
          <w:lang w:eastAsia="ru-RU"/>
        </w:rPr>
        <w:t>Кассовое исполнение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4825B0">
        <w:rPr>
          <w:rFonts w:ascii="Times New Roman" w:eastAsia="Times New Roman" w:hAnsi="Times New Roman"/>
          <w:sz w:val="28"/>
          <w:szCs w:val="28"/>
          <w:lang w:eastAsia="ru-RU"/>
        </w:rPr>
        <w:t xml:space="preserve"> (перечислено районам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/учреждениям</w:t>
      </w:r>
      <w:r w:rsidRPr="004825B0">
        <w:rPr>
          <w:rFonts w:ascii="Times New Roman" w:eastAsia="Times New Roman" w:hAnsi="Times New Roman"/>
          <w:sz w:val="28"/>
          <w:szCs w:val="28"/>
          <w:lang w:eastAsia="ru-RU"/>
        </w:rPr>
        <w:t xml:space="preserve">)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825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1BD2" w:rsidRDefault="00A91BD2" w:rsidP="00A91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113 374,498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или 67,7%, из них: 112 235,366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F0241">
        <w:rPr>
          <w:rFonts w:ascii="Times New Roman" w:eastAsia="Times New Roman" w:hAnsi="Times New Roman"/>
          <w:sz w:val="28"/>
          <w:szCs w:val="28"/>
          <w:lang w:eastAsia="ru-RU"/>
        </w:rPr>
        <w:t>- средства федерального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1 139,132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r w:rsidRPr="007F02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0309">
        <w:rPr>
          <w:rFonts w:ascii="Times New Roman" w:eastAsia="Times New Roman" w:hAnsi="Times New Roman"/>
          <w:sz w:val="28"/>
          <w:szCs w:val="28"/>
          <w:lang w:eastAsia="ru-RU"/>
        </w:rPr>
        <w:t>средства</w:t>
      </w:r>
      <w:r w:rsidRPr="000F2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бюджета.</w:t>
      </w:r>
    </w:p>
    <w:p w:rsidR="00A91BD2" w:rsidRPr="006632AF" w:rsidRDefault="00A91BD2" w:rsidP="00A91B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площадок построены: п. Агинское; </w:t>
      </w:r>
      <w:proofErr w:type="spellStart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Новоорловск</w:t>
      </w:r>
      <w:proofErr w:type="spellEnd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; п. Могойтуй; </w:t>
      </w:r>
      <w:proofErr w:type="spellStart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Первомайский; с. </w:t>
      </w:r>
      <w:proofErr w:type="spellStart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Олекан</w:t>
      </w:r>
      <w:proofErr w:type="spellEnd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с.п</w:t>
      </w:r>
      <w:proofErr w:type="spellEnd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Байгульское</w:t>
      </w:r>
      <w:proofErr w:type="spellEnd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; МБОУ СОШ №17 г. Чита; МБОУ СОШ№ 51 г. Чита; МБУ "Спортивная школа № 5" г. Чита (9 </w:t>
      </w:r>
      <w:proofErr w:type="spellStart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мкр</w:t>
      </w:r>
      <w:proofErr w:type="spellEnd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., стр.10); г. Борзя; </w:t>
      </w:r>
      <w:proofErr w:type="spellStart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. Амазар; п. Забайкальск; с. Комсомольское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1BD2" w:rsidRPr="006632AF" w:rsidRDefault="00A91BD2" w:rsidP="00A91B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 площадки со степенью готовности более чем на 95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%:  ГБУ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СШОР №1 Забайкальского края</w:t>
      </w:r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с.Утан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г.Балей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г.Краснокаменск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1BD2" w:rsidRDefault="00A91BD2" w:rsidP="00A91B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площад</w:t>
      </w:r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 со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степенью готовности более чем 85</w:t>
      </w:r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%. </w:t>
      </w:r>
      <w:proofErr w:type="spellStart"/>
      <w:r w:rsidRPr="00EA61CF">
        <w:rPr>
          <w:rFonts w:ascii="Times New Roman" w:eastAsia="Times New Roman" w:hAnsi="Times New Roman"/>
          <w:sz w:val="28"/>
          <w:szCs w:val="28"/>
          <w:lang w:eastAsia="ru-RU"/>
        </w:rPr>
        <w:t>с.Новая</w:t>
      </w:r>
      <w:proofErr w:type="spellEnd"/>
      <w:r w:rsidRPr="00EA61CF">
        <w:rPr>
          <w:rFonts w:ascii="Times New Roman" w:eastAsia="Times New Roman" w:hAnsi="Times New Roman"/>
          <w:sz w:val="28"/>
          <w:szCs w:val="28"/>
          <w:lang w:eastAsia="ru-RU"/>
        </w:rPr>
        <w:t xml:space="preserve"> Чара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91BD2" w:rsidRPr="006632AF" w:rsidRDefault="00A91BD2" w:rsidP="00A91B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площадки со степенью готовности более 70%: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с.Нерчинский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Завод,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с.Красный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Чикой.</w:t>
      </w:r>
    </w:p>
    <w:p w:rsidR="00A91BD2" w:rsidRDefault="00A91BD2" w:rsidP="00A91B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капитальным ремонтам: работы завершены по спортивному залу</w:t>
      </w:r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. Тарбагатай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A61CF">
        <w:rPr>
          <w:rFonts w:ascii="Times New Roman" w:eastAsia="Times New Roman" w:hAnsi="Times New Roman"/>
          <w:sz w:val="28"/>
          <w:szCs w:val="28"/>
          <w:lang w:eastAsia="ru-RU"/>
        </w:rPr>
        <w:t>ГАУ "ФК "Чита</w:t>
      </w:r>
      <w:proofErr w:type="gramStart"/>
      <w:r w:rsidRPr="00EA61CF">
        <w:rPr>
          <w:rFonts w:ascii="Times New Roman" w:eastAsia="Times New Roman" w:hAnsi="Times New Roman"/>
          <w:sz w:val="28"/>
          <w:szCs w:val="28"/>
          <w:lang w:eastAsia="ru-RU"/>
        </w:rPr>
        <w:t xml:space="preserve">";  </w:t>
      </w:r>
      <w:proofErr w:type="spellStart"/>
      <w:r w:rsidRPr="00EA61CF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proofErr w:type="gramEnd"/>
      <w:r w:rsidRPr="00EA61CF">
        <w:rPr>
          <w:rFonts w:ascii="Times New Roman" w:eastAsia="Times New Roman" w:hAnsi="Times New Roman"/>
          <w:sz w:val="28"/>
          <w:szCs w:val="28"/>
          <w:lang w:eastAsia="ru-RU"/>
        </w:rPr>
        <w:t>. Холбон;</w:t>
      </w:r>
    </w:p>
    <w:p w:rsidR="00A91BD2" w:rsidRDefault="00A91BD2" w:rsidP="00A91B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Работы выполнены более 95</w:t>
      </w:r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%: ледового дворца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Чароит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" МБУ "СШ № 5" г. Чита. (Этап-р</w:t>
      </w:r>
      <w:r w:rsidRPr="0054138F">
        <w:rPr>
          <w:rFonts w:ascii="Times New Roman" w:eastAsia="Times New Roman" w:hAnsi="Times New Roman"/>
          <w:sz w:val="28"/>
          <w:szCs w:val="28"/>
          <w:lang w:eastAsia="ru-RU"/>
        </w:rPr>
        <w:t>аботы по устройству потолка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413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1BD2" w:rsidRPr="006632AF" w:rsidRDefault="00A91BD2" w:rsidP="00A91B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</w:t>
      </w:r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85%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2 объектам</w:t>
      </w:r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: ГУ "РЦСП по национальным видам спорта" Забайкальского края (</w:t>
      </w:r>
      <w:proofErr w:type="spellStart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. Агинское)</w:t>
      </w:r>
      <w:r w:rsidRPr="0054138F">
        <w:t xml:space="preserve"> </w:t>
      </w:r>
      <w:r w:rsidRPr="0054138F">
        <w:rPr>
          <w:rFonts w:ascii="Times New Roman" w:eastAsia="Times New Roman" w:hAnsi="Times New Roman"/>
          <w:sz w:val="28"/>
          <w:szCs w:val="28"/>
          <w:lang w:eastAsia="ru-RU"/>
        </w:rPr>
        <w:t>внутренние отделочные работы. Ожидается поставка оборудования для освещения, сантехника.</w:t>
      </w:r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; ГПОУ "Среднее специальное училище (техникум) олимпийского резерва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 Забайкальского края (г. Чита), з</w:t>
      </w:r>
      <w:r w:rsidRPr="004B4AB0">
        <w:rPr>
          <w:rFonts w:ascii="Times New Roman" w:eastAsia="Times New Roman" w:hAnsi="Times New Roman"/>
          <w:sz w:val="28"/>
          <w:szCs w:val="28"/>
          <w:lang w:eastAsia="ru-RU"/>
        </w:rPr>
        <w:t>авершаются наружные работы, проводятся внутренние отделочные работы.</w:t>
      </w:r>
    </w:p>
    <w:p w:rsidR="00A91BD2" w:rsidRPr="004B4AB0" w:rsidRDefault="00A91BD2" w:rsidP="00A91B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77% п</w:t>
      </w:r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о капитальному ремонту "Дом спорта </w:t>
      </w:r>
      <w:proofErr w:type="spellStart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Баяр</w:t>
      </w:r>
      <w:proofErr w:type="spellEnd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proofErr w:type="spellStart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. Могойтуй </w:t>
      </w:r>
      <w:proofErr w:type="spellStart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Могойтуйского</w:t>
      </w:r>
      <w:proofErr w:type="spellEnd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она. </w:t>
      </w:r>
      <w:r w:rsidRPr="004B4AB0">
        <w:rPr>
          <w:rFonts w:ascii="Times New Roman" w:eastAsia="Times New Roman" w:hAnsi="Times New Roman"/>
          <w:sz w:val="28"/>
          <w:szCs w:val="28"/>
          <w:lang w:eastAsia="ru-RU"/>
        </w:rPr>
        <w:t>Завершены работы по кровле.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4AB0">
        <w:rPr>
          <w:rFonts w:ascii="Times New Roman" w:eastAsia="Times New Roman" w:hAnsi="Times New Roman"/>
          <w:sz w:val="28"/>
          <w:szCs w:val="28"/>
          <w:lang w:eastAsia="ru-RU"/>
        </w:rPr>
        <w:t>Производятся наружные работы (обшивка здания).</w:t>
      </w:r>
    </w:p>
    <w:p w:rsidR="00A91BD2" w:rsidRPr="0054138F" w:rsidRDefault="00A91BD2" w:rsidP="00A91B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70% п</w:t>
      </w:r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о капитальному ремонту ФОК ГБУ "СШОР №3" Заба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йкальского края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Агинское). </w:t>
      </w:r>
      <w:r w:rsidRPr="0054138F">
        <w:rPr>
          <w:rFonts w:ascii="Times New Roman" w:eastAsia="Times New Roman" w:hAnsi="Times New Roman"/>
          <w:sz w:val="28"/>
          <w:szCs w:val="28"/>
          <w:lang w:eastAsia="ru-RU"/>
        </w:rPr>
        <w:t>Наружные работы практически завершены. Ведется внутренняя отделка.</w:t>
      </w:r>
    </w:p>
    <w:p w:rsidR="00A91BD2" w:rsidRPr="004B4AB0" w:rsidRDefault="00A91BD2" w:rsidP="00A91B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48% п</w:t>
      </w:r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о капитальному ремонту бассейна в </w:t>
      </w:r>
      <w:proofErr w:type="spellStart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Первомайский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Шилкинский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район. </w:t>
      </w:r>
      <w:r w:rsidRPr="004B4AB0">
        <w:rPr>
          <w:rFonts w:ascii="Times New Roman" w:eastAsia="Times New Roman" w:hAnsi="Times New Roman"/>
          <w:sz w:val="28"/>
          <w:szCs w:val="28"/>
          <w:lang w:eastAsia="ru-RU"/>
        </w:rPr>
        <w:t>Проводятся демонтажные работы. Кладка кирпича, армирование, подготовка основания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4AB0">
        <w:rPr>
          <w:rFonts w:ascii="Times New Roman" w:eastAsia="Times New Roman" w:hAnsi="Times New Roman"/>
          <w:sz w:val="28"/>
          <w:szCs w:val="28"/>
          <w:lang w:eastAsia="ru-RU"/>
        </w:rPr>
        <w:t>под укладку сэндвич панелей.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1BD2" w:rsidRPr="006632AF" w:rsidRDefault="00A91BD2" w:rsidP="00A91B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По разработке ПСД на строительство Лыжно-биатлонного комплекса в г. Чита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86134">
        <w:rPr>
          <w:rFonts w:ascii="Times New Roman" w:eastAsia="Times New Roman" w:hAnsi="Times New Roman"/>
          <w:sz w:val="28"/>
          <w:szCs w:val="28"/>
          <w:lang w:eastAsia="ru-RU"/>
        </w:rPr>
        <w:t>48% выполненных работ. Проведены инженерные изыскания, обмерные работы.)</w:t>
      </w:r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1BD2" w:rsidRDefault="00A91BD2" w:rsidP="00A91B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1BD2" w:rsidRPr="00E80309" w:rsidRDefault="00A91BD2" w:rsidP="00A91B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Мероприятия по приобретению и установке 34 уличных тренажерных комплексов завершены. Дополнительно на средства экономии закуплены и установлены 3 комплекса.</w:t>
      </w:r>
    </w:p>
    <w:p w:rsidR="00A91BD2" w:rsidRPr="00C07BAE" w:rsidRDefault="00A91BD2" w:rsidP="00A91B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7B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рамках реализации мероприятий национального проекта «Спорт – норма жизни» в 2019 году:</w:t>
      </w:r>
    </w:p>
    <w:p w:rsidR="00A91BD2" w:rsidRPr="0034441E" w:rsidRDefault="00A91BD2" w:rsidP="00A91B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441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строительство двух универсальных спортивных площадок с искусственным покрытием в муниципальных районах «Читинский район» и «Сретенский район». Мероприятие завершено.</w:t>
      </w:r>
    </w:p>
    <w:p w:rsidR="00A91BD2" w:rsidRPr="0034441E" w:rsidRDefault="00A91BD2" w:rsidP="00A91B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44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создание или модернизация футбольных полей с искусственным покрытием 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завершен </w:t>
      </w:r>
      <w:r w:rsidRPr="0034441E">
        <w:rPr>
          <w:rFonts w:ascii="Times New Roman" w:eastAsia="Times New Roman" w:hAnsi="Times New Roman"/>
          <w:bCs/>
          <w:sz w:val="28"/>
          <w:szCs w:val="28"/>
          <w:lang w:eastAsia="ru-RU"/>
        </w:rPr>
        <w:t>монтаж искусственного покрытия на стадионе «Локомотив» для ГАУ «ФК «Чита» Забайкальского края,</w:t>
      </w:r>
    </w:p>
    <w:p w:rsidR="00A91BD2" w:rsidRPr="0034441E" w:rsidRDefault="00A91BD2" w:rsidP="00A91B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441E">
        <w:rPr>
          <w:rFonts w:ascii="Times New Roman" w:eastAsia="Times New Roman" w:hAnsi="Times New Roman"/>
          <w:sz w:val="28"/>
          <w:szCs w:val="28"/>
          <w:lang w:eastAsia="ru-RU"/>
        </w:rPr>
        <w:t>закупка оборудования спортивного оборудования, в том числе по хоккею, для приведения в нормативное состояние организаций спортивной подготовки – из запланированных 5 спортивных школ в 3 спортивные школы спортивное оборудование поставлено в полном объеме (по видам спорта: бокс, велосипедный спорт, конькобежный спорт, стрельба из лука, тяжелая атлетика, легкая атлетика);</w:t>
      </w:r>
    </w:p>
    <w:p w:rsidR="00A91BD2" w:rsidRPr="0034441E" w:rsidRDefault="00A91BD2" w:rsidP="00A91B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44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закупка спортивно-технологического оборудования для создания </w:t>
      </w:r>
      <w:r w:rsidRPr="0034441E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3444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малых спортивных площадок, а также физкультурно-оздоровительных комплексов открытого типа для </w:t>
      </w:r>
      <w:proofErr w:type="spellStart"/>
      <w:r w:rsidRPr="0034441E">
        <w:rPr>
          <w:rFonts w:ascii="Times New Roman" w:eastAsia="Times New Roman" w:hAnsi="Times New Roman"/>
          <w:bCs/>
          <w:sz w:val="28"/>
          <w:szCs w:val="28"/>
          <w:lang w:eastAsia="ru-RU"/>
        </w:rPr>
        <w:t>Шилкинского</w:t>
      </w:r>
      <w:proofErr w:type="spellEnd"/>
      <w:r w:rsidRPr="003444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Чернышевского районов. Частичная поставка оборудования.</w:t>
      </w:r>
    </w:p>
    <w:p w:rsidR="00A91BD2" w:rsidRPr="00A642A3" w:rsidRDefault="00A91BD2" w:rsidP="00A91B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41E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сумма проекта 274,98 млн. рублей, в том числе: федеральный </w:t>
      </w:r>
      <w:r w:rsidRPr="00A642A3">
        <w:rPr>
          <w:rFonts w:ascii="Times New Roman" w:eastAsia="Times New Roman" w:hAnsi="Times New Roman"/>
          <w:sz w:val="28"/>
          <w:szCs w:val="28"/>
          <w:lang w:eastAsia="ru-RU"/>
        </w:rPr>
        <w:t>бюджет- 197,5 млн. рублей, краевой бюджет – 77,46 млн. рублей.</w:t>
      </w:r>
    </w:p>
    <w:p w:rsidR="00A91BD2" w:rsidRPr="00A642A3" w:rsidRDefault="00A91BD2" w:rsidP="00A91B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2A3">
        <w:rPr>
          <w:rFonts w:ascii="Times New Roman" w:eastAsia="Times New Roman" w:hAnsi="Times New Roman"/>
          <w:sz w:val="28"/>
          <w:szCs w:val="28"/>
          <w:lang w:eastAsia="ru-RU"/>
        </w:rPr>
        <w:t xml:space="preserve">Кассовое исполнение составляет 58,72% или 161,47 млн. рублей, из них: федеральный бюджет- 104,14 млн. рублей, краевой бюджет- 57,33 млн. рублей. </w:t>
      </w:r>
    </w:p>
    <w:p w:rsidR="00A91BD2" w:rsidRDefault="00A91BD2" w:rsidP="00A91B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1BD2" w:rsidRDefault="00A91BD2" w:rsidP="00A91B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регионального проекта «Спорт-норма жизни» запланирована реализация следующих мероприятий: </w:t>
      </w:r>
    </w:p>
    <w:p w:rsidR="00A91BD2" w:rsidRDefault="00A91BD2" w:rsidP="00A91BD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2020 г.: з</w:t>
      </w:r>
      <w:r w:rsidRPr="00AC7584">
        <w:rPr>
          <w:rFonts w:ascii="Times New Roman" w:hAnsi="Times New Roman"/>
          <w:sz w:val="28"/>
          <w:szCs w:val="28"/>
        </w:rPr>
        <w:t>акупка спортивно-технологического оборудования для создания малых спортивных площадок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62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7</w:t>
      </w:r>
      <w:r w:rsidRPr="00C02626">
        <w:rPr>
          <w:rFonts w:ascii="Times New Roman" w:hAnsi="Times New Roman"/>
          <w:sz w:val="28"/>
          <w:szCs w:val="28"/>
        </w:rPr>
        <w:t xml:space="preserve"> площадок ГТО)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C7584">
        <w:rPr>
          <w:rFonts w:ascii="Times New Roman" w:hAnsi="Times New Roman"/>
          <w:sz w:val="28"/>
          <w:szCs w:val="28"/>
        </w:rPr>
        <w:t xml:space="preserve">Предусмотрено: всего: </w:t>
      </w:r>
      <w:r w:rsidRPr="00AC7584">
        <w:rPr>
          <w:rFonts w:ascii="Times New Roman" w:eastAsia="Times New Roman" w:hAnsi="Times New Roman"/>
          <w:sz w:val="28"/>
          <w:szCs w:val="28"/>
          <w:lang w:eastAsia="ru-RU"/>
        </w:rPr>
        <w:t xml:space="preserve">20 736,9 </w:t>
      </w:r>
      <w:proofErr w:type="spellStart"/>
      <w:r w:rsidRPr="00AC7584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Pr="00AC7584">
        <w:rPr>
          <w:rFonts w:ascii="Times New Roman" w:eastAsia="Times New Roman" w:hAnsi="Times New Roman"/>
          <w:sz w:val="28"/>
          <w:szCs w:val="28"/>
          <w:lang w:eastAsia="ru-RU"/>
        </w:rPr>
        <w:t xml:space="preserve">., в том числе: федеральный бюджет- 20 322,2 </w:t>
      </w:r>
      <w:proofErr w:type="spellStart"/>
      <w:r w:rsidRPr="00AC7584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Pr="00AC7584">
        <w:rPr>
          <w:rFonts w:ascii="Times New Roman" w:eastAsia="Times New Roman" w:hAnsi="Times New Roman"/>
          <w:sz w:val="28"/>
          <w:szCs w:val="28"/>
          <w:lang w:eastAsia="ru-RU"/>
        </w:rPr>
        <w:t>., краевой бюджет-</w:t>
      </w:r>
      <w:r w:rsidRPr="00AC7584">
        <w:rPr>
          <w:sz w:val="28"/>
          <w:szCs w:val="28"/>
        </w:rPr>
        <w:t xml:space="preserve"> </w:t>
      </w:r>
      <w:r w:rsidRPr="00AC7584">
        <w:rPr>
          <w:rFonts w:ascii="Times New Roman" w:eastAsia="Times New Roman" w:hAnsi="Times New Roman"/>
          <w:sz w:val="28"/>
          <w:szCs w:val="28"/>
          <w:lang w:eastAsia="ru-RU"/>
        </w:rPr>
        <w:t xml:space="preserve">414,7 </w:t>
      </w:r>
      <w:proofErr w:type="spellStart"/>
      <w:r w:rsidRPr="00AC7584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Pr="00AC75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Участие в совместном аукционе.</w:t>
      </w:r>
    </w:p>
    <w:p w:rsidR="00A91BD2" w:rsidRDefault="00A91BD2" w:rsidP="00A91BD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государственной программы «Развитие физической культуры и спорта в Российской Федерации» в 2020 г. запланировано строительство универсальных спортивных площадок с искусственным покрытием в муниципальном районе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Балейский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с.Ундино-Поселье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Борзинский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с.Хада-Булак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Могойтуйский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с.Хара-Шибирь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Нерчинско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-Заводский»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с.Ивановка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Акшинский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с.Урейск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1BD2" w:rsidRDefault="00A91BD2" w:rsidP="00A91B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1BD2" w:rsidRPr="00196AD9" w:rsidRDefault="00A91BD2" w:rsidP="00196A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91BD2" w:rsidRPr="0019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50C1C"/>
    <w:multiLevelType w:val="hybridMultilevel"/>
    <w:tmpl w:val="EB303618"/>
    <w:lvl w:ilvl="0" w:tplc="ACD8666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FE"/>
    <w:rsid w:val="0013393B"/>
    <w:rsid w:val="001831A8"/>
    <w:rsid w:val="00196AD9"/>
    <w:rsid w:val="0020181B"/>
    <w:rsid w:val="002143A6"/>
    <w:rsid w:val="0026103D"/>
    <w:rsid w:val="00301908"/>
    <w:rsid w:val="003343D0"/>
    <w:rsid w:val="004C03FB"/>
    <w:rsid w:val="005062A0"/>
    <w:rsid w:val="00553BCC"/>
    <w:rsid w:val="00561220"/>
    <w:rsid w:val="00637A0B"/>
    <w:rsid w:val="00685448"/>
    <w:rsid w:val="00763A96"/>
    <w:rsid w:val="007772AD"/>
    <w:rsid w:val="0078134E"/>
    <w:rsid w:val="00796089"/>
    <w:rsid w:val="007E7EFB"/>
    <w:rsid w:val="007F6781"/>
    <w:rsid w:val="00803982"/>
    <w:rsid w:val="00824232"/>
    <w:rsid w:val="008B0172"/>
    <w:rsid w:val="009072B6"/>
    <w:rsid w:val="00910226"/>
    <w:rsid w:val="00A37E9E"/>
    <w:rsid w:val="00A91BD2"/>
    <w:rsid w:val="00AC7C38"/>
    <w:rsid w:val="00B82287"/>
    <w:rsid w:val="00BB3146"/>
    <w:rsid w:val="00C00033"/>
    <w:rsid w:val="00C37FFE"/>
    <w:rsid w:val="00C61CB9"/>
    <w:rsid w:val="00CA18E3"/>
    <w:rsid w:val="00CF39F3"/>
    <w:rsid w:val="00D656B6"/>
    <w:rsid w:val="00D77C07"/>
    <w:rsid w:val="00DB59A3"/>
    <w:rsid w:val="00EA25BD"/>
    <w:rsid w:val="00F104C0"/>
    <w:rsid w:val="00F24A00"/>
    <w:rsid w:val="00F30EDD"/>
    <w:rsid w:val="00F341ED"/>
    <w:rsid w:val="00FA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F828"/>
  <w15:chartTrackingRefBased/>
  <w15:docId w15:val="{27025758-4C1F-4BAC-9473-96002AFB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MINSPORT4</dc:creator>
  <cp:keywords/>
  <dc:description/>
  <cp:lastModifiedBy>MINSPORT4</cp:lastModifiedBy>
  <cp:revision>45</cp:revision>
  <cp:lastPrinted>2019-10-28T01:25:00Z</cp:lastPrinted>
  <dcterms:created xsi:type="dcterms:W3CDTF">2019-09-23T00:42:00Z</dcterms:created>
  <dcterms:modified xsi:type="dcterms:W3CDTF">2019-12-26T08:21:00Z</dcterms:modified>
</cp:coreProperties>
</file>