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8" w:rsidRDefault="006D4468" w:rsidP="006D446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заседания комиссии по присвоению квалификационных категорий тренеров и иных специалистов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заседание комиссии по присвоению квалификационных категорий в соответствии с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спорта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224 от 19 марта 2020 года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по присвоению квалификационных категорий тренеров и Приказом Министерства спорта Российской Федерации № 1076 от 19 декабря 2019 года по присвоению квалификационных категорий иных специалистов в области физической культуры и спорта.</w:t>
      </w: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6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по проведению конкурса: </w:t>
      </w:r>
      <w:r>
        <w:rPr>
          <w:rFonts w:ascii="Times New Roman" w:hAnsi="Times New Roman" w:cs="Times New Roman"/>
          <w:bCs/>
          <w:sz w:val="28"/>
          <w:szCs w:val="28"/>
        </w:rPr>
        <w:t>- Министерство физической культуры и спорта Забайкальского края (далее – Министерство).</w:t>
      </w:r>
    </w:p>
    <w:p w:rsidR="006D4468" w:rsidRP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468" w:rsidRDefault="006D4468" w:rsidP="00222F9A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036C">
        <w:rPr>
          <w:rFonts w:ascii="Times New Roman" w:hAnsi="Times New Roman" w:cs="Times New Roman"/>
          <w:b/>
          <w:bCs/>
          <w:sz w:val="28"/>
          <w:szCs w:val="28"/>
        </w:rPr>
        <w:t xml:space="preserve">ремя и место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22F9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10B9D">
        <w:rPr>
          <w:rFonts w:ascii="Times New Roman" w:hAnsi="Times New Roman" w:cs="Times New Roman"/>
          <w:bCs/>
          <w:sz w:val="28"/>
          <w:szCs w:val="28"/>
        </w:rPr>
        <w:t>15 февраля 2021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610B9D">
        <w:rPr>
          <w:rFonts w:ascii="Times New Roman" w:hAnsi="Times New Roman" w:cs="Times New Roman"/>
          <w:bCs/>
          <w:sz w:val="28"/>
          <w:szCs w:val="28"/>
        </w:rPr>
        <w:t>понедельник</w:t>
      </w:r>
      <w:bookmarkStart w:id="0" w:name="_GoBack"/>
      <w:bookmarkEnd w:id="0"/>
      <w:r w:rsidRPr="00D05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096">
        <w:rPr>
          <w:rFonts w:ascii="Times New Roman" w:hAnsi="Times New Roman" w:cs="Times New Roman"/>
          <w:bCs/>
          <w:sz w:val="28"/>
          <w:szCs w:val="28"/>
        </w:rPr>
        <w:t>в 1</w:t>
      </w:r>
      <w:r w:rsidR="0091768B">
        <w:rPr>
          <w:rFonts w:ascii="Times New Roman" w:hAnsi="Times New Roman" w:cs="Times New Roman"/>
          <w:bCs/>
          <w:sz w:val="28"/>
          <w:szCs w:val="28"/>
        </w:rPr>
        <w:t>2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:00 </w:t>
      </w:r>
      <w:r w:rsidRPr="00D05F90">
        <w:rPr>
          <w:rFonts w:ascii="Times New Roman" w:hAnsi="Times New Roman" w:cs="Times New Roman"/>
          <w:bCs/>
          <w:sz w:val="28"/>
          <w:szCs w:val="28"/>
        </w:rPr>
        <w:t>ч., по адресу: Забайкальский край, г. Чита, ул. Анохина, 91 корпус 1, 4 этаж, кабинет №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2F9A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Pr="00D05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277C" w:rsidRPr="006D4468" w:rsidRDefault="002A277C" w:rsidP="00222F9A">
      <w:pPr>
        <w:jc w:val="both"/>
        <w:rPr>
          <w:rFonts w:ascii="Times New Roman" w:hAnsi="Times New Roman" w:cs="Times New Roman"/>
          <w:sz w:val="28"/>
        </w:rPr>
      </w:pPr>
    </w:p>
    <w:sectPr w:rsidR="002A277C" w:rsidRPr="006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multilevel"/>
    <w:tmpl w:val="F5B01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C"/>
    <w:rsid w:val="00145CF3"/>
    <w:rsid w:val="00222F9A"/>
    <w:rsid w:val="002A277C"/>
    <w:rsid w:val="00411096"/>
    <w:rsid w:val="00610B9D"/>
    <w:rsid w:val="00633EDC"/>
    <w:rsid w:val="006D4468"/>
    <w:rsid w:val="0091768B"/>
    <w:rsid w:val="00A10554"/>
    <w:rsid w:val="00B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7C53"/>
  <w15:chartTrackingRefBased/>
  <w15:docId w15:val="{80CED624-6328-484E-A44B-557C45E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MINSPORT30</cp:lastModifiedBy>
  <cp:revision>5</cp:revision>
  <cp:lastPrinted>2020-11-19T00:35:00Z</cp:lastPrinted>
  <dcterms:created xsi:type="dcterms:W3CDTF">2020-07-09T06:30:00Z</dcterms:created>
  <dcterms:modified xsi:type="dcterms:W3CDTF">2021-02-10T02:35:00Z</dcterms:modified>
</cp:coreProperties>
</file>