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DC" w:rsidRDefault="001C35DC" w:rsidP="001C35DC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1A73DF">
        <w:rPr>
          <w:rFonts w:ascii="Times New Roman" w:hAnsi="Times New Roman" w:cs="Times New Roman"/>
          <w:noProof/>
        </w:rPr>
        <w:drawing>
          <wp:inline distT="0" distB="0" distL="0" distR="0">
            <wp:extent cx="7905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DC" w:rsidRPr="001A73DF" w:rsidRDefault="001C35DC" w:rsidP="001C35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:rsidR="001C35DC" w:rsidRPr="001F34DC" w:rsidRDefault="001C35DC" w:rsidP="001C35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  <w:sz w:val="32"/>
          <w:szCs w:val="32"/>
        </w:rPr>
      </w:pPr>
      <w:r w:rsidRPr="001F34DC">
        <w:rPr>
          <w:rFonts w:ascii="Times New Roman" w:hAnsi="Times New Roman" w:cs="Times New Roman"/>
          <w:b/>
          <w:bCs/>
          <w:spacing w:val="-11"/>
          <w:sz w:val="32"/>
          <w:szCs w:val="32"/>
        </w:rPr>
        <w:t>МИНИСТЕРСТВО СТРОИТЕЛЬСТВА, ДОРОЖНОГО ХОЗЯЙСТВА И ТРАНСПОРТА ЗАБАЙКАЛЬСКОГО КРАЯ</w:t>
      </w:r>
    </w:p>
    <w:p w:rsidR="001C35DC" w:rsidRDefault="001C35DC" w:rsidP="001C35DC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4"/>
          <w:sz w:val="35"/>
          <w:szCs w:val="35"/>
        </w:rPr>
      </w:pPr>
    </w:p>
    <w:p w:rsidR="001C35DC" w:rsidRPr="001F34DC" w:rsidRDefault="001C35DC" w:rsidP="001C35DC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4"/>
          <w:sz w:val="32"/>
          <w:szCs w:val="32"/>
        </w:rPr>
      </w:pPr>
      <w:r w:rsidRPr="001F34DC">
        <w:rPr>
          <w:rFonts w:ascii="Times New Roman" w:hAnsi="Times New Roman" w:cs="Times New Roman"/>
          <w:spacing w:val="-14"/>
          <w:sz w:val="32"/>
          <w:szCs w:val="32"/>
        </w:rPr>
        <w:t>РАСПОРЯЖЕНИЕ</w:t>
      </w:r>
    </w:p>
    <w:p w:rsidR="001C35DC" w:rsidRPr="001E187A" w:rsidRDefault="001C35DC" w:rsidP="001C35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1C35DC" w:rsidRDefault="001C35DC" w:rsidP="001C3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32503">
        <w:rPr>
          <w:rFonts w:ascii="Times New Roman" w:hAnsi="Times New Roman" w:cs="Times New Roman"/>
          <w:spacing w:val="-6"/>
          <w:sz w:val="28"/>
          <w:szCs w:val="28"/>
        </w:rPr>
        <w:t>г. Чита</w:t>
      </w:r>
    </w:p>
    <w:p w:rsidR="001C35DC" w:rsidRDefault="001C35DC" w:rsidP="001C3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1C35DC" w:rsidRDefault="001C35DC" w:rsidP="001C35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C35DC" w:rsidRDefault="001C35DC" w:rsidP="001C35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15 января 2025 года                                                                                           № 4-р</w:t>
      </w:r>
    </w:p>
    <w:p w:rsidR="001C35DC" w:rsidRDefault="001C35DC" w:rsidP="001C35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C35DC" w:rsidRDefault="001C35DC" w:rsidP="001C35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C35DC" w:rsidRPr="001A73DF" w:rsidRDefault="001C35DC" w:rsidP="001C35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6"/>
          <w:szCs w:val="6"/>
        </w:rPr>
      </w:pPr>
    </w:p>
    <w:p w:rsidR="001C35DC" w:rsidRDefault="001C35DC" w:rsidP="001C3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FA3FD1">
        <w:rPr>
          <w:rFonts w:ascii="Times New Roman" w:hAnsi="Times New Roman" w:cs="Times New Roman"/>
          <w:b/>
          <w:sz w:val="28"/>
          <w:szCs w:val="28"/>
        </w:rPr>
        <w:t>Реестр</w:t>
      </w:r>
      <w:r>
        <w:rPr>
          <w:rFonts w:ascii="Times New Roman" w:hAnsi="Times New Roman" w:cs="Times New Roman"/>
          <w:b/>
          <w:sz w:val="28"/>
          <w:szCs w:val="28"/>
        </w:rPr>
        <w:t>а административно-</w:t>
      </w:r>
      <w:r w:rsidRPr="00FA3FD1">
        <w:rPr>
          <w:rFonts w:ascii="Times New Roman" w:hAnsi="Times New Roman" w:cs="Times New Roman"/>
          <w:b/>
          <w:sz w:val="28"/>
          <w:szCs w:val="28"/>
        </w:rPr>
        <w:t>территориальных единиц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населенных пунктов Забайкальского края по состоянию </w:t>
      </w:r>
    </w:p>
    <w:p w:rsidR="001C35DC" w:rsidRDefault="001C35DC" w:rsidP="001C3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C2"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>
        <w:rPr>
          <w:rFonts w:ascii="Times New Roman" w:hAnsi="Times New Roman" w:cs="Times New Roman"/>
          <w:b/>
          <w:sz w:val="28"/>
          <w:szCs w:val="28"/>
        </w:rPr>
        <w:t>января 2025</w:t>
      </w:r>
      <w:r w:rsidRPr="004A51C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A51C2">
        <w:rPr>
          <w:rFonts w:ascii="Times New Roman" w:hAnsi="Times New Roman" w:cs="Times New Roman"/>
          <w:b/>
          <w:sz w:val="28"/>
          <w:szCs w:val="28"/>
        </w:rPr>
        <w:t>о</w:t>
      </w:r>
      <w:r w:rsidRPr="004A51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1C35DC" w:rsidRDefault="001C35DC" w:rsidP="001C3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5DC" w:rsidRDefault="001C35DC" w:rsidP="001C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16, 17 Закона Забайкальского края от </w:t>
      </w:r>
      <w:r>
        <w:rPr>
          <w:rFonts w:ascii="Times New Roman" w:hAnsi="Times New Roman" w:cs="Times New Roman"/>
          <w:sz w:val="28"/>
          <w:szCs w:val="28"/>
        </w:rPr>
        <w:br/>
        <w:t>18 декабря 2009 года № 320-ЗЗК «Об административно-территориальном устройстве Забайкальского края», постановлением Правительства Забайкальского края от 5 августа 2010 года № 316 «Об утверждении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 ведения Реестра административно-территориальных единиц и населенных пунктов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байкальского края»:</w:t>
      </w:r>
    </w:p>
    <w:p w:rsidR="001C35DC" w:rsidRDefault="001C35DC" w:rsidP="001C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5DC" w:rsidRDefault="001C35DC" w:rsidP="001C35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административно-территориальных единиц и населенных пунктов Забайкальского края по состоянию на 1 января 2025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(прилагается).</w:t>
      </w:r>
      <w:r w:rsidRPr="007F7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DC" w:rsidRDefault="001C35DC" w:rsidP="001C35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Реестр административно-территориальных единиц и населенных пунктов Забайкальского края по состоянию на 1 января 2025 года на официальном портале Забайкальского края в информационно-тел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1C35DC" w:rsidRPr="00975AA1" w:rsidRDefault="001C35DC" w:rsidP="001C35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A1">
        <w:rPr>
          <w:rFonts w:ascii="Times New Roman" w:hAnsi="Times New Roman" w:cs="Times New Roman"/>
          <w:sz w:val="28"/>
          <w:szCs w:val="28"/>
        </w:rPr>
        <w:t>Отделу контроля за соблюдением органами местного самоупра</w:t>
      </w:r>
      <w:r w:rsidRPr="00975AA1">
        <w:rPr>
          <w:rFonts w:ascii="Times New Roman" w:hAnsi="Times New Roman" w:cs="Times New Roman"/>
          <w:sz w:val="28"/>
          <w:szCs w:val="28"/>
        </w:rPr>
        <w:t>в</w:t>
      </w:r>
      <w:r w:rsidRPr="00975AA1">
        <w:rPr>
          <w:rFonts w:ascii="Times New Roman" w:hAnsi="Times New Roman" w:cs="Times New Roman"/>
          <w:sz w:val="28"/>
          <w:szCs w:val="28"/>
        </w:rPr>
        <w:t xml:space="preserve">ления законодательства о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М.В.Степанова</w:t>
      </w:r>
      <w:proofErr w:type="spellEnd"/>
      <w:r w:rsidRPr="00975AA1">
        <w:rPr>
          <w:rFonts w:ascii="Times New Roman" w:hAnsi="Times New Roman" w:cs="Times New Roman"/>
          <w:sz w:val="28"/>
          <w:szCs w:val="28"/>
        </w:rPr>
        <w:t>) направить официальную к</w:t>
      </w:r>
      <w:r w:rsidRPr="00975AA1">
        <w:rPr>
          <w:rFonts w:ascii="Times New Roman" w:hAnsi="Times New Roman" w:cs="Times New Roman"/>
          <w:sz w:val="28"/>
          <w:szCs w:val="28"/>
        </w:rPr>
        <w:t>о</w:t>
      </w:r>
      <w:r w:rsidRPr="00975AA1">
        <w:rPr>
          <w:rFonts w:ascii="Times New Roman" w:hAnsi="Times New Roman" w:cs="Times New Roman"/>
          <w:sz w:val="28"/>
          <w:szCs w:val="28"/>
        </w:rPr>
        <w:t>пию Реестра административно-территориальных единиц и населенных пун</w:t>
      </w:r>
      <w:r w:rsidRPr="00975AA1">
        <w:rPr>
          <w:rFonts w:ascii="Times New Roman" w:hAnsi="Times New Roman" w:cs="Times New Roman"/>
          <w:sz w:val="28"/>
          <w:szCs w:val="28"/>
        </w:rPr>
        <w:t>к</w:t>
      </w:r>
      <w:r w:rsidRPr="00975AA1">
        <w:rPr>
          <w:rFonts w:ascii="Times New Roman" w:hAnsi="Times New Roman" w:cs="Times New Roman"/>
          <w:sz w:val="28"/>
          <w:szCs w:val="28"/>
        </w:rPr>
        <w:t xml:space="preserve">тов Забайкальского края по состоянию на </w:t>
      </w:r>
      <w:r>
        <w:rPr>
          <w:rFonts w:ascii="Times New Roman" w:hAnsi="Times New Roman" w:cs="Times New Roman"/>
          <w:sz w:val="28"/>
          <w:szCs w:val="28"/>
        </w:rPr>
        <w:t>1 января 2025</w:t>
      </w:r>
      <w:r w:rsidRPr="00975AA1">
        <w:rPr>
          <w:rFonts w:ascii="Times New Roman" w:hAnsi="Times New Roman" w:cs="Times New Roman"/>
          <w:sz w:val="28"/>
          <w:szCs w:val="28"/>
        </w:rPr>
        <w:t xml:space="preserve"> года в Законодательное Собрание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75AA1">
        <w:rPr>
          <w:rFonts w:ascii="Times New Roman" w:hAnsi="Times New Roman" w:cs="Times New Roman"/>
          <w:sz w:val="28"/>
          <w:szCs w:val="28"/>
        </w:rPr>
        <w:t xml:space="preserve"> Министерство развития гражданского общества, муниципальных образований и молодежной политики Забайкальского края (на бумажном и электронном н</w:t>
      </w:r>
      <w:r w:rsidRPr="00975AA1">
        <w:rPr>
          <w:rFonts w:ascii="Times New Roman" w:hAnsi="Times New Roman" w:cs="Times New Roman"/>
          <w:sz w:val="28"/>
          <w:szCs w:val="28"/>
        </w:rPr>
        <w:t>о</w:t>
      </w:r>
      <w:r w:rsidRPr="00975AA1">
        <w:rPr>
          <w:rFonts w:ascii="Times New Roman" w:hAnsi="Times New Roman" w:cs="Times New Roman"/>
          <w:sz w:val="28"/>
          <w:szCs w:val="28"/>
        </w:rPr>
        <w:t>сителях).</w:t>
      </w:r>
    </w:p>
    <w:p w:rsidR="001C35DC" w:rsidRDefault="001C35DC" w:rsidP="001C35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26">
        <w:rPr>
          <w:rFonts w:ascii="Times New Roman" w:hAnsi="Times New Roman" w:cs="Times New Roman"/>
          <w:sz w:val="28"/>
          <w:szCs w:val="28"/>
        </w:rPr>
        <w:t>Признать утратившим силу распоряжение Министерства стро</w:t>
      </w:r>
      <w:r w:rsidRPr="007F7F26">
        <w:rPr>
          <w:rFonts w:ascii="Times New Roman" w:hAnsi="Times New Roman" w:cs="Times New Roman"/>
          <w:sz w:val="28"/>
          <w:szCs w:val="28"/>
        </w:rPr>
        <w:t>и</w:t>
      </w:r>
      <w:r w:rsidRPr="007F7F26">
        <w:rPr>
          <w:rFonts w:ascii="Times New Roman" w:hAnsi="Times New Roman" w:cs="Times New Roman"/>
          <w:sz w:val="28"/>
          <w:szCs w:val="28"/>
        </w:rPr>
        <w:t xml:space="preserve">тельства, дорожного хозяйства и транспорта Забайкальского края от </w:t>
      </w:r>
      <w:r w:rsidRPr="007F7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25 июня 2025 года № 268</w:t>
      </w:r>
      <w:r w:rsidRPr="007F7F26">
        <w:rPr>
          <w:rFonts w:ascii="Times New Roman" w:hAnsi="Times New Roman" w:cs="Times New Roman"/>
          <w:sz w:val="28"/>
          <w:szCs w:val="28"/>
        </w:rPr>
        <w:t>-р «Об утверждении Реестра административно-территориальных единиц и населенных пунктов Забайкальского края».</w:t>
      </w:r>
    </w:p>
    <w:p w:rsidR="001C35DC" w:rsidRPr="00384177" w:rsidRDefault="001C35DC" w:rsidP="001C35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77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C35DC" w:rsidRDefault="001C35DC" w:rsidP="001C35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35DC" w:rsidRDefault="001C35DC" w:rsidP="001C35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DC" w:rsidRDefault="001C35DC" w:rsidP="001C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7"/>
      </w:tblGrid>
      <w:tr w:rsidR="001C35DC" w:rsidRPr="00975AA1" w:rsidTr="008D322C">
        <w:tc>
          <w:tcPr>
            <w:tcW w:w="4785" w:type="dxa"/>
            <w:shd w:val="clear" w:color="auto" w:fill="auto"/>
          </w:tcPr>
          <w:p w:rsidR="001C35DC" w:rsidRPr="00975AA1" w:rsidRDefault="001C35DC" w:rsidP="008D3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75AA1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4785" w:type="dxa"/>
            <w:shd w:val="clear" w:color="auto" w:fill="auto"/>
          </w:tcPr>
          <w:p w:rsidR="001C35DC" w:rsidRPr="00975AA1" w:rsidRDefault="001C35DC" w:rsidP="008D3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А.Н.Гончаров</w:t>
            </w:r>
            <w:proofErr w:type="spellEnd"/>
          </w:p>
        </w:tc>
      </w:tr>
    </w:tbl>
    <w:p w:rsidR="001C35DC" w:rsidRDefault="001C35DC" w:rsidP="001C35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29CF" w:rsidRDefault="00F829CF">
      <w:bookmarkStart w:id="0" w:name="_GoBack"/>
      <w:bookmarkEnd w:id="0"/>
    </w:p>
    <w:sectPr w:rsidR="00F829CF" w:rsidSect="00D0559A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7A" w:rsidRPr="00186275" w:rsidRDefault="001C35DC" w:rsidP="001841EB">
    <w:pPr>
      <w:pStyle w:val="a4"/>
      <w:framePr w:wrap="auto" w:vAnchor="text" w:hAnchor="margin" w:xAlign="center" w:y="1"/>
      <w:rPr>
        <w:rStyle w:val="a6"/>
        <w:rFonts w:ascii="Times New Roman" w:hAnsi="Times New Roman"/>
      </w:rPr>
    </w:pPr>
    <w:r w:rsidRPr="00186275">
      <w:rPr>
        <w:rStyle w:val="a6"/>
        <w:rFonts w:ascii="Times New Roman" w:hAnsi="Times New Roman"/>
      </w:rPr>
      <w:fldChar w:fldCharType="begin"/>
    </w:r>
    <w:r w:rsidRPr="00186275">
      <w:rPr>
        <w:rStyle w:val="a6"/>
        <w:rFonts w:ascii="Times New Roman" w:hAnsi="Times New Roman"/>
      </w:rPr>
      <w:instrText xml:space="preserve">PAGE  </w:instrText>
    </w:r>
    <w:r w:rsidRPr="00186275">
      <w:rPr>
        <w:rStyle w:val="a6"/>
        <w:rFonts w:ascii="Times New Roman" w:hAnsi="Times New Roman"/>
      </w:rPr>
      <w:fldChar w:fldCharType="separate"/>
    </w:r>
    <w:r>
      <w:rPr>
        <w:rStyle w:val="a6"/>
        <w:rFonts w:ascii="Times New Roman" w:hAnsi="Times New Roman"/>
        <w:noProof/>
      </w:rPr>
      <w:t>2</w:t>
    </w:r>
    <w:r w:rsidRPr="00186275">
      <w:rPr>
        <w:rStyle w:val="a6"/>
        <w:rFonts w:ascii="Times New Roman" w:hAnsi="Times New Roman"/>
      </w:rPr>
      <w:fldChar w:fldCharType="end"/>
    </w:r>
  </w:p>
  <w:p w:rsidR="001E187A" w:rsidRDefault="001C35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70839"/>
    <w:multiLevelType w:val="hybridMultilevel"/>
    <w:tmpl w:val="9ACCF6FC"/>
    <w:lvl w:ilvl="0" w:tplc="AA96C7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A1"/>
    <w:rsid w:val="000F02A1"/>
    <w:rsid w:val="001C35DC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5D314-334E-4B05-8266-515A5C2F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D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35D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C3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35DC"/>
    <w:rPr>
      <w:rFonts w:ascii="Calibri" w:eastAsia="Times New Roman" w:hAnsi="Calibri" w:cs="Calibri"/>
      <w:lang w:eastAsia="ru-RU"/>
    </w:rPr>
  </w:style>
  <w:style w:type="character" w:styleId="a6">
    <w:name w:val="page number"/>
    <w:basedOn w:val="a0"/>
    <w:uiPriority w:val="99"/>
    <w:rsid w:val="001C35DC"/>
    <w:rPr>
      <w:rFonts w:cs="Times New Roman"/>
    </w:rPr>
  </w:style>
  <w:style w:type="paragraph" w:customStyle="1" w:styleId="a7">
    <w:name w:val="Знак Знак Знак"/>
    <w:basedOn w:val="a"/>
    <w:uiPriority w:val="99"/>
    <w:rsid w:val="001C35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Степанова</dc:creator>
  <cp:keywords/>
  <dc:description/>
  <cp:lastModifiedBy>Марина В. Степанова</cp:lastModifiedBy>
  <cp:revision>2</cp:revision>
  <dcterms:created xsi:type="dcterms:W3CDTF">2025-01-27T01:45:00Z</dcterms:created>
  <dcterms:modified xsi:type="dcterms:W3CDTF">2025-01-27T01:46:00Z</dcterms:modified>
</cp:coreProperties>
</file>