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20" w:rsidRDefault="00AE41F0" w:rsidP="003D4220">
      <w:pPr>
        <w:shd w:val="clear" w:color="auto" w:fill="FFFFFF"/>
        <w:jc w:val="center"/>
        <w:rPr>
          <w:sz w:val="2"/>
          <w:szCs w:val="2"/>
        </w:rPr>
      </w:pPr>
      <w:bookmarkStart w:id="0" w:name="OLE_LINK4"/>
      <w:bookmarkStart w:id="1" w:name="_GoBack"/>
      <w:bookmarkEnd w:id="1"/>
      <w:r w:rsidRPr="00E2283B">
        <w:rPr>
          <w:noProof/>
        </w:rPr>
        <w:drawing>
          <wp:inline distT="0" distB="0" distL="0" distR="0">
            <wp:extent cx="790575"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Default="003D4220" w:rsidP="003D4220">
      <w:pPr>
        <w:shd w:val="clear" w:color="auto" w:fill="FFFFFF"/>
        <w:jc w:val="center"/>
        <w:rPr>
          <w:sz w:val="2"/>
          <w:szCs w:val="2"/>
        </w:rPr>
      </w:pPr>
    </w:p>
    <w:p w:rsidR="003D4220" w:rsidRPr="00AB243D" w:rsidRDefault="003D4220" w:rsidP="003D4220">
      <w:pPr>
        <w:shd w:val="clear" w:color="auto" w:fill="FFFFFF"/>
        <w:jc w:val="center"/>
        <w:rPr>
          <w:b/>
          <w:spacing w:val="-11"/>
          <w:sz w:val="2"/>
          <w:szCs w:val="2"/>
        </w:rPr>
      </w:pPr>
    </w:p>
    <w:p w:rsidR="003D4220" w:rsidRDefault="003D4220" w:rsidP="003D4220">
      <w:pPr>
        <w:shd w:val="clear" w:color="auto" w:fill="FFFFFF"/>
        <w:jc w:val="center"/>
        <w:rPr>
          <w:b/>
          <w:spacing w:val="-11"/>
          <w:sz w:val="2"/>
          <w:szCs w:val="2"/>
        </w:rPr>
      </w:pPr>
      <w:r w:rsidRPr="00806D4E">
        <w:rPr>
          <w:b/>
          <w:spacing w:val="-11"/>
          <w:sz w:val="33"/>
          <w:szCs w:val="33"/>
        </w:rPr>
        <w:t>ПРАВИТЕЛЬСТВО ЗАБАЙКАЛЬСКОГО КРАЯ</w:t>
      </w:r>
    </w:p>
    <w:p w:rsidR="003D4220" w:rsidRDefault="003D4220" w:rsidP="003D4220">
      <w:pPr>
        <w:shd w:val="clear" w:color="auto" w:fill="FFFFFF"/>
        <w:jc w:val="center"/>
        <w:rPr>
          <w:b/>
          <w:spacing w:val="-11"/>
          <w:sz w:val="2"/>
          <w:szCs w:val="2"/>
        </w:rPr>
      </w:pPr>
    </w:p>
    <w:p w:rsidR="003D4220" w:rsidRDefault="003D4220" w:rsidP="003D4220">
      <w:pPr>
        <w:shd w:val="clear" w:color="auto" w:fill="FFFFFF"/>
        <w:jc w:val="center"/>
        <w:rPr>
          <w:b/>
          <w:spacing w:val="-11"/>
          <w:sz w:val="2"/>
          <w:szCs w:val="2"/>
        </w:rPr>
      </w:pPr>
    </w:p>
    <w:p w:rsidR="003D4220" w:rsidRDefault="003D4220" w:rsidP="003D4220">
      <w:pPr>
        <w:shd w:val="clear" w:color="auto" w:fill="FFFFFF"/>
        <w:jc w:val="center"/>
        <w:rPr>
          <w:b/>
          <w:spacing w:val="-11"/>
          <w:sz w:val="2"/>
          <w:szCs w:val="2"/>
        </w:rPr>
      </w:pPr>
    </w:p>
    <w:p w:rsidR="003D4220" w:rsidRDefault="003D4220" w:rsidP="003D4220">
      <w:pPr>
        <w:shd w:val="clear" w:color="auto" w:fill="FFFFFF"/>
        <w:jc w:val="center"/>
        <w:rPr>
          <w:b/>
          <w:spacing w:val="-11"/>
          <w:sz w:val="2"/>
          <w:szCs w:val="2"/>
        </w:rPr>
      </w:pPr>
    </w:p>
    <w:p w:rsidR="003D4220" w:rsidRPr="00722412" w:rsidRDefault="003D4220" w:rsidP="003D4220">
      <w:pPr>
        <w:shd w:val="clear" w:color="auto" w:fill="FFFFFF"/>
        <w:jc w:val="center"/>
        <w:rPr>
          <w:bCs/>
          <w:spacing w:val="-14"/>
        </w:rPr>
      </w:pPr>
      <w:r w:rsidRPr="0090222D">
        <w:rPr>
          <w:bCs/>
          <w:spacing w:val="-14"/>
          <w:sz w:val="35"/>
          <w:szCs w:val="35"/>
        </w:rPr>
        <w:t>ПОСТАНОВЛЕНИЕ</w:t>
      </w:r>
    </w:p>
    <w:p w:rsidR="003D4220" w:rsidRPr="003D4220" w:rsidRDefault="003D4220" w:rsidP="003D4220">
      <w:pPr>
        <w:shd w:val="clear" w:color="auto" w:fill="FFFFFF"/>
        <w:rPr>
          <w:bCs/>
          <w:sz w:val="28"/>
          <w:szCs w:val="28"/>
        </w:rPr>
      </w:pPr>
      <w:r>
        <w:rPr>
          <w:bCs/>
          <w:sz w:val="28"/>
          <w:szCs w:val="28"/>
        </w:rPr>
        <w:t>от 29 мая 2014 года                                                                                         № 315</w:t>
      </w:r>
    </w:p>
    <w:p w:rsidR="003D4220" w:rsidRPr="00674D09" w:rsidRDefault="003D4220" w:rsidP="003D4220">
      <w:pPr>
        <w:shd w:val="clear" w:color="auto" w:fill="FFFFFF"/>
        <w:jc w:val="center"/>
        <w:rPr>
          <w:bCs/>
          <w:spacing w:val="-14"/>
          <w:sz w:val="6"/>
          <w:szCs w:val="6"/>
        </w:rPr>
      </w:pPr>
      <w:r w:rsidRPr="0090222D">
        <w:rPr>
          <w:bCs/>
          <w:spacing w:val="-6"/>
          <w:sz w:val="35"/>
          <w:szCs w:val="35"/>
        </w:rPr>
        <w:t>г. Чита</w:t>
      </w:r>
    </w:p>
    <w:bookmarkEnd w:id="0"/>
    <w:p w:rsidR="0065408C" w:rsidRPr="003D4220" w:rsidRDefault="0065408C" w:rsidP="00F55532">
      <w:pPr>
        <w:tabs>
          <w:tab w:val="left" w:pos="6096"/>
        </w:tabs>
        <w:ind w:right="3118"/>
        <w:rPr>
          <w:b/>
          <w:bCs/>
          <w:sz w:val="32"/>
          <w:szCs w:val="32"/>
        </w:rPr>
      </w:pPr>
    </w:p>
    <w:p w:rsidR="0065408C" w:rsidRPr="003D4220" w:rsidRDefault="0065408C" w:rsidP="00F55532">
      <w:pPr>
        <w:tabs>
          <w:tab w:val="left" w:pos="6096"/>
        </w:tabs>
        <w:ind w:right="3118"/>
        <w:rPr>
          <w:b/>
          <w:bCs/>
          <w:sz w:val="32"/>
          <w:szCs w:val="32"/>
        </w:rPr>
      </w:pPr>
    </w:p>
    <w:p w:rsidR="0065408C" w:rsidRPr="003D4220" w:rsidRDefault="0065408C" w:rsidP="00F55532">
      <w:pPr>
        <w:tabs>
          <w:tab w:val="left" w:pos="6096"/>
        </w:tabs>
        <w:ind w:right="3118"/>
        <w:rPr>
          <w:b/>
          <w:bCs/>
          <w:sz w:val="32"/>
          <w:szCs w:val="32"/>
        </w:rPr>
      </w:pPr>
    </w:p>
    <w:p w:rsidR="00F55532" w:rsidRPr="00867C79" w:rsidRDefault="00F55532" w:rsidP="00867C79">
      <w:pPr>
        <w:tabs>
          <w:tab w:val="left" w:pos="6096"/>
        </w:tabs>
        <w:ind w:right="3118"/>
        <w:rPr>
          <w:b/>
          <w:bCs/>
          <w:sz w:val="28"/>
          <w:szCs w:val="28"/>
        </w:rPr>
      </w:pPr>
      <w:r w:rsidRPr="000D380E">
        <w:rPr>
          <w:b/>
          <w:bCs/>
          <w:sz w:val="28"/>
          <w:szCs w:val="28"/>
        </w:rPr>
        <w:t xml:space="preserve">Об утверждении </w:t>
      </w:r>
      <w:r w:rsidR="00135A7E" w:rsidRPr="000D380E">
        <w:rPr>
          <w:b/>
          <w:bCs/>
          <w:sz w:val="28"/>
          <w:szCs w:val="28"/>
        </w:rPr>
        <w:t>г</w:t>
      </w:r>
      <w:r w:rsidR="00950818" w:rsidRPr="000D380E">
        <w:rPr>
          <w:b/>
          <w:bCs/>
          <w:sz w:val="28"/>
          <w:szCs w:val="28"/>
        </w:rPr>
        <w:t>осударственной</w:t>
      </w:r>
      <w:r w:rsidRPr="000D380E">
        <w:rPr>
          <w:b/>
          <w:bCs/>
          <w:sz w:val="28"/>
          <w:szCs w:val="28"/>
        </w:rPr>
        <w:t xml:space="preserve"> программы Забайкальского края «</w:t>
      </w:r>
      <w:r w:rsidR="00DF0816" w:rsidRPr="000D380E">
        <w:rPr>
          <w:b/>
          <w:bCs/>
          <w:sz w:val="28"/>
          <w:szCs w:val="28"/>
        </w:rPr>
        <w:t>Развитие тран</w:t>
      </w:r>
      <w:r w:rsidR="00DF0816" w:rsidRPr="000D380E">
        <w:rPr>
          <w:b/>
          <w:bCs/>
          <w:sz w:val="28"/>
          <w:szCs w:val="28"/>
        </w:rPr>
        <w:t>с</w:t>
      </w:r>
      <w:r w:rsidR="00DF0816" w:rsidRPr="000D380E">
        <w:rPr>
          <w:b/>
          <w:bCs/>
          <w:sz w:val="28"/>
          <w:szCs w:val="28"/>
        </w:rPr>
        <w:t>портной системы Забайкальского края</w:t>
      </w:r>
      <w:r w:rsidRPr="000D380E">
        <w:rPr>
          <w:b/>
          <w:bCs/>
          <w:sz w:val="28"/>
          <w:szCs w:val="28"/>
        </w:rPr>
        <w:t>»</w:t>
      </w:r>
    </w:p>
    <w:p w:rsidR="00760864" w:rsidRDefault="00760864" w:rsidP="00F55532">
      <w:pPr>
        <w:jc w:val="both"/>
        <w:rPr>
          <w:sz w:val="28"/>
          <w:szCs w:val="28"/>
        </w:rPr>
      </w:pPr>
    </w:p>
    <w:p w:rsidR="00760864" w:rsidRPr="00760864" w:rsidRDefault="00760864" w:rsidP="00760864">
      <w:pPr>
        <w:jc w:val="center"/>
      </w:pPr>
      <w:r w:rsidRPr="00760864">
        <w:t>(в ред. постановления Правительства Забайкальского края № 401 от 18.07.2014)</w:t>
      </w:r>
    </w:p>
    <w:p w:rsidR="00760864" w:rsidRPr="00350E99" w:rsidRDefault="00350E99" w:rsidP="00350E99">
      <w:pPr>
        <w:jc w:val="center"/>
      </w:pPr>
      <w:r w:rsidRPr="00760864">
        <w:t>(в ред. постановления Правите</w:t>
      </w:r>
      <w:r>
        <w:t>льства Забайкальского края № 567 от 06.10</w:t>
      </w:r>
      <w:r w:rsidRPr="00760864">
        <w:t>.2014)</w:t>
      </w:r>
    </w:p>
    <w:p w:rsidR="00F55532" w:rsidRDefault="00223862" w:rsidP="00223862">
      <w:pPr>
        <w:jc w:val="center"/>
      </w:pPr>
      <w:r w:rsidRPr="00760864">
        <w:t>(в ред. постановления Правите</w:t>
      </w:r>
      <w:r>
        <w:t>льства Забайкальского края № 20 от 26.01.2015</w:t>
      </w:r>
      <w:r w:rsidRPr="00760864">
        <w:t>)</w:t>
      </w:r>
    </w:p>
    <w:p w:rsidR="00C245A4" w:rsidRDefault="00C245A4" w:rsidP="00C245A4">
      <w:pPr>
        <w:jc w:val="center"/>
      </w:pPr>
      <w:r w:rsidRPr="00760864">
        <w:t>(в ред. постановления Правите</w:t>
      </w:r>
      <w:r>
        <w:t>льства Забайкальского края № 306 от 19.06.2015</w:t>
      </w:r>
      <w:r w:rsidRPr="00760864">
        <w:t>)</w:t>
      </w:r>
    </w:p>
    <w:p w:rsidR="00867C79" w:rsidRDefault="00867C79" w:rsidP="00867C79">
      <w:pPr>
        <w:jc w:val="center"/>
      </w:pPr>
      <w:r w:rsidRPr="00760864">
        <w:t>(в ред. постановления Правите</w:t>
      </w:r>
      <w:r>
        <w:t>льства Забайкальского края № 177 от 29.04.2016</w:t>
      </w:r>
      <w:r w:rsidRPr="00760864">
        <w:t>)</w:t>
      </w:r>
    </w:p>
    <w:p w:rsidR="00223862" w:rsidRDefault="00FE2084" w:rsidP="00223862">
      <w:pPr>
        <w:jc w:val="center"/>
        <w:rPr>
          <w:bCs/>
        </w:rPr>
      </w:pPr>
      <w:r w:rsidRPr="00FE2084">
        <w:rPr>
          <w:bCs/>
        </w:rPr>
        <w:t>(в ред. постановления Правительства Забайкальского края № 52</w:t>
      </w:r>
      <w:r>
        <w:rPr>
          <w:bCs/>
        </w:rPr>
        <w:t>4</w:t>
      </w:r>
      <w:r w:rsidRPr="00FE2084">
        <w:rPr>
          <w:bCs/>
        </w:rPr>
        <w:t xml:space="preserve"> от 30.12.2016)</w:t>
      </w:r>
    </w:p>
    <w:p w:rsidR="00FE2084" w:rsidRPr="00FE2084" w:rsidRDefault="00FE2084" w:rsidP="00223862">
      <w:pPr>
        <w:jc w:val="center"/>
      </w:pPr>
    </w:p>
    <w:p w:rsidR="00F55532" w:rsidRPr="000D380E" w:rsidRDefault="00F55532" w:rsidP="003D4220">
      <w:pPr>
        <w:ind w:firstLine="709"/>
        <w:jc w:val="both"/>
        <w:rPr>
          <w:sz w:val="28"/>
          <w:szCs w:val="28"/>
        </w:rPr>
      </w:pPr>
      <w:r w:rsidRPr="000D380E">
        <w:rPr>
          <w:sz w:val="28"/>
          <w:szCs w:val="28"/>
        </w:rPr>
        <w:t xml:space="preserve">В соответствии со статьей 44 Устава Забайкальского края, </w:t>
      </w:r>
      <w:r w:rsidR="00375D75" w:rsidRPr="00375D75">
        <w:rPr>
          <w:sz w:val="28"/>
          <w:szCs w:val="28"/>
        </w:rPr>
        <w:t>Порядк</w:t>
      </w:r>
      <w:r w:rsidR="00375D75">
        <w:rPr>
          <w:sz w:val="28"/>
          <w:szCs w:val="28"/>
        </w:rPr>
        <w:t>ом</w:t>
      </w:r>
      <w:r w:rsidR="00375D75" w:rsidRPr="00375D75">
        <w:rPr>
          <w:sz w:val="28"/>
          <w:szCs w:val="28"/>
        </w:rPr>
        <w:t xml:space="preserve"> принятия решений о разработке, формиров</w:t>
      </w:r>
      <w:r w:rsidR="00375D75" w:rsidRPr="00375D75">
        <w:rPr>
          <w:sz w:val="28"/>
          <w:szCs w:val="28"/>
        </w:rPr>
        <w:t>а</w:t>
      </w:r>
      <w:r w:rsidR="00375D75" w:rsidRPr="00375D75">
        <w:rPr>
          <w:sz w:val="28"/>
          <w:szCs w:val="28"/>
        </w:rPr>
        <w:t>ния и реализации</w:t>
      </w:r>
      <w:r w:rsidR="00012415">
        <w:rPr>
          <w:sz w:val="28"/>
          <w:szCs w:val="28"/>
        </w:rPr>
        <w:t xml:space="preserve">                          </w:t>
      </w:r>
      <w:r w:rsidR="00375D75" w:rsidRPr="00375D75">
        <w:rPr>
          <w:sz w:val="28"/>
          <w:szCs w:val="28"/>
        </w:rPr>
        <w:t xml:space="preserve"> государственных программ Забайкальского края</w:t>
      </w:r>
      <w:r w:rsidRPr="000D380E">
        <w:rPr>
          <w:sz w:val="28"/>
          <w:szCs w:val="28"/>
        </w:rPr>
        <w:t>, утвержденным</w:t>
      </w:r>
      <w:r w:rsidR="00012415">
        <w:rPr>
          <w:sz w:val="28"/>
          <w:szCs w:val="28"/>
        </w:rPr>
        <w:t xml:space="preserve">                 </w:t>
      </w:r>
      <w:r w:rsidRPr="000D380E">
        <w:rPr>
          <w:sz w:val="28"/>
          <w:szCs w:val="28"/>
        </w:rPr>
        <w:t xml:space="preserve"> постановл</w:t>
      </w:r>
      <w:r w:rsidRPr="000D380E">
        <w:rPr>
          <w:sz w:val="28"/>
          <w:szCs w:val="28"/>
        </w:rPr>
        <w:t>е</w:t>
      </w:r>
      <w:r w:rsidRPr="000D380E">
        <w:rPr>
          <w:sz w:val="28"/>
          <w:szCs w:val="28"/>
        </w:rPr>
        <w:t xml:space="preserve">нием Правительства Забайкальского края от </w:t>
      </w:r>
      <w:r w:rsidR="00375D75">
        <w:rPr>
          <w:sz w:val="28"/>
          <w:szCs w:val="28"/>
        </w:rPr>
        <w:t>30 декабря</w:t>
      </w:r>
      <w:r w:rsidRPr="000D380E">
        <w:rPr>
          <w:sz w:val="28"/>
          <w:szCs w:val="28"/>
        </w:rPr>
        <w:t xml:space="preserve"> 201</w:t>
      </w:r>
      <w:r w:rsidR="00375D75">
        <w:rPr>
          <w:sz w:val="28"/>
          <w:szCs w:val="28"/>
        </w:rPr>
        <w:t>3</w:t>
      </w:r>
      <w:r w:rsidRPr="000D380E">
        <w:rPr>
          <w:sz w:val="28"/>
          <w:szCs w:val="28"/>
        </w:rPr>
        <w:t xml:space="preserve"> года № </w:t>
      </w:r>
      <w:r w:rsidR="00375D75">
        <w:rPr>
          <w:sz w:val="28"/>
          <w:szCs w:val="28"/>
        </w:rPr>
        <w:t>600</w:t>
      </w:r>
      <w:r w:rsidRPr="000D380E">
        <w:rPr>
          <w:sz w:val="28"/>
          <w:szCs w:val="28"/>
        </w:rPr>
        <w:t>, Перечнем государственных программ Заба</w:t>
      </w:r>
      <w:r w:rsidRPr="000D380E">
        <w:rPr>
          <w:sz w:val="28"/>
          <w:szCs w:val="28"/>
        </w:rPr>
        <w:t>й</w:t>
      </w:r>
      <w:r w:rsidRPr="000D380E">
        <w:rPr>
          <w:sz w:val="28"/>
          <w:szCs w:val="28"/>
        </w:rPr>
        <w:t xml:space="preserve">кальского края, </w:t>
      </w:r>
      <w:r w:rsidR="00012415">
        <w:rPr>
          <w:sz w:val="28"/>
          <w:szCs w:val="28"/>
        </w:rPr>
        <w:t xml:space="preserve">               </w:t>
      </w:r>
      <w:r w:rsidRPr="000D380E">
        <w:rPr>
          <w:sz w:val="28"/>
          <w:szCs w:val="28"/>
        </w:rPr>
        <w:t xml:space="preserve">утвержденным распоряжением Правительства Забайкальского края от </w:t>
      </w:r>
      <w:r w:rsidR="00012415">
        <w:rPr>
          <w:sz w:val="28"/>
          <w:szCs w:val="28"/>
        </w:rPr>
        <w:t xml:space="preserve">                    </w:t>
      </w:r>
      <w:r w:rsidRPr="000D380E">
        <w:rPr>
          <w:sz w:val="28"/>
          <w:szCs w:val="28"/>
        </w:rPr>
        <w:t xml:space="preserve">15 мая 2012 года № 223-р, в целях </w:t>
      </w:r>
      <w:r w:rsidR="00DF0816" w:rsidRPr="000D380E">
        <w:rPr>
          <w:sz w:val="28"/>
          <w:szCs w:val="28"/>
        </w:rPr>
        <w:t>создания благоприятных транспортных условий для</w:t>
      </w:r>
      <w:r w:rsidR="00300D2B">
        <w:rPr>
          <w:sz w:val="28"/>
          <w:szCs w:val="28"/>
        </w:rPr>
        <w:t xml:space="preserve"> </w:t>
      </w:r>
      <w:r w:rsidR="00DF0816" w:rsidRPr="000D380E">
        <w:rPr>
          <w:sz w:val="28"/>
          <w:szCs w:val="28"/>
        </w:rPr>
        <w:t>инновационного развития экономики и соц</w:t>
      </w:r>
      <w:r w:rsidR="00DF0816" w:rsidRPr="000D380E">
        <w:rPr>
          <w:sz w:val="28"/>
          <w:szCs w:val="28"/>
        </w:rPr>
        <w:t>и</w:t>
      </w:r>
      <w:r w:rsidR="00DF0816" w:rsidRPr="000D380E">
        <w:rPr>
          <w:sz w:val="28"/>
          <w:szCs w:val="28"/>
        </w:rPr>
        <w:t xml:space="preserve">альной </w:t>
      </w:r>
      <w:r w:rsidR="00012415">
        <w:rPr>
          <w:sz w:val="28"/>
          <w:szCs w:val="28"/>
        </w:rPr>
        <w:t xml:space="preserve">                  </w:t>
      </w:r>
      <w:r w:rsidR="00DF0816" w:rsidRPr="000D380E">
        <w:rPr>
          <w:sz w:val="28"/>
          <w:szCs w:val="28"/>
        </w:rPr>
        <w:t>сферы Забайкальского края</w:t>
      </w:r>
      <w:r w:rsidRPr="000D380E">
        <w:rPr>
          <w:sz w:val="28"/>
          <w:szCs w:val="28"/>
        </w:rPr>
        <w:t xml:space="preserve"> Правительство Забайкальского края</w:t>
      </w:r>
      <w:r w:rsidR="00012415">
        <w:rPr>
          <w:sz w:val="28"/>
          <w:szCs w:val="28"/>
        </w:rPr>
        <w:t xml:space="preserve">                                     </w:t>
      </w:r>
      <w:r w:rsidRPr="000D380E">
        <w:rPr>
          <w:sz w:val="28"/>
          <w:szCs w:val="28"/>
        </w:rPr>
        <w:t xml:space="preserve"> </w:t>
      </w:r>
      <w:r w:rsidRPr="003D4220">
        <w:rPr>
          <w:b/>
          <w:bCs/>
          <w:spacing w:val="40"/>
          <w:sz w:val="28"/>
          <w:szCs w:val="28"/>
        </w:rPr>
        <w:t>постановл</w:t>
      </w:r>
      <w:r w:rsidRPr="003D4220">
        <w:rPr>
          <w:b/>
          <w:bCs/>
          <w:spacing w:val="40"/>
          <w:sz w:val="28"/>
          <w:szCs w:val="28"/>
        </w:rPr>
        <w:t>я</w:t>
      </w:r>
      <w:r w:rsidRPr="003D4220">
        <w:rPr>
          <w:b/>
          <w:bCs/>
          <w:spacing w:val="40"/>
          <w:sz w:val="28"/>
          <w:szCs w:val="28"/>
        </w:rPr>
        <w:t>ет</w:t>
      </w:r>
      <w:r w:rsidRPr="003D4220">
        <w:rPr>
          <w:spacing w:val="40"/>
          <w:sz w:val="28"/>
          <w:szCs w:val="28"/>
        </w:rPr>
        <w:t>:</w:t>
      </w:r>
    </w:p>
    <w:p w:rsidR="00997276" w:rsidRPr="000D380E" w:rsidRDefault="00997276" w:rsidP="00FA65F7">
      <w:pPr>
        <w:jc w:val="both"/>
        <w:rPr>
          <w:sz w:val="20"/>
          <w:szCs w:val="20"/>
        </w:rPr>
      </w:pPr>
    </w:p>
    <w:p w:rsidR="00F55532" w:rsidRPr="000D380E" w:rsidRDefault="00F55532" w:rsidP="00FA65F7">
      <w:pPr>
        <w:ind w:firstLine="709"/>
        <w:jc w:val="both"/>
        <w:rPr>
          <w:sz w:val="28"/>
          <w:szCs w:val="28"/>
        </w:rPr>
      </w:pPr>
      <w:r w:rsidRPr="000D380E">
        <w:rPr>
          <w:sz w:val="28"/>
          <w:szCs w:val="28"/>
        </w:rPr>
        <w:t xml:space="preserve">утвердить </w:t>
      </w:r>
      <w:r w:rsidR="00135A7E" w:rsidRPr="000D380E">
        <w:rPr>
          <w:sz w:val="28"/>
          <w:szCs w:val="28"/>
        </w:rPr>
        <w:t>г</w:t>
      </w:r>
      <w:r w:rsidR="00950818" w:rsidRPr="000D380E">
        <w:rPr>
          <w:sz w:val="28"/>
          <w:szCs w:val="28"/>
        </w:rPr>
        <w:t>осударственную</w:t>
      </w:r>
      <w:r w:rsidRPr="000D380E">
        <w:rPr>
          <w:sz w:val="28"/>
          <w:szCs w:val="28"/>
        </w:rPr>
        <w:t xml:space="preserve"> программу Забайкальского края «</w:t>
      </w:r>
      <w:r w:rsidR="00DF0816" w:rsidRPr="000D380E">
        <w:rPr>
          <w:sz w:val="28"/>
          <w:szCs w:val="28"/>
        </w:rPr>
        <w:t>Развитие транспортной системы Забайкальского края</w:t>
      </w:r>
      <w:r w:rsidRPr="000D380E">
        <w:rPr>
          <w:sz w:val="28"/>
          <w:szCs w:val="28"/>
        </w:rPr>
        <w:t>» (прилагается).</w:t>
      </w:r>
    </w:p>
    <w:p w:rsidR="00F55532" w:rsidRPr="000D380E" w:rsidRDefault="00F55532" w:rsidP="00FA65F7">
      <w:pPr>
        <w:jc w:val="both"/>
        <w:rPr>
          <w:sz w:val="28"/>
          <w:szCs w:val="28"/>
        </w:rPr>
      </w:pPr>
    </w:p>
    <w:p w:rsidR="00F55532" w:rsidRPr="000D380E" w:rsidRDefault="00F55532" w:rsidP="00F55532">
      <w:pPr>
        <w:jc w:val="both"/>
        <w:rPr>
          <w:sz w:val="28"/>
          <w:szCs w:val="28"/>
        </w:rPr>
      </w:pPr>
    </w:p>
    <w:p w:rsidR="00F55532" w:rsidRPr="000D380E" w:rsidRDefault="00F55532" w:rsidP="00F55532">
      <w:pPr>
        <w:jc w:val="both"/>
        <w:rPr>
          <w:sz w:val="28"/>
          <w:szCs w:val="28"/>
        </w:rPr>
      </w:pPr>
    </w:p>
    <w:p w:rsidR="00F55532" w:rsidRPr="000D380E" w:rsidRDefault="00F55532" w:rsidP="00F55532">
      <w:pPr>
        <w:jc w:val="both"/>
        <w:rPr>
          <w:sz w:val="28"/>
          <w:szCs w:val="28"/>
        </w:rPr>
      </w:pPr>
      <w:r w:rsidRPr="000D380E">
        <w:rPr>
          <w:sz w:val="28"/>
          <w:szCs w:val="28"/>
        </w:rPr>
        <w:t>Гу</w:t>
      </w:r>
      <w:r w:rsidR="00300D2B">
        <w:rPr>
          <w:sz w:val="28"/>
          <w:szCs w:val="28"/>
        </w:rPr>
        <w:t xml:space="preserve">бернатор Забайкальского края                                                </w:t>
      </w:r>
      <w:r w:rsidR="00062317" w:rsidRPr="000D380E">
        <w:rPr>
          <w:sz w:val="28"/>
          <w:szCs w:val="28"/>
        </w:rPr>
        <w:t xml:space="preserve"> </w:t>
      </w:r>
      <w:r w:rsidRPr="000D380E">
        <w:rPr>
          <w:sz w:val="28"/>
          <w:szCs w:val="28"/>
        </w:rPr>
        <w:t>К.К.Ильковский</w:t>
      </w:r>
    </w:p>
    <w:p w:rsidR="00F55532" w:rsidRPr="000D380E" w:rsidRDefault="00F55532" w:rsidP="00F55532">
      <w:pPr>
        <w:jc w:val="both"/>
        <w:rPr>
          <w:sz w:val="28"/>
          <w:szCs w:val="28"/>
        </w:rPr>
      </w:pPr>
    </w:p>
    <w:p w:rsidR="00F55532" w:rsidRPr="000D380E" w:rsidRDefault="00F55532" w:rsidP="00F55532">
      <w:pPr>
        <w:jc w:val="both"/>
        <w:rPr>
          <w:sz w:val="28"/>
          <w:szCs w:val="28"/>
        </w:rPr>
      </w:pPr>
    </w:p>
    <w:p w:rsidR="00F55532" w:rsidRPr="000D380E" w:rsidRDefault="00F55532" w:rsidP="00F55532">
      <w:pPr>
        <w:jc w:val="both"/>
        <w:rPr>
          <w:sz w:val="28"/>
          <w:szCs w:val="28"/>
        </w:rPr>
      </w:pPr>
    </w:p>
    <w:p w:rsidR="00C245A4" w:rsidRPr="00FF5623" w:rsidRDefault="00F55532" w:rsidP="00C245A4">
      <w:pPr>
        <w:spacing w:before="120"/>
        <w:ind w:left="4962"/>
        <w:jc w:val="center"/>
        <w:outlineLvl w:val="0"/>
        <w:rPr>
          <w:sz w:val="28"/>
          <w:szCs w:val="28"/>
        </w:rPr>
      </w:pPr>
      <w:r w:rsidRPr="000D380E">
        <w:rPr>
          <w:sz w:val="28"/>
          <w:szCs w:val="28"/>
        </w:rPr>
        <w:br w:type="page"/>
      </w:r>
      <w:r w:rsidR="00C245A4" w:rsidRPr="00FF5623">
        <w:rPr>
          <w:sz w:val="28"/>
          <w:szCs w:val="28"/>
        </w:rPr>
        <w:lastRenderedPageBreak/>
        <w:t>УТВЕРЖДЕНА</w:t>
      </w:r>
    </w:p>
    <w:p w:rsidR="00C245A4" w:rsidRPr="00FF5623" w:rsidRDefault="00C245A4" w:rsidP="00C245A4">
      <w:pPr>
        <w:spacing w:before="120"/>
        <w:ind w:left="4962"/>
        <w:jc w:val="center"/>
        <w:outlineLvl w:val="0"/>
        <w:rPr>
          <w:sz w:val="28"/>
          <w:szCs w:val="28"/>
        </w:rPr>
      </w:pPr>
      <w:r>
        <w:rPr>
          <w:sz w:val="28"/>
          <w:szCs w:val="28"/>
        </w:rPr>
        <w:t xml:space="preserve">постановлением </w:t>
      </w:r>
      <w:r w:rsidRPr="00FF5623">
        <w:rPr>
          <w:sz w:val="28"/>
          <w:szCs w:val="28"/>
        </w:rPr>
        <w:t>Правительства</w:t>
      </w:r>
    </w:p>
    <w:p w:rsidR="00C245A4" w:rsidRDefault="00C245A4" w:rsidP="00C245A4">
      <w:pPr>
        <w:ind w:left="4962"/>
        <w:jc w:val="center"/>
        <w:outlineLvl w:val="0"/>
        <w:rPr>
          <w:sz w:val="28"/>
          <w:szCs w:val="28"/>
        </w:rPr>
      </w:pPr>
      <w:r w:rsidRPr="00FF5623">
        <w:rPr>
          <w:sz w:val="28"/>
          <w:szCs w:val="28"/>
        </w:rPr>
        <w:t>Забайкальского края</w:t>
      </w:r>
      <w:r>
        <w:rPr>
          <w:sz w:val="28"/>
          <w:szCs w:val="28"/>
        </w:rPr>
        <w:t xml:space="preserve"> </w:t>
      </w:r>
    </w:p>
    <w:p w:rsidR="00C245A4" w:rsidRDefault="00C245A4" w:rsidP="00C245A4">
      <w:pPr>
        <w:ind w:left="4962"/>
        <w:jc w:val="center"/>
        <w:outlineLvl w:val="0"/>
        <w:rPr>
          <w:sz w:val="28"/>
          <w:szCs w:val="28"/>
        </w:rPr>
      </w:pPr>
      <w:r w:rsidRPr="00700D91">
        <w:rPr>
          <w:sz w:val="28"/>
          <w:szCs w:val="28"/>
        </w:rPr>
        <w:t>от 29 мая</w:t>
      </w:r>
      <w:r>
        <w:rPr>
          <w:sz w:val="28"/>
          <w:szCs w:val="28"/>
        </w:rPr>
        <w:t xml:space="preserve"> </w:t>
      </w:r>
      <w:r w:rsidRPr="00700D91">
        <w:rPr>
          <w:sz w:val="28"/>
          <w:szCs w:val="28"/>
        </w:rPr>
        <w:t>2014 года № 315</w:t>
      </w:r>
      <w:r>
        <w:rPr>
          <w:sz w:val="28"/>
          <w:szCs w:val="28"/>
        </w:rPr>
        <w:t xml:space="preserve"> </w:t>
      </w:r>
      <w:r>
        <w:rPr>
          <w:sz w:val="28"/>
          <w:szCs w:val="28"/>
        </w:rPr>
        <w:br/>
        <w:t>(в редакции постановления</w:t>
      </w:r>
    </w:p>
    <w:p w:rsidR="00C245A4" w:rsidRDefault="00C245A4" w:rsidP="00C245A4">
      <w:pPr>
        <w:ind w:left="4962"/>
        <w:jc w:val="center"/>
        <w:outlineLvl w:val="0"/>
        <w:rPr>
          <w:sz w:val="28"/>
          <w:szCs w:val="28"/>
        </w:rPr>
      </w:pPr>
      <w:r>
        <w:rPr>
          <w:sz w:val="28"/>
          <w:szCs w:val="28"/>
        </w:rPr>
        <w:t>Правительства Забайкальского края</w:t>
      </w:r>
    </w:p>
    <w:p w:rsidR="00C245A4" w:rsidRDefault="00C245A4" w:rsidP="00C245A4">
      <w:pPr>
        <w:ind w:left="5398" w:hanging="11"/>
        <w:contextualSpacing/>
        <w:rPr>
          <w:sz w:val="28"/>
          <w:szCs w:val="28"/>
        </w:rPr>
      </w:pPr>
      <w:r>
        <w:rPr>
          <w:bCs/>
          <w:spacing w:val="-6"/>
          <w:sz w:val="28"/>
          <w:szCs w:val="35"/>
        </w:rPr>
        <w:t xml:space="preserve"> от 19 июня 2015 года № 306</w:t>
      </w:r>
      <w:r>
        <w:rPr>
          <w:sz w:val="28"/>
          <w:szCs w:val="28"/>
        </w:rPr>
        <w:t>)</w:t>
      </w:r>
    </w:p>
    <w:p w:rsidR="00C245A4" w:rsidRPr="00FF5623" w:rsidRDefault="00C245A4" w:rsidP="00C245A4">
      <w:pPr>
        <w:spacing w:before="720"/>
        <w:jc w:val="center"/>
        <w:rPr>
          <w:b/>
          <w:bCs/>
          <w:sz w:val="28"/>
          <w:szCs w:val="28"/>
        </w:rPr>
      </w:pPr>
      <w:r w:rsidRPr="00FF5623">
        <w:rPr>
          <w:b/>
          <w:bCs/>
          <w:sz w:val="28"/>
          <w:szCs w:val="28"/>
        </w:rPr>
        <w:t xml:space="preserve">ГОСУДАРСТВЕННАЯ ПРОГРАММА </w:t>
      </w:r>
    </w:p>
    <w:p w:rsidR="00C245A4" w:rsidRPr="00FF5623" w:rsidRDefault="00C245A4" w:rsidP="00C245A4">
      <w:pPr>
        <w:jc w:val="center"/>
        <w:rPr>
          <w:b/>
          <w:bCs/>
          <w:sz w:val="28"/>
          <w:szCs w:val="28"/>
        </w:rPr>
      </w:pPr>
      <w:r w:rsidRPr="00FF5623">
        <w:rPr>
          <w:b/>
          <w:bCs/>
          <w:sz w:val="28"/>
          <w:szCs w:val="28"/>
        </w:rPr>
        <w:t>Забайкальского края</w:t>
      </w:r>
    </w:p>
    <w:p w:rsidR="00C245A4" w:rsidRPr="00FF5623" w:rsidRDefault="00C245A4" w:rsidP="00C245A4">
      <w:pPr>
        <w:jc w:val="center"/>
        <w:rPr>
          <w:b/>
          <w:bCs/>
          <w:sz w:val="28"/>
          <w:szCs w:val="28"/>
        </w:rPr>
      </w:pPr>
      <w:r w:rsidRPr="00FF5623">
        <w:rPr>
          <w:b/>
          <w:bCs/>
          <w:sz w:val="28"/>
          <w:szCs w:val="28"/>
        </w:rPr>
        <w:t xml:space="preserve"> «Развитие транспортной системы Забайкальского края»</w:t>
      </w:r>
    </w:p>
    <w:p w:rsidR="00C245A4" w:rsidRPr="00FF5623" w:rsidRDefault="00C245A4" w:rsidP="00C245A4">
      <w:pPr>
        <w:jc w:val="center"/>
        <w:rPr>
          <w:b/>
          <w:bCs/>
          <w:sz w:val="28"/>
          <w:szCs w:val="28"/>
        </w:rPr>
      </w:pPr>
    </w:p>
    <w:p w:rsidR="00C245A4" w:rsidRPr="00FF5623" w:rsidRDefault="00C245A4" w:rsidP="00C245A4">
      <w:pPr>
        <w:jc w:val="center"/>
        <w:rPr>
          <w:b/>
          <w:bCs/>
          <w:sz w:val="28"/>
          <w:szCs w:val="28"/>
        </w:rPr>
      </w:pPr>
      <w:r w:rsidRPr="00FF5623">
        <w:rPr>
          <w:b/>
          <w:bCs/>
          <w:sz w:val="28"/>
          <w:szCs w:val="28"/>
        </w:rPr>
        <w:t>ПАСПОРТ</w:t>
      </w:r>
    </w:p>
    <w:p w:rsidR="00C245A4" w:rsidRPr="00FF5623" w:rsidRDefault="00C245A4" w:rsidP="00C245A4">
      <w:pPr>
        <w:jc w:val="center"/>
        <w:rPr>
          <w:b/>
          <w:bCs/>
          <w:sz w:val="28"/>
          <w:szCs w:val="28"/>
        </w:rPr>
      </w:pPr>
      <w:r w:rsidRPr="00FF5623">
        <w:rPr>
          <w:b/>
          <w:bCs/>
          <w:sz w:val="28"/>
          <w:szCs w:val="28"/>
        </w:rPr>
        <w:t>государственной программы Забайкальского края</w:t>
      </w:r>
    </w:p>
    <w:p w:rsidR="00C245A4" w:rsidRDefault="00C245A4" w:rsidP="00C245A4">
      <w:pPr>
        <w:jc w:val="center"/>
        <w:rPr>
          <w:b/>
          <w:bCs/>
          <w:sz w:val="28"/>
          <w:szCs w:val="28"/>
        </w:rPr>
      </w:pPr>
      <w:r w:rsidRPr="00FF5623">
        <w:rPr>
          <w:b/>
          <w:bCs/>
          <w:sz w:val="28"/>
          <w:szCs w:val="28"/>
        </w:rPr>
        <w:t xml:space="preserve"> «Развитие транспортной системы Забайкальского края»</w:t>
      </w:r>
    </w:p>
    <w:p w:rsidR="00867C79" w:rsidRPr="00FF5623" w:rsidRDefault="00867C79" w:rsidP="00C245A4">
      <w:pPr>
        <w:jc w:val="center"/>
        <w:rPr>
          <w:b/>
          <w:bCs/>
          <w:sz w:val="28"/>
          <w:szCs w:val="28"/>
        </w:rPr>
      </w:pPr>
      <w:r w:rsidRPr="00760864">
        <w:t>(</w:t>
      </w:r>
      <w:r>
        <w:t xml:space="preserve">паспорт </w:t>
      </w:r>
      <w:r w:rsidRPr="00760864">
        <w:t>в ред. постановления Правите</w:t>
      </w:r>
      <w:r>
        <w:t>льства Забайкальского края № 177 от 29.04.2016</w:t>
      </w:r>
      <w:r w:rsidRPr="00760864">
        <w:t>)</w:t>
      </w:r>
    </w:p>
    <w:p w:rsidR="00C245A4" w:rsidRPr="00FF5623" w:rsidRDefault="00C245A4" w:rsidP="00C245A4">
      <w:pPr>
        <w:jc w:val="center"/>
        <w:rPr>
          <w:b/>
          <w:bCs/>
          <w:sz w:val="28"/>
          <w:szCs w:val="28"/>
        </w:rPr>
      </w:pPr>
    </w:p>
    <w:tbl>
      <w:tblPr>
        <w:tblW w:w="9072" w:type="dxa"/>
        <w:tblInd w:w="108" w:type="dxa"/>
        <w:tblLayout w:type="fixed"/>
        <w:tblLook w:val="01E0" w:firstRow="1" w:lastRow="1" w:firstColumn="1" w:lastColumn="1" w:noHBand="0" w:noVBand="0"/>
      </w:tblPr>
      <w:tblGrid>
        <w:gridCol w:w="2593"/>
        <w:gridCol w:w="6479"/>
      </w:tblGrid>
      <w:tr w:rsidR="00867C79" w:rsidRPr="0045124A" w:rsidTr="00627CF6">
        <w:trPr>
          <w:trHeight w:val="962"/>
        </w:trPr>
        <w:tc>
          <w:tcPr>
            <w:tcW w:w="2593" w:type="dxa"/>
          </w:tcPr>
          <w:p w:rsidR="00867C79" w:rsidRPr="00761A39" w:rsidRDefault="00867C79" w:rsidP="007A4089">
            <w:pPr>
              <w:rPr>
                <w:sz w:val="28"/>
                <w:szCs w:val="28"/>
              </w:rPr>
            </w:pPr>
            <w:r w:rsidRPr="00761A39">
              <w:rPr>
                <w:sz w:val="28"/>
                <w:szCs w:val="28"/>
              </w:rPr>
              <w:t>Ответственный</w:t>
            </w:r>
            <w:r>
              <w:rPr>
                <w:sz w:val="28"/>
                <w:szCs w:val="28"/>
              </w:rPr>
              <w:t xml:space="preserve"> </w:t>
            </w:r>
            <w:r w:rsidRPr="00761A39">
              <w:rPr>
                <w:sz w:val="28"/>
                <w:szCs w:val="28"/>
              </w:rPr>
              <w:t>и</w:t>
            </w:r>
            <w:r w:rsidRPr="00761A39">
              <w:rPr>
                <w:sz w:val="28"/>
                <w:szCs w:val="28"/>
              </w:rPr>
              <w:t>с</w:t>
            </w:r>
            <w:r w:rsidRPr="00761A39">
              <w:rPr>
                <w:sz w:val="28"/>
                <w:szCs w:val="28"/>
              </w:rPr>
              <w:t>полнитель</w:t>
            </w:r>
            <w:r>
              <w:rPr>
                <w:sz w:val="28"/>
                <w:szCs w:val="28"/>
              </w:rPr>
              <w:t xml:space="preserve"> </w:t>
            </w:r>
            <w:r w:rsidRPr="00761A39">
              <w:rPr>
                <w:sz w:val="28"/>
                <w:szCs w:val="28"/>
              </w:rPr>
              <w:t>пр</w:t>
            </w:r>
            <w:r w:rsidRPr="00761A39">
              <w:rPr>
                <w:sz w:val="28"/>
                <w:szCs w:val="28"/>
              </w:rPr>
              <w:t>о</w:t>
            </w:r>
            <w:r w:rsidRPr="00761A39">
              <w:rPr>
                <w:sz w:val="28"/>
                <w:szCs w:val="28"/>
              </w:rPr>
              <w:t>граммы</w:t>
            </w:r>
          </w:p>
          <w:p w:rsidR="00867C79" w:rsidRPr="00761A39" w:rsidRDefault="00867C79" w:rsidP="007A4089">
            <w:pPr>
              <w:ind w:left="459"/>
              <w:rPr>
                <w:sz w:val="28"/>
                <w:szCs w:val="28"/>
              </w:rPr>
            </w:pPr>
          </w:p>
        </w:tc>
        <w:tc>
          <w:tcPr>
            <w:tcW w:w="6479" w:type="dxa"/>
          </w:tcPr>
          <w:p w:rsidR="00867C79" w:rsidRPr="00761A39" w:rsidRDefault="00867C79" w:rsidP="007A4089">
            <w:pPr>
              <w:ind w:firstLine="560"/>
              <w:rPr>
                <w:sz w:val="28"/>
                <w:szCs w:val="28"/>
              </w:rPr>
            </w:pPr>
            <w:r w:rsidRPr="00761A39">
              <w:rPr>
                <w:sz w:val="28"/>
                <w:szCs w:val="28"/>
              </w:rPr>
              <w:t>Министерство территориального развития З</w:t>
            </w:r>
            <w:r w:rsidRPr="00761A39">
              <w:rPr>
                <w:sz w:val="28"/>
                <w:szCs w:val="28"/>
              </w:rPr>
              <w:t>а</w:t>
            </w:r>
            <w:r w:rsidRPr="00761A39">
              <w:rPr>
                <w:sz w:val="28"/>
                <w:szCs w:val="28"/>
              </w:rPr>
              <w:t>байкальского края</w:t>
            </w:r>
            <w:r>
              <w:rPr>
                <w:sz w:val="28"/>
                <w:szCs w:val="28"/>
              </w:rPr>
              <w:t>.</w:t>
            </w:r>
            <w:r w:rsidRPr="00761A39">
              <w:rPr>
                <w:sz w:val="28"/>
                <w:szCs w:val="28"/>
              </w:rPr>
              <w:t xml:space="preserve"> </w:t>
            </w:r>
          </w:p>
        </w:tc>
      </w:tr>
      <w:tr w:rsidR="00867C79" w:rsidRPr="0045124A" w:rsidTr="00627CF6">
        <w:trPr>
          <w:trHeight w:val="1300"/>
        </w:trPr>
        <w:tc>
          <w:tcPr>
            <w:tcW w:w="2593" w:type="dxa"/>
          </w:tcPr>
          <w:p w:rsidR="00867C79" w:rsidRPr="00761A39" w:rsidRDefault="00867C79" w:rsidP="007A4089">
            <w:pPr>
              <w:tabs>
                <w:tab w:val="left" w:pos="0"/>
              </w:tabs>
              <w:rPr>
                <w:sz w:val="28"/>
                <w:szCs w:val="28"/>
              </w:rPr>
            </w:pPr>
            <w:r w:rsidRPr="00761A39">
              <w:rPr>
                <w:sz w:val="28"/>
                <w:szCs w:val="28"/>
              </w:rPr>
              <w:t>Соисполнители</w:t>
            </w:r>
          </w:p>
          <w:p w:rsidR="00867C79" w:rsidRPr="00761A39" w:rsidRDefault="00867C79" w:rsidP="007A4089">
            <w:pPr>
              <w:tabs>
                <w:tab w:val="left" w:pos="0"/>
              </w:tabs>
              <w:rPr>
                <w:sz w:val="28"/>
                <w:szCs w:val="28"/>
              </w:rPr>
            </w:pPr>
            <w:r w:rsidRPr="00761A39">
              <w:rPr>
                <w:sz w:val="28"/>
                <w:szCs w:val="28"/>
              </w:rPr>
              <w:t>программы</w:t>
            </w:r>
          </w:p>
        </w:tc>
        <w:tc>
          <w:tcPr>
            <w:tcW w:w="6479" w:type="dxa"/>
          </w:tcPr>
          <w:p w:rsidR="00867C79" w:rsidRPr="00761A39" w:rsidRDefault="00867C79" w:rsidP="007A4089">
            <w:pPr>
              <w:tabs>
                <w:tab w:val="left" w:pos="1134"/>
              </w:tabs>
              <w:ind w:left="34" w:firstLine="526"/>
              <w:rPr>
                <w:sz w:val="28"/>
                <w:szCs w:val="28"/>
              </w:rPr>
            </w:pPr>
            <w:r w:rsidRPr="00761A39">
              <w:rPr>
                <w:sz w:val="28"/>
                <w:szCs w:val="28"/>
              </w:rPr>
              <w:t>Министерство здравоохранения Забайкальск</w:t>
            </w:r>
            <w:r w:rsidRPr="00761A39">
              <w:rPr>
                <w:sz w:val="28"/>
                <w:szCs w:val="28"/>
              </w:rPr>
              <w:t>о</w:t>
            </w:r>
            <w:r w:rsidRPr="00761A39">
              <w:rPr>
                <w:sz w:val="28"/>
                <w:szCs w:val="28"/>
              </w:rPr>
              <w:t>го края;</w:t>
            </w:r>
          </w:p>
          <w:p w:rsidR="00867C79" w:rsidRPr="00761A39" w:rsidRDefault="00867C79" w:rsidP="007A4089">
            <w:pPr>
              <w:tabs>
                <w:tab w:val="left" w:pos="1134"/>
              </w:tabs>
              <w:ind w:left="34" w:firstLine="418"/>
              <w:rPr>
                <w:sz w:val="28"/>
                <w:szCs w:val="28"/>
              </w:rPr>
            </w:pPr>
            <w:r w:rsidRPr="00761A39">
              <w:rPr>
                <w:sz w:val="28"/>
                <w:szCs w:val="28"/>
              </w:rPr>
              <w:t>Министерство образования, науки и молоде</w:t>
            </w:r>
            <w:r w:rsidRPr="00761A39">
              <w:rPr>
                <w:sz w:val="28"/>
                <w:szCs w:val="28"/>
              </w:rPr>
              <w:t>ж</w:t>
            </w:r>
            <w:r w:rsidRPr="00761A39">
              <w:rPr>
                <w:sz w:val="28"/>
                <w:szCs w:val="28"/>
              </w:rPr>
              <w:t>ной политики Забайкальского края</w:t>
            </w:r>
            <w:r>
              <w:rPr>
                <w:sz w:val="28"/>
                <w:szCs w:val="28"/>
              </w:rPr>
              <w:t>.</w:t>
            </w:r>
          </w:p>
        </w:tc>
      </w:tr>
      <w:tr w:rsidR="00867C79" w:rsidRPr="0045124A" w:rsidTr="00627CF6">
        <w:trPr>
          <w:trHeight w:val="1942"/>
        </w:trPr>
        <w:tc>
          <w:tcPr>
            <w:tcW w:w="2593" w:type="dxa"/>
          </w:tcPr>
          <w:p w:rsidR="00867C79" w:rsidRPr="00761A39" w:rsidRDefault="00867C79" w:rsidP="007A4089">
            <w:pPr>
              <w:tabs>
                <w:tab w:val="left" w:pos="0"/>
              </w:tabs>
              <w:rPr>
                <w:sz w:val="28"/>
                <w:szCs w:val="28"/>
              </w:rPr>
            </w:pPr>
            <w:r w:rsidRPr="00761A39">
              <w:rPr>
                <w:sz w:val="28"/>
                <w:szCs w:val="28"/>
              </w:rPr>
              <w:t>Подпрограммы</w:t>
            </w:r>
          </w:p>
          <w:p w:rsidR="00867C79" w:rsidRPr="00761A39" w:rsidRDefault="00867C79" w:rsidP="007A4089">
            <w:pPr>
              <w:tabs>
                <w:tab w:val="left" w:pos="0"/>
              </w:tabs>
              <w:rPr>
                <w:sz w:val="28"/>
                <w:szCs w:val="28"/>
              </w:rPr>
            </w:pPr>
            <w:r w:rsidRPr="00761A39">
              <w:rPr>
                <w:sz w:val="28"/>
                <w:szCs w:val="28"/>
              </w:rPr>
              <w:t>программы</w:t>
            </w:r>
          </w:p>
        </w:tc>
        <w:tc>
          <w:tcPr>
            <w:tcW w:w="6479" w:type="dxa"/>
          </w:tcPr>
          <w:p w:rsidR="00867C79" w:rsidRPr="00761A39" w:rsidRDefault="00867C79" w:rsidP="007A4089">
            <w:pPr>
              <w:tabs>
                <w:tab w:val="left" w:pos="1134"/>
              </w:tabs>
              <w:ind w:left="34" w:firstLine="526"/>
              <w:rPr>
                <w:sz w:val="28"/>
                <w:szCs w:val="28"/>
              </w:rPr>
            </w:pPr>
            <w:r w:rsidRPr="00761A39">
              <w:rPr>
                <w:sz w:val="28"/>
                <w:szCs w:val="28"/>
              </w:rPr>
              <w:t xml:space="preserve">Подпрограмма </w:t>
            </w:r>
            <w:r>
              <w:rPr>
                <w:sz w:val="28"/>
                <w:szCs w:val="28"/>
              </w:rPr>
              <w:t>«</w:t>
            </w:r>
            <w:r w:rsidRPr="00761A39">
              <w:rPr>
                <w:sz w:val="28"/>
                <w:szCs w:val="28"/>
              </w:rPr>
              <w:t>Развитие транспортного ко</w:t>
            </w:r>
            <w:r w:rsidRPr="00761A39">
              <w:rPr>
                <w:sz w:val="28"/>
                <w:szCs w:val="28"/>
              </w:rPr>
              <w:t>м</w:t>
            </w:r>
            <w:r w:rsidRPr="00761A39">
              <w:rPr>
                <w:sz w:val="28"/>
                <w:szCs w:val="28"/>
              </w:rPr>
              <w:t>плекса на территории Забайкальского края</w:t>
            </w:r>
            <w:r>
              <w:rPr>
                <w:sz w:val="28"/>
                <w:szCs w:val="28"/>
              </w:rPr>
              <w:t>»</w:t>
            </w:r>
            <w:r w:rsidRPr="00761A39">
              <w:rPr>
                <w:sz w:val="28"/>
                <w:szCs w:val="28"/>
              </w:rPr>
              <w:t>;</w:t>
            </w:r>
          </w:p>
          <w:p w:rsidR="00867C79" w:rsidRPr="00761A39" w:rsidRDefault="00867C79" w:rsidP="007A4089">
            <w:pPr>
              <w:tabs>
                <w:tab w:val="left" w:pos="1134"/>
              </w:tabs>
              <w:ind w:left="34" w:firstLine="526"/>
              <w:rPr>
                <w:sz w:val="28"/>
                <w:szCs w:val="28"/>
              </w:rPr>
            </w:pPr>
            <w:r w:rsidRPr="00761A39">
              <w:rPr>
                <w:sz w:val="28"/>
                <w:szCs w:val="28"/>
              </w:rPr>
              <w:t xml:space="preserve">подпрограмма </w:t>
            </w:r>
            <w:r>
              <w:rPr>
                <w:sz w:val="28"/>
                <w:szCs w:val="28"/>
              </w:rPr>
              <w:t>«</w:t>
            </w:r>
            <w:r w:rsidRPr="00761A39">
              <w:rPr>
                <w:sz w:val="28"/>
                <w:szCs w:val="28"/>
              </w:rPr>
              <w:t>Безопасность дорожного дв</w:t>
            </w:r>
            <w:r w:rsidRPr="00761A39">
              <w:rPr>
                <w:sz w:val="28"/>
                <w:szCs w:val="28"/>
              </w:rPr>
              <w:t>и</w:t>
            </w:r>
            <w:r w:rsidRPr="00761A39">
              <w:rPr>
                <w:sz w:val="28"/>
                <w:szCs w:val="28"/>
              </w:rPr>
              <w:t>жения в Забайкальском крае</w:t>
            </w:r>
            <w:r>
              <w:rPr>
                <w:sz w:val="28"/>
                <w:szCs w:val="28"/>
              </w:rPr>
              <w:t>»</w:t>
            </w:r>
            <w:r w:rsidRPr="00761A39">
              <w:rPr>
                <w:sz w:val="28"/>
                <w:szCs w:val="28"/>
              </w:rPr>
              <w:t>;</w:t>
            </w:r>
          </w:p>
          <w:p w:rsidR="00867C79" w:rsidRPr="00761A39" w:rsidRDefault="00867C79" w:rsidP="007A4089">
            <w:pPr>
              <w:tabs>
                <w:tab w:val="left" w:pos="1134"/>
              </w:tabs>
              <w:ind w:left="34" w:firstLine="526"/>
              <w:rPr>
                <w:sz w:val="28"/>
                <w:szCs w:val="28"/>
              </w:rPr>
            </w:pPr>
            <w:r w:rsidRPr="00761A39">
              <w:rPr>
                <w:sz w:val="28"/>
                <w:szCs w:val="28"/>
              </w:rPr>
              <w:t xml:space="preserve">подпрограмма </w:t>
            </w:r>
            <w:r>
              <w:rPr>
                <w:sz w:val="28"/>
                <w:szCs w:val="28"/>
              </w:rPr>
              <w:t>«</w:t>
            </w:r>
            <w:r w:rsidRPr="00761A39">
              <w:rPr>
                <w:sz w:val="28"/>
                <w:szCs w:val="28"/>
              </w:rPr>
              <w:t>Развитие дорожного хозяйства Забайкальского края</w:t>
            </w:r>
            <w:r>
              <w:rPr>
                <w:sz w:val="28"/>
                <w:szCs w:val="28"/>
              </w:rPr>
              <w:t>».</w:t>
            </w:r>
          </w:p>
        </w:tc>
      </w:tr>
      <w:tr w:rsidR="00867C79" w:rsidRPr="0045124A" w:rsidTr="00627CF6">
        <w:trPr>
          <w:trHeight w:val="1300"/>
        </w:trPr>
        <w:tc>
          <w:tcPr>
            <w:tcW w:w="2593" w:type="dxa"/>
          </w:tcPr>
          <w:p w:rsidR="00867C79" w:rsidRPr="00761A39" w:rsidRDefault="00867C79" w:rsidP="007A4089">
            <w:pPr>
              <w:rPr>
                <w:sz w:val="28"/>
                <w:szCs w:val="28"/>
              </w:rPr>
            </w:pPr>
            <w:r w:rsidRPr="00761A39">
              <w:rPr>
                <w:sz w:val="28"/>
                <w:szCs w:val="28"/>
              </w:rPr>
              <w:t>Цели программы</w:t>
            </w:r>
          </w:p>
          <w:p w:rsidR="00867C79" w:rsidRPr="00761A39" w:rsidRDefault="00867C79" w:rsidP="007A4089">
            <w:pPr>
              <w:ind w:left="459"/>
              <w:rPr>
                <w:sz w:val="28"/>
                <w:szCs w:val="28"/>
              </w:rPr>
            </w:pPr>
          </w:p>
        </w:tc>
        <w:tc>
          <w:tcPr>
            <w:tcW w:w="6479" w:type="dxa"/>
          </w:tcPr>
          <w:p w:rsidR="00867C79" w:rsidRPr="00761A39" w:rsidRDefault="00867C79" w:rsidP="007A4089">
            <w:pPr>
              <w:ind w:firstLine="560"/>
              <w:rPr>
                <w:sz w:val="28"/>
                <w:szCs w:val="28"/>
              </w:rPr>
            </w:pPr>
            <w:r w:rsidRPr="00761A39">
              <w:rPr>
                <w:sz w:val="28"/>
                <w:szCs w:val="28"/>
              </w:rPr>
              <w:t>Развитие транспортного комплекса Забайкал</w:t>
            </w:r>
            <w:r w:rsidRPr="00761A39">
              <w:rPr>
                <w:sz w:val="28"/>
                <w:szCs w:val="28"/>
              </w:rPr>
              <w:t>ь</w:t>
            </w:r>
            <w:r w:rsidRPr="00761A39">
              <w:rPr>
                <w:sz w:val="28"/>
                <w:szCs w:val="28"/>
              </w:rPr>
              <w:t>ского края. Повышение безопасности дорожного движения на территории Забайкальского края. Ра</w:t>
            </w:r>
            <w:r w:rsidRPr="00761A39">
              <w:rPr>
                <w:sz w:val="28"/>
                <w:szCs w:val="28"/>
              </w:rPr>
              <w:t>з</w:t>
            </w:r>
            <w:r w:rsidRPr="00761A39">
              <w:rPr>
                <w:sz w:val="28"/>
                <w:szCs w:val="28"/>
              </w:rPr>
              <w:t xml:space="preserve">витие дорожного хозяйства Забайкальского края.  </w:t>
            </w:r>
          </w:p>
        </w:tc>
      </w:tr>
      <w:tr w:rsidR="00867C79" w:rsidRPr="0045124A" w:rsidTr="00627CF6">
        <w:trPr>
          <w:trHeight w:val="641"/>
        </w:trPr>
        <w:tc>
          <w:tcPr>
            <w:tcW w:w="2593" w:type="dxa"/>
          </w:tcPr>
          <w:p w:rsidR="00867C79" w:rsidRPr="00761A39" w:rsidRDefault="00867C79" w:rsidP="007A4089">
            <w:pPr>
              <w:rPr>
                <w:sz w:val="28"/>
                <w:szCs w:val="28"/>
              </w:rPr>
            </w:pPr>
            <w:r w:rsidRPr="00761A39">
              <w:rPr>
                <w:sz w:val="28"/>
                <w:szCs w:val="28"/>
              </w:rPr>
              <w:t>Задачи программы</w:t>
            </w:r>
          </w:p>
          <w:p w:rsidR="00867C79" w:rsidRPr="00761A39" w:rsidRDefault="00867C79" w:rsidP="007A4089">
            <w:pPr>
              <w:ind w:left="459"/>
              <w:rPr>
                <w:sz w:val="28"/>
                <w:szCs w:val="28"/>
              </w:rPr>
            </w:pPr>
          </w:p>
        </w:tc>
        <w:tc>
          <w:tcPr>
            <w:tcW w:w="6479" w:type="dxa"/>
          </w:tcPr>
          <w:p w:rsidR="00867C79" w:rsidRPr="00761A39" w:rsidRDefault="00867C79" w:rsidP="007A4089">
            <w:pPr>
              <w:ind w:firstLine="560"/>
              <w:rPr>
                <w:sz w:val="28"/>
                <w:szCs w:val="28"/>
              </w:rPr>
            </w:pPr>
            <w:r w:rsidRPr="00761A39">
              <w:rPr>
                <w:sz w:val="28"/>
                <w:szCs w:val="28"/>
              </w:rPr>
              <w:t>1. Улучшение качества транспортного об</w:t>
            </w:r>
            <w:r w:rsidRPr="00761A39">
              <w:rPr>
                <w:sz w:val="28"/>
                <w:szCs w:val="28"/>
              </w:rPr>
              <w:softHyphen/>
              <w:t>служивания населения, повышение эффективности функционирования транспортной системы, а также создание необходимых условий для обеспечения развития транспорта Забайкальского края.</w:t>
            </w:r>
          </w:p>
          <w:p w:rsidR="00867C79" w:rsidRPr="00761A39" w:rsidRDefault="00867C79" w:rsidP="007A4089">
            <w:pPr>
              <w:tabs>
                <w:tab w:val="left" w:pos="793"/>
              </w:tabs>
              <w:ind w:firstLine="560"/>
              <w:rPr>
                <w:sz w:val="28"/>
                <w:szCs w:val="28"/>
              </w:rPr>
            </w:pPr>
            <w:r w:rsidRPr="00761A39">
              <w:rPr>
                <w:sz w:val="28"/>
                <w:szCs w:val="28"/>
              </w:rPr>
              <w:t xml:space="preserve">2. Снижение уровня аварийности, количества дорожно-транспортных происшествий на дорогах </w:t>
            </w:r>
            <w:r w:rsidRPr="00761A39">
              <w:rPr>
                <w:sz w:val="28"/>
                <w:szCs w:val="28"/>
              </w:rPr>
              <w:lastRenderedPageBreak/>
              <w:t>Забайкальского края и обеспечение законных прав граждан на безопасность дорожного движения.</w:t>
            </w:r>
          </w:p>
          <w:p w:rsidR="00867C79" w:rsidRPr="00761A39" w:rsidRDefault="00867C79" w:rsidP="007A4089">
            <w:pPr>
              <w:ind w:firstLine="560"/>
              <w:rPr>
                <w:sz w:val="28"/>
                <w:szCs w:val="28"/>
              </w:rPr>
            </w:pPr>
            <w:r w:rsidRPr="00761A39">
              <w:rPr>
                <w:sz w:val="28"/>
                <w:szCs w:val="28"/>
              </w:rPr>
              <w:t>3. Улучшение состояния сети автомобильных дорог Забайкальского края, в том числе автодорог местного значения, а также обеспечение подъез</w:t>
            </w:r>
            <w:r w:rsidRPr="00761A39">
              <w:rPr>
                <w:sz w:val="28"/>
                <w:szCs w:val="28"/>
              </w:rPr>
              <w:t>д</w:t>
            </w:r>
            <w:r w:rsidRPr="00761A39">
              <w:rPr>
                <w:sz w:val="28"/>
                <w:szCs w:val="28"/>
              </w:rPr>
              <w:t>ными дорогами требуемой технической категории крупных населенных пунктов.</w:t>
            </w:r>
          </w:p>
        </w:tc>
      </w:tr>
      <w:tr w:rsidR="00867C79" w:rsidRPr="0045124A" w:rsidTr="00627CF6">
        <w:trPr>
          <w:trHeight w:val="145"/>
        </w:trPr>
        <w:tc>
          <w:tcPr>
            <w:tcW w:w="2593" w:type="dxa"/>
          </w:tcPr>
          <w:p w:rsidR="00867C79" w:rsidRPr="00761A39" w:rsidRDefault="00867C79" w:rsidP="007A4089">
            <w:pPr>
              <w:rPr>
                <w:sz w:val="28"/>
                <w:szCs w:val="28"/>
              </w:rPr>
            </w:pPr>
            <w:r>
              <w:rPr>
                <w:sz w:val="28"/>
                <w:szCs w:val="28"/>
              </w:rPr>
              <w:lastRenderedPageBreak/>
              <w:t xml:space="preserve">Этапы и сроки </w:t>
            </w:r>
            <w:r w:rsidRPr="00761A39">
              <w:rPr>
                <w:sz w:val="28"/>
                <w:szCs w:val="28"/>
              </w:rPr>
              <w:t>ре</w:t>
            </w:r>
            <w:r w:rsidRPr="00761A39">
              <w:rPr>
                <w:sz w:val="28"/>
                <w:szCs w:val="28"/>
              </w:rPr>
              <w:t>а</w:t>
            </w:r>
            <w:r w:rsidRPr="00761A39">
              <w:rPr>
                <w:sz w:val="28"/>
                <w:szCs w:val="28"/>
              </w:rPr>
              <w:t>лизации  програ</w:t>
            </w:r>
            <w:r w:rsidRPr="00761A39">
              <w:rPr>
                <w:sz w:val="28"/>
                <w:szCs w:val="28"/>
              </w:rPr>
              <w:t>м</w:t>
            </w:r>
            <w:r w:rsidRPr="00761A39">
              <w:rPr>
                <w:sz w:val="28"/>
                <w:szCs w:val="28"/>
              </w:rPr>
              <w:t>мы</w:t>
            </w:r>
          </w:p>
        </w:tc>
        <w:tc>
          <w:tcPr>
            <w:tcW w:w="6479" w:type="dxa"/>
          </w:tcPr>
          <w:p w:rsidR="00867C79" w:rsidRPr="00761A39" w:rsidRDefault="00867C79" w:rsidP="007A4089">
            <w:pPr>
              <w:ind w:firstLine="560"/>
              <w:rPr>
                <w:sz w:val="28"/>
                <w:szCs w:val="28"/>
              </w:rPr>
            </w:pPr>
            <w:r w:rsidRPr="00761A39">
              <w:rPr>
                <w:sz w:val="28"/>
                <w:szCs w:val="28"/>
              </w:rPr>
              <w:t>2014–2022 годы, государственная программа реализуется в 1 этап.</w:t>
            </w:r>
          </w:p>
        </w:tc>
      </w:tr>
      <w:tr w:rsidR="000B571A" w:rsidRPr="0045124A" w:rsidTr="00627CF6">
        <w:trPr>
          <w:trHeight w:val="145"/>
        </w:trPr>
        <w:tc>
          <w:tcPr>
            <w:tcW w:w="2593" w:type="dxa"/>
          </w:tcPr>
          <w:p w:rsidR="000B571A" w:rsidRPr="00761A39" w:rsidRDefault="000B571A" w:rsidP="007A4089">
            <w:pPr>
              <w:rPr>
                <w:sz w:val="28"/>
                <w:szCs w:val="28"/>
              </w:rPr>
            </w:pPr>
            <w:r w:rsidRPr="00761A39">
              <w:rPr>
                <w:sz w:val="28"/>
                <w:szCs w:val="28"/>
              </w:rPr>
              <w:t>Объемы бюдже</w:t>
            </w:r>
            <w:r w:rsidRPr="00761A39">
              <w:rPr>
                <w:sz w:val="28"/>
                <w:szCs w:val="28"/>
              </w:rPr>
              <w:t>т</w:t>
            </w:r>
            <w:r w:rsidRPr="00761A39">
              <w:rPr>
                <w:sz w:val="28"/>
                <w:szCs w:val="28"/>
              </w:rPr>
              <w:t>ных ассиг</w:t>
            </w:r>
            <w:r>
              <w:rPr>
                <w:sz w:val="28"/>
                <w:szCs w:val="28"/>
              </w:rPr>
              <w:t xml:space="preserve">нований </w:t>
            </w:r>
            <w:r w:rsidRPr="00761A39">
              <w:rPr>
                <w:sz w:val="28"/>
                <w:szCs w:val="28"/>
              </w:rPr>
              <w:t>программы</w:t>
            </w:r>
          </w:p>
          <w:p w:rsidR="000B571A" w:rsidRPr="00761A39" w:rsidRDefault="000B571A" w:rsidP="007A4089">
            <w:pPr>
              <w:ind w:left="459"/>
              <w:rPr>
                <w:sz w:val="28"/>
                <w:szCs w:val="28"/>
              </w:rPr>
            </w:pPr>
          </w:p>
          <w:p w:rsidR="000B571A" w:rsidRPr="00761A39" w:rsidRDefault="000B571A" w:rsidP="007A4089">
            <w:pPr>
              <w:ind w:left="459"/>
              <w:rPr>
                <w:sz w:val="28"/>
                <w:szCs w:val="28"/>
              </w:rPr>
            </w:pPr>
          </w:p>
          <w:p w:rsidR="000B571A" w:rsidRPr="00761A39" w:rsidRDefault="000B571A" w:rsidP="007A4089">
            <w:pPr>
              <w:ind w:left="459"/>
              <w:rPr>
                <w:sz w:val="28"/>
                <w:szCs w:val="28"/>
              </w:rPr>
            </w:pPr>
          </w:p>
        </w:tc>
        <w:tc>
          <w:tcPr>
            <w:tcW w:w="6479" w:type="dxa"/>
          </w:tcPr>
          <w:p w:rsidR="000B571A" w:rsidRPr="00B90934" w:rsidRDefault="000B571A" w:rsidP="000B571A">
            <w:pPr>
              <w:outlineLvl w:val="1"/>
              <w:rPr>
                <w:sz w:val="28"/>
                <w:szCs w:val="28"/>
              </w:rPr>
            </w:pPr>
            <w:r w:rsidRPr="00B90934">
              <w:rPr>
                <w:sz w:val="28"/>
                <w:szCs w:val="28"/>
              </w:rPr>
              <w:t>Объем финансирования из средств бюджета Заба</w:t>
            </w:r>
            <w:r w:rsidRPr="00B90934">
              <w:rPr>
                <w:sz w:val="28"/>
                <w:szCs w:val="28"/>
              </w:rPr>
              <w:t>й</w:t>
            </w:r>
            <w:r w:rsidRPr="00B90934">
              <w:rPr>
                <w:sz w:val="28"/>
                <w:szCs w:val="28"/>
              </w:rPr>
              <w:t xml:space="preserve">кальского края на реализацию государственной программы составляет </w:t>
            </w:r>
            <w:r w:rsidRPr="001500FD">
              <w:rPr>
                <w:sz w:val="28"/>
                <w:szCs w:val="28"/>
              </w:rPr>
              <w:t xml:space="preserve">28 997 672,41 </w:t>
            </w:r>
            <w:r w:rsidRPr="00940A08">
              <w:rPr>
                <w:sz w:val="28"/>
                <w:szCs w:val="28"/>
              </w:rPr>
              <w:t xml:space="preserve"> </w:t>
            </w:r>
            <w:r w:rsidRPr="00B90934">
              <w:rPr>
                <w:sz w:val="28"/>
                <w:szCs w:val="28"/>
              </w:rPr>
              <w:t>тыс. ру</w:t>
            </w:r>
            <w:r w:rsidRPr="00B90934">
              <w:rPr>
                <w:sz w:val="28"/>
                <w:szCs w:val="28"/>
              </w:rPr>
              <w:t>б</w:t>
            </w:r>
            <w:r w:rsidRPr="00B90934">
              <w:rPr>
                <w:sz w:val="28"/>
                <w:szCs w:val="28"/>
              </w:rPr>
              <w:t>лей, в том числе по г</w:t>
            </w:r>
            <w:r w:rsidRPr="00B90934">
              <w:rPr>
                <w:sz w:val="28"/>
                <w:szCs w:val="28"/>
              </w:rPr>
              <w:t>о</w:t>
            </w:r>
            <w:r w:rsidRPr="00B90934">
              <w:rPr>
                <w:sz w:val="28"/>
                <w:szCs w:val="28"/>
              </w:rPr>
              <w:t>дам:</w:t>
            </w:r>
          </w:p>
          <w:p w:rsidR="000B571A" w:rsidRPr="00B90934" w:rsidRDefault="000B571A" w:rsidP="000B571A">
            <w:pPr>
              <w:ind w:firstLine="708"/>
              <w:rPr>
                <w:sz w:val="28"/>
                <w:szCs w:val="28"/>
              </w:rPr>
            </w:pPr>
            <w:r w:rsidRPr="00B90934">
              <w:rPr>
                <w:sz w:val="28"/>
                <w:szCs w:val="28"/>
              </w:rPr>
              <w:t xml:space="preserve">2014 год – </w:t>
            </w:r>
            <w:r w:rsidRPr="001500FD">
              <w:rPr>
                <w:sz w:val="28"/>
                <w:szCs w:val="28"/>
              </w:rPr>
              <w:t xml:space="preserve">3 114 245,84 </w:t>
            </w:r>
            <w:r w:rsidRPr="00B90934">
              <w:rPr>
                <w:sz w:val="28"/>
                <w:szCs w:val="28"/>
              </w:rPr>
              <w:t xml:space="preserve"> тыс. рублей; </w:t>
            </w:r>
          </w:p>
          <w:p w:rsidR="000B571A" w:rsidRPr="00B90934" w:rsidRDefault="000B571A" w:rsidP="000B571A">
            <w:pPr>
              <w:ind w:firstLine="708"/>
              <w:rPr>
                <w:sz w:val="28"/>
                <w:szCs w:val="28"/>
              </w:rPr>
            </w:pPr>
            <w:r w:rsidRPr="00B90934">
              <w:rPr>
                <w:sz w:val="28"/>
                <w:szCs w:val="28"/>
              </w:rPr>
              <w:t xml:space="preserve">2015 год – </w:t>
            </w:r>
            <w:r w:rsidRPr="000A4E96">
              <w:rPr>
                <w:sz w:val="28"/>
                <w:szCs w:val="28"/>
              </w:rPr>
              <w:t xml:space="preserve">2 840 922,27 </w:t>
            </w:r>
            <w:r w:rsidRPr="00B90934">
              <w:rPr>
                <w:color w:val="000000"/>
                <w:sz w:val="28"/>
                <w:szCs w:val="28"/>
              </w:rPr>
              <w:t>т</w:t>
            </w:r>
            <w:r w:rsidRPr="00B90934">
              <w:rPr>
                <w:sz w:val="28"/>
                <w:szCs w:val="28"/>
              </w:rPr>
              <w:t>ыс. рублей;</w:t>
            </w:r>
          </w:p>
          <w:p w:rsidR="000B571A" w:rsidRPr="00B90934" w:rsidRDefault="000B571A" w:rsidP="000B571A">
            <w:pPr>
              <w:ind w:firstLine="708"/>
              <w:rPr>
                <w:sz w:val="28"/>
                <w:szCs w:val="28"/>
              </w:rPr>
            </w:pPr>
            <w:r w:rsidRPr="00B90934">
              <w:rPr>
                <w:sz w:val="28"/>
                <w:szCs w:val="28"/>
              </w:rPr>
              <w:t xml:space="preserve">2016 год – </w:t>
            </w:r>
            <w:r w:rsidRPr="00940A08">
              <w:rPr>
                <w:sz w:val="28"/>
                <w:szCs w:val="28"/>
              </w:rPr>
              <w:t xml:space="preserve">3 275 633,34 </w:t>
            </w:r>
            <w:r w:rsidRPr="00B90934">
              <w:rPr>
                <w:sz w:val="28"/>
                <w:szCs w:val="28"/>
              </w:rPr>
              <w:t>тыс. рублей;</w:t>
            </w:r>
          </w:p>
          <w:p w:rsidR="000B571A" w:rsidRPr="00B90934" w:rsidRDefault="000B571A" w:rsidP="000B571A">
            <w:pPr>
              <w:ind w:firstLine="708"/>
              <w:rPr>
                <w:sz w:val="28"/>
                <w:szCs w:val="28"/>
              </w:rPr>
            </w:pPr>
            <w:r w:rsidRPr="00B90934">
              <w:rPr>
                <w:sz w:val="28"/>
                <w:szCs w:val="28"/>
              </w:rPr>
              <w:t xml:space="preserve">2017 год – </w:t>
            </w:r>
            <w:r w:rsidRPr="00205734">
              <w:rPr>
                <w:sz w:val="28"/>
                <w:szCs w:val="28"/>
              </w:rPr>
              <w:t xml:space="preserve">2 531 451,94 </w:t>
            </w:r>
            <w:r w:rsidRPr="00B90934">
              <w:rPr>
                <w:sz w:val="28"/>
                <w:szCs w:val="28"/>
              </w:rPr>
              <w:t>тыс. ру</w:t>
            </w:r>
            <w:r w:rsidRPr="00B90934">
              <w:rPr>
                <w:sz w:val="28"/>
                <w:szCs w:val="28"/>
              </w:rPr>
              <w:t>б</w:t>
            </w:r>
            <w:r w:rsidRPr="00B90934">
              <w:rPr>
                <w:sz w:val="28"/>
                <w:szCs w:val="28"/>
              </w:rPr>
              <w:t>лей;</w:t>
            </w:r>
          </w:p>
          <w:p w:rsidR="000B571A" w:rsidRPr="00B90934" w:rsidRDefault="000B571A" w:rsidP="000B571A">
            <w:pPr>
              <w:ind w:firstLine="708"/>
              <w:rPr>
                <w:sz w:val="28"/>
                <w:szCs w:val="28"/>
              </w:rPr>
            </w:pPr>
            <w:r w:rsidRPr="00B90934">
              <w:rPr>
                <w:sz w:val="28"/>
                <w:szCs w:val="28"/>
              </w:rPr>
              <w:t>2018 год</w:t>
            </w:r>
            <w:r w:rsidRPr="00B90934">
              <w:rPr>
                <w:b/>
                <w:bCs/>
                <w:sz w:val="28"/>
                <w:szCs w:val="28"/>
              </w:rPr>
              <w:t xml:space="preserve"> </w:t>
            </w:r>
            <w:r w:rsidRPr="00B90934">
              <w:rPr>
                <w:bCs/>
                <w:sz w:val="28"/>
                <w:szCs w:val="28"/>
              </w:rPr>
              <w:t xml:space="preserve">– </w:t>
            </w:r>
            <w:r w:rsidRPr="00205734">
              <w:rPr>
                <w:bCs/>
                <w:color w:val="000000"/>
                <w:sz w:val="28"/>
                <w:szCs w:val="28"/>
              </w:rPr>
              <w:t xml:space="preserve">2 488 316,08 </w:t>
            </w:r>
            <w:r w:rsidRPr="00B90934">
              <w:rPr>
                <w:sz w:val="28"/>
                <w:szCs w:val="28"/>
              </w:rPr>
              <w:t>тыс. рублей;</w:t>
            </w:r>
          </w:p>
          <w:p w:rsidR="000B571A" w:rsidRPr="00B90934" w:rsidRDefault="000B571A" w:rsidP="000B571A">
            <w:pPr>
              <w:ind w:firstLine="708"/>
              <w:rPr>
                <w:sz w:val="28"/>
                <w:szCs w:val="28"/>
              </w:rPr>
            </w:pPr>
            <w:r w:rsidRPr="00B90934">
              <w:rPr>
                <w:sz w:val="28"/>
                <w:szCs w:val="28"/>
              </w:rPr>
              <w:t xml:space="preserve">2019 год – </w:t>
            </w:r>
            <w:r w:rsidRPr="00BF5578">
              <w:rPr>
                <w:bCs/>
                <w:color w:val="000000"/>
                <w:sz w:val="28"/>
                <w:szCs w:val="28"/>
              </w:rPr>
              <w:t xml:space="preserve">2 782 158,24 </w:t>
            </w:r>
            <w:r w:rsidRPr="00B90934">
              <w:rPr>
                <w:sz w:val="28"/>
                <w:szCs w:val="28"/>
              </w:rPr>
              <w:t>тыс. рублей;</w:t>
            </w:r>
          </w:p>
          <w:p w:rsidR="000B571A" w:rsidRPr="00B90934" w:rsidRDefault="000B571A" w:rsidP="000B571A">
            <w:pPr>
              <w:ind w:firstLine="708"/>
              <w:rPr>
                <w:sz w:val="28"/>
                <w:szCs w:val="28"/>
              </w:rPr>
            </w:pPr>
            <w:r w:rsidRPr="00B90934">
              <w:rPr>
                <w:sz w:val="28"/>
                <w:szCs w:val="28"/>
              </w:rPr>
              <w:t xml:space="preserve">2020 год – </w:t>
            </w:r>
            <w:r>
              <w:rPr>
                <w:bCs/>
                <w:color w:val="000000"/>
                <w:sz w:val="28"/>
                <w:szCs w:val="28"/>
              </w:rPr>
              <w:t>3 988 314,90</w:t>
            </w:r>
            <w:r w:rsidRPr="00E3048A">
              <w:rPr>
                <w:bCs/>
                <w:color w:val="000000"/>
                <w:sz w:val="28"/>
                <w:szCs w:val="28"/>
              </w:rPr>
              <w:t xml:space="preserve"> </w:t>
            </w:r>
            <w:r w:rsidRPr="00B90934">
              <w:rPr>
                <w:sz w:val="28"/>
                <w:szCs w:val="28"/>
              </w:rPr>
              <w:t>тыс. рублей;</w:t>
            </w:r>
          </w:p>
          <w:p w:rsidR="000B571A" w:rsidRPr="00B90934" w:rsidRDefault="000B571A" w:rsidP="000B571A">
            <w:pPr>
              <w:ind w:firstLine="708"/>
              <w:rPr>
                <w:sz w:val="28"/>
                <w:szCs w:val="28"/>
              </w:rPr>
            </w:pPr>
            <w:r w:rsidRPr="00B90934">
              <w:rPr>
                <w:sz w:val="28"/>
                <w:szCs w:val="28"/>
              </w:rPr>
              <w:t xml:space="preserve">2021 год – </w:t>
            </w:r>
            <w:r w:rsidRPr="00E3048A">
              <w:rPr>
                <w:bCs/>
                <w:color w:val="000000"/>
                <w:sz w:val="28"/>
                <w:szCs w:val="28"/>
              </w:rPr>
              <w:t xml:space="preserve">3 988 314,90 </w:t>
            </w:r>
            <w:r w:rsidRPr="00B90934">
              <w:rPr>
                <w:sz w:val="28"/>
                <w:szCs w:val="28"/>
              </w:rPr>
              <w:t>тыс. рублей;</w:t>
            </w:r>
          </w:p>
          <w:p w:rsidR="000B571A" w:rsidRPr="00B90934" w:rsidRDefault="000B571A" w:rsidP="000B571A">
            <w:pPr>
              <w:ind w:firstLine="708"/>
              <w:rPr>
                <w:sz w:val="28"/>
                <w:szCs w:val="28"/>
              </w:rPr>
            </w:pPr>
            <w:r w:rsidRPr="00B90934">
              <w:rPr>
                <w:sz w:val="28"/>
                <w:szCs w:val="28"/>
              </w:rPr>
              <w:t xml:space="preserve">2022 год – </w:t>
            </w:r>
            <w:r w:rsidRPr="00E3048A">
              <w:rPr>
                <w:bCs/>
                <w:color w:val="000000"/>
                <w:sz w:val="28"/>
                <w:szCs w:val="28"/>
              </w:rPr>
              <w:t>3 988 314,90</w:t>
            </w:r>
            <w:r w:rsidRPr="00E3048A">
              <w:rPr>
                <w:b/>
                <w:bCs/>
                <w:color w:val="000000"/>
                <w:sz w:val="28"/>
                <w:szCs w:val="28"/>
              </w:rPr>
              <w:t xml:space="preserve"> </w:t>
            </w:r>
            <w:r w:rsidRPr="00B90934">
              <w:rPr>
                <w:sz w:val="28"/>
                <w:szCs w:val="28"/>
              </w:rPr>
              <w:t>тыс. рублей.</w:t>
            </w:r>
          </w:p>
          <w:p w:rsidR="000B571A" w:rsidRPr="00B90934" w:rsidRDefault="000B571A" w:rsidP="000B571A">
            <w:pPr>
              <w:pStyle w:val="ConsPlusNonformat"/>
              <w:widowControl/>
              <w:jc w:val="both"/>
              <w:rPr>
                <w:rFonts w:ascii="Times New Roman" w:hAnsi="Times New Roman" w:cs="Times New Roman"/>
                <w:sz w:val="28"/>
                <w:szCs w:val="28"/>
              </w:rPr>
            </w:pPr>
            <w:r w:rsidRPr="00B90934">
              <w:rPr>
                <w:rFonts w:ascii="Times New Roman" w:hAnsi="Times New Roman" w:cs="Times New Roman"/>
                <w:sz w:val="28"/>
                <w:szCs w:val="28"/>
              </w:rPr>
              <w:t>Финансирование государственной программы ос</w:t>
            </w:r>
            <w:r w:rsidRPr="00B90934">
              <w:rPr>
                <w:rFonts w:ascii="Times New Roman" w:hAnsi="Times New Roman" w:cs="Times New Roman"/>
                <w:sz w:val="28"/>
                <w:szCs w:val="28"/>
              </w:rPr>
              <w:t>у</w:t>
            </w:r>
            <w:r w:rsidRPr="00B90934">
              <w:rPr>
                <w:rFonts w:ascii="Times New Roman" w:hAnsi="Times New Roman" w:cs="Times New Roman"/>
                <w:sz w:val="28"/>
                <w:szCs w:val="28"/>
              </w:rPr>
              <w:t>ществляется по принципу софинансирования за счет консолидации средств бюджетов различных уровней и внебюджетных источников.</w:t>
            </w:r>
          </w:p>
          <w:p w:rsidR="000B571A" w:rsidRDefault="000B571A" w:rsidP="000B571A">
            <w:pPr>
              <w:pStyle w:val="ConsPlusNonformat"/>
              <w:widowControl/>
              <w:jc w:val="both"/>
              <w:rPr>
                <w:rFonts w:ascii="Times New Roman" w:hAnsi="Times New Roman" w:cs="Times New Roman"/>
                <w:spacing w:val="-6"/>
                <w:sz w:val="28"/>
                <w:szCs w:val="28"/>
              </w:rPr>
            </w:pPr>
            <w:r w:rsidRPr="00B90934">
              <w:rPr>
                <w:rFonts w:ascii="Times New Roman" w:hAnsi="Times New Roman" w:cs="Times New Roman"/>
                <w:sz w:val="28"/>
                <w:szCs w:val="28"/>
              </w:rPr>
              <w:t xml:space="preserve">Прогнозная оценка бюджетных ассигнований за счет средств федерального бюджета составляет            </w:t>
            </w:r>
            <w:r w:rsidRPr="002B0C7C">
              <w:rPr>
                <w:rFonts w:ascii="Times New Roman" w:hAnsi="Times New Roman" w:cs="Times New Roman"/>
                <w:color w:val="000000"/>
                <w:sz w:val="28"/>
                <w:szCs w:val="28"/>
              </w:rPr>
              <w:t>6 938 313,96</w:t>
            </w:r>
            <w:r w:rsidRPr="00E3048A">
              <w:rPr>
                <w:rFonts w:ascii="Times New Roman" w:hAnsi="Times New Roman" w:cs="Times New Roman"/>
                <w:color w:val="000000"/>
                <w:sz w:val="28"/>
                <w:szCs w:val="28"/>
              </w:rPr>
              <w:t xml:space="preserve"> </w:t>
            </w:r>
            <w:r w:rsidRPr="00B90934">
              <w:rPr>
                <w:rFonts w:ascii="Times New Roman" w:hAnsi="Times New Roman" w:cs="Times New Roman"/>
                <w:sz w:val="28"/>
                <w:szCs w:val="28"/>
              </w:rPr>
              <w:t>тыс. рублей; бюджетов муниципал</w:t>
            </w:r>
            <w:r w:rsidRPr="00B90934">
              <w:rPr>
                <w:rFonts w:ascii="Times New Roman" w:hAnsi="Times New Roman" w:cs="Times New Roman"/>
                <w:sz w:val="28"/>
                <w:szCs w:val="28"/>
              </w:rPr>
              <w:t>ь</w:t>
            </w:r>
            <w:r w:rsidRPr="00B90934">
              <w:rPr>
                <w:rFonts w:ascii="Times New Roman" w:hAnsi="Times New Roman" w:cs="Times New Roman"/>
                <w:sz w:val="28"/>
                <w:szCs w:val="28"/>
              </w:rPr>
              <w:t xml:space="preserve">ных образований – </w:t>
            </w:r>
            <w:r w:rsidRPr="002B0C7C">
              <w:rPr>
                <w:rFonts w:ascii="Times New Roman" w:hAnsi="Times New Roman" w:cs="Times New Roman"/>
                <w:color w:val="000000"/>
                <w:sz w:val="28"/>
                <w:szCs w:val="28"/>
              </w:rPr>
              <w:t xml:space="preserve">582 934,63 </w:t>
            </w:r>
            <w:r w:rsidRPr="00B90934">
              <w:rPr>
                <w:rFonts w:ascii="Times New Roman" w:hAnsi="Times New Roman" w:cs="Times New Roman"/>
                <w:sz w:val="28"/>
                <w:szCs w:val="28"/>
              </w:rPr>
              <w:t xml:space="preserve">тыс. рублей, </w:t>
            </w:r>
            <w:r w:rsidRPr="00B90934">
              <w:rPr>
                <w:rFonts w:ascii="Times New Roman" w:hAnsi="Times New Roman" w:cs="Times New Roman"/>
                <w:spacing w:val="-6"/>
                <w:sz w:val="28"/>
                <w:szCs w:val="28"/>
              </w:rPr>
              <w:t>вн</w:t>
            </w:r>
            <w:r w:rsidRPr="00B90934">
              <w:rPr>
                <w:rFonts w:ascii="Times New Roman" w:hAnsi="Times New Roman" w:cs="Times New Roman"/>
                <w:spacing w:val="-6"/>
                <w:sz w:val="28"/>
                <w:szCs w:val="28"/>
              </w:rPr>
              <w:t>е</w:t>
            </w:r>
            <w:r w:rsidRPr="00B90934">
              <w:rPr>
                <w:rFonts w:ascii="Times New Roman" w:hAnsi="Times New Roman" w:cs="Times New Roman"/>
                <w:spacing w:val="-6"/>
                <w:sz w:val="28"/>
                <w:szCs w:val="28"/>
              </w:rPr>
              <w:t>бюджетных исто</w:t>
            </w:r>
            <w:r w:rsidRPr="00B90934">
              <w:rPr>
                <w:rFonts w:ascii="Times New Roman" w:hAnsi="Times New Roman" w:cs="Times New Roman"/>
                <w:spacing w:val="-6"/>
                <w:sz w:val="28"/>
                <w:szCs w:val="28"/>
              </w:rPr>
              <w:t>ч</w:t>
            </w:r>
            <w:r w:rsidRPr="00B90934">
              <w:rPr>
                <w:rFonts w:ascii="Times New Roman" w:hAnsi="Times New Roman" w:cs="Times New Roman"/>
                <w:spacing w:val="-6"/>
                <w:sz w:val="28"/>
                <w:szCs w:val="28"/>
              </w:rPr>
              <w:t xml:space="preserve">ников – </w:t>
            </w:r>
            <w:r w:rsidRPr="002B0C7C">
              <w:rPr>
                <w:rFonts w:ascii="Times New Roman" w:hAnsi="Times New Roman" w:cs="Times New Roman"/>
                <w:color w:val="000000"/>
                <w:sz w:val="28"/>
                <w:szCs w:val="28"/>
              </w:rPr>
              <w:t xml:space="preserve">1 058 000,00 </w:t>
            </w:r>
            <w:r w:rsidRPr="00B90934">
              <w:rPr>
                <w:rFonts w:ascii="Times New Roman" w:hAnsi="Times New Roman" w:cs="Times New Roman"/>
                <w:spacing w:val="-6"/>
                <w:sz w:val="28"/>
                <w:szCs w:val="28"/>
              </w:rPr>
              <w:t>тыс. рублей.</w:t>
            </w:r>
          </w:p>
          <w:p w:rsidR="000B571A" w:rsidRPr="000B571A" w:rsidRDefault="000B571A" w:rsidP="000B571A">
            <w:pPr>
              <w:pStyle w:val="ConsPlusNonformat"/>
              <w:widowControl/>
              <w:jc w:val="both"/>
              <w:rPr>
                <w:rFonts w:ascii="Times New Roman" w:hAnsi="Times New Roman" w:cs="Times New Roman"/>
                <w:sz w:val="28"/>
                <w:szCs w:val="28"/>
              </w:rPr>
            </w:pPr>
            <w:r w:rsidRPr="000B571A">
              <w:rPr>
                <w:rFonts w:ascii="Times New Roman" w:hAnsi="Times New Roman" w:cs="Times New Roman"/>
                <w:bCs/>
                <w:sz w:val="24"/>
                <w:szCs w:val="24"/>
              </w:rPr>
              <w:t>(в ред. постановления Правительства Заба</w:t>
            </w:r>
            <w:r w:rsidRPr="000B571A">
              <w:rPr>
                <w:rFonts w:ascii="Times New Roman" w:hAnsi="Times New Roman" w:cs="Times New Roman"/>
                <w:bCs/>
                <w:sz w:val="24"/>
                <w:szCs w:val="24"/>
              </w:rPr>
              <w:t>й</w:t>
            </w:r>
            <w:r w:rsidRPr="000B571A">
              <w:rPr>
                <w:rFonts w:ascii="Times New Roman" w:hAnsi="Times New Roman" w:cs="Times New Roman"/>
                <w:bCs/>
                <w:sz w:val="24"/>
                <w:szCs w:val="24"/>
              </w:rPr>
              <w:t>кальского края № 52</w:t>
            </w:r>
            <w:r w:rsidRPr="000B571A">
              <w:rPr>
                <w:rFonts w:ascii="Times New Roman" w:hAnsi="Times New Roman" w:cs="Times New Roman"/>
                <w:bCs/>
              </w:rPr>
              <w:t>4</w:t>
            </w:r>
            <w:r w:rsidRPr="000B571A">
              <w:rPr>
                <w:rFonts w:ascii="Times New Roman" w:hAnsi="Times New Roman" w:cs="Times New Roman"/>
                <w:bCs/>
                <w:sz w:val="24"/>
                <w:szCs w:val="24"/>
              </w:rPr>
              <w:t xml:space="preserve"> от 30.12.2016</w:t>
            </w:r>
            <w:r>
              <w:rPr>
                <w:rFonts w:ascii="Times New Roman" w:hAnsi="Times New Roman" w:cs="Times New Roman"/>
                <w:bCs/>
                <w:sz w:val="24"/>
                <w:szCs w:val="24"/>
              </w:rPr>
              <w:t>)</w:t>
            </w:r>
          </w:p>
        </w:tc>
      </w:tr>
      <w:tr w:rsidR="000B571A" w:rsidRPr="0045124A" w:rsidTr="00627CF6">
        <w:trPr>
          <w:trHeight w:val="145"/>
        </w:trPr>
        <w:tc>
          <w:tcPr>
            <w:tcW w:w="2593" w:type="dxa"/>
          </w:tcPr>
          <w:p w:rsidR="000B571A" w:rsidRPr="00761A39" w:rsidRDefault="000B571A" w:rsidP="007A4089">
            <w:pPr>
              <w:rPr>
                <w:sz w:val="28"/>
                <w:szCs w:val="28"/>
              </w:rPr>
            </w:pPr>
            <w:r w:rsidRPr="00761A39">
              <w:rPr>
                <w:sz w:val="28"/>
                <w:szCs w:val="28"/>
              </w:rPr>
              <w:t>Ожидаемые знач</w:t>
            </w:r>
            <w:r w:rsidRPr="00761A39">
              <w:rPr>
                <w:sz w:val="28"/>
                <w:szCs w:val="28"/>
              </w:rPr>
              <w:t>е</w:t>
            </w:r>
            <w:r w:rsidRPr="00761A39">
              <w:rPr>
                <w:sz w:val="28"/>
                <w:szCs w:val="28"/>
              </w:rPr>
              <w:t>ния показателей конечных резул</w:t>
            </w:r>
            <w:r w:rsidRPr="00761A39">
              <w:rPr>
                <w:sz w:val="28"/>
                <w:szCs w:val="28"/>
              </w:rPr>
              <w:t>ь</w:t>
            </w:r>
            <w:r w:rsidRPr="00761A39">
              <w:rPr>
                <w:sz w:val="28"/>
                <w:szCs w:val="28"/>
              </w:rPr>
              <w:t>татов</w:t>
            </w:r>
            <w:r>
              <w:rPr>
                <w:sz w:val="28"/>
                <w:szCs w:val="28"/>
              </w:rPr>
              <w:t xml:space="preserve"> </w:t>
            </w:r>
            <w:r w:rsidRPr="00761A39">
              <w:rPr>
                <w:sz w:val="28"/>
                <w:szCs w:val="28"/>
              </w:rPr>
              <w:t>реализа</w:t>
            </w:r>
            <w:r>
              <w:rPr>
                <w:sz w:val="28"/>
                <w:szCs w:val="28"/>
              </w:rPr>
              <w:t xml:space="preserve">ции </w:t>
            </w:r>
            <w:r w:rsidRPr="00761A39">
              <w:rPr>
                <w:sz w:val="28"/>
                <w:szCs w:val="28"/>
              </w:rPr>
              <w:t>пр</w:t>
            </w:r>
            <w:r>
              <w:rPr>
                <w:sz w:val="28"/>
                <w:szCs w:val="28"/>
              </w:rPr>
              <w:t>о</w:t>
            </w:r>
            <w:r w:rsidRPr="00761A39">
              <w:rPr>
                <w:sz w:val="28"/>
                <w:szCs w:val="28"/>
              </w:rPr>
              <w:t>граммы</w:t>
            </w:r>
          </w:p>
        </w:tc>
        <w:tc>
          <w:tcPr>
            <w:tcW w:w="6479" w:type="dxa"/>
          </w:tcPr>
          <w:p w:rsidR="000B571A" w:rsidRPr="00761A39" w:rsidRDefault="000B571A" w:rsidP="007A4089">
            <w:pPr>
              <w:ind w:firstLine="560"/>
              <w:rPr>
                <w:color w:val="000000"/>
                <w:sz w:val="28"/>
                <w:szCs w:val="28"/>
              </w:rPr>
            </w:pPr>
            <w:r w:rsidRPr="00761A39">
              <w:rPr>
                <w:sz w:val="28"/>
                <w:szCs w:val="28"/>
              </w:rPr>
              <w:t>1. К 2022 году к</w:t>
            </w:r>
            <w:r w:rsidRPr="00761A39">
              <w:rPr>
                <w:color w:val="000000"/>
                <w:sz w:val="28"/>
                <w:szCs w:val="28"/>
              </w:rPr>
              <w:t>оличество пассажиров, перев</w:t>
            </w:r>
            <w:r w:rsidRPr="00761A39">
              <w:rPr>
                <w:color w:val="000000"/>
                <w:sz w:val="28"/>
                <w:szCs w:val="28"/>
              </w:rPr>
              <w:t>е</w:t>
            </w:r>
            <w:r w:rsidRPr="00761A39">
              <w:rPr>
                <w:color w:val="000000"/>
                <w:sz w:val="28"/>
                <w:szCs w:val="28"/>
              </w:rPr>
              <w:t xml:space="preserve">зенных транспортом общего пользования, </w:t>
            </w:r>
            <w:r w:rsidRPr="00761A39">
              <w:rPr>
                <w:sz w:val="28"/>
                <w:szCs w:val="28"/>
              </w:rPr>
              <w:t>дости</w:t>
            </w:r>
            <w:r w:rsidRPr="00761A39">
              <w:rPr>
                <w:sz w:val="28"/>
                <w:szCs w:val="28"/>
              </w:rPr>
              <w:t>г</w:t>
            </w:r>
            <w:r w:rsidRPr="00761A39">
              <w:rPr>
                <w:sz w:val="28"/>
                <w:szCs w:val="28"/>
              </w:rPr>
              <w:t>нет 79,0 млн. чел.</w:t>
            </w:r>
            <w:r w:rsidRPr="00761A39">
              <w:rPr>
                <w:color w:val="000000"/>
                <w:sz w:val="28"/>
                <w:szCs w:val="28"/>
              </w:rPr>
              <w:t xml:space="preserve"> (в 2012 году 77,863 млн. чел. вс</w:t>
            </w:r>
            <w:r w:rsidRPr="00761A39">
              <w:rPr>
                <w:color w:val="000000"/>
                <w:sz w:val="28"/>
                <w:szCs w:val="28"/>
              </w:rPr>
              <w:t>е</w:t>
            </w:r>
            <w:r w:rsidRPr="00761A39">
              <w:rPr>
                <w:color w:val="000000"/>
                <w:sz w:val="28"/>
                <w:szCs w:val="28"/>
              </w:rPr>
              <w:t xml:space="preserve">го, в </w:t>
            </w:r>
            <w:r>
              <w:rPr>
                <w:color w:val="000000"/>
                <w:sz w:val="28"/>
                <w:szCs w:val="28"/>
              </w:rPr>
              <w:t>том числе:</w:t>
            </w:r>
          </w:p>
          <w:p w:rsidR="000B571A" w:rsidRPr="00761A39" w:rsidRDefault="000B571A" w:rsidP="007A4089">
            <w:pPr>
              <w:ind w:firstLine="560"/>
              <w:rPr>
                <w:color w:val="000000"/>
                <w:sz w:val="28"/>
                <w:szCs w:val="28"/>
              </w:rPr>
            </w:pPr>
            <w:r w:rsidRPr="00761A39">
              <w:rPr>
                <w:color w:val="000000"/>
                <w:sz w:val="28"/>
                <w:szCs w:val="28"/>
              </w:rPr>
              <w:t>железнодорожным – 3,1 млн. чел.;</w:t>
            </w:r>
          </w:p>
          <w:p w:rsidR="000B571A" w:rsidRPr="00761A39" w:rsidRDefault="000B571A" w:rsidP="007A4089">
            <w:pPr>
              <w:ind w:firstLine="560"/>
              <w:rPr>
                <w:color w:val="000000"/>
                <w:sz w:val="28"/>
                <w:szCs w:val="28"/>
              </w:rPr>
            </w:pPr>
            <w:r w:rsidRPr="00761A39">
              <w:rPr>
                <w:color w:val="000000"/>
                <w:sz w:val="28"/>
                <w:szCs w:val="28"/>
              </w:rPr>
              <w:t>автобусным – 74,5 млн. чел.;</w:t>
            </w:r>
          </w:p>
          <w:p w:rsidR="000B571A" w:rsidRPr="00761A39" w:rsidRDefault="000B571A" w:rsidP="007A4089">
            <w:pPr>
              <w:ind w:firstLine="560"/>
              <w:rPr>
                <w:color w:val="000000"/>
                <w:sz w:val="28"/>
                <w:szCs w:val="28"/>
              </w:rPr>
            </w:pPr>
            <w:r w:rsidRPr="00761A39">
              <w:rPr>
                <w:color w:val="000000"/>
                <w:sz w:val="28"/>
                <w:szCs w:val="28"/>
              </w:rPr>
              <w:t>внутренним водным – 0,003 млн. чел.;</w:t>
            </w:r>
          </w:p>
          <w:p w:rsidR="000B571A" w:rsidRPr="00761A39" w:rsidRDefault="000B571A" w:rsidP="007A4089">
            <w:pPr>
              <w:ind w:firstLine="560"/>
              <w:rPr>
                <w:color w:val="000000"/>
                <w:sz w:val="28"/>
                <w:szCs w:val="28"/>
              </w:rPr>
            </w:pPr>
            <w:r w:rsidRPr="00761A39">
              <w:rPr>
                <w:color w:val="000000"/>
                <w:sz w:val="28"/>
                <w:szCs w:val="28"/>
              </w:rPr>
              <w:t>воздушным – 0,260 млн. чел.).</w:t>
            </w:r>
          </w:p>
          <w:p w:rsidR="000B571A" w:rsidRPr="00761A39" w:rsidRDefault="000B571A" w:rsidP="007A4089">
            <w:pPr>
              <w:tabs>
                <w:tab w:val="left" w:pos="560"/>
              </w:tabs>
              <w:ind w:firstLine="560"/>
              <w:outlineLvl w:val="1"/>
              <w:rPr>
                <w:sz w:val="28"/>
                <w:szCs w:val="28"/>
              </w:rPr>
            </w:pPr>
            <w:r w:rsidRPr="00761A39">
              <w:rPr>
                <w:sz w:val="28"/>
                <w:szCs w:val="28"/>
              </w:rPr>
              <w:t xml:space="preserve">2. К 2022 году значение показателя </w:t>
            </w:r>
            <w:r>
              <w:rPr>
                <w:sz w:val="28"/>
                <w:szCs w:val="28"/>
              </w:rPr>
              <w:t>«</w:t>
            </w:r>
            <w:r w:rsidRPr="00761A39">
              <w:rPr>
                <w:sz w:val="28"/>
                <w:szCs w:val="28"/>
              </w:rPr>
              <w:t>Темп снижения (роста) количества ДТП на сети дорог р</w:t>
            </w:r>
            <w:r w:rsidRPr="00761A39">
              <w:rPr>
                <w:sz w:val="28"/>
                <w:szCs w:val="28"/>
              </w:rPr>
              <w:t>е</w:t>
            </w:r>
            <w:r w:rsidRPr="00761A39">
              <w:rPr>
                <w:sz w:val="28"/>
                <w:szCs w:val="28"/>
              </w:rPr>
              <w:t>гионального и местного значения на 1 тыс. зарег</w:t>
            </w:r>
            <w:r w:rsidRPr="00761A39">
              <w:rPr>
                <w:sz w:val="28"/>
                <w:szCs w:val="28"/>
              </w:rPr>
              <w:t>и</w:t>
            </w:r>
            <w:r w:rsidRPr="00761A39">
              <w:rPr>
                <w:sz w:val="28"/>
                <w:szCs w:val="28"/>
              </w:rPr>
              <w:t>стрированных автотранспортных средств из-за с</w:t>
            </w:r>
            <w:r w:rsidRPr="00761A39">
              <w:rPr>
                <w:sz w:val="28"/>
                <w:szCs w:val="28"/>
              </w:rPr>
              <w:t>о</w:t>
            </w:r>
            <w:r w:rsidRPr="00761A39">
              <w:rPr>
                <w:sz w:val="28"/>
                <w:szCs w:val="28"/>
              </w:rPr>
              <w:lastRenderedPageBreak/>
              <w:t>путствующих условий</w:t>
            </w:r>
            <w:r>
              <w:rPr>
                <w:sz w:val="28"/>
                <w:szCs w:val="28"/>
              </w:rPr>
              <w:t>»</w:t>
            </w:r>
            <w:r w:rsidRPr="00761A39">
              <w:rPr>
                <w:sz w:val="28"/>
                <w:szCs w:val="28"/>
              </w:rPr>
              <w:t xml:space="preserve"> достигнет 3,0 %.</w:t>
            </w:r>
          </w:p>
          <w:p w:rsidR="000B571A" w:rsidRPr="00761A39" w:rsidRDefault="000B571A" w:rsidP="007A4089">
            <w:pPr>
              <w:ind w:firstLine="560"/>
              <w:outlineLvl w:val="1"/>
              <w:rPr>
                <w:sz w:val="28"/>
                <w:szCs w:val="28"/>
              </w:rPr>
            </w:pPr>
            <w:r w:rsidRPr="00761A39">
              <w:rPr>
                <w:sz w:val="28"/>
                <w:szCs w:val="28"/>
              </w:rPr>
              <w:t>3. К 2022 году количество населенных пун</w:t>
            </w:r>
            <w:r w:rsidRPr="00761A39">
              <w:rPr>
                <w:sz w:val="28"/>
                <w:szCs w:val="28"/>
              </w:rPr>
              <w:t>к</w:t>
            </w:r>
            <w:r w:rsidRPr="00761A39">
              <w:rPr>
                <w:sz w:val="28"/>
                <w:szCs w:val="28"/>
              </w:rPr>
              <w:t>тов, не имеющих круглогодичной связи с сетью а</w:t>
            </w:r>
            <w:r w:rsidRPr="00761A39">
              <w:rPr>
                <w:sz w:val="28"/>
                <w:szCs w:val="28"/>
              </w:rPr>
              <w:t>в</w:t>
            </w:r>
            <w:r w:rsidRPr="00761A39">
              <w:rPr>
                <w:sz w:val="28"/>
                <w:szCs w:val="28"/>
              </w:rPr>
              <w:t>томобильных общего пользования, снизится на 21 ед.</w:t>
            </w:r>
          </w:p>
          <w:p w:rsidR="000B571A" w:rsidRPr="00761A39" w:rsidRDefault="000B571A" w:rsidP="007A4089">
            <w:pPr>
              <w:ind w:firstLine="560"/>
              <w:outlineLvl w:val="1"/>
              <w:rPr>
                <w:sz w:val="28"/>
                <w:szCs w:val="28"/>
              </w:rPr>
            </w:pPr>
            <w:r w:rsidRPr="00761A39">
              <w:rPr>
                <w:sz w:val="28"/>
                <w:szCs w:val="28"/>
              </w:rPr>
              <w:t>4. Потребность в трудовых ресурсах, необх</w:t>
            </w:r>
            <w:r w:rsidRPr="00761A39">
              <w:rPr>
                <w:sz w:val="28"/>
                <w:szCs w:val="28"/>
              </w:rPr>
              <w:t>о</w:t>
            </w:r>
            <w:r w:rsidRPr="00761A39">
              <w:rPr>
                <w:sz w:val="28"/>
                <w:szCs w:val="28"/>
              </w:rPr>
              <w:t>димых для реализации государственной програ</w:t>
            </w:r>
            <w:r w:rsidRPr="00761A39">
              <w:rPr>
                <w:sz w:val="28"/>
                <w:szCs w:val="28"/>
              </w:rPr>
              <w:t>м</w:t>
            </w:r>
            <w:r w:rsidRPr="00761A39">
              <w:rPr>
                <w:sz w:val="28"/>
                <w:szCs w:val="28"/>
              </w:rPr>
              <w:t>мы, составит 220 инженерно-технических работн</w:t>
            </w:r>
            <w:r w:rsidRPr="00761A39">
              <w:rPr>
                <w:sz w:val="28"/>
                <w:szCs w:val="28"/>
              </w:rPr>
              <w:t>и</w:t>
            </w:r>
            <w:r w:rsidRPr="00761A39">
              <w:rPr>
                <w:sz w:val="28"/>
                <w:szCs w:val="28"/>
              </w:rPr>
              <w:t xml:space="preserve">ков таких специализаций, как </w:t>
            </w:r>
            <w:r>
              <w:rPr>
                <w:sz w:val="28"/>
                <w:szCs w:val="28"/>
              </w:rPr>
              <w:t>«</w:t>
            </w:r>
            <w:r w:rsidRPr="00761A39">
              <w:rPr>
                <w:sz w:val="28"/>
                <w:szCs w:val="28"/>
              </w:rPr>
              <w:t>автомобильные д</w:t>
            </w:r>
            <w:r w:rsidRPr="00761A39">
              <w:rPr>
                <w:sz w:val="28"/>
                <w:szCs w:val="28"/>
              </w:rPr>
              <w:t>о</w:t>
            </w:r>
            <w:r w:rsidRPr="00761A39">
              <w:rPr>
                <w:sz w:val="28"/>
                <w:szCs w:val="28"/>
              </w:rPr>
              <w:t>роги и аэродромы</w:t>
            </w:r>
            <w:r>
              <w:rPr>
                <w:sz w:val="28"/>
                <w:szCs w:val="28"/>
              </w:rPr>
              <w:t>»</w:t>
            </w:r>
            <w:r w:rsidRPr="00761A39">
              <w:rPr>
                <w:sz w:val="28"/>
                <w:szCs w:val="28"/>
              </w:rPr>
              <w:t xml:space="preserve">, </w:t>
            </w:r>
            <w:r>
              <w:rPr>
                <w:sz w:val="28"/>
                <w:szCs w:val="28"/>
              </w:rPr>
              <w:t>«</w:t>
            </w:r>
            <w:r w:rsidRPr="00761A39">
              <w:rPr>
                <w:sz w:val="28"/>
                <w:szCs w:val="28"/>
              </w:rPr>
              <w:t>строительство и эксплуатация автомобильных дорог и аэродромов</w:t>
            </w:r>
            <w:r>
              <w:rPr>
                <w:sz w:val="28"/>
                <w:szCs w:val="28"/>
              </w:rPr>
              <w:t>»</w:t>
            </w:r>
            <w:r w:rsidRPr="00761A39">
              <w:rPr>
                <w:sz w:val="28"/>
                <w:szCs w:val="28"/>
              </w:rPr>
              <w:t xml:space="preserve">, </w:t>
            </w:r>
            <w:r>
              <w:rPr>
                <w:sz w:val="28"/>
                <w:szCs w:val="28"/>
              </w:rPr>
              <w:t>«</w:t>
            </w:r>
            <w:r w:rsidRPr="00761A39">
              <w:rPr>
                <w:sz w:val="28"/>
                <w:szCs w:val="28"/>
              </w:rPr>
              <w:t>мосты и транспортные тоннели</w:t>
            </w:r>
            <w:r>
              <w:rPr>
                <w:sz w:val="28"/>
                <w:szCs w:val="28"/>
              </w:rPr>
              <w:t>»</w:t>
            </w:r>
            <w:r w:rsidRPr="00761A39">
              <w:rPr>
                <w:sz w:val="28"/>
                <w:szCs w:val="28"/>
              </w:rPr>
              <w:t xml:space="preserve">, </w:t>
            </w:r>
            <w:r>
              <w:rPr>
                <w:sz w:val="28"/>
                <w:szCs w:val="28"/>
              </w:rPr>
              <w:t>«</w:t>
            </w:r>
            <w:r w:rsidRPr="00761A39">
              <w:rPr>
                <w:sz w:val="28"/>
                <w:szCs w:val="28"/>
              </w:rPr>
              <w:t>строительство мостов</w:t>
            </w:r>
            <w:r>
              <w:rPr>
                <w:sz w:val="28"/>
                <w:szCs w:val="28"/>
              </w:rPr>
              <w:t>»</w:t>
            </w:r>
            <w:r w:rsidRPr="00761A39">
              <w:rPr>
                <w:sz w:val="28"/>
                <w:szCs w:val="28"/>
              </w:rPr>
              <w:t xml:space="preserve">, </w:t>
            </w:r>
            <w:r>
              <w:rPr>
                <w:sz w:val="28"/>
                <w:szCs w:val="28"/>
              </w:rPr>
              <w:t>«</w:t>
            </w:r>
            <w:r w:rsidRPr="00761A39">
              <w:rPr>
                <w:sz w:val="28"/>
                <w:szCs w:val="28"/>
              </w:rPr>
              <w:t>организация и безопасность движения</w:t>
            </w:r>
            <w:r>
              <w:rPr>
                <w:sz w:val="28"/>
                <w:szCs w:val="28"/>
              </w:rPr>
              <w:t>»</w:t>
            </w:r>
            <w:r w:rsidRPr="00761A39">
              <w:rPr>
                <w:sz w:val="28"/>
                <w:szCs w:val="28"/>
              </w:rPr>
              <w:t xml:space="preserve">, </w:t>
            </w:r>
            <w:r>
              <w:rPr>
                <w:sz w:val="28"/>
                <w:szCs w:val="28"/>
              </w:rPr>
              <w:t>«</w:t>
            </w:r>
            <w:r w:rsidRPr="00761A39">
              <w:rPr>
                <w:sz w:val="28"/>
                <w:szCs w:val="28"/>
              </w:rPr>
              <w:t>орган</w:t>
            </w:r>
            <w:r w:rsidRPr="00761A39">
              <w:rPr>
                <w:sz w:val="28"/>
                <w:szCs w:val="28"/>
              </w:rPr>
              <w:t>и</w:t>
            </w:r>
            <w:r w:rsidRPr="00761A39">
              <w:rPr>
                <w:sz w:val="28"/>
                <w:szCs w:val="28"/>
              </w:rPr>
              <w:t>зация перевозок и управление на транспорте</w:t>
            </w:r>
            <w:r>
              <w:rPr>
                <w:sz w:val="28"/>
                <w:szCs w:val="28"/>
              </w:rPr>
              <w:t>»</w:t>
            </w:r>
            <w:r w:rsidRPr="00761A39">
              <w:rPr>
                <w:sz w:val="28"/>
                <w:szCs w:val="28"/>
              </w:rPr>
              <w:t xml:space="preserve">, </w:t>
            </w:r>
            <w:r>
              <w:rPr>
                <w:sz w:val="28"/>
                <w:szCs w:val="28"/>
              </w:rPr>
              <w:t>«</w:t>
            </w:r>
            <w:r w:rsidRPr="00761A39">
              <w:rPr>
                <w:sz w:val="28"/>
                <w:szCs w:val="28"/>
              </w:rPr>
              <w:t>а</w:t>
            </w:r>
            <w:r w:rsidRPr="00761A39">
              <w:rPr>
                <w:sz w:val="28"/>
                <w:szCs w:val="28"/>
              </w:rPr>
              <w:t>в</w:t>
            </w:r>
            <w:r w:rsidRPr="00761A39">
              <w:rPr>
                <w:sz w:val="28"/>
                <w:szCs w:val="28"/>
              </w:rPr>
              <w:t>томобили и автомобильное хозяйство</w:t>
            </w:r>
            <w:r>
              <w:rPr>
                <w:sz w:val="28"/>
                <w:szCs w:val="28"/>
              </w:rPr>
              <w:t>»</w:t>
            </w:r>
            <w:r w:rsidRPr="00761A39">
              <w:rPr>
                <w:sz w:val="28"/>
                <w:szCs w:val="28"/>
              </w:rPr>
              <w:t xml:space="preserve">, </w:t>
            </w:r>
            <w:r>
              <w:rPr>
                <w:sz w:val="28"/>
                <w:szCs w:val="28"/>
              </w:rPr>
              <w:t>«</w:t>
            </w:r>
            <w:r w:rsidRPr="00761A39">
              <w:rPr>
                <w:sz w:val="28"/>
                <w:szCs w:val="28"/>
              </w:rPr>
              <w:t>наземные транспортные системы</w:t>
            </w:r>
            <w:r>
              <w:rPr>
                <w:sz w:val="28"/>
                <w:szCs w:val="28"/>
              </w:rPr>
              <w:t>»</w:t>
            </w:r>
            <w:r w:rsidRPr="00761A39">
              <w:rPr>
                <w:sz w:val="28"/>
                <w:szCs w:val="28"/>
              </w:rPr>
              <w:t xml:space="preserve">, </w:t>
            </w:r>
            <w:r>
              <w:rPr>
                <w:sz w:val="28"/>
                <w:szCs w:val="28"/>
              </w:rPr>
              <w:t>«</w:t>
            </w:r>
            <w:r w:rsidRPr="00761A39">
              <w:rPr>
                <w:sz w:val="28"/>
                <w:szCs w:val="28"/>
              </w:rPr>
              <w:t>строительство железных дорог, путь и путевое хозяйство</w:t>
            </w:r>
            <w:r>
              <w:rPr>
                <w:sz w:val="28"/>
                <w:szCs w:val="28"/>
              </w:rPr>
              <w:t>»</w:t>
            </w:r>
            <w:r w:rsidRPr="00761A39">
              <w:rPr>
                <w:sz w:val="28"/>
                <w:szCs w:val="28"/>
              </w:rPr>
              <w:t>.</w:t>
            </w:r>
          </w:p>
        </w:tc>
      </w:tr>
    </w:tbl>
    <w:p w:rsidR="00C245A4" w:rsidRPr="007677D4" w:rsidRDefault="00C245A4" w:rsidP="00C245A4">
      <w:pPr>
        <w:ind w:left="-360" w:firstLine="1068"/>
        <w:rPr>
          <w:b/>
          <w:bCs/>
          <w:sz w:val="8"/>
          <w:szCs w:val="28"/>
        </w:rPr>
      </w:pPr>
    </w:p>
    <w:p w:rsidR="00C245A4" w:rsidRDefault="00C245A4" w:rsidP="00C245A4">
      <w:pPr>
        <w:rPr>
          <w:b/>
          <w:bCs/>
          <w:color w:val="000000"/>
          <w:sz w:val="28"/>
          <w:szCs w:val="28"/>
        </w:rPr>
      </w:pPr>
      <w:bookmarkStart w:id="2" w:name="sub_3"/>
    </w:p>
    <w:p w:rsidR="00C245A4" w:rsidRPr="0045124A" w:rsidRDefault="00C245A4" w:rsidP="00C245A4">
      <w:pPr>
        <w:pStyle w:val="1"/>
        <w:rPr>
          <w:rFonts w:ascii="Times New Roman" w:hAnsi="Times New Roman" w:cs="Times New Roman"/>
          <w:color w:val="000000"/>
          <w:sz w:val="28"/>
          <w:szCs w:val="28"/>
        </w:rPr>
      </w:pPr>
      <w:r w:rsidRPr="0045124A">
        <w:rPr>
          <w:rFonts w:ascii="Times New Roman" w:hAnsi="Times New Roman" w:cs="Times New Roman"/>
          <w:color w:val="000000"/>
          <w:sz w:val="28"/>
          <w:szCs w:val="28"/>
        </w:rPr>
        <w:t xml:space="preserve">1. Характеристика текущего состояния транспортной системы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и авт</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мобильного хозяйства </w:t>
      </w:r>
      <w:r w:rsidRPr="0045124A">
        <w:rPr>
          <w:rFonts w:ascii="Times New Roman" w:hAnsi="Times New Roman" w:cs="Times New Roman"/>
          <w:color w:val="000000"/>
          <w:sz w:val="28"/>
          <w:szCs w:val="28"/>
        </w:rPr>
        <w:t>Забайкальского края</w:t>
      </w:r>
      <w:bookmarkEnd w:id="2"/>
    </w:p>
    <w:p w:rsidR="00C245A4" w:rsidRPr="00622DC8" w:rsidRDefault="00C245A4" w:rsidP="00C245A4">
      <w:pPr>
        <w:rPr>
          <w:color w:val="000000"/>
          <w:spacing w:val="-4"/>
          <w:sz w:val="28"/>
          <w:szCs w:val="28"/>
        </w:rPr>
      </w:pPr>
      <w:r w:rsidRPr="00622DC8">
        <w:rPr>
          <w:color w:val="000000"/>
          <w:spacing w:val="-4"/>
          <w:sz w:val="28"/>
          <w:szCs w:val="28"/>
        </w:rPr>
        <w:t>Транспортная система – важнейшая составная часть производственной инфр</w:t>
      </w:r>
      <w:r w:rsidRPr="00622DC8">
        <w:rPr>
          <w:color w:val="000000"/>
          <w:spacing w:val="-4"/>
          <w:sz w:val="28"/>
          <w:szCs w:val="28"/>
        </w:rPr>
        <w:t>а</w:t>
      </w:r>
      <w:r w:rsidRPr="00622DC8">
        <w:rPr>
          <w:color w:val="000000"/>
          <w:spacing w:val="-4"/>
          <w:sz w:val="28"/>
          <w:szCs w:val="28"/>
        </w:rPr>
        <w:t>структуры Забайкальского края. Главной ц</w:t>
      </w:r>
      <w:r w:rsidRPr="00622DC8">
        <w:rPr>
          <w:color w:val="000000"/>
          <w:spacing w:val="-4"/>
          <w:sz w:val="28"/>
          <w:szCs w:val="28"/>
        </w:rPr>
        <w:t>е</w:t>
      </w:r>
      <w:r w:rsidRPr="00622DC8">
        <w:rPr>
          <w:color w:val="000000"/>
          <w:spacing w:val="-4"/>
          <w:sz w:val="28"/>
          <w:szCs w:val="28"/>
        </w:rPr>
        <w:t>лью функционирования и развития транспортной системы края является гарантированное и качественное обесп</w:t>
      </w:r>
      <w:r w:rsidRPr="00622DC8">
        <w:rPr>
          <w:color w:val="000000"/>
          <w:spacing w:val="-4"/>
          <w:sz w:val="28"/>
          <w:szCs w:val="28"/>
        </w:rPr>
        <w:t>е</w:t>
      </w:r>
      <w:r w:rsidRPr="00622DC8">
        <w:rPr>
          <w:color w:val="000000"/>
          <w:spacing w:val="-4"/>
          <w:sz w:val="28"/>
          <w:szCs w:val="28"/>
        </w:rPr>
        <w:t>чение п</w:t>
      </w:r>
      <w:r w:rsidRPr="00622DC8">
        <w:rPr>
          <w:color w:val="000000"/>
          <w:spacing w:val="-4"/>
          <w:sz w:val="28"/>
          <w:szCs w:val="28"/>
        </w:rPr>
        <w:t>о</w:t>
      </w:r>
      <w:r w:rsidRPr="00622DC8">
        <w:rPr>
          <w:color w:val="000000"/>
          <w:spacing w:val="-4"/>
          <w:sz w:val="28"/>
          <w:szCs w:val="28"/>
        </w:rPr>
        <w:t>требностей населения в перевозках пассажиров и грузов.</w:t>
      </w:r>
    </w:p>
    <w:p w:rsidR="00C245A4" w:rsidRPr="00622DC8" w:rsidRDefault="00C245A4" w:rsidP="00C245A4">
      <w:pPr>
        <w:rPr>
          <w:color w:val="000000"/>
          <w:spacing w:val="-4"/>
          <w:sz w:val="28"/>
          <w:szCs w:val="28"/>
        </w:rPr>
      </w:pPr>
      <w:r w:rsidRPr="00622DC8">
        <w:rPr>
          <w:color w:val="000000"/>
          <w:spacing w:val="-4"/>
          <w:sz w:val="28"/>
          <w:szCs w:val="28"/>
        </w:rPr>
        <w:t>В условиях реформирования экономики усиливается влияние транспортной о</w:t>
      </w:r>
      <w:r w:rsidRPr="00622DC8">
        <w:rPr>
          <w:color w:val="000000"/>
          <w:spacing w:val="-4"/>
          <w:sz w:val="28"/>
          <w:szCs w:val="28"/>
        </w:rPr>
        <w:t>т</w:t>
      </w:r>
      <w:r w:rsidRPr="00622DC8">
        <w:rPr>
          <w:color w:val="000000"/>
          <w:spacing w:val="-4"/>
          <w:sz w:val="28"/>
          <w:szCs w:val="28"/>
        </w:rPr>
        <w:t>расли на развитие других отраслей экономики и социальной сферы, которые, в свою очередь, предъявляют более жесткие требования к качеству транспортн</w:t>
      </w:r>
      <w:r w:rsidRPr="00622DC8">
        <w:rPr>
          <w:color w:val="000000"/>
          <w:spacing w:val="-4"/>
          <w:sz w:val="28"/>
          <w:szCs w:val="28"/>
        </w:rPr>
        <w:t>о</w:t>
      </w:r>
      <w:r w:rsidRPr="00622DC8">
        <w:rPr>
          <w:color w:val="000000"/>
          <w:spacing w:val="-4"/>
          <w:sz w:val="28"/>
          <w:szCs w:val="28"/>
        </w:rPr>
        <w:t>го обслуж</w:t>
      </w:r>
      <w:r w:rsidRPr="00622DC8">
        <w:rPr>
          <w:color w:val="000000"/>
          <w:spacing w:val="-4"/>
          <w:sz w:val="28"/>
          <w:szCs w:val="28"/>
        </w:rPr>
        <w:t>и</w:t>
      </w:r>
      <w:r w:rsidRPr="00622DC8">
        <w:rPr>
          <w:color w:val="000000"/>
          <w:spacing w:val="-4"/>
          <w:sz w:val="28"/>
          <w:szCs w:val="28"/>
        </w:rPr>
        <w:t>вания. В состав транспортной системы Забайкальского края входят объекты железнодорожного и автомобильного тран</w:t>
      </w:r>
      <w:r w:rsidRPr="00622DC8">
        <w:rPr>
          <w:color w:val="000000"/>
          <w:spacing w:val="-4"/>
          <w:sz w:val="28"/>
          <w:szCs w:val="28"/>
        </w:rPr>
        <w:t>с</w:t>
      </w:r>
      <w:r w:rsidRPr="00622DC8">
        <w:rPr>
          <w:color w:val="000000"/>
          <w:spacing w:val="-4"/>
          <w:sz w:val="28"/>
          <w:szCs w:val="28"/>
        </w:rPr>
        <w:t>порта, водный транспорт, объекты гражданской авиации и транспортные терминалы.</w:t>
      </w:r>
    </w:p>
    <w:p w:rsidR="00C245A4" w:rsidRPr="00622DC8" w:rsidRDefault="00C245A4" w:rsidP="00C245A4">
      <w:pPr>
        <w:rPr>
          <w:color w:val="000000"/>
          <w:spacing w:val="-4"/>
          <w:sz w:val="28"/>
          <w:szCs w:val="28"/>
        </w:rPr>
      </w:pPr>
      <w:r w:rsidRPr="00622DC8">
        <w:rPr>
          <w:color w:val="000000"/>
          <w:spacing w:val="-4"/>
          <w:sz w:val="28"/>
          <w:szCs w:val="28"/>
        </w:rPr>
        <w:t>Транспортный комплекс края образуют более 500 крупных и мелких организ</w:t>
      </w:r>
      <w:r w:rsidRPr="00622DC8">
        <w:rPr>
          <w:color w:val="000000"/>
          <w:spacing w:val="-4"/>
          <w:sz w:val="28"/>
          <w:szCs w:val="28"/>
        </w:rPr>
        <w:t>а</w:t>
      </w:r>
      <w:r w:rsidRPr="00622DC8">
        <w:rPr>
          <w:color w:val="000000"/>
          <w:spacing w:val="-4"/>
          <w:sz w:val="28"/>
          <w:szCs w:val="28"/>
        </w:rPr>
        <w:t>ций, относящихся к различным видам транспорта и формам собственности, специализирующихся на выполнении определенных видов перевозок и других транспор</w:t>
      </w:r>
      <w:r w:rsidRPr="00622DC8">
        <w:rPr>
          <w:color w:val="000000"/>
          <w:spacing w:val="-4"/>
          <w:sz w:val="28"/>
          <w:szCs w:val="28"/>
        </w:rPr>
        <w:t>т</w:t>
      </w:r>
      <w:r w:rsidRPr="00622DC8">
        <w:rPr>
          <w:color w:val="000000"/>
          <w:spacing w:val="-4"/>
          <w:sz w:val="28"/>
          <w:szCs w:val="28"/>
        </w:rPr>
        <w:t>ных услуг.</w:t>
      </w:r>
    </w:p>
    <w:p w:rsidR="00C245A4" w:rsidRPr="00622DC8" w:rsidRDefault="00C245A4" w:rsidP="00C245A4">
      <w:pPr>
        <w:rPr>
          <w:color w:val="000000"/>
          <w:spacing w:val="-4"/>
          <w:sz w:val="28"/>
          <w:szCs w:val="28"/>
        </w:rPr>
      </w:pPr>
      <w:r w:rsidRPr="00622DC8">
        <w:rPr>
          <w:color w:val="000000"/>
          <w:spacing w:val="-4"/>
          <w:sz w:val="28"/>
          <w:szCs w:val="28"/>
        </w:rPr>
        <w:t>Развитие транспортной системы является необходимым условием реал</w:t>
      </w:r>
      <w:r w:rsidRPr="00622DC8">
        <w:rPr>
          <w:color w:val="000000"/>
          <w:spacing w:val="-4"/>
          <w:sz w:val="28"/>
          <w:szCs w:val="28"/>
        </w:rPr>
        <w:t>и</w:t>
      </w:r>
      <w:r w:rsidRPr="00622DC8">
        <w:rPr>
          <w:color w:val="000000"/>
          <w:spacing w:val="-4"/>
          <w:sz w:val="28"/>
          <w:szCs w:val="28"/>
        </w:rPr>
        <w:t>зации инновационной модели экономического роста и улучшения качества жизни населения Забайкальского края.</w:t>
      </w:r>
    </w:p>
    <w:p w:rsidR="00C245A4" w:rsidRPr="00622DC8" w:rsidRDefault="00C245A4" w:rsidP="00C245A4">
      <w:pPr>
        <w:rPr>
          <w:color w:val="000000"/>
          <w:spacing w:val="-4"/>
          <w:sz w:val="28"/>
          <w:szCs w:val="28"/>
        </w:rPr>
      </w:pPr>
      <w:r w:rsidRPr="00622DC8">
        <w:rPr>
          <w:color w:val="000000"/>
          <w:spacing w:val="-4"/>
          <w:sz w:val="28"/>
          <w:szCs w:val="28"/>
        </w:rPr>
        <w:t>Законом Забайкальского края «Об организации транспортного обслуживания населения на маршрутах пригородного и межмуниципального сообщения на территории Забайкальского края» устанавливаются требования к организации регулярных пассажирских перевозок в межмуниципальном с</w:t>
      </w:r>
      <w:r w:rsidRPr="00622DC8">
        <w:rPr>
          <w:color w:val="000000"/>
          <w:spacing w:val="-4"/>
          <w:sz w:val="28"/>
          <w:szCs w:val="28"/>
        </w:rPr>
        <w:t>о</w:t>
      </w:r>
      <w:r w:rsidRPr="00622DC8">
        <w:rPr>
          <w:color w:val="000000"/>
          <w:spacing w:val="-4"/>
          <w:sz w:val="28"/>
          <w:szCs w:val="28"/>
        </w:rPr>
        <w:t>общении, а также формы государственной поддержки деятельности перево</w:t>
      </w:r>
      <w:r w:rsidRPr="00622DC8">
        <w:rPr>
          <w:color w:val="000000"/>
          <w:spacing w:val="-4"/>
          <w:sz w:val="28"/>
          <w:szCs w:val="28"/>
        </w:rPr>
        <w:t>з</w:t>
      </w:r>
      <w:r w:rsidRPr="00622DC8">
        <w:rPr>
          <w:color w:val="000000"/>
          <w:spacing w:val="-4"/>
          <w:sz w:val="28"/>
          <w:szCs w:val="28"/>
        </w:rPr>
        <w:t>чиков:</w:t>
      </w:r>
    </w:p>
    <w:p w:rsidR="00C245A4" w:rsidRPr="00622DC8" w:rsidRDefault="00C245A4" w:rsidP="00C245A4">
      <w:pPr>
        <w:rPr>
          <w:color w:val="000000"/>
          <w:spacing w:val="-4"/>
          <w:sz w:val="28"/>
          <w:szCs w:val="28"/>
        </w:rPr>
      </w:pPr>
      <w:r w:rsidRPr="00622DC8">
        <w:rPr>
          <w:color w:val="000000"/>
          <w:spacing w:val="-4"/>
          <w:sz w:val="28"/>
          <w:szCs w:val="28"/>
        </w:rPr>
        <w:t>предоставление юридическим лицам и индивидуальным предпринимателям субсидий на безвозмездной и безвозвратной о</w:t>
      </w:r>
      <w:r w:rsidRPr="00622DC8">
        <w:rPr>
          <w:color w:val="000000"/>
          <w:spacing w:val="-4"/>
          <w:sz w:val="28"/>
          <w:szCs w:val="28"/>
        </w:rPr>
        <w:t>с</w:t>
      </w:r>
      <w:r w:rsidRPr="00622DC8">
        <w:rPr>
          <w:color w:val="000000"/>
          <w:spacing w:val="-4"/>
          <w:sz w:val="28"/>
          <w:szCs w:val="28"/>
        </w:rPr>
        <w:t xml:space="preserve">нове в целях возмещения части </w:t>
      </w:r>
      <w:r w:rsidRPr="00622DC8">
        <w:rPr>
          <w:color w:val="000000"/>
          <w:spacing w:val="-4"/>
          <w:sz w:val="28"/>
          <w:szCs w:val="28"/>
        </w:rPr>
        <w:lastRenderedPageBreak/>
        <w:t>затрат или недополученных доходов в связи с оказанием тран</w:t>
      </w:r>
      <w:r w:rsidRPr="00622DC8">
        <w:rPr>
          <w:color w:val="000000"/>
          <w:spacing w:val="-4"/>
          <w:sz w:val="28"/>
          <w:szCs w:val="28"/>
        </w:rPr>
        <w:t>с</w:t>
      </w:r>
      <w:r w:rsidRPr="00622DC8">
        <w:rPr>
          <w:color w:val="000000"/>
          <w:spacing w:val="-4"/>
          <w:sz w:val="28"/>
          <w:szCs w:val="28"/>
        </w:rPr>
        <w:t>портных услуг населению, возникающих при выполнении социально значимых перев</w:t>
      </w:r>
      <w:r w:rsidRPr="00622DC8">
        <w:rPr>
          <w:color w:val="000000"/>
          <w:spacing w:val="-4"/>
          <w:sz w:val="28"/>
          <w:szCs w:val="28"/>
        </w:rPr>
        <w:t>о</w:t>
      </w:r>
      <w:r w:rsidRPr="00622DC8">
        <w:rPr>
          <w:color w:val="000000"/>
          <w:spacing w:val="-4"/>
          <w:sz w:val="28"/>
          <w:szCs w:val="28"/>
        </w:rPr>
        <w:t>зок;</w:t>
      </w:r>
    </w:p>
    <w:p w:rsidR="00C245A4" w:rsidRPr="00622DC8" w:rsidRDefault="00C245A4" w:rsidP="00C245A4">
      <w:pPr>
        <w:rPr>
          <w:color w:val="000000"/>
          <w:spacing w:val="-4"/>
          <w:sz w:val="28"/>
          <w:szCs w:val="28"/>
        </w:rPr>
      </w:pPr>
      <w:r w:rsidRPr="00622DC8">
        <w:rPr>
          <w:color w:val="000000"/>
          <w:spacing w:val="-4"/>
          <w:sz w:val="28"/>
          <w:szCs w:val="28"/>
        </w:rPr>
        <w:t>компенсация юридическим лицам и индивидуальным предпринимателям убы</w:t>
      </w:r>
      <w:r w:rsidRPr="00622DC8">
        <w:rPr>
          <w:color w:val="000000"/>
          <w:spacing w:val="-4"/>
          <w:sz w:val="28"/>
          <w:szCs w:val="28"/>
        </w:rPr>
        <w:t>т</w:t>
      </w:r>
      <w:r w:rsidRPr="00622DC8">
        <w:rPr>
          <w:color w:val="000000"/>
          <w:spacing w:val="-4"/>
          <w:sz w:val="28"/>
          <w:szCs w:val="28"/>
        </w:rPr>
        <w:t>ков, образовавшихся в результате оказания мер социальной поддержки отдел</w:t>
      </w:r>
      <w:r w:rsidRPr="00622DC8">
        <w:rPr>
          <w:color w:val="000000"/>
          <w:spacing w:val="-4"/>
          <w:sz w:val="28"/>
          <w:szCs w:val="28"/>
        </w:rPr>
        <w:t>ь</w:t>
      </w:r>
      <w:r w:rsidRPr="00622DC8">
        <w:rPr>
          <w:color w:val="000000"/>
          <w:spacing w:val="-4"/>
          <w:sz w:val="28"/>
          <w:szCs w:val="28"/>
        </w:rPr>
        <w:t>ным категориям граждан на территории Забайкальского края в соответс</w:t>
      </w:r>
      <w:r w:rsidRPr="00622DC8">
        <w:rPr>
          <w:color w:val="000000"/>
          <w:spacing w:val="-4"/>
          <w:sz w:val="28"/>
          <w:szCs w:val="28"/>
        </w:rPr>
        <w:t>т</w:t>
      </w:r>
      <w:r w:rsidRPr="00622DC8">
        <w:rPr>
          <w:color w:val="000000"/>
          <w:spacing w:val="-4"/>
          <w:sz w:val="28"/>
          <w:szCs w:val="28"/>
        </w:rPr>
        <w:t>вии с законом Забайкальского края.</w:t>
      </w:r>
    </w:p>
    <w:p w:rsidR="00C245A4" w:rsidRPr="00622DC8" w:rsidRDefault="00C245A4" w:rsidP="00C245A4">
      <w:pPr>
        <w:rPr>
          <w:color w:val="000000"/>
          <w:spacing w:val="-4"/>
          <w:sz w:val="28"/>
          <w:szCs w:val="28"/>
        </w:rPr>
      </w:pPr>
      <w:r w:rsidRPr="00622DC8">
        <w:rPr>
          <w:color w:val="000000"/>
          <w:spacing w:val="-4"/>
          <w:sz w:val="28"/>
          <w:szCs w:val="28"/>
        </w:rPr>
        <w:t>Основными проблемами транспортной системы Забайкальского края на тек</w:t>
      </w:r>
      <w:r w:rsidRPr="00622DC8">
        <w:rPr>
          <w:color w:val="000000"/>
          <w:spacing w:val="-4"/>
          <w:sz w:val="28"/>
          <w:szCs w:val="28"/>
        </w:rPr>
        <w:t>у</w:t>
      </w:r>
      <w:r w:rsidRPr="00622DC8">
        <w:rPr>
          <w:color w:val="000000"/>
          <w:spacing w:val="-4"/>
          <w:sz w:val="28"/>
          <w:szCs w:val="28"/>
        </w:rPr>
        <w:t>щий момент являются:</w:t>
      </w:r>
    </w:p>
    <w:p w:rsidR="00C245A4" w:rsidRPr="00622DC8" w:rsidRDefault="00C245A4" w:rsidP="00C245A4">
      <w:pPr>
        <w:rPr>
          <w:color w:val="000000"/>
          <w:spacing w:val="-4"/>
          <w:sz w:val="28"/>
          <w:szCs w:val="28"/>
        </w:rPr>
      </w:pPr>
      <w:r w:rsidRPr="00622DC8">
        <w:rPr>
          <w:color w:val="000000"/>
          <w:spacing w:val="-4"/>
          <w:sz w:val="28"/>
          <w:szCs w:val="28"/>
        </w:rPr>
        <w:t>проблемы транспортной доступностьи отдаленных территорий. В Забайкал</w:t>
      </w:r>
      <w:r w:rsidRPr="00622DC8">
        <w:rPr>
          <w:color w:val="000000"/>
          <w:spacing w:val="-4"/>
          <w:sz w:val="28"/>
          <w:szCs w:val="28"/>
        </w:rPr>
        <w:t>ь</w:t>
      </w:r>
      <w:r w:rsidRPr="00622DC8">
        <w:rPr>
          <w:color w:val="000000"/>
          <w:spacing w:val="-4"/>
          <w:sz w:val="28"/>
          <w:szCs w:val="28"/>
        </w:rPr>
        <w:t>ском крае нет своей авиакомпании, нет самол</w:t>
      </w:r>
      <w:r w:rsidRPr="00622DC8">
        <w:rPr>
          <w:color w:val="000000"/>
          <w:spacing w:val="-4"/>
          <w:sz w:val="28"/>
          <w:szCs w:val="28"/>
        </w:rPr>
        <w:t>е</w:t>
      </w:r>
      <w:r w:rsidRPr="00622DC8">
        <w:rPr>
          <w:color w:val="000000"/>
          <w:spacing w:val="-4"/>
          <w:sz w:val="28"/>
          <w:szCs w:val="28"/>
        </w:rPr>
        <w:t>тов, практически все посадочные площадки в крае находятся в запущенном состоянии, на их территории полн</w:t>
      </w:r>
      <w:r w:rsidRPr="00622DC8">
        <w:rPr>
          <w:color w:val="000000"/>
          <w:spacing w:val="-4"/>
          <w:sz w:val="28"/>
          <w:szCs w:val="28"/>
        </w:rPr>
        <w:t>о</w:t>
      </w:r>
      <w:r w:rsidRPr="00622DC8">
        <w:rPr>
          <w:color w:val="000000"/>
          <w:spacing w:val="-4"/>
          <w:sz w:val="28"/>
          <w:szCs w:val="28"/>
        </w:rPr>
        <w:t>стью отсутствует инфраструктура, необходимая для принятия самолетов и ве</w:t>
      </w:r>
      <w:r w:rsidRPr="00622DC8">
        <w:rPr>
          <w:color w:val="000000"/>
          <w:spacing w:val="-4"/>
          <w:sz w:val="28"/>
          <w:szCs w:val="28"/>
        </w:rPr>
        <w:t>р</w:t>
      </w:r>
      <w:r w:rsidRPr="00622DC8">
        <w:rPr>
          <w:color w:val="000000"/>
          <w:spacing w:val="-4"/>
          <w:sz w:val="28"/>
          <w:szCs w:val="28"/>
        </w:rPr>
        <w:t>толетов, так как бюджетом Забайкальского края средства для организации п</w:t>
      </w:r>
      <w:r w:rsidRPr="00622DC8">
        <w:rPr>
          <w:color w:val="000000"/>
          <w:spacing w:val="-4"/>
          <w:sz w:val="28"/>
          <w:szCs w:val="28"/>
        </w:rPr>
        <w:t>о</w:t>
      </w:r>
      <w:r w:rsidRPr="00622DC8">
        <w:rPr>
          <w:color w:val="000000"/>
          <w:spacing w:val="-4"/>
          <w:sz w:val="28"/>
          <w:szCs w:val="28"/>
        </w:rPr>
        <w:t>летов по социально значимым маршрутам и для решения вышеуказанных пр</w:t>
      </w:r>
      <w:r w:rsidRPr="00622DC8">
        <w:rPr>
          <w:color w:val="000000"/>
          <w:spacing w:val="-4"/>
          <w:sz w:val="28"/>
          <w:szCs w:val="28"/>
        </w:rPr>
        <w:t>о</w:t>
      </w:r>
      <w:r w:rsidRPr="00622DC8">
        <w:rPr>
          <w:color w:val="000000"/>
          <w:spacing w:val="-4"/>
          <w:sz w:val="28"/>
          <w:szCs w:val="28"/>
        </w:rPr>
        <w:t>блем не запланированы;</w:t>
      </w:r>
    </w:p>
    <w:p w:rsidR="00C245A4" w:rsidRPr="00622DC8" w:rsidRDefault="00C245A4" w:rsidP="00C245A4">
      <w:pPr>
        <w:rPr>
          <w:color w:val="000000"/>
          <w:spacing w:val="-4"/>
          <w:sz w:val="28"/>
          <w:szCs w:val="28"/>
        </w:rPr>
      </w:pPr>
      <w:r w:rsidRPr="00622DC8">
        <w:rPr>
          <w:color w:val="000000"/>
          <w:spacing w:val="-4"/>
          <w:sz w:val="28"/>
          <w:szCs w:val="28"/>
        </w:rPr>
        <w:t>отсутствие транспортных средств для осуществления перевозки пассажиров по р. Шилка, инфраструктуры (причалы и пристани не обустроены) и ка</w:t>
      </w:r>
      <w:r w:rsidRPr="00622DC8">
        <w:rPr>
          <w:color w:val="000000"/>
          <w:spacing w:val="-4"/>
          <w:sz w:val="28"/>
          <w:szCs w:val="28"/>
        </w:rPr>
        <w:t>д</w:t>
      </w:r>
      <w:r w:rsidRPr="00622DC8">
        <w:rPr>
          <w:color w:val="000000"/>
          <w:spacing w:val="-4"/>
          <w:sz w:val="28"/>
          <w:szCs w:val="28"/>
        </w:rPr>
        <w:t>ров для организации перевозки пассажиров водным транспортом;</w:t>
      </w:r>
    </w:p>
    <w:p w:rsidR="00C245A4" w:rsidRPr="00622DC8" w:rsidRDefault="00C245A4" w:rsidP="00C245A4">
      <w:pPr>
        <w:rPr>
          <w:color w:val="000000"/>
          <w:spacing w:val="-4"/>
          <w:sz w:val="28"/>
          <w:szCs w:val="28"/>
        </w:rPr>
      </w:pPr>
      <w:r w:rsidRPr="00622DC8">
        <w:rPr>
          <w:color w:val="000000"/>
          <w:spacing w:val="-4"/>
          <w:sz w:val="28"/>
          <w:szCs w:val="28"/>
        </w:rPr>
        <w:t>не решен вопрос строительства автовокзала в г. Чита и автостанций в муниц</w:t>
      </w:r>
      <w:r w:rsidRPr="00622DC8">
        <w:rPr>
          <w:color w:val="000000"/>
          <w:spacing w:val="-4"/>
          <w:sz w:val="28"/>
          <w:szCs w:val="28"/>
        </w:rPr>
        <w:t>и</w:t>
      </w:r>
      <w:r w:rsidRPr="00622DC8">
        <w:rPr>
          <w:color w:val="000000"/>
          <w:spacing w:val="-4"/>
          <w:sz w:val="28"/>
          <w:szCs w:val="28"/>
        </w:rPr>
        <w:t>пальных районах Забайкальского края, на территории Забайкальского края о</w:t>
      </w:r>
      <w:r w:rsidRPr="00622DC8">
        <w:rPr>
          <w:color w:val="000000"/>
          <w:spacing w:val="-4"/>
          <w:sz w:val="28"/>
          <w:szCs w:val="28"/>
        </w:rPr>
        <w:t>т</w:t>
      </w:r>
      <w:r w:rsidRPr="00622DC8">
        <w:rPr>
          <w:color w:val="000000"/>
          <w:spacing w:val="-4"/>
          <w:sz w:val="28"/>
          <w:szCs w:val="28"/>
        </w:rPr>
        <w:t>сутствует региональный перевозчик, все регулярные межмуниципальные пер</w:t>
      </w:r>
      <w:r w:rsidRPr="00622DC8">
        <w:rPr>
          <w:color w:val="000000"/>
          <w:spacing w:val="-4"/>
          <w:sz w:val="28"/>
          <w:szCs w:val="28"/>
        </w:rPr>
        <w:t>е</w:t>
      </w:r>
      <w:r w:rsidRPr="00622DC8">
        <w:rPr>
          <w:color w:val="000000"/>
          <w:spacing w:val="-4"/>
          <w:sz w:val="28"/>
          <w:szCs w:val="28"/>
        </w:rPr>
        <w:t>возки автомобильным транспортом осуществляются индивидуальными пре</w:t>
      </w:r>
      <w:r w:rsidRPr="00622DC8">
        <w:rPr>
          <w:color w:val="000000"/>
          <w:spacing w:val="-4"/>
          <w:sz w:val="28"/>
          <w:szCs w:val="28"/>
        </w:rPr>
        <w:t>д</w:t>
      </w:r>
      <w:r w:rsidRPr="00622DC8">
        <w:rPr>
          <w:color w:val="000000"/>
          <w:spacing w:val="-4"/>
          <w:sz w:val="28"/>
          <w:szCs w:val="28"/>
        </w:rPr>
        <w:t>принимателями либо юридическими лицами;</w:t>
      </w:r>
    </w:p>
    <w:p w:rsidR="00C245A4" w:rsidRPr="00622DC8" w:rsidRDefault="00C245A4" w:rsidP="00C245A4">
      <w:pPr>
        <w:rPr>
          <w:color w:val="000000"/>
          <w:spacing w:val="-4"/>
          <w:sz w:val="28"/>
          <w:szCs w:val="28"/>
        </w:rPr>
      </w:pPr>
      <w:r w:rsidRPr="00622DC8">
        <w:rPr>
          <w:color w:val="000000"/>
          <w:spacing w:val="-4"/>
          <w:sz w:val="28"/>
          <w:szCs w:val="28"/>
        </w:rPr>
        <w:t>в связи с высокой стоимостью пригородных железнодорожных перевозок о</w:t>
      </w:r>
      <w:r w:rsidRPr="00622DC8">
        <w:rPr>
          <w:color w:val="000000"/>
          <w:spacing w:val="-4"/>
          <w:sz w:val="28"/>
          <w:szCs w:val="28"/>
        </w:rPr>
        <w:t>т</w:t>
      </w:r>
      <w:r w:rsidRPr="00622DC8">
        <w:rPr>
          <w:color w:val="000000"/>
          <w:spacing w:val="-4"/>
          <w:sz w:val="28"/>
          <w:szCs w:val="28"/>
        </w:rPr>
        <w:t>сутствие в бюджете края возможностей для покрытия убытков компании, ос</w:t>
      </w:r>
      <w:r w:rsidRPr="00622DC8">
        <w:rPr>
          <w:color w:val="000000"/>
          <w:spacing w:val="-4"/>
          <w:sz w:val="28"/>
          <w:szCs w:val="28"/>
        </w:rPr>
        <w:t>у</w:t>
      </w:r>
      <w:r w:rsidRPr="00622DC8">
        <w:rPr>
          <w:color w:val="000000"/>
          <w:spacing w:val="-4"/>
          <w:sz w:val="28"/>
          <w:szCs w:val="28"/>
        </w:rPr>
        <w:t>ществляющей пригородные железнодорожные перевозки и, как следствие, угроза закрытия ряда железнодорожных маршрутов дальнего следования, со</w:t>
      </w:r>
      <w:r w:rsidRPr="00622DC8">
        <w:rPr>
          <w:color w:val="000000"/>
          <w:spacing w:val="-4"/>
          <w:sz w:val="28"/>
          <w:szCs w:val="28"/>
        </w:rPr>
        <w:t>в</w:t>
      </w:r>
      <w:r w:rsidRPr="00622DC8">
        <w:rPr>
          <w:color w:val="000000"/>
          <w:spacing w:val="-4"/>
          <w:sz w:val="28"/>
          <w:szCs w:val="28"/>
        </w:rPr>
        <w:t>падающих с социально значимыми направлениями: Чара – Чита,</w:t>
      </w:r>
      <w:r w:rsidRPr="00D7157B">
        <w:rPr>
          <w:color w:val="000000"/>
          <w:spacing w:val="-4"/>
          <w:sz w:val="28"/>
          <w:szCs w:val="28"/>
        </w:rPr>
        <w:t xml:space="preserve"> </w:t>
      </w:r>
      <w:r w:rsidRPr="00622DC8">
        <w:rPr>
          <w:color w:val="000000"/>
          <w:spacing w:val="-4"/>
          <w:sz w:val="28"/>
          <w:szCs w:val="28"/>
        </w:rPr>
        <w:t>Чара – Сев</w:t>
      </w:r>
      <w:r w:rsidRPr="00622DC8">
        <w:rPr>
          <w:color w:val="000000"/>
          <w:spacing w:val="-4"/>
          <w:sz w:val="28"/>
          <w:szCs w:val="28"/>
        </w:rPr>
        <w:t>е</w:t>
      </w:r>
      <w:r w:rsidRPr="00622DC8">
        <w:rPr>
          <w:color w:val="000000"/>
          <w:spacing w:val="-4"/>
          <w:sz w:val="28"/>
          <w:szCs w:val="28"/>
        </w:rPr>
        <w:t>робайкальск;</w:t>
      </w:r>
    </w:p>
    <w:p w:rsidR="00C245A4" w:rsidRPr="00622DC8" w:rsidRDefault="00C245A4" w:rsidP="00C245A4">
      <w:pPr>
        <w:rPr>
          <w:color w:val="000000"/>
          <w:spacing w:val="-4"/>
          <w:sz w:val="28"/>
          <w:szCs w:val="28"/>
        </w:rPr>
      </w:pPr>
      <w:r w:rsidRPr="00622DC8">
        <w:rPr>
          <w:color w:val="000000"/>
          <w:spacing w:val="-4"/>
          <w:sz w:val="28"/>
          <w:szCs w:val="28"/>
        </w:rPr>
        <w:t>в условиях непрерывного развития автомобилизации и возросшей интенсивн</w:t>
      </w:r>
      <w:r w:rsidRPr="00622DC8">
        <w:rPr>
          <w:color w:val="000000"/>
          <w:spacing w:val="-4"/>
          <w:sz w:val="28"/>
          <w:szCs w:val="28"/>
        </w:rPr>
        <w:t>о</w:t>
      </w:r>
      <w:r w:rsidRPr="00622DC8">
        <w:rPr>
          <w:color w:val="000000"/>
          <w:spacing w:val="-4"/>
          <w:sz w:val="28"/>
          <w:szCs w:val="28"/>
        </w:rPr>
        <w:t>сти движения отмечается рост аварийности на дорогах Забайкальского края; кроме того, текущая обеспеченность материально-технической базы учрежд</w:t>
      </w:r>
      <w:r w:rsidRPr="00622DC8">
        <w:rPr>
          <w:color w:val="000000"/>
          <w:spacing w:val="-4"/>
          <w:sz w:val="28"/>
          <w:szCs w:val="28"/>
        </w:rPr>
        <w:t>е</w:t>
      </w:r>
      <w:r w:rsidRPr="00622DC8">
        <w:rPr>
          <w:color w:val="000000"/>
          <w:spacing w:val="-4"/>
          <w:sz w:val="28"/>
          <w:szCs w:val="28"/>
        </w:rPr>
        <w:t>ний здравоохранения не позволяет оперативно оказывать мед</w:t>
      </w:r>
      <w:r w:rsidRPr="00622DC8">
        <w:rPr>
          <w:color w:val="000000"/>
          <w:spacing w:val="-4"/>
          <w:sz w:val="28"/>
          <w:szCs w:val="28"/>
        </w:rPr>
        <w:t>и</w:t>
      </w:r>
      <w:r w:rsidRPr="00622DC8">
        <w:rPr>
          <w:color w:val="000000"/>
          <w:spacing w:val="-4"/>
          <w:sz w:val="28"/>
          <w:szCs w:val="28"/>
        </w:rPr>
        <w:t>цинскую помощь участникам дорожно-транспортных происшествий;</w:t>
      </w:r>
    </w:p>
    <w:p w:rsidR="00C245A4" w:rsidRPr="00622DC8" w:rsidRDefault="00C245A4" w:rsidP="00C245A4">
      <w:pPr>
        <w:rPr>
          <w:color w:val="000000"/>
          <w:spacing w:val="-4"/>
          <w:sz w:val="28"/>
          <w:szCs w:val="28"/>
        </w:rPr>
      </w:pPr>
      <w:r w:rsidRPr="00622DC8">
        <w:rPr>
          <w:color w:val="000000"/>
          <w:spacing w:val="-4"/>
          <w:sz w:val="28"/>
          <w:szCs w:val="28"/>
        </w:rPr>
        <w:t>неудовлетворительное состояние автомобильных дорог регионального или межмуниципального значения Забайкальского края, а также автомобильных дорог местного значения Забайкальского края, особенно в границах нас</w:t>
      </w:r>
      <w:r w:rsidRPr="00622DC8">
        <w:rPr>
          <w:color w:val="000000"/>
          <w:spacing w:val="-4"/>
          <w:sz w:val="28"/>
          <w:szCs w:val="28"/>
        </w:rPr>
        <w:t>е</w:t>
      </w:r>
      <w:r w:rsidRPr="00622DC8">
        <w:rPr>
          <w:color w:val="000000"/>
          <w:spacing w:val="-4"/>
          <w:sz w:val="28"/>
          <w:szCs w:val="28"/>
        </w:rPr>
        <w:t>ленных пунктов.</w:t>
      </w:r>
    </w:p>
    <w:p w:rsidR="00C245A4" w:rsidRPr="00622DC8" w:rsidRDefault="00C245A4" w:rsidP="00C245A4">
      <w:pPr>
        <w:rPr>
          <w:color w:val="000000"/>
          <w:spacing w:val="-4"/>
          <w:sz w:val="28"/>
          <w:szCs w:val="28"/>
        </w:rPr>
      </w:pPr>
      <w:r w:rsidRPr="00622DC8">
        <w:rPr>
          <w:color w:val="000000"/>
          <w:spacing w:val="-4"/>
          <w:sz w:val="28"/>
          <w:szCs w:val="28"/>
        </w:rPr>
        <w:t>Вместе с тем конкурентоспособность и уровень интеграции экономики Заба</w:t>
      </w:r>
      <w:r w:rsidRPr="00622DC8">
        <w:rPr>
          <w:color w:val="000000"/>
          <w:spacing w:val="-4"/>
          <w:sz w:val="28"/>
          <w:szCs w:val="28"/>
        </w:rPr>
        <w:t>й</w:t>
      </w:r>
      <w:r w:rsidRPr="00622DC8">
        <w:rPr>
          <w:color w:val="000000"/>
          <w:spacing w:val="-4"/>
          <w:sz w:val="28"/>
          <w:szCs w:val="28"/>
        </w:rPr>
        <w:t>кальского края в российскую и мировую экономику напрямую зависят от уро</w:t>
      </w:r>
      <w:r w:rsidRPr="00622DC8">
        <w:rPr>
          <w:color w:val="000000"/>
          <w:spacing w:val="-4"/>
          <w:sz w:val="28"/>
          <w:szCs w:val="28"/>
        </w:rPr>
        <w:t>в</w:t>
      </w:r>
      <w:r w:rsidRPr="00622DC8">
        <w:rPr>
          <w:color w:val="000000"/>
          <w:spacing w:val="-4"/>
          <w:sz w:val="28"/>
          <w:szCs w:val="28"/>
        </w:rPr>
        <w:t>ня развития инфраструктуры. Мощность транспортного комплекса должна с</w:t>
      </w:r>
      <w:r w:rsidRPr="00622DC8">
        <w:rPr>
          <w:color w:val="000000"/>
          <w:spacing w:val="-4"/>
          <w:sz w:val="28"/>
          <w:szCs w:val="28"/>
        </w:rPr>
        <w:t>о</w:t>
      </w:r>
      <w:r w:rsidRPr="00622DC8">
        <w:rPr>
          <w:color w:val="000000"/>
          <w:spacing w:val="-4"/>
          <w:sz w:val="28"/>
          <w:szCs w:val="28"/>
        </w:rPr>
        <w:t>ответствовать потребностям в транспортировке и переработке экспортных и транзитных грузов из регионов Сибири и стран Азиатско-Тихоокеанского рег</w:t>
      </w:r>
      <w:r w:rsidRPr="00622DC8">
        <w:rPr>
          <w:color w:val="000000"/>
          <w:spacing w:val="-4"/>
          <w:sz w:val="28"/>
          <w:szCs w:val="28"/>
        </w:rPr>
        <w:t>и</w:t>
      </w:r>
      <w:r w:rsidRPr="00622DC8">
        <w:rPr>
          <w:color w:val="000000"/>
          <w:spacing w:val="-4"/>
          <w:sz w:val="28"/>
          <w:szCs w:val="28"/>
        </w:rPr>
        <w:t>она.</w:t>
      </w:r>
    </w:p>
    <w:p w:rsidR="00C245A4" w:rsidRPr="00622DC8" w:rsidRDefault="00C245A4" w:rsidP="00C245A4">
      <w:pPr>
        <w:rPr>
          <w:color w:val="000000"/>
          <w:spacing w:val="-4"/>
          <w:sz w:val="28"/>
          <w:szCs w:val="28"/>
        </w:rPr>
      </w:pPr>
      <w:r w:rsidRPr="00622DC8">
        <w:rPr>
          <w:color w:val="000000"/>
          <w:spacing w:val="-4"/>
          <w:sz w:val="28"/>
          <w:szCs w:val="28"/>
        </w:rPr>
        <w:lastRenderedPageBreak/>
        <w:t>В соответствии со Стратегией социально-экономического развития Забайкал</w:t>
      </w:r>
      <w:r w:rsidRPr="00622DC8">
        <w:rPr>
          <w:color w:val="000000"/>
          <w:spacing w:val="-4"/>
          <w:sz w:val="28"/>
          <w:szCs w:val="28"/>
        </w:rPr>
        <w:t>ь</w:t>
      </w:r>
      <w:r w:rsidRPr="00622DC8">
        <w:rPr>
          <w:color w:val="000000"/>
          <w:spacing w:val="-4"/>
          <w:sz w:val="28"/>
          <w:szCs w:val="28"/>
        </w:rPr>
        <w:t>ского края на период до 2030 года при реализации мероприятий государстве</w:t>
      </w:r>
      <w:r w:rsidRPr="00622DC8">
        <w:rPr>
          <w:color w:val="000000"/>
          <w:spacing w:val="-4"/>
          <w:sz w:val="28"/>
          <w:szCs w:val="28"/>
        </w:rPr>
        <w:t>н</w:t>
      </w:r>
      <w:r w:rsidRPr="00622DC8">
        <w:rPr>
          <w:color w:val="000000"/>
          <w:spacing w:val="-4"/>
          <w:sz w:val="28"/>
          <w:szCs w:val="28"/>
        </w:rPr>
        <w:t>ной программы и эффективном использовании имеющегося потенциала Заба</w:t>
      </w:r>
      <w:r w:rsidRPr="00622DC8">
        <w:rPr>
          <w:color w:val="000000"/>
          <w:spacing w:val="-4"/>
          <w:sz w:val="28"/>
          <w:szCs w:val="28"/>
        </w:rPr>
        <w:t>й</w:t>
      </w:r>
      <w:r w:rsidRPr="00622DC8">
        <w:rPr>
          <w:color w:val="000000"/>
          <w:spacing w:val="-4"/>
          <w:sz w:val="28"/>
          <w:szCs w:val="28"/>
        </w:rPr>
        <w:t>кальский край станет регионом с развитой транспортно-логистической инфр</w:t>
      </w:r>
      <w:r w:rsidRPr="00622DC8">
        <w:rPr>
          <w:color w:val="000000"/>
          <w:spacing w:val="-4"/>
          <w:sz w:val="28"/>
          <w:szCs w:val="28"/>
        </w:rPr>
        <w:t>а</w:t>
      </w:r>
      <w:r w:rsidRPr="00622DC8">
        <w:rPr>
          <w:color w:val="000000"/>
          <w:spacing w:val="-4"/>
          <w:sz w:val="28"/>
          <w:szCs w:val="28"/>
        </w:rPr>
        <w:t>структурой, характеризующейся следующими показат</w:t>
      </w:r>
      <w:r w:rsidRPr="00622DC8">
        <w:rPr>
          <w:color w:val="000000"/>
          <w:spacing w:val="-4"/>
          <w:sz w:val="28"/>
          <w:szCs w:val="28"/>
        </w:rPr>
        <w:t>е</w:t>
      </w:r>
      <w:r w:rsidRPr="00622DC8">
        <w:rPr>
          <w:color w:val="000000"/>
          <w:spacing w:val="-4"/>
          <w:sz w:val="28"/>
          <w:szCs w:val="28"/>
        </w:rPr>
        <w:t>лями:</w:t>
      </w:r>
    </w:p>
    <w:p w:rsidR="00C245A4" w:rsidRPr="00622DC8" w:rsidRDefault="00C245A4" w:rsidP="00C245A4">
      <w:pPr>
        <w:rPr>
          <w:color w:val="000000"/>
          <w:spacing w:val="-4"/>
          <w:sz w:val="28"/>
          <w:szCs w:val="28"/>
        </w:rPr>
      </w:pPr>
      <w:bookmarkStart w:id="3" w:name="sub_311"/>
      <w:r w:rsidRPr="00622DC8">
        <w:rPr>
          <w:color w:val="000000"/>
          <w:spacing w:val="-4"/>
          <w:sz w:val="28"/>
          <w:szCs w:val="28"/>
        </w:rPr>
        <w:t>1) в области воздушного транспорта:</w:t>
      </w:r>
    </w:p>
    <w:bookmarkEnd w:id="3"/>
    <w:p w:rsidR="00C245A4" w:rsidRPr="00622DC8" w:rsidRDefault="00C245A4" w:rsidP="00C245A4">
      <w:pPr>
        <w:rPr>
          <w:color w:val="000000"/>
          <w:spacing w:val="-4"/>
          <w:sz w:val="28"/>
          <w:szCs w:val="28"/>
        </w:rPr>
      </w:pPr>
      <w:r w:rsidRPr="00622DC8">
        <w:rPr>
          <w:color w:val="000000"/>
          <w:spacing w:val="-4"/>
          <w:sz w:val="28"/>
          <w:szCs w:val="28"/>
        </w:rPr>
        <w:t>отвечающие современным требованиям комфорта и безопасности аэр</w:t>
      </w:r>
      <w:r w:rsidRPr="00622DC8">
        <w:rPr>
          <w:color w:val="000000"/>
          <w:spacing w:val="-4"/>
          <w:sz w:val="28"/>
          <w:szCs w:val="28"/>
        </w:rPr>
        <w:t>о</w:t>
      </w:r>
      <w:r w:rsidRPr="00622DC8">
        <w:rPr>
          <w:color w:val="000000"/>
          <w:spacing w:val="-4"/>
          <w:sz w:val="28"/>
          <w:szCs w:val="28"/>
        </w:rPr>
        <w:t>порты Чита (п. Кадала), Чара, Краснокаменск;</w:t>
      </w:r>
    </w:p>
    <w:p w:rsidR="00C245A4" w:rsidRPr="00622DC8" w:rsidRDefault="00C245A4" w:rsidP="00C245A4">
      <w:pPr>
        <w:rPr>
          <w:color w:val="000000"/>
          <w:spacing w:val="-4"/>
          <w:sz w:val="28"/>
          <w:szCs w:val="28"/>
        </w:rPr>
      </w:pPr>
      <w:r w:rsidRPr="00622DC8">
        <w:rPr>
          <w:color w:val="000000"/>
          <w:spacing w:val="-4"/>
          <w:sz w:val="28"/>
          <w:szCs w:val="28"/>
        </w:rPr>
        <w:t>обустроенные и приведенные в нормативное состояние посадочные площадки в административных центрах муниципальных районов Забайкальского края и населенных пунктах, отнесенных к категории «труднодосту</w:t>
      </w:r>
      <w:r w:rsidRPr="00622DC8">
        <w:rPr>
          <w:color w:val="000000"/>
          <w:spacing w:val="-4"/>
          <w:sz w:val="28"/>
          <w:szCs w:val="28"/>
        </w:rPr>
        <w:t>п</w:t>
      </w:r>
      <w:r w:rsidRPr="00622DC8">
        <w:rPr>
          <w:color w:val="000000"/>
          <w:spacing w:val="-4"/>
          <w:sz w:val="28"/>
          <w:szCs w:val="28"/>
        </w:rPr>
        <w:t>ный»;</w:t>
      </w:r>
    </w:p>
    <w:p w:rsidR="00C245A4" w:rsidRPr="00622DC8" w:rsidRDefault="00C245A4" w:rsidP="00C245A4">
      <w:pPr>
        <w:rPr>
          <w:color w:val="000000"/>
          <w:spacing w:val="-4"/>
          <w:sz w:val="28"/>
          <w:szCs w:val="28"/>
        </w:rPr>
      </w:pPr>
      <w:bookmarkStart w:id="4" w:name="sub_312"/>
      <w:r w:rsidRPr="00622DC8">
        <w:rPr>
          <w:color w:val="000000"/>
          <w:spacing w:val="-4"/>
          <w:sz w:val="28"/>
          <w:szCs w:val="28"/>
        </w:rPr>
        <w:t>2) в области водного транспорта, одного их самых экономичных видов тран</w:t>
      </w:r>
      <w:r w:rsidRPr="00622DC8">
        <w:rPr>
          <w:color w:val="000000"/>
          <w:spacing w:val="-4"/>
          <w:sz w:val="28"/>
          <w:szCs w:val="28"/>
        </w:rPr>
        <w:t>с</w:t>
      </w:r>
      <w:r w:rsidRPr="00622DC8">
        <w:rPr>
          <w:color w:val="000000"/>
          <w:spacing w:val="-4"/>
          <w:sz w:val="28"/>
          <w:szCs w:val="28"/>
        </w:rPr>
        <w:t>порта:</w:t>
      </w:r>
    </w:p>
    <w:bookmarkEnd w:id="4"/>
    <w:p w:rsidR="00C245A4" w:rsidRPr="00622DC8" w:rsidRDefault="00C245A4" w:rsidP="00C245A4">
      <w:pPr>
        <w:rPr>
          <w:color w:val="000000"/>
          <w:spacing w:val="-4"/>
          <w:sz w:val="28"/>
          <w:szCs w:val="28"/>
        </w:rPr>
      </w:pPr>
      <w:r w:rsidRPr="00622DC8">
        <w:rPr>
          <w:color w:val="000000"/>
          <w:spacing w:val="-4"/>
          <w:sz w:val="28"/>
          <w:szCs w:val="28"/>
        </w:rPr>
        <w:t>развитие как пассажирских, так и грузовых перевозок по р. Шилка не только в летнее, но и в зимнее время с использованием судов на воздушной п</w:t>
      </w:r>
      <w:r w:rsidRPr="00622DC8">
        <w:rPr>
          <w:color w:val="000000"/>
          <w:spacing w:val="-4"/>
          <w:sz w:val="28"/>
          <w:szCs w:val="28"/>
        </w:rPr>
        <w:t>о</w:t>
      </w:r>
      <w:r w:rsidRPr="00622DC8">
        <w:rPr>
          <w:color w:val="000000"/>
          <w:spacing w:val="-4"/>
          <w:sz w:val="28"/>
          <w:szCs w:val="28"/>
        </w:rPr>
        <w:t>душке;</w:t>
      </w:r>
    </w:p>
    <w:p w:rsidR="00C245A4" w:rsidRPr="00622DC8" w:rsidRDefault="00C245A4" w:rsidP="00C245A4">
      <w:pPr>
        <w:rPr>
          <w:color w:val="000000"/>
          <w:spacing w:val="-4"/>
          <w:sz w:val="28"/>
          <w:szCs w:val="28"/>
        </w:rPr>
      </w:pPr>
      <w:r w:rsidRPr="00622DC8">
        <w:rPr>
          <w:color w:val="000000"/>
          <w:spacing w:val="-4"/>
          <w:sz w:val="28"/>
          <w:szCs w:val="28"/>
        </w:rPr>
        <w:t>продление водного пути до р. Амур;</w:t>
      </w:r>
    </w:p>
    <w:p w:rsidR="00C245A4" w:rsidRPr="00622DC8" w:rsidRDefault="00C245A4" w:rsidP="00C245A4">
      <w:pPr>
        <w:rPr>
          <w:color w:val="000000"/>
          <w:spacing w:val="-4"/>
          <w:sz w:val="28"/>
          <w:szCs w:val="28"/>
        </w:rPr>
      </w:pPr>
      <w:bookmarkStart w:id="5" w:name="sub_313"/>
      <w:r w:rsidRPr="00622DC8">
        <w:rPr>
          <w:color w:val="000000"/>
          <w:spacing w:val="-4"/>
          <w:sz w:val="28"/>
          <w:szCs w:val="28"/>
        </w:rPr>
        <w:t>3) в области автомобильного транспорта:</w:t>
      </w:r>
    </w:p>
    <w:bookmarkEnd w:id="5"/>
    <w:p w:rsidR="00C245A4" w:rsidRPr="00622DC8" w:rsidRDefault="00C245A4" w:rsidP="00C245A4">
      <w:pPr>
        <w:rPr>
          <w:color w:val="000000"/>
          <w:spacing w:val="-4"/>
          <w:sz w:val="28"/>
          <w:szCs w:val="28"/>
        </w:rPr>
      </w:pPr>
      <w:r w:rsidRPr="00622DC8">
        <w:rPr>
          <w:color w:val="000000"/>
          <w:spacing w:val="-4"/>
          <w:sz w:val="28"/>
          <w:szCs w:val="28"/>
        </w:rPr>
        <w:t>автовокзалы в г. Чита и других крупных населенных пунктах, отвечающие с</w:t>
      </w:r>
      <w:r w:rsidRPr="00622DC8">
        <w:rPr>
          <w:color w:val="000000"/>
          <w:spacing w:val="-4"/>
          <w:sz w:val="28"/>
          <w:szCs w:val="28"/>
        </w:rPr>
        <w:t>о</w:t>
      </w:r>
      <w:r w:rsidRPr="00622DC8">
        <w:rPr>
          <w:color w:val="000000"/>
          <w:spacing w:val="-4"/>
          <w:sz w:val="28"/>
          <w:szCs w:val="28"/>
        </w:rPr>
        <w:t>временным требованиям;</w:t>
      </w:r>
    </w:p>
    <w:p w:rsidR="00C245A4" w:rsidRPr="00622DC8" w:rsidRDefault="00C245A4" w:rsidP="00C245A4">
      <w:pPr>
        <w:rPr>
          <w:color w:val="000000"/>
          <w:spacing w:val="-4"/>
          <w:sz w:val="28"/>
          <w:szCs w:val="28"/>
        </w:rPr>
      </w:pPr>
      <w:r w:rsidRPr="00622DC8">
        <w:rPr>
          <w:color w:val="000000"/>
          <w:spacing w:val="-4"/>
          <w:sz w:val="28"/>
          <w:szCs w:val="28"/>
        </w:rPr>
        <w:t>автостанции во всех административных центрах муниципальных ра</w:t>
      </w:r>
      <w:r w:rsidRPr="00622DC8">
        <w:rPr>
          <w:color w:val="000000"/>
          <w:spacing w:val="-4"/>
          <w:sz w:val="28"/>
          <w:szCs w:val="28"/>
        </w:rPr>
        <w:t>й</w:t>
      </w:r>
      <w:r w:rsidRPr="00622DC8">
        <w:rPr>
          <w:color w:val="000000"/>
          <w:spacing w:val="-4"/>
          <w:sz w:val="28"/>
          <w:szCs w:val="28"/>
        </w:rPr>
        <w:t>онов и в городских округах Забайкальского края;</w:t>
      </w:r>
    </w:p>
    <w:p w:rsidR="00C245A4" w:rsidRPr="00622DC8" w:rsidRDefault="00C245A4" w:rsidP="00C245A4">
      <w:pPr>
        <w:rPr>
          <w:color w:val="000000"/>
          <w:spacing w:val="-4"/>
          <w:sz w:val="28"/>
          <w:szCs w:val="28"/>
        </w:rPr>
      </w:pPr>
      <w:r w:rsidRPr="00622DC8">
        <w:rPr>
          <w:color w:val="000000"/>
          <w:spacing w:val="-4"/>
          <w:sz w:val="28"/>
          <w:szCs w:val="28"/>
        </w:rPr>
        <w:t>развитая автотранспортная сеть, соединяющая административные центры м</w:t>
      </w:r>
      <w:r w:rsidRPr="00622DC8">
        <w:rPr>
          <w:color w:val="000000"/>
          <w:spacing w:val="-4"/>
          <w:sz w:val="28"/>
          <w:szCs w:val="28"/>
        </w:rPr>
        <w:t>у</w:t>
      </w:r>
      <w:r w:rsidRPr="00622DC8">
        <w:rPr>
          <w:color w:val="000000"/>
          <w:spacing w:val="-4"/>
          <w:sz w:val="28"/>
          <w:szCs w:val="28"/>
        </w:rPr>
        <w:t>ниципальных районов и городских округов с населенными пунктами, распол</w:t>
      </w:r>
      <w:r w:rsidRPr="00622DC8">
        <w:rPr>
          <w:color w:val="000000"/>
          <w:spacing w:val="-4"/>
          <w:sz w:val="28"/>
          <w:szCs w:val="28"/>
        </w:rPr>
        <w:t>о</w:t>
      </w:r>
      <w:r w:rsidRPr="00622DC8">
        <w:rPr>
          <w:color w:val="000000"/>
          <w:spacing w:val="-4"/>
          <w:sz w:val="28"/>
          <w:szCs w:val="28"/>
        </w:rPr>
        <w:t>женными в их границах;</w:t>
      </w:r>
    </w:p>
    <w:p w:rsidR="00C245A4" w:rsidRPr="00622DC8" w:rsidRDefault="00C245A4" w:rsidP="00C245A4">
      <w:pPr>
        <w:rPr>
          <w:color w:val="000000"/>
          <w:spacing w:val="-4"/>
          <w:sz w:val="28"/>
          <w:szCs w:val="28"/>
        </w:rPr>
      </w:pPr>
      <w:bookmarkStart w:id="6" w:name="sub_314"/>
      <w:r w:rsidRPr="00622DC8">
        <w:rPr>
          <w:color w:val="000000"/>
          <w:spacing w:val="-4"/>
          <w:sz w:val="28"/>
          <w:szCs w:val="28"/>
        </w:rPr>
        <w:t>4) в области железнодорожного транспорта:</w:t>
      </w:r>
    </w:p>
    <w:bookmarkEnd w:id="6"/>
    <w:p w:rsidR="00C245A4" w:rsidRPr="00622DC8" w:rsidRDefault="00C245A4" w:rsidP="00C245A4">
      <w:pPr>
        <w:rPr>
          <w:color w:val="000000"/>
          <w:spacing w:val="-4"/>
          <w:sz w:val="28"/>
          <w:szCs w:val="28"/>
        </w:rPr>
      </w:pPr>
      <w:r w:rsidRPr="00622DC8">
        <w:rPr>
          <w:color w:val="000000"/>
          <w:spacing w:val="-4"/>
          <w:sz w:val="28"/>
          <w:szCs w:val="28"/>
        </w:rPr>
        <w:t>пригородные железнодорожные перевозки осуществляются только на</w:t>
      </w:r>
      <w:r>
        <w:rPr>
          <w:color w:val="000000"/>
          <w:spacing w:val="-4"/>
          <w:sz w:val="28"/>
          <w:szCs w:val="28"/>
        </w:rPr>
        <w:t xml:space="preserve"> </w:t>
      </w:r>
      <w:r w:rsidRPr="00622DC8">
        <w:rPr>
          <w:color w:val="000000"/>
          <w:spacing w:val="-4"/>
          <w:sz w:val="28"/>
          <w:szCs w:val="28"/>
        </w:rPr>
        <w:t>эконом</w:t>
      </w:r>
      <w:r w:rsidRPr="00622DC8">
        <w:rPr>
          <w:color w:val="000000"/>
          <w:spacing w:val="-4"/>
          <w:sz w:val="28"/>
          <w:szCs w:val="28"/>
        </w:rPr>
        <w:t>и</w:t>
      </w:r>
      <w:r w:rsidRPr="00622DC8">
        <w:rPr>
          <w:color w:val="000000"/>
          <w:spacing w:val="-4"/>
          <w:sz w:val="28"/>
          <w:szCs w:val="28"/>
        </w:rPr>
        <w:t>чески выгодных маршрутах, таких как Чита – Карымская, Чита – Хилок, все остальные перевозки железнодорожным транспортом заменены на полноце</w:t>
      </w:r>
      <w:r w:rsidRPr="00622DC8">
        <w:rPr>
          <w:color w:val="000000"/>
          <w:spacing w:val="-4"/>
          <w:sz w:val="28"/>
          <w:szCs w:val="28"/>
        </w:rPr>
        <w:t>н</w:t>
      </w:r>
      <w:r w:rsidRPr="00622DC8">
        <w:rPr>
          <w:color w:val="000000"/>
          <w:spacing w:val="-4"/>
          <w:sz w:val="28"/>
          <w:szCs w:val="28"/>
        </w:rPr>
        <w:t>ные равнозна</w:t>
      </w:r>
      <w:r w:rsidRPr="00622DC8">
        <w:rPr>
          <w:color w:val="000000"/>
          <w:spacing w:val="-4"/>
          <w:sz w:val="28"/>
          <w:szCs w:val="28"/>
        </w:rPr>
        <w:t>ч</w:t>
      </w:r>
      <w:r w:rsidRPr="00622DC8">
        <w:rPr>
          <w:color w:val="000000"/>
          <w:spacing w:val="-4"/>
          <w:sz w:val="28"/>
          <w:szCs w:val="28"/>
        </w:rPr>
        <w:t>ные перевозки автобусами;</w:t>
      </w:r>
    </w:p>
    <w:p w:rsidR="00C245A4" w:rsidRPr="00622DC8" w:rsidRDefault="00C245A4" w:rsidP="00C245A4">
      <w:pPr>
        <w:rPr>
          <w:color w:val="000000"/>
          <w:spacing w:val="-4"/>
          <w:sz w:val="28"/>
          <w:szCs w:val="28"/>
        </w:rPr>
      </w:pPr>
      <w:r w:rsidRPr="00622DC8">
        <w:rPr>
          <w:color w:val="000000"/>
          <w:spacing w:val="-4"/>
          <w:sz w:val="28"/>
          <w:szCs w:val="28"/>
        </w:rPr>
        <w:t>строительство новых грузообразующих железнодорожных линий в целях транспортного обеспечения разработки новых м</w:t>
      </w:r>
      <w:r w:rsidRPr="00622DC8">
        <w:rPr>
          <w:color w:val="000000"/>
          <w:spacing w:val="-4"/>
          <w:sz w:val="28"/>
          <w:szCs w:val="28"/>
        </w:rPr>
        <w:t>е</w:t>
      </w:r>
      <w:r w:rsidRPr="00622DC8">
        <w:rPr>
          <w:color w:val="000000"/>
          <w:spacing w:val="-4"/>
          <w:sz w:val="28"/>
          <w:szCs w:val="28"/>
        </w:rPr>
        <w:t>сторождений;</w:t>
      </w:r>
    </w:p>
    <w:p w:rsidR="00C245A4" w:rsidRPr="00622DC8" w:rsidRDefault="00C245A4" w:rsidP="00C245A4">
      <w:pPr>
        <w:rPr>
          <w:color w:val="000000"/>
          <w:spacing w:val="-4"/>
          <w:sz w:val="28"/>
          <w:szCs w:val="28"/>
        </w:rPr>
      </w:pPr>
      <w:r w:rsidRPr="00622DC8">
        <w:rPr>
          <w:color w:val="000000"/>
          <w:spacing w:val="-4"/>
          <w:sz w:val="28"/>
          <w:szCs w:val="28"/>
        </w:rPr>
        <w:t>строительство железнодорожных линий Нарын – Лугокан, Новая Чара – Чина, Новая Чара – Апсатская, Приаргунск – Березовское, Могзон – Новый У</w:t>
      </w:r>
      <w:r w:rsidRPr="00622DC8">
        <w:rPr>
          <w:color w:val="000000"/>
          <w:spacing w:val="-4"/>
          <w:sz w:val="28"/>
          <w:szCs w:val="28"/>
        </w:rPr>
        <w:t>о</w:t>
      </w:r>
      <w:r w:rsidRPr="00622DC8">
        <w:rPr>
          <w:color w:val="000000"/>
          <w:spacing w:val="-4"/>
          <w:sz w:val="28"/>
          <w:szCs w:val="28"/>
        </w:rPr>
        <w:t>ян;</w:t>
      </w:r>
    </w:p>
    <w:p w:rsidR="00C245A4" w:rsidRPr="00622DC8" w:rsidRDefault="00C245A4" w:rsidP="00C245A4">
      <w:pPr>
        <w:rPr>
          <w:color w:val="000000"/>
          <w:spacing w:val="-4"/>
          <w:sz w:val="28"/>
          <w:szCs w:val="28"/>
        </w:rPr>
      </w:pPr>
      <w:r w:rsidRPr="00622DC8">
        <w:rPr>
          <w:color w:val="000000"/>
          <w:spacing w:val="-4"/>
          <w:sz w:val="28"/>
          <w:szCs w:val="28"/>
        </w:rPr>
        <w:t>плановая реконструкция и модернизация существующей железнодорожной и</w:t>
      </w:r>
      <w:r w:rsidRPr="00622DC8">
        <w:rPr>
          <w:color w:val="000000"/>
          <w:spacing w:val="-4"/>
          <w:sz w:val="28"/>
          <w:szCs w:val="28"/>
        </w:rPr>
        <w:t>н</w:t>
      </w:r>
      <w:r w:rsidRPr="00622DC8">
        <w:rPr>
          <w:color w:val="000000"/>
          <w:spacing w:val="-4"/>
          <w:sz w:val="28"/>
          <w:szCs w:val="28"/>
        </w:rPr>
        <w:t>фраструктуры;</w:t>
      </w:r>
    </w:p>
    <w:p w:rsidR="00C245A4" w:rsidRPr="00622DC8" w:rsidRDefault="00C245A4" w:rsidP="00C245A4">
      <w:pPr>
        <w:rPr>
          <w:color w:val="000000"/>
          <w:spacing w:val="-4"/>
          <w:sz w:val="28"/>
          <w:szCs w:val="28"/>
        </w:rPr>
      </w:pPr>
      <w:bookmarkStart w:id="7" w:name="sub_315"/>
      <w:r w:rsidRPr="00622DC8">
        <w:rPr>
          <w:color w:val="000000"/>
          <w:spacing w:val="-4"/>
          <w:sz w:val="28"/>
          <w:szCs w:val="28"/>
        </w:rPr>
        <w:t>5) в области обеспечения безопасности дорожного движения:</w:t>
      </w:r>
    </w:p>
    <w:bookmarkEnd w:id="7"/>
    <w:p w:rsidR="00C245A4" w:rsidRPr="00622DC8" w:rsidRDefault="00C245A4" w:rsidP="00C245A4">
      <w:pPr>
        <w:rPr>
          <w:color w:val="000000"/>
          <w:spacing w:val="-4"/>
          <w:sz w:val="28"/>
          <w:szCs w:val="28"/>
        </w:rPr>
      </w:pPr>
      <w:r w:rsidRPr="00622DC8">
        <w:rPr>
          <w:color w:val="000000"/>
          <w:spacing w:val="-4"/>
          <w:sz w:val="28"/>
          <w:szCs w:val="28"/>
        </w:rPr>
        <w:t>количество погибших достигает 170 человек, погибших детей не более 5 чел</w:t>
      </w:r>
      <w:r w:rsidRPr="00622DC8">
        <w:rPr>
          <w:color w:val="000000"/>
          <w:spacing w:val="-4"/>
          <w:sz w:val="28"/>
          <w:szCs w:val="28"/>
        </w:rPr>
        <w:t>о</w:t>
      </w:r>
      <w:r w:rsidRPr="00622DC8">
        <w:rPr>
          <w:color w:val="000000"/>
          <w:spacing w:val="-4"/>
          <w:sz w:val="28"/>
          <w:szCs w:val="28"/>
        </w:rPr>
        <w:t>век;</w:t>
      </w:r>
    </w:p>
    <w:p w:rsidR="00C245A4" w:rsidRPr="00622DC8" w:rsidRDefault="00C245A4" w:rsidP="00C245A4">
      <w:pPr>
        <w:rPr>
          <w:color w:val="000000"/>
          <w:spacing w:val="-4"/>
          <w:sz w:val="28"/>
          <w:szCs w:val="28"/>
        </w:rPr>
      </w:pPr>
      <w:r w:rsidRPr="00622DC8">
        <w:rPr>
          <w:color w:val="000000"/>
          <w:spacing w:val="-4"/>
          <w:sz w:val="28"/>
          <w:szCs w:val="28"/>
        </w:rPr>
        <w:t>сокращение влияния наиболее весомых факторов, вызывающих дорожно-транспортную аварийность и снижающих возможность и качество оказания м</w:t>
      </w:r>
      <w:r w:rsidRPr="00622DC8">
        <w:rPr>
          <w:color w:val="000000"/>
          <w:spacing w:val="-4"/>
          <w:sz w:val="28"/>
          <w:szCs w:val="28"/>
        </w:rPr>
        <w:t>е</w:t>
      </w:r>
      <w:r w:rsidRPr="00622DC8">
        <w:rPr>
          <w:color w:val="000000"/>
          <w:spacing w:val="-4"/>
          <w:sz w:val="28"/>
          <w:szCs w:val="28"/>
        </w:rPr>
        <w:t>дицинской помощи пострадавшим в дорожно-транспортных пр</w:t>
      </w:r>
      <w:r w:rsidRPr="00622DC8">
        <w:rPr>
          <w:color w:val="000000"/>
          <w:spacing w:val="-4"/>
          <w:sz w:val="28"/>
          <w:szCs w:val="28"/>
        </w:rPr>
        <w:t>о</w:t>
      </w:r>
      <w:r w:rsidRPr="00622DC8">
        <w:rPr>
          <w:color w:val="000000"/>
          <w:spacing w:val="-4"/>
          <w:sz w:val="28"/>
          <w:szCs w:val="28"/>
        </w:rPr>
        <w:t>исшествиях;</w:t>
      </w:r>
    </w:p>
    <w:p w:rsidR="00C245A4" w:rsidRPr="00622DC8" w:rsidRDefault="00C245A4" w:rsidP="00C245A4">
      <w:pPr>
        <w:rPr>
          <w:color w:val="000000"/>
          <w:spacing w:val="-4"/>
          <w:sz w:val="28"/>
          <w:szCs w:val="28"/>
        </w:rPr>
      </w:pPr>
      <w:r w:rsidRPr="00622DC8">
        <w:rPr>
          <w:color w:val="000000"/>
          <w:spacing w:val="-4"/>
          <w:sz w:val="28"/>
          <w:szCs w:val="28"/>
        </w:rPr>
        <w:t>изменение общественного отношения к проблемам безопасности дорожного движения;</w:t>
      </w:r>
    </w:p>
    <w:p w:rsidR="00C245A4" w:rsidRPr="00622DC8" w:rsidRDefault="00C245A4" w:rsidP="00C245A4">
      <w:pPr>
        <w:rPr>
          <w:color w:val="000000"/>
          <w:spacing w:val="-4"/>
          <w:sz w:val="28"/>
          <w:szCs w:val="28"/>
        </w:rPr>
      </w:pPr>
      <w:r w:rsidRPr="00622DC8">
        <w:rPr>
          <w:color w:val="000000"/>
          <w:spacing w:val="-4"/>
          <w:sz w:val="28"/>
          <w:szCs w:val="28"/>
        </w:rPr>
        <w:lastRenderedPageBreak/>
        <w:t>стимулирование ответственности исполнительных органов государственной власти и органов местного самоуправления за снижение дорожно-транспортной аварийности.</w:t>
      </w:r>
    </w:p>
    <w:p w:rsidR="00C245A4" w:rsidRPr="00622DC8" w:rsidRDefault="00C245A4" w:rsidP="00C245A4">
      <w:pPr>
        <w:rPr>
          <w:color w:val="000000"/>
          <w:spacing w:val="-4"/>
          <w:sz w:val="28"/>
          <w:szCs w:val="28"/>
        </w:rPr>
      </w:pPr>
      <w:r w:rsidRPr="00622DC8">
        <w:rPr>
          <w:color w:val="000000"/>
          <w:spacing w:val="-4"/>
          <w:sz w:val="28"/>
          <w:szCs w:val="28"/>
        </w:rPr>
        <w:t>Таким образом, к 2022 году в области межмуниципальных и пригородных па</w:t>
      </w:r>
      <w:r w:rsidRPr="00622DC8">
        <w:rPr>
          <w:color w:val="000000"/>
          <w:spacing w:val="-4"/>
          <w:sz w:val="28"/>
          <w:szCs w:val="28"/>
        </w:rPr>
        <w:t>с</w:t>
      </w:r>
      <w:r w:rsidRPr="00622DC8">
        <w:rPr>
          <w:color w:val="000000"/>
          <w:spacing w:val="-4"/>
          <w:sz w:val="28"/>
          <w:szCs w:val="28"/>
        </w:rPr>
        <w:t>сажирских перевозок в Забайкальском крае ожидается следующее соо</w:t>
      </w:r>
      <w:r w:rsidRPr="00622DC8">
        <w:rPr>
          <w:color w:val="000000"/>
          <w:spacing w:val="-4"/>
          <w:sz w:val="28"/>
          <w:szCs w:val="28"/>
        </w:rPr>
        <w:t>т</w:t>
      </w:r>
      <w:r w:rsidRPr="00622DC8">
        <w:rPr>
          <w:color w:val="000000"/>
          <w:spacing w:val="-4"/>
          <w:sz w:val="28"/>
          <w:szCs w:val="28"/>
        </w:rPr>
        <w:t>ношение количества пассажиров, перевезенных железнодорожным, автомобильным, внутренним водным и воздушным транспортом</w:t>
      </w:r>
      <w:r>
        <w:rPr>
          <w:color w:val="000000"/>
          <w:spacing w:val="-4"/>
          <w:sz w:val="28"/>
          <w:szCs w:val="28"/>
        </w:rPr>
        <w:t xml:space="preserve"> (рис. 1)</w:t>
      </w:r>
      <w:r w:rsidRPr="00622DC8">
        <w:rPr>
          <w:color w:val="000000"/>
          <w:spacing w:val="-4"/>
          <w:sz w:val="28"/>
          <w:szCs w:val="28"/>
        </w:rPr>
        <w:t>:</w:t>
      </w:r>
    </w:p>
    <w:p w:rsidR="00C245A4" w:rsidRDefault="00C245A4" w:rsidP="00C245A4">
      <w:pPr>
        <w:jc w:val="right"/>
        <w:rPr>
          <w:color w:val="000000"/>
          <w:sz w:val="28"/>
          <w:szCs w:val="28"/>
        </w:rPr>
      </w:pPr>
      <w:r>
        <w:rPr>
          <w:color w:val="000000"/>
          <w:sz w:val="28"/>
          <w:szCs w:val="28"/>
        </w:rPr>
        <w:t>Рис. 1</w:t>
      </w:r>
    </w:p>
    <w:p w:rsidR="00C245A4" w:rsidRPr="0045124A" w:rsidRDefault="00C245A4" w:rsidP="00C245A4">
      <w:pPr>
        <w:jc w:val="center"/>
        <w:rPr>
          <w:color w:val="000000"/>
          <w:sz w:val="28"/>
          <w:szCs w:val="28"/>
        </w:rPr>
      </w:pPr>
      <w:r>
        <w:rPr>
          <w:color w:val="000000"/>
          <w:sz w:val="28"/>
          <w:szCs w:val="28"/>
        </w:rPr>
        <w:t>Соотношение количества пассажиров к 2022 году (в сравнении с 2013 годом)</w:t>
      </w:r>
    </w:p>
    <w:p w:rsidR="00C245A4" w:rsidRPr="00D7157B" w:rsidRDefault="00C245A4" w:rsidP="00C245A4">
      <w:pPr>
        <w:jc w:val="center"/>
        <w:rPr>
          <w:color w:val="000000"/>
          <w:sz w:val="28"/>
          <w:szCs w:val="28"/>
        </w:rPr>
      </w:pPr>
      <w:r w:rsidRPr="00D7157B">
        <w:rPr>
          <w:color w:val="000000"/>
          <w:sz w:val="28"/>
          <w:szCs w:val="28"/>
        </w:rPr>
        <w:t>в 2013 году:</w:t>
      </w:r>
    </w:p>
    <w:p w:rsidR="00C245A4" w:rsidRPr="0045124A" w:rsidRDefault="00AE41F0" w:rsidP="00C245A4">
      <w:pPr>
        <w:ind w:left="139"/>
        <w:rPr>
          <w:color w:val="000000"/>
          <w:sz w:val="28"/>
          <w:szCs w:val="28"/>
        </w:rPr>
      </w:pPr>
      <w:r w:rsidRPr="00C245A4">
        <w:rPr>
          <w:noProof/>
          <w:color w:val="000000"/>
          <w:sz w:val="28"/>
          <w:szCs w:val="28"/>
        </w:rPr>
        <w:drawing>
          <wp:inline distT="0" distB="0" distL="0" distR="0">
            <wp:extent cx="3800475" cy="1400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400175"/>
                    </a:xfrm>
                    <a:prstGeom prst="rect">
                      <a:avLst/>
                    </a:prstGeom>
                    <a:noFill/>
                    <a:ln>
                      <a:noFill/>
                    </a:ln>
                  </pic:spPr>
                </pic:pic>
              </a:graphicData>
            </a:graphic>
          </wp:inline>
        </w:drawing>
      </w:r>
    </w:p>
    <w:p w:rsidR="00C245A4" w:rsidRPr="00D7157B" w:rsidRDefault="00C245A4" w:rsidP="00C245A4">
      <w:pPr>
        <w:jc w:val="center"/>
        <w:rPr>
          <w:color w:val="000000"/>
          <w:sz w:val="28"/>
          <w:szCs w:val="28"/>
        </w:rPr>
      </w:pPr>
      <w:r w:rsidRPr="00D7157B">
        <w:rPr>
          <w:color w:val="000000"/>
          <w:sz w:val="28"/>
          <w:szCs w:val="28"/>
        </w:rPr>
        <w:t>в 2022 году:</w:t>
      </w:r>
    </w:p>
    <w:p w:rsidR="00C245A4" w:rsidRDefault="00AE41F0" w:rsidP="00C245A4">
      <w:pPr>
        <w:ind w:left="139"/>
        <w:rPr>
          <w:color w:val="000000"/>
          <w:sz w:val="28"/>
          <w:szCs w:val="28"/>
        </w:rPr>
      </w:pPr>
      <w:r w:rsidRPr="00C245A4">
        <w:rPr>
          <w:noProof/>
          <w:color w:val="000000"/>
          <w:sz w:val="28"/>
          <w:szCs w:val="28"/>
        </w:rPr>
        <w:drawing>
          <wp:inline distT="0" distB="0" distL="0" distR="0">
            <wp:extent cx="3705225" cy="146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66850"/>
                    </a:xfrm>
                    <a:prstGeom prst="rect">
                      <a:avLst/>
                    </a:prstGeom>
                    <a:noFill/>
                    <a:ln>
                      <a:noFill/>
                    </a:ln>
                  </pic:spPr>
                </pic:pic>
              </a:graphicData>
            </a:graphic>
          </wp:inline>
        </w:drawing>
      </w:r>
    </w:p>
    <w:p w:rsidR="00C245A4" w:rsidRPr="0045124A" w:rsidRDefault="00C245A4" w:rsidP="00C245A4">
      <w:pPr>
        <w:ind w:left="139"/>
        <w:rPr>
          <w:color w:val="000000"/>
          <w:sz w:val="28"/>
          <w:szCs w:val="28"/>
        </w:rPr>
      </w:pPr>
    </w:p>
    <w:p w:rsidR="00C245A4" w:rsidRPr="0045124A" w:rsidRDefault="00C245A4" w:rsidP="00C245A4">
      <w:pPr>
        <w:rPr>
          <w:color w:val="000000"/>
          <w:sz w:val="28"/>
          <w:szCs w:val="28"/>
        </w:rPr>
      </w:pPr>
      <w:r w:rsidRPr="0045124A">
        <w:rPr>
          <w:color w:val="000000"/>
          <w:sz w:val="28"/>
          <w:szCs w:val="28"/>
        </w:rPr>
        <w:t>По результатам анализа межмуниципальных и пригородных пассажирских перевозок в Забайкальском крае можно сделать вывод о том, что в гр</w:t>
      </w:r>
      <w:r w:rsidRPr="0045124A">
        <w:rPr>
          <w:color w:val="000000"/>
          <w:sz w:val="28"/>
          <w:szCs w:val="28"/>
        </w:rPr>
        <w:t>а</w:t>
      </w:r>
      <w:r w:rsidRPr="0045124A">
        <w:rPr>
          <w:color w:val="000000"/>
          <w:sz w:val="28"/>
          <w:szCs w:val="28"/>
        </w:rPr>
        <w:t>ницах края население в основном передвигается автомобильным транспортом. К 2022 году сегмент железнодорожного транспорта уменьшится ориентир</w:t>
      </w:r>
      <w:r w:rsidRPr="0045124A">
        <w:rPr>
          <w:color w:val="000000"/>
          <w:sz w:val="28"/>
          <w:szCs w:val="28"/>
        </w:rPr>
        <w:t>о</w:t>
      </w:r>
      <w:r w:rsidRPr="0045124A">
        <w:rPr>
          <w:color w:val="000000"/>
          <w:sz w:val="28"/>
          <w:szCs w:val="28"/>
        </w:rPr>
        <w:t>вочно на 30</w:t>
      </w:r>
      <w:r>
        <w:rPr>
          <w:color w:val="000000"/>
          <w:sz w:val="28"/>
          <w:szCs w:val="28"/>
        </w:rPr>
        <w:t>–</w:t>
      </w:r>
      <w:r w:rsidRPr="0045124A">
        <w:rPr>
          <w:color w:val="000000"/>
          <w:sz w:val="28"/>
          <w:szCs w:val="28"/>
        </w:rPr>
        <w:t>40</w:t>
      </w:r>
      <w:r>
        <w:rPr>
          <w:color w:val="000000"/>
          <w:sz w:val="28"/>
          <w:szCs w:val="28"/>
        </w:rPr>
        <w:t> </w:t>
      </w:r>
      <w:r w:rsidRPr="0045124A">
        <w:rPr>
          <w:color w:val="000000"/>
          <w:sz w:val="28"/>
          <w:szCs w:val="28"/>
        </w:rPr>
        <w:t>% вследствие оптимизации наиболее нерентабельных мар</w:t>
      </w:r>
      <w:r w:rsidRPr="0045124A">
        <w:rPr>
          <w:color w:val="000000"/>
          <w:sz w:val="28"/>
          <w:szCs w:val="28"/>
        </w:rPr>
        <w:t>ш</w:t>
      </w:r>
      <w:r w:rsidRPr="0045124A">
        <w:rPr>
          <w:color w:val="000000"/>
          <w:sz w:val="28"/>
          <w:szCs w:val="28"/>
        </w:rPr>
        <w:t>рутов, которые будут заменены автомобильными регулярными пассажи</w:t>
      </w:r>
      <w:r w:rsidRPr="0045124A">
        <w:rPr>
          <w:color w:val="000000"/>
          <w:sz w:val="28"/>
          <w:szCs w:val="28"/>
        </w:rPr>
        <w:t>р</w:t>
      </w:r>
      <w:r w:rsidRPr="0045124A">
        <w:rPr>
          <w:color w:val="000000"/>
          <w:sz w:val="28"/>
          <w:szCs w:val="28"/>
        </w:rPr>
        <w:t>скими перевозками. Такой ход событий снизит нагрузку на бюджет Заба</w:t>
      </w:r>
      <w:r w:rsidRPr="0045124A">
        <w:rPr>
          <w:color w:val="000000"/>
          <w:sz w:val="28"/>
          <w:szCs w:val="28"/>
        </w:rPr>
        <w:t>й</w:t>
      </w:r>
      <w:r w:rsidRPr="0045124A">
        <w:rPr>
          <w:color w:val="000000"/>
          <w:sz w:val="28"/>
          <w:szCs w:val="28"/>
        </w:rPr>
        <w:t>кальского края. Высвободившиеся средства будут направлены на строител</w:t>
      </w:r>
      <w:r w:rsidRPr="0045124A">
        <w:rPr>
          <w:color w:val="000000"/>
          <w:sz w:val="28"/>
          <w:szCs w:val="28"/>
        </w:rPr>
        <w:t>ь</w:t>
      </w:r>
      <w:r w:rsidRPr="0045124A">
        <w:rPr>
          <w:color w:val="000000"/>
          <w:sz w:val="28"/>
          <w:szCs w:val="28"/>
        </w:rPr>
        <w:t>ство новых дорог. Активизация пассажирских и грузовых перевозок требует совершенствования дорожных усл</w:t>
      </w:r>
      <w:r w:rsidRPr="0045124A">
        <w:rPr>
          <w:color w:val="000000"/>
          <w:sz w:val="28"/>
          <w:szCs w:val="28"/>
        </w:rPr>
        <w:t>о</w:t>
      </w:r>
      <w:r w:rsidRPr="0045124A">
        <w:rPr>
          <w:color w:val="000000"/>
          <w:sz w:val="28"/>
          <w:szCs w:val="28"/>
        </w:rPr>
        <w:t>вий, развития сети автомобильных дорог, повышения их качественных характеристик и обеспечения круглог</w:t>
      </w:r>
      <w:r w:rsidRPr="0045124A">
        <w:rPr>
          <w:color w:val="000000"/>
          <w:sz w:val="28"/>
          <w:szCs w:val="28"/>
        </w:rPr>
        <w:t>о</w:t>
      </w:r>
      <w:r w:rsidRPr="0045124A">
        <w:rPr>
          <w:color w:val="000000"/>
          <w:sz w:val="28"/>
          <w:szCs w:val="28"/>
        </w:rPr>
        <w:t>дичного комфортного и безопасного дорожного движения.</w:t>
      </w:r>
    </w:p>
    <w:p w:rsidR="00C245A4" w:rsidRPr="0045124A" w:rsidRDefault="00C245A4" w:rsidP="00C245A4">
      <w:pPr>
        <w:rPr>
          <w:color w:val="000000"/>
          <w:sz w:val="28"/>
          <w:szCs w:val="28"/>
        </w:rPr>
      </w:pPr>
      <w:r w:rsidRPr="0045124A">
        <w:rPr>
          <w:color w:val="000000"/>
          <w:sz w:val="28"/>
          <w:szCs w:val="28"/>
        </w:rPr>
        <w:t>Недостаточна плотность сети автомобильных дорог регионального и межм</w:t>
      </w:r>
      <w:r w:rsidRPr="0045124A">
        <w:rPr>
          <w:color w:val="000000"/>
          <w:sz w:val="28"/>
          <w:szCs w:val="28"/>
        </w:rPr>
        <w:t>у</w:t>
      </w:r>
      <w:r w:rsidRPr="0045124A">
        <w:rPr>
          <w:color w:val="000000"/>
          <w:sz w:val="28"/>
          <w:szCs w:val="28"/>
        </w:rPr>
        <w:t>ниципального значения. Региональная неравномерность развития транспор</w:t>
      </w:r>
      <w:r w:rsidRPr="0045124A">
        <w:rPr>
          <w:color w:val="000000"/>
          <w:sz w:val="28"/>
          <w:szCs w:val="28"/>
        </w:rPr>
        <w:t>т</w:t>
      </w:r>
      <w:r w:rsidRPr="0045124A">
        <w:rPr>
          <w:color w:val="000000"/>
          <w:sz w:val="28"/>
          <w:szCs w:val="28"/>
        </w:rPr>
        <w:t>ной инфраструктуры ограничивает развитие единого экономического пр</w:t>
      </w:r>
      <w:r w:rsidRPr="0045124A">
        <w:rPr>
          <w:color w:val="000000"/>
          <w:sz w:val="28"/>
          <w:szCs w:val="28"/>
        </w:rPr>
        <w:t>о</w:t>
      </w:r>
      <w:r w:rsidRPr="0045124A">
        <w:rPr>
          <w:color w:val="000000"/>
          <w:sz w:val="28"/>
          <w:szCs w:val="28"/>
        </w:rPr>
        <w:t>странства Забайкальского края. 160 населенных пунктов не обеспечены п</w:t>
      </w:r>
      <w:r w:rsidRPr="0045124A">
        <w:rPr>
          <w:color w:val="000000"/>
          <w:sz w:val="28"/>
          <w:szCs w:val="28"/>
        </w:rPr>
        <w:t>о</w:t>
      </w:r>
      <w:r w:rsidRPr="0045124A">
        <w:rPr>
          <w:color w:val="000000"/>
          <w:sz w:val="28"/>
          <w:szCs w:val="28"/>
        </w:rPr>
        <w:t>стоянной круглогодичной связью с сетью автомобильных дорог общего пользования по дорогам с твердым покрытием.</w:t>
      </w:r>
    </w:p>
    <w:p w:rsidR="00C245A4" w:rsidRPr="0045124A" w:rsidRDefault="00C245A4" w:rsidP="00C245A4">
      <w:pPr>
        <w:rPr>
          <w:color w:val="000000"/>
          <w:sz w:val="28"/>
          <w:szCs w:val="28"/>
        </w:rPr>
      </w:pPr>
      <w:r w:rsidRPr="0045124A">
        <w:rPr>
          <w:color w:val="000000"/>
          <w:sz w:val="28"/>
          <w:szCs w:val="28"/>
        </w:rPr>
        <w:lastRenderedPageBreak/>
        <w:t>Несоответствие уровня развития автомобильных дорог уровню автомобил</w:t>
      </w:r>
      <w:r w:rsidRPr="0045124A">
        <w:rPr>
          <w:color w:val="000000"/>
          <w:sz w:val="28"/>
          <w:szCs w:val="28"/>
        </w:rPr>
        <w:t>и</w:t>
      </w:r>
      <w:r w:rsidRPr="0045124A">
        <w:rPr>
          <w:color w:val="000000"/>
          <w:sz w:val="28"/>
          <w:szCs w:val="28"/>
        </w:rPr>
        <w:t>зации и спросу на автомобильные перевозки приводит к существенному р</w:t>
      </w:r>
      <w:r w:rsidRPr="0045124A">
        <w:rPr>
          <w:color w:val="000000"/>
          <w:sz w:val="28"/>
          <w:szCs w:val="28"/>
        </w:rPr>
        <w:t>о</w:t>
      </w:r>
      <w:r w:rsidRPr="0045124A">
        <w:rPr>
          <w:color w:val="000000"/>
          <w:sz w:val="28"/>
          <w:szCs w:val="28"/>
        </w:rPr>
        <w:t>сту расходов, снижению скорости движения, продолжительным простоям транспортных средств, повышению уровня аварийности.</w:t>
      </w:r>
    </w:p>
    <w:p w:rsidR="00C245A4" w:rsidRPr="0045124A" w:rsidRDefault="00C245A4" w:rsidP="00C245A4">
      <w:pPr>
        <w:rPr>
          <w:color w:val="000000"/>
          <w:sz w:val="28"/>
          <w:szCs w:val="28"/>
        </w:rPr>
      </w:pPr>
      <w:r w:rsidRPr="0045124A">
        <w:rPr>
          <w:color w:val="000000"/>
          <w:sz w:val="28"/>
          <w:szCs w:val="28"/>
        </w:rPr>
        <w:t>Действующие финансово-экономические механизмы воспроизводства осно</w:t>
      </w:r>
      <w:r w:rsidRPr="0045124A">
        <w:rPr>
          <w:color w:val="000000"/>
          <w:sz w:val="28"/>
          <w:szCs w:val="28"/>
        </w:rPr>
        <w:t>в</w:t>
      </w:r>
      <w:r w:rsidRPr="0045124A">
        <w:rPr>
          <w:color w:val="000000"/>
          <w:sz w:val="28"/>
          <w:szCs w:val="28"/>
        </w:rPr>
        <w:t>ных фондов не в полной мере адаптированы к особенностям транспортной отрасли. Нарастающий износ автомобильных дорог не в состоянии обесп</w:t>
      </w:r>
      <w:r w:rsidRPr="0045124A">
        <w:rPr>
          <w:color w:val="000000"/>
          <w:sz w:val="28"/>
          <w:szCs w:val="28"/>
        </w:rPr>
        <w:t>е</w:t>
      </w:r>
      <w:r w:rsidRPr="0045124A">
        <w:rPr>
          <w:color w:val="000000"/>
          <w:sz w:val="28"/>
          <w:szCs w:val="28"/>
        </w:rPr>
        <w:t>чить пропуск транспортных средств с заданными скоростями и н</w:t>
      </w:r>
      <w:r w:rsidRPr="0045124A">
        <w:rPr>
          <w:color w:val="000000"/>
          <w:sz w:val="28"/>
          <w:szCs w:val="28"/>
        </w:rPr>
        <w:t>а</w:t>
      </w:r>
      <w:r w:rsidRPr="0045124A">
        <w:rPr>
          <w:color w:val="000000"/>
          <w:sz w:val="28"/>
          <w:szCs w:val="28"/>
        </w:rPr>
        <w:t>грузками, что создает угрозу безопасности перевозок, а это в свою очередь оказывает негативное влияние на экономическое развитие региона.</w:t>
      </w:r>
    </w:p>
    <w:p w:rsidR="00C245A4" w:rsidRPr="0045124A" w:rsidRDefault="00C245A4" w:rsidP="00C245A4">
      <w:pPr>
        <w:rPr>
          <w:color w:val="000000"/>
          <w:sz w:val="28"/>
          <w:szCs w:val="28"/>
        </w:rPr>
      </w:pPr>
      <w:r w:rsidRPr="0045124A">
        <w:rPr>
          <w:color w:val="000000"/>
          <w:sz w:val="28"/>
          <w:szCs w:val="28"/>
        </w:rPr>
        <w:t>Указанные проблемы возникают ввиду недостаточного объема финансиров</w:t>
      </w:r>
      <w:r w:rsidRPr="0045124A">
        <w:rPr>
          <w:color w:val="000000"/>
          <w:sz w:val="28"/>
          <w:szCs w:val="28"/>
        </w:rPr>
        <w:t>а</w:t>
      </w:r>
      <w:r w:rsidRPr="0045124A">
        <w:rPr>
          <w:color w:val="000000"/>
          <w:sz w:val="28"/>
          <w:szCs w:val="28"/>
        </w:rPr>
        <w:t xml:space="preserve">ния как дорожной отрасли, </w:t>
      </w:r>
      <w:r w:rsidRPr="00A30AA8">
        <w:rPr>
          <w:color w:val="000000"/>
          <w:sz w:val="28"/>
          <w:szCs w:val="28"/>
        </w:rPr>
        <w:t xml:space="preserve">так и </w:t>
      </w:r>
      <w:r>
        <w:rPr>
          <w:color w:val="000000"/>
          <w:sz w:val="28"/>
          <w:szCs w:val="28"/>
        </w:rPr>
        <w:t xml:space="preserve">сферы </w:t>
      </w:r>
      <w:r w:rsidRPr="00A30AA8">
        <w:rPr>
          <w:color w:val="000000"/>
          <w:sz w:val="28"/>
          <w:szCs w:val="28"/>
        </w:rPr>
        <w:t>транспорта</w:t>
      </w:r>
      <w:r w:rsidRPr="0045124A">
        <w:rPr>
          <w:color w:val="000000"/>
          <w:sz w:val="28"/>
          <w:szCs w:val="28"/>
        </w:rPr>
        <w:t>.</w:t>
      </w:r>
    </w:p>
    <w:p w:rsidR="00C245A4" w:rsidRDefault="00C245A4" w:rsidP="00C245A4">
      <w:pPr>
        <w:rPr>
          <w:b/>
          <w:bCs/>
          <w:color w:val="000000"/>
          <w:sz w:val="28"/>
          <w:szCs w:val="28"/>
        </w:rPr>
      </w:pPr>
      <w:bookmarkStart w:id="8" w:name="sub_4"/>
    </w:p>
    <w:p w:rsidR="00C245A4" w:rsidRPr="0045124A" w:rsidRDefault="00C245A4" w:rsidP="00C245A4">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2. Перечень приоритетов </w:t>
      </w:r>
      <w:r w:rsidRPr="0045124A">
        <w:rPr>
          <w:rFonts w:ascii="Times New Roman" w:hAnsi="Times New Roman" w:cs="Times New Roman"/>
          <w:color w:val="000000"/>
          <w:sz w:val="28"/>
          <w:szCs w:val="28"/>
        </w:rPr>
        <w:t xml:space="preserve">государственной политики в сфере </w:t>
      </w:r>
      <w:r w:rsidRPr="0045124A">
        <w:rPr>
          <w:rFonts w:ascii="Times New Roman" w:hAnsi="Times New Roman" w:cs="Times New Roman"/>
          <w:color w:val="000000"/>
          <w:sz w:val="28"/>
          <w:szCs w:val="28"/>
        </w:rPr>
        <w:br/>
        <w:t>транспортной системы</w:t>
      </w:r>
      <w:bookmarkEnd w:id="8"/>
      <w:r>
        <w:rPr>
          <w:rFonts w:ascii="Times New Roman" w:hAnsi="Times New Roman" w:cs="Times New Roman"/>
          <w:color w:val="000000"/>
          <w:sz w:val="28"/>
          <w:szCs w:val="28"/>
        </w:rPr>
        <w:t xml:space="preserve"> в Забайкальском крае</w:t>
      </w:r>
    </w:p>
    <w:p w:rsidR="00C245A4" w:rsidRPr="0045124A" w:rsidRDefault="00C245A4" w:rsidP="00C245A4">
      <w:pPr>
        <w:rPr>
          <w:color w:val="000000"/>
          <w:sz w:val="28"/>
          <w:szCs w:val="28"/>
        </w:rPr>
      </w:pPr>
      <w:r w:rsidRPr="0045124A">
        <w:rPr>
          <w:color w:val="000000"/>
          <w:sz w:val="28"/>
          <w:szCs w:val="28"/>
        </w:rPr>
        <w:t>Основные документы Министерства транспорта Российской Федерации уч</w:t>
      </w:r>
      <w:r w:rsidRPr="0045124A">
        <w:rPr>
          <w:color w:val="000000"/>
          <w:sz w:val="28"/>
          <w:szCs w:val="28"/>
        </w:rPr>
        <w:t>и</w:t>
      </w:r>
      <w:r w:rsidRPr="0045124A">
        <w:rPr>
          <w:color w:val="000000"/>
          <w:sz w:val="28"/>
          <w:szCs w:val="28"/>
        </w:rPr>
        <w:t>тывают следующие положения:</w:t>
      </w:r>
    </w:p>
    <w:p w:rsidR="00C245A4" w:rsidRPr="0045124A" w:rsidRDefault="00C245A4" w:rsidP="00C245A4">
      <w:pPr>
        <w:rPr>
          <w:color w:val="000000"/>
          <w:sz w:val="28"/>
          <w:szCs w:val="28"/>
        </w:rPr>
      </w:pPr>
      <w:r w:rsidRPr="0045124A">
        <w:rPr>
          <w:color w:val="000000"/>
          <w:sz w:val="28"/>
          <w:szCs w:val="28"/>
        </w:rPr>
        <w:t>состояние и развитие транспорта имеют для Российской Федерации искл</w:t>
      </w:r>
      <w:r w:rsidRPr="0045124A">
        <w:rPr>
          <w:color w:val="000000"/>
          <w:sz w:val="28"/>
          <w:szCs w:val="28"/>
        </w:rPr>
        <w:t>ю</w:t>
      </w:r>
      <w:r w:rsidRPr="0045124A">
        <w:rPr>
          <w:color w:val="000000"/>
          <w:sz w:val="28"/>
          <w:szCs w:val="28"/>
        </w:rPr>
        <w:t>чительное значение;</w:t>
      </w:r>
    </w:p>
    <w:p w:rsidR="00C245A4" w:rsidRPr="0045124A" w:rsidRDefault="00C245A4" w:rsidP="00C245A4">
      <w:pPr>
        <w:rPr>
          <w:color w:val="000000"/>
          <w:sz w:val="28"/>
          <w:szCs w:val="28"/>
        </w:rPr>
      </w:pPr>
      <w:r w:rsidRPr="0045124A">
        <w:rPr>
          <w:color w:val="000000"/>
          <w:sz w:val="28"/>
          <w:szCs w:val="28"/>
        </w:rPr>
        <w:t>транспорт наряду с другими инфраструктурными отраслями обеспечивает базовые условия жизнедеятельности общества, является важным инструме</w:t>
      </w:r>
      <w:r w:rsidRPr="0045124A">
        <w:rPr>
          <w:color w:val="000000"/>
          <w:sz w:val="28"/>
          <w:szCs w:val="28"/>
        </w:rPr>
        <w:t>н</w:t>
      </w:r>
      <w:r w:rsidRPr="0045124A">
        <w:rPr>
          <w:color w:val="000000"/>
          <w:sz w:val="28"/>
          <w:szCs w:val="28"/>
        </w:rPr>
        <w:t>том достижения социальных, экономических, внешнеполитических ц</w:t>
      </w:r>
      <w:r w:rsidRPr="0045124A">
        <w:rPr>
          <w:color w:val="000000"/>
          <w:sz w:val="28"/>
          <w:szCs w:val="28"/>
        </w:rPr>
        <w:t>е</w:t>
      </w:r>
      <w:r w:rsidRPr="0045124A">
        <w:rPr>
          <w:color w:val="000000"/>
          <w:sz w:val="28"/>
          <w:szCs w:val="28"/>
        </w:rPr>
        <w:t>лей;</w:t>
      </w:r>
    </w:p>
    <w:p w:rsidR="00C245A4" w:rsidRPr="0045124A" w:rsidRDefault="00C245A4" w:rsidP="00C245A4">
      <w:pPr>
        <w:rPr>
          <w:color w:val="000000"/>
          <w:sz w:val="28"/>
          <w:szCs w:val="28"/>
        </w:rPr>
      </w:pPr>
      <w:r w:rsidRPr="0045124A">
        <w:rPr>
          <w:color w:val="000000"/>
          <w:sz w:val="28"/>
          <w:szCs w:val="28"/>
        </w:rPr>
        <w:t>исторически развитие транспорта во многом предопределило экономическое и пространственное развитие России, способствовало укреплению ее целос</w:t>
      </w:r>
      <w:r w:rsidRPr="0045124A">
        <w:rPr>
          <w:color w:val="000000"/>
          <w:sz w:val="28"/>
          <w:szCs w:val="28"/>
        </w:rPr>
        <w:t>т</w:t>
      </w:r>
      <w:r w:rsidRPr="0045124A">
        <w:rPr>
          <w:color w:val="000000"/>
          <w:sz w:val="28"/>
          <w:szCs w:val="28"/>
        </w:rPr>
        <w:t>ности и международного влияния.</w:t>
      </w:r>
    </w:p>
    <w:p w:rsidR="00C245A4" w:rsidRPr="0045124A" w:rsidRDefault="00C245A4" w:rsidP="00C245A4">
      <w:pPr>
        <w:rPr>
          <w:color w:val="000000"/>
          <w:sz w:val="28"/>
          <w:szCs w:val="28"/>
        </w:rPr>
      </w:pPr>
      <w:r w:rsidRPr="0045124A">
        <w:rPr>
          <w:color w:val="000000"/>
          <w:sz w:val="28"/>
          <w:szCs w:val="28"/>
        </w:rPr>
        <w:t>Транспортная система России является важнейшей составной частью прои</w:t>
      </w:r>
      <w:r w:rsidRPr="0045124A">
        <w:rPr>
          <w:color w:val="000000"/>
          <w:sz w:val="28"/>
          <w:szCs w:val="28"/>
        </w:rPr>
        <w:t>з</w:t>
      </w:r>
      <w:r w:rsidRPr="0045124A">
        <w:rPr>
          <w:color w:val="000000"/>
          <w:sz w:val="28"/>
          <w:szCs w:val="28"/>
        </w:rPr>
        <w:t xml:space="preserve">водственной инфраструктуры, а ее развитие </w:t>
      </w:r>
      <w:r>
        <w:rPr>
          <w:color w:val="000000"/>
          <w:sz w:val="28"/>
          <w:szCs w:val="28"/>
        </w:rPr>
        <w:t>–</w:t>
      </w:r>
      <w:r w:rsidRPr="0045124A">
        <w:rPr>
          <w:color w:val="000000"/>
          <w:sz w:val="28"/>
          <w:szCs w:val="28"/>
        </w:rPr>
        <w:t xml:space="preserve"> одна из приоритетных задач государственной деятельности. Создание динамично развивающейся, усто</w:t>
      </w:r>
      <w:r w:rsidRPr="0045124A">
        <w:rPr>
          <w:color w:val="000000"/>
          <w:sz w:val="28"/>
          <w:szCs w:val="28"/>
        </w:rPr>
        <w:t>й</w:t>
      </w:r>
      <w:r w:rsidRPr="0045124A">
        <w:rPr>
          <w:color w:val="000000"/>
          <w:sz w:val="28"/>
          <w:szCs w:val="28"/>
        </w:rPr>
        <w:t>чиво фун</w:t>
      </w:r>
      <w:r w:rsidRPr="0045124A">
        <w:rPr>
          <w:color w:val="000000"/>
          <w:sz w:val="28"/>
          <w:szCs w:val="28"/>
        </w:rPr>
        <w:t>к</w:t>
      </w:r>
      <w:r w:rsidRPr="0045124A">
        <w:rPr>
          <w:color w:val="000000"/>
          <w:sz w:val="28"/>
          <w:szCs w:val="28"/>
        </w:rPr>
        <w:t>ционирующей и сбалансированной национальной транспортной системы является необходимым условием подъема эк</w:t>
      </w:r>
      <w:r w:rsidRPr="0045124A">
        <w:rPr>
          <w:color w:val="000000"/>
          <w:sz w:val="28"/>
          <w:szCs w:val="28"/>
        </w:rPr>
        <w:t>о</w:t>
      </w:r>
      <w:r w:rsidRPr="0045124A">
        <w:rPr>
          <w:color w:val="000000"/>
          <w:sz w:val="28"/>
          <w:szCs w:val="28"/>
        </w:rPr>
        <w:t>номики. Развитие и модернизация сферы транспорта являются факторами, стимулирующими с</w:t>
      </w:r>
      <w:r w:rsidRPr="0045124A">
        <w:rPr>
          <w:color w:val="000000"/>
          <w:sz w:val="28"/>
          <w:szCs w:val="28"/>
        </w:rPr>
        <w:t>о</w:t>
      </w:r>
      <w:r w:rsidRPr="0045124A">
        <w:rPr>
          <w:color w:val="000000"/>
          <w:sz w:val="28"/>
          <w:szCs w:val="28"/>
        </w:rPr>
        <w:t>циально-экономическое развитие страны, повышение уровня жизни, укре</w:t>
      </w:r>
      <w:r w:rsidRPr="0045124A">
        <w:rPr>
          <w:color w:val="000000"/>
          <w:sz w:val="28"/>
          <w:szCs w:val="28"/>
        </w:rPr>
        <w:t>п</w:t>
      </w:r>
      <w:r w:rsidRPr="0045124A">
        <w:rPr>
          <w:color w:val="000000"/>
          <w:sz w:val="28"/>
          <w:szCs w:val="28"/>
        </w:rPr>
        <w:t>ление федерализма и территориальной целостности.</w:t>
      </w:r>
    </w:p>
    <w:p w:rsidR="00C245A4" w:rsidRPr="0045124A" w:rsidRDefault="00C245A4" w:rsidP="00C245A4">
      <w:pPr>
        <w:rPr>
          <w:color w:val="000000"/>
          <w:sz w:val="28"/>
          <w:szCs w:val="28"/>
        </w:rPr>
      </w:pPr>
      <w:r w:rsidRPr="0045124A">
        <w:rPr>
          <w:color w:val="000000"/>
          <w:sz w:val="28"/>
          <w:szCs w:val="28"/>
        </w:rPr>
        <w:t>В условиях реформирования экономики усиливается взаимосвязь ра</w:t>
      </w:r>
      <w:r w:rsidRPr="0045124A">
        <w:rPr>
          <w:color w:val="000000"/>
          <w:sz w:val="28"/>
          <w:szCs w:val="28"/>
        </w:rPr>
        <w:t>з</w:t>
      </w:r>
      <w:r w:rsidRPr="0045124A">
        <w:rPr>
          <w:color w:val="000000"/>
          <w:sz w:val="28"/>
          <w:szCs w:val="28"/>
        </w:rPr>
        <w:t>вития транспортной отрасли с развитием других отраслей экономики и социальной сферы, которые определяют не только требования к транспорту в отношении направлений, объемов и качества перевозок, но и возможности развития о</w:t>
      </w:r>
      <w:r w:rsidRPr="0045124A">
        <w:rPr>
          <w:color w:val="000000"/>
          <w:sz w:val="28"/>
          <w:szCs w:val="28"/>
        </w:rPr>
        <w:t>т</w:t>
      </w:r>
      <w:r w:rsidRPr="0045124A">
        <w:rPr>
          <w:color w:val="000000"/>
          <w:sz w:val="28"/>
          <w:szCs w:val="28"/>
        </w:rPr>
        <w:t>расли. Роль транспорта еще более повышается в условиях глобализации м</w:t>
      </w:r>
      <w:r w:rsidRPr="0045124A">
        <w:rPr>
          <w:color w:val="000000"/>
          <w:sz w:val="28"/>
          <w:szCs w:val="28"/>
        </w:rPr>
        <w:t>и</w:t>
      </w:r>
      <w:r w:rsidRPr="0045124A">
        <w:rPr>
          <w:color w:val="000000"/>
          <w:sz w:val="28"/>
          <w:szCs w:val="28"/>
        </w:rPr>
        <w:t>ровой экономики, приводящей к значительному увеличению межгосуда</w:t>
      </w:r>
      <w:r w:rsidRPr="0045124A">
        <w:rPr>
          <w:color w:val="000000"/>
          <w:sz w:val="28"/>
          <w:szCs w:val="28"/>
        </w:rPr>
        <w:t>р</w:t>
      </w:r>
      <w:r w:rsidRPr="0045124A">
        <w:rPr>
          <w:color w:val="000000"/>
          <w:sz w:val="28"/>
          <w:szCs w:val="28"/>
        </w:rPr>
        <w:t>ственных связей.</w:t>
      </w:r>
    </w:p>
    <w:p w:rsidR="00C245A4" w:rsidRPr="0045124A" w:rsidRDefault="00C245A4" w:rsidP="00C245A4">
      <w:pPr>
        <w:rPr>
          <w:color w:val="000000"/>
          <w:sz w:val="28"/>
          <w:szCs w:val="28"/>
        </w:rPr>
      </w:pPr>
      <w:r w:rsidRPr="0045124A">
        <w:rPr>
          <w:color w:val="000000"/>
          <w:sz w:val="28"/>
          <w:szCs w:val="28"/>
        </w:rPr>
        <w:t>В целях уточнения приоритетов развития транспортной системы и задач го</w:t>
      </w:r>
      <w:r w:rsidRPr="0045124A">
        <w:rPr>
          <w:color w:val="000000"/>
          <w:sz w:val="28"/>
          <w:szCs w:val="28"/>
        </w:rPr>
        <w:t>с</w:t>
      </w:r>
      <w:r w:rsidRPr="0045124A">
        <w:rPr>
          <w:color w:val="000000"/>
          <w:sz w:val="28"/>
          <w:szCs w:val="28"/>
        </w:rPr>
        <w:t>ударства в области развития транспорта с</w:t>
      </w:r>
      <w:r w:rsidRPr="0045124A">
        <w:rPr>
          <w:color w:val="000000"/>
          <w:sz w:val="28"/>
          <w:szCs w:val="28"/>
        </w:rPr>
        <w:t>о</w:t>
      </w:r>
      <w:r w:rsidRPr="0045124A">
        <w:rPr>
          <w:color w:val="000000"/>
          <w:sz w:val="28"/>
          <w:szCs w:val="28"/>
        </w:rPr>
        <w:t>гласно новым социально-экономическим условиям Минтранс России разработал Транспортную стр</w:t>
      </w:r>
      <w:r w:rsidRPr="0045124A">
        <w:rPr>
          <w:color w:val="000000"/>
          <w:sz w:val="28"/>
          <w:szCs w:val="28"/>
        </w:rPr>
        <w:t>а</w:t>
      </w:r>
      <w:r w:rsidRPr="0045124A">
        <w:rPr>
          <w:color w:val="000000"/>
          <w:sz w:val="28"/>
          <w:szCs w:val="28"/>
        </w:rPr>
        <w:t xml:space="preserve">тегию Российской Федерации на период до 2030 года (утверждена </w:t>
      </w:r>
      <w:hyperlink r:id="rId10" w:history="1">
        <w:r w:rsidRPr="00147848">
          <w:rPr>
            <w:rStyle w:val="ad"/>
            <w:b/>
            <w:bCs/>
            <w:color w:val="000000"/>
            <w:sz w:val="28"/>
            <w:szCs w:val="28"/>
          </w:rPr>
          <w:t>распор</w:t>
        </w:r>
        <w:r w:rsidRPr="00147848">
          <w:rPr>
            <w:rStyle w:val="ad"/>
            <w:b/>
            <w:bCs/>
            <w:color w:val="000000"/>
            <w:sz w:val="28"/>
            <w:szCs w:val="28"/>
          </w:rPr>
          <w:t>я</w:t>
        </w:r>
        <w:r w:rsidRPr="00147848">
          <w:rPr>
            <w:rStyle w:val="ad"/>
            <w:b/>
            <w:bCs/>
            <w:color w:val="000000"/>
            <w:sz w:val="28"/>
            <w:szCs w:val="28"/>
          </w:rPr>
          <w:lastRenderedPageBreak/>
          <w:t>жением</w:t>
        </w:r>
      </w:hyperlink>
      <w:r w:rsidRPr="0045124A">
        <w:rPr>
          <w:color w:val="000000"/>
          <w:sz w:val="28"/>
          <w:szCs w:val="28"/>
        </w:rPr>
        <w:t xml:space="preserve"> Правительства Российской Федерации от 22 ноября 2008 года </w:t>
      </w:r>
      <w:r>
        <w:rPr>
          <w:color w:val="000000"/>
          <w:sz w:val="28"/>
          <w:szCs w:val="28"/>
        </w:rPr>
        <w:t>№</w:t>
      </w:r>
      <w:r w:rsidRPr="0045124A">
        <w:rPr>
          <w:color w:val="000000"/>
          <w:sz w:val="28"/>
          <w:szCs w:val="28"/>
        </w:rPr>
        <w:t> 1734-р). Новая транспортная стратегия страны ориентирована на новые цели и задачи. Среди основных сформулированы следующие направления и ориентиры развития транспортной системы:</w:t>
      </w:r>
    </w:p>
    <w:p w:rsidR="00C245A4" w:rsidRPr="0045124A" w:rsidRDefault="00C245A4" w:rsidP="00C245A4">
      <w:pPr>
        <w:rPr>
          <w:color w:val="000000"/>
          <w:sz w:val="28"/>
          <w:szCs w:val="28"/>
        </w:rPr>
      </w:pPr>
      <w:r w:rsidRPr="0045124A">
        <w:rPr>
          <w:color w:val="000000"/>
          <w:sz w:val="28"/>
          <w:szCs w:val="28"/>
        </w:rPr>
        <w:t>формирование единого транспортного пространства России на базе сбала</w:t>
      </w:r>
      <w:r w:rsidRPr="0045124A">
        <w:rPr>
          <w:color w:val="000000"/>
          <w:sz w:val="28"/>
          <w:szCs w:val="28"/>
        </w:rPr>
        <w:t>н</w:t>
      </w:r>
      <w:r w:rsidRPr="0045124A">
        <w:rPr>
          <w:color w:val="000000"/>
          <w:sz w:val="28"/>
          <w:szCs w:val="28"/>
        </w:rPr>
        <w:t>сированного развития эффективной транспортной инфраструктуры. Это означает, что должны быть устранены территориальные и структурные ди</w:t>
      </w:r>
      <w:r w:rsidRPr="0045124A">
        <w:rPr>
          <w:color w:val="000000"/>
          <w:sz w:val="28"/>
          <w:szCs w:val="28"/>
        </w:rPr>
        <w:t>с</w:t>
      </w:r>
      <w:r w:rsidRPr="0045124A">
        <w:rPr>
          <w:color w:val="000000"/>
          <w:sz w:val="28"/>
          <w:szCs w:val="28"/>
        </w:rPr>
        <w:t>пропорции в развитии транспорта, в том числе в азиатской части страны. З</w:t>
      </w:r>
      <w:r w:rsidRPr="0045124A">
        <w:rPr>
          <w:color w:val="000000"/>
          <w:sz w:val="28"/>
          <w:szCs w:val="28"/>
        </w:rPr>
        <w:t>о</w:t>
      </w:r>
      <w:r w:rsidRPr="0045124A">
        <w:rPr>
          <w:color w:val="000000"/>
          <w:sz w:val="28"/>
          <w:szCs w:val="28"/>
        </w:rPr>
        <w:t>нами опережающего развития транспорта обозначены Юг России, Сибирь, Дальний Восток и другие регионы, пока не реализовавшие свой потенциал;</w:t>
      </w:r>
    </w:p>
    <w:p w:rsidR="00C245A4" w:rsidRPr="0045124A" w:rsidRDefault="00C245A4" w:rsidP="00C245A4">
      <w:pPr>
        <w:rPr>
          <w:color w:val="000000"/>
          <w:sz w:val="28"/>
          <w:szCs w:val="28"/>
        </w:rPr>
      </w:pPr>
      <w:r w:rsidRPr="0045124A">
        <w:rPr>
          <w:color w:val="000000"/>
          <w:sz w:val="28"/>
          <w:szCs w:val="28"/>
        </w:rPr>
        <w:t>обеспечение качества, доступности, объема и конкурентоспособности тран</w:t>
      </w:r>
      <w:r w:rsidRPr="0045124A">
        <w:rPr>
          <w:color w:val="000000"/>
          <w:sz w:val="28"/>
          <w:szCs w:val="28"/>
        </w:rPr>
        <w:t>с</w:t>
      </w:r>
      <w:r w:rsidRPr="0045124A">
        <w:rPr>
          <w:color w:val="000000"/>
          <w:sz w:val="28"/>
          <w:szCs w:val="28"/>
        </w:rPr>
        <w:t>портных услуг на уровне потребностей и</w:t>
      </w:r>
      <w:r w:rsidRPr="0045124A">
        <w:rPr>
          <w:color w:val="000000"/>
          <w:sz w:val="28"/>
          <w:szCs w:val="28"/>
        </w:rPr>
        <w:t>н</w:t>
      </w:r>
      <w:r w:rsidRPr="0045124A">
        <w:rPr>
          <w:color w:val="000000"/>
          <w:sz w:val="28"/>
          <w:szCs w:val="28"/>
        </w:rPr>
        <w:t>новационного развития экономики. Для эффективной работы транспорта недостаточно физической инфрастру</w:t>
      </w:r>
      <w:r w:rsidRPr="0045124A">
        <w:rPr>
          <w:color w:val="000000"/>
          <w:sz w:val="28"/>
          <w:szCs w:val="28"/>
        </w:rPr>
        <w:t>к</w:t>
      </w:r>
      <w:r w:rsidRPr="0045124A">
        <w:rPr>
          <w:color w:val="000000"/>
          <w:sz w:val="28"/>
          <w:szCs w:val="28"/>
        </w:rPr>
        <w:t>туры. Нужны современные технологии, организация, управление, взаимоде</w:t>
      </w:r>
      <w:r w:rsidRPr="0045124A">
        <w:rPr>
          <w:color w:val="000000"/>
          <w:sz w:val="28"/>
          <w:szCs w:val="28"/>
        </w:rPr>
        <w:t>й</w:t>
      </w:r>
      <w:r w:rsidRPr="0045124A">
        <w:rPr>
          <w:color w:val="000000"/>
          <w:sz w:val="28"/>
          <w:szCs w:val="28"/>
        </w:rPr>
        <w:t>ствие и т.д.;</w:t>
      </w:r>
    </w:p>
    <w:p w:rsidR="00C245A4" w:rsidRPr="0045124A" w:rsidRDefault="00C245A4" w:rsidP="00C245A4">
      <w:pPr>
        <w:rPr>
          <w:color w:val="000000"/>
          <w:sz w:val="28"/>
          <w:szCs w:val="28"/>
        </w:rPr>
      </w:pPr>
      <w:r w:rsidRPr="0045124A">
        <w:rPr>
          <w:color w:val="000000"/>
          <w:sz w:val="28"/>
          <w:szCs w:val="28"/>
        </w:rPr>
        <w:t>обеспечение доступности и качества транспортных услуг для населения в с</w:t>
      </w:r>
      <w:r w:rsidRPr="0045124A">
        <w:rPr>
          <w:color w:val="000000"/>
          <w:sz w:val="28"/>
          <w:szCs w:val="28"/>
        </w:rPr>
        <w:t>о</w:t>
      </w:r>
      <w:r w:rsidRPr="0045124A">
        <w:rPr>
          <w:color w:val="000000"/>
          <w:sz w:val="28"/>
          <w:szCs w:val="28"/>
        </w:rPr>
        <w:t>ответствии с социальными стандартами. Это означает повышение значим</w:t>
      </w:r>
      <w:r w:rsidRPr="0045124A">
        <w:rPr>
          <w:color w:val="000000"/>
          <w:sz w:val="28"/>
          <w:szCs w:val="28"/>
        </w:rPr>
        <w:t>о</w:t>
      </w:r>
      <w:r w:rsidRPr="0045124A">
        <w:rPr>
          <w:color w:val="000000"/>
          <w:sz w:val="28"/>
          <w:szCs w:val="28"/>
        </w:rPr>
        <w:t>сти транспорта в решении социальных задач государства;</w:t>
      </w:r>
    </w:p>
    <w:p w:rsidR="00C245A4" w:rsidRPr="00B660F3" w:rsidRDefault="00C245A4" w:rsidP="00C245A4">
      <w:pPr>
        <w:rPr>
          <w:color w:val="000000"/>
          <w:sz w:val="28"/>
          <w:szCs w:val="28"/>
        </w:rPr>
      </w:pPr>
      <w:r w:rsidRPr="00B660F3">
        <w:rPr>
          <w:color w:val="000000"/>
          <w:sz w:val="28"/>
          <w:szCs w:val="28"/>
        </w:rPr>
        <w:t>интеграция в мировое транспортное пространство и реализация транзитного потенциала страны. Транспортное пространство страны – это огромный р</w:t>
      </w:r>
      <w:r w:rsidRPr="00B660F3">
        <w:rPr>
          <w:color w:val="000000"/>
          <w:sz w:val="28"/>
          <w:szCs w:val="28"/>
        </w:rPr>
        <w:t>е</w:t>
      </w:r>
      <w:r w:rsidRPr="00B660F3">
        <w:rPr>
          <w:color w:val="000000"/>
          <w:sz w:val="28"/>
          <w:szCs w:val="28"/>
        </w:rPr>
        <w:t>сурс, который пока не реализован должным образом. Наличие транзита явл</w:t>
      </w:r>
      <w:r w:rsidRPr="00B660F3">
        <w:rPr>
          <w:color w:val="000000"/>
          <w:sz w:val="28"/>
          <w:szCs w:val="28"/>
        </w:rPr>
        <w:t>я</w:t>
      </w:r>
      <w:r w:rsidRPr="00B660F3">
        <w:rPr>
          <w:color w:val="000000"/>
          <w:sz w:val="28"/>
          <w:szCs w:val="28"/>
        </w:rPr>
        <w:t>ется естественным критерием сравнительной эффективности тран</w:t>
      </w:r>
      <w:r w:rsidRPr="00B660F3">
        <w:rPr>
          <w:color w:val="000000"/>
          <w:sz w:val="28"/>
          <w:szCs w:val="28"/>
        </w:rPr>
        <w:t>с</w:t>
      </w:r>
      <w:r w:rsidRPr="00B660F3">
        <w:rPr>
          <w:color w:val="000000"/>
          <w:sz w:val="28"/>
          <w:szCs w:val="28"/>
        </w:rPr>
        <w:t>портной системы. Транзитные перевозки являются важным элементом интеграции российской системы транспорта в международную транспортную систему. Поэтому транзитные перевозки в России должны и будут развиват</w:t>
      </w:r>
      <w:r w:rsidRPr="00B660F3">
        <w:rPr>
          <w:color w:val="000000"/>
          <w:sz w:val="28"/>
          <w:szCs w:val="28"/>
        </w:rPr>
        <w:t>ь</w:t>
      </w:r>
      <w:r w:rsidRPr="00B660F3">
        <w:rPr>
          <w:color w:val="000000"/>
          <w:sz w:val="28"/>
          <w:szCs w:val="28"/>
        </w:rPr>
        <w:t>ся;</w:t>
      </w:r>
    </w:p>
    <w:p w:rsidR="00C245A4" w:rsidRPr="0045124A" w:rsidRDefault="00C245A4" w:rsidP="00C245A4">
      <w:pPr>
        <w:rPr>
          <w:color w:val="000000"/>
          <w:sz w:val="28"/>
          <w:szCs w:val="28"/>
        </w:rPr>
      </w:pPr>
      <w:r w:rsidRPr="0045124A">
        <w:rPr>
          <w:color w:val="000000"/>
          <w:sz w:val="28"/>
          <w:szCs w:val="28"/>
        </w:rPr>
        <w:t>повышение уровня безопасности транспортной системы и снижение вредн</w:t>
      </w:r>
      <w:r w:rsidRPr="0045124A">
        <w:rPr>
          <w:color w:val="000000"/>
          <w:sz w:val="28"/>
          <w:szCs w:val="28"/>
        </w:rPr>
        <w:t>о</w:t>
      </w:r>
      <w:r w:rsidRPr="0045124A">
        <w:rPr>
          <w:color w:val="000000"/>
          <w:sz w:val="28"/>
          <w:szCs w:val="28"/>
        </w:rPr>
        <w:t>го воздействия на окружающую среду. Это современный уровень безопасн</w:t>
      </w:r>
      <w:r w:rsidRPr="0045124A">
        <w:rPr>
          <w:color w:val="000000"/>
          <w:sz w:val="28"/>
          <w:szCs w:val="28"/>
        </w:rPr>
        <w:t>о</w:t>
      </w:r>
      <w:r w:rsidRPr="0045124A">
        <w:rPr>
          <w:color w:val="000000"/>
          <w:sz w:val="28"/>
          <w:szCs w:val="28"/>
        </w:rPr>
        <w:t>сти грузов и перевозок, защита от терроризма, экологическая без</w:t>
      </w:r>
      <w:r w:rsidRPr="0045124A">
        <w:rPr>
          <w:color w:val="000000"/>
          <w:sz w:val="28"/>
          <w:szCs w:val="28"/>
        </w:rPr>
        <w:t>о</w:t>
      </w:r>
      <w:r w:rsidRPr="0045124A">
        <w:rPr>
          <w:color w:val="000000"/>
          <w:sz w:val="28"/>
          <w:szCs w:val="28"/>
        </w:rPr>
        <w:t>пасность и т.</w:t>
      </w:r>
      <w:r>
        <w:rPr>
          <w:color w:val="000000"/>
          <w:sz w:val="28"/>
          <w:szCs w:val="28"/>
        </w:rPr>
        <w:t xml:space="preserve"> </w:t>
      </w:r>
      <w:r w:rsidRPr="0045124A">
        <w:rPr>
          <w:color w:val="000000"/>
          <w:sz w:val="28"/>
          <w:szCs w:val="28"/>
        </w:rPr>
        <w:t>д.</w:t>
      </w:r>
    </w:p>
    <w:p w:rsidR="00C245A4" w:rsidRPr="00B660F3" w:rsidRDefault="00C245A4" w:rsidP="00C245A4">
      <w:pPr>
        <w:rPr>
          <w:color w:val="000000"/>
          <w:sz w:val="28"/>
          <w:szCs w:val="28"/>
        </w:rPr>
      </w:pPr>
      <w:r w:rsidRPr="0045124A">
        <w:rPr>
          <w:color w:val="000000"/>
          <w:sz w:val="28"/>
          <w:szCs w:val="28"/>
        </w:rPr>
        <w:t xml:space="preserve">Среди </w:t>
      </w:r>
      <w:r>
        <w:rPr>
          <w:color w:val="000000"/>
          <w:sz w:val="28"/>
          <w:szCs w:val="28"/>
        </w:rPr>
        <w:t>документов</w:t>
      </w:r>
      <w:r w:rsidRPr="0045124A">
        <w:rPr>
          <w:color w:val="000000"/>
          <w:sz w:val="28"/>
          <w:szCs w:val="28"/>
        </w:rPr>
        <w:t>, согласованных с Транспортной стратегией Росси</w:t>
      </w:r>
      <w:r w:rsidRPr="0045124A">
        <w:rPr>
          <w:color w:val="000000"/>
          <w:sz w:val="28"/>
          <w:szCs w:val="28"/>
        </w:rPr>
        <w:t>й</w:t>
      </w:r>
      <w:r w:rsidRPr="0045124A">
        <w:rPr>
          <w:color w:val="000000"/>
          <w:sz w:val="28"/>
          <w:szCs w:val="28"/>
        </w:rPr>
        <w:t xml:space="preserve">ской Федерации на период до 2030 года, можно выделить такие, как </w:t>
      </w:r>
      <w:hyperlink r:id="rId11" w:history="1">
        <w:r w:rsidRPr="00B660F3">
          <w:rPr>
            <w:rStyle w:val="ad"/>
            <w:b/>
            <w:bCs/>
            <w:color w:val="000000"/>
            <w:sz w:val="28"/>
            <w:szCs w:val="28"/>
          </w:rPr>
          <w:t>Страт</w:t>
        </w:r>
        <w:r w:rsidRPr="00B660F3">
          <w:rPr>
            <w:rStyle w:val="ad"/>
            <w:b/>
            <w:bCs/>
            <w:color w:val="000000"/>
            <w:sz w:val="28"/>
            <w:szCs w:val="28"/>
          </w:rPr>
          <w:t>е</w:t>
        </w:r>
        <w:r w:rsidRPr="00B660F3">
          <w:rPr>
            <w:rStyle w:val="ad"/>
            <w:b/>
            <w:bCs/>
            <w:color w:val="000000"/>
            <w:sz w:val="28"/>
            <w:szCs w:val="28"/>
          </w:rPr>
          <w:t>гия</w:t>
        </w:r>
      </w:hyperlink>
      <w:r w:rsidRPr="00B660F3">
        <w:rPr>
          <w:color w:val="000000"/>
          <w:sz w:val="28"/>
          <w:szCs w:val="28"/>
        </w:rPr>
        <w:t xml:space="preserve"> развития железнодорожного транспорта в Российской Федерации </w:t>
      </w:r>
      <w:r>
        <w:rPr>
          <w:color w:val="000000"/>
          <w:sz w:val="28"/>
          <w:szCs w:val="28"/>
        </w:rPr>
        <w:br/>
      </w:r>
      <w:r w:rsidRPr="00B660F3">
        <w:rPr>
          <w:color w:val="000000"/>
          <w:sz w:val="28"/>
          <w:szCs w:val="28"/>
        </w:rPr>
        <w:t xml:space="preserve">до 2030 года (утверждена </w:t>
      </w:r>
      <w:hyperlink r:id="rId12" w:history="1">
        <w:r w:rsidRPr="00B660F3">
          <w:rPr>
            <w:rStyle w:val="ad"/>
            <w:b/>
            <w:bCs/>
            <w:color w:val="000000"/>
            <w:sz w:val="28"/>
            <w:szCs w:val="28"/>
          </w:rPr>
          <w:t>распоряжением</w:t>
        </w:r>
      </w:hyperlink>
      <w:r w:rsidRPr="00B660F3">
        <w:rPr>
          <w:color w:val="000000"/>
          <w:sz w:val="28"/>
          <w:szCs w:val="28"/>
        </w:rPr>
        <w:t xml:space="preserve"> Правительства Российской Фед</w:t>
      </w:r>
      <w:r w:rsidRPr="00B660F3">
        <w:rPr>
          <w:color w:val="000000"/>
          <w:sz w:val="28"/>
          <w:szCs w:val="28"/>
        </w:rPr>
        <w:t>е</w:t>
      </w:r>
      <w:r w:rsidRPr="00B660F3">
        <w:rPr>
          <w:color w:val="000000"/>
          <w:sz w:val="28"/>
          <w:szCs w:val="28"/>
        </w:rPr>
        <w:t xml:space="preserve">рации от 17 июня 2008 года № 877-р) и </w:t>
      </w:r>
      <w:hyperlink r:id="rId13" w:history="1">
        <w:r w:rsidRPr="00B660F3">
          <w:rPr>
            <w:rStyle w:val="ad"/>
            <w:b/>
            <w:bCs/>
            <w:color w:val="000000"/>
            <w:sz w:val="28"/>
            <w:szCs w:val="28"/>
          </w:rPr>
          <w:t>Ф</w:t>
        </w:r>
        <w:r w:rsidRPr="00B660F3">
          <w:rPr>
            <w:rStyle w:val="ad"/>
            <w:b/>
            <w:bCs/>
            <w:color w:val="000000"/>
            <w:sz w:val="28"/>
            <w:szCs w:val="28"/>
          </w:rPr>
          <w:t>е</w:t>
        </w:r>
        <w:r w:rsidRPr="00B660F3">
          <w:rPr>
            <w:rStyle w:val="ad"/>
            <w:b/>
            <w:bCs/>
            <w:color w:val="000000"/>
            <w:sz w:val="28"/>
            <w:szCs w:val="28"/>
          </w:rPr>
          <w:t>деральная целевая программа</w:t>
        </w:r>
      </w:hyperlink>
      <w:r w:rsidRPr="00B660F3">
        <w:rPr>
          <w:color w:val="000000"/>
          <w:sz w:val="28"/>
          <w:szCs w:val="28"/>
        </w:rPr>
        <w:t xml:space="preserve"> «Развитие тран</w:t>
      </w:r>
      <w:r>
        <w:rPr>
          <w:color w:val="000000"/>
          <w:sz w:val="28"/>
          <w:szCs w:val="28"/>
        </w:rPr>
        <w:t>спортной системы России (2010–</w:t>
      </w:r>
      <w:r w:rsidRPr="00B660F3">
        <w:rPr>
          <w:color w:val="000000"/>
          <w:sz w:val="28"/>
          <w:szCs w:val="28"/>
        </w:rPr>
        <w:t xml:space="preserve">2020 годы)» (утверждена </w:t>
      </w:r>
      <w:hyperlink r:id="rId14" w:history="1">
        <w:r w:rsidRPr="00B660F3">
          <w:rPr>
            <w:rStyle w:val="ad"/>
            <w:b/>
            <w:bCs/>
            <w:color w:val="000000"/>
            <w:sz w:val="28"/>
            <w:szCs w:val="28"/>
          </w:rPr>
          <w:t>п</w:t>
        </w:r>
        <w:r w:rsidRPr="00B660F3">
          <w:rPr>
            <w:rStyle w:val="ad"/>
            <w:b/>
            <w:bCs/>
            <w:color w:val="000000"/>
            <w:sz w:val="28"/>
            <w:szCs w:val="28"/>
          </w:rPr>
          <w:t>о</w:t>
        </w:r>
        <w:r w:rsidRPr="00B660F3">
          <w:rPr>
            <w:rStyle w:val="ad"/>
            <w:b/>
            <w:bCs/>
            <w:color w:val="000000"/>
            <w:sz w:val="28"/>
            <w:szCs w:val="28"/>
          </w:rPr>
          <w:t>становлением</w:t>
        </w:r>
      </w:hyperlink>
      <w:r w:rsidRPr="00B660F3">
        <w:rPr>
          <w:color w:val="000000"/>
          <w:sz w:val="28"/>
          <w:szCs w:val="28"/>
        </w:rPr>
        <w:t xml:space="preserve"> Правительства Российской Федерации от 05 декабря 2001 г</w:t>
      </w:r>
      <w:r w:rsidRPr="00B660F3">
        <w:rPr>
          <w:color w:val="000000"/>
          <w:sz w:val="28"/>
          <w:szCs w:val="28"/>
        </w:rPr>
        <w:t>о</w:t>
      </w:r>
      <w:r w:rsidRPr="00B660F3">
        <w:rPr>
          <w:color w:val="000000"/>
          <w:sz w:val="28"/>
          <w:szCs w:val="28"/>
        </w:rPr>
        <w:t>да № 848).</w:t>
      </w:r>
    </w:p>
    <w:p w:rsidR="00C245A4" w:rsidRPr="0045124A" w:rsidRDefault="00C245A4" w:rsidP="00C245A4">
      <w:pPr>
        <w:rPr>
          <w:color w:val="000000"/>
          <w:sz w:val="28"/>
          <w:szCs w:val="28"/>
        </w:rPr>
      </w:pPr>
      <w:r w:rsidRPr="0045124A">
        <w:rPr>
          <w:color w:val="000000"/>
          <w:sz w:val="28"/>
          <w:szCs w:val="28"/>
        </w:rPr>
        <w:t>Транспортной стратегией Российской Федерации на период до 2030 года предусматривается пять основных целей:</w:t>
      </w:r>
    </w:p>
    <w:p w:rsidR="00C245A4" w:rsidRPr="0045124A" w:rsidRDefault="00C245A4" w:rsidP="00C245A4">
      <w:pPr>
        <w:rPr>
          <w:color w:val="000000"/>
          <w:sz w:val="28"/>
          <w:szCs w:val="28"/>
        </w:rPr>
      </w:pPr>
      <w:r w:rsidRPr="0045124A">
        <w:rPr>
          <w:color w:val="000000"/>
          <w:sz w:val="28"/>
          <w:szCs w:val="28"/>
        </w:rPr>
        <w:t>развитие современной и эффективной транспортной инфраструктуры, обе</w:t>
      </w:r>
      <w:r w:rsidRPr="0045124A">
        <w:rPr>
          <w:color w:val="000000"/>
          <w:sz w:val="28"/>
          <w:szCs w:val="28"/>
        </w:rPr>
        <w:t>с</w:t>
      </w:r>
      <w:r w:rsidRPr="0045124A">
        <w:rPr>
          <w:color w:val="000000"/>
          <w:sz w:val="28"/>
          <w:szCs w:val="28"/>
        </w:rPr>
        <w:t>печивающей ускорение товародвижения и снижение транспортных и</w:t>
      </w:r>
      <w:r w:rsidRPr="0045124A">
        <w:rPr>
          <w:color w:val="000000"/>
          <w:sz w:val="28"/>
          <w:szCs w:val="28"/>
        </w:rPr>
        <w:t>з</w:t>
      </w:r>
      <w:r w:rsidRPr="0045124A">
        <w:rPr>
          <w:color w:val="000000"/>
          <w:sz w:val="28"/>
          <w:szCs w:val="28"/>
        </w:rPr>
        <w:t>держек в экономике;</w:t>
      </w:r>
    </w:p>
    <w:p w:rsidR="00C245A4" w:rsidRPr="0045124A" w:rsidRDefault="00C245A4" w:rsidP="00C245A4">
      <w:pPr>
        <w:rPr>
          <w:color w:val="000000"/>
          <w:sz w:val="28"/>
          <w:szCs w:val="28"/>
        </w:rPr>
      </w:pPr>
      <w:r w:rsidRPr="0045124A">
        <w:rPr>
          <w:color w:val="000000"/>
          <w:sz w:val="28"/>
          <w:szCs w:val="28"/>
        </w:rPr>
        <w:t>повышение доступности услуг транспортного комплекса для насел</w:t>
      </w:r>
      <w:r w:rsidRPr="0045124A">
        <w:rPr>
          <w:color w:val="000000"/>
          <w:sz w:val="28"/>
          <w:szCs w:val="28"/>
        </w:rPr>
        <w:t>е</w:t>
      </w:r>
      <w:r w:rsidRPr="0045124A">
        <w:rPr>
          <w:color w:val="000000"/>
          <w:sz w:val="28"/>
          <w:szCs w:val="28"/>
        </w:rPr>
        <w:t>ния;</w:t>
      </w:r>
    </w:p>
    <w:p w:rsidR="00C245A4" w:rsidRPr="0045124A" w:rsidRDefault="00C245A4" w:rsidP="00C245A4">
      <w:pPr>
        <w:rPr>
          <w:color w:val="000000"/>
          <w:sz w:val="28"/>
          <w:szCs w:val="28"/>
        </w:rPr>
      </w:pPr>
      <w:r w:rsidRPr="0045124A">
        <w:rPr>
          <w:color w:val="000000"/>
          <w:sz w:val="28"/>
          <w:szCs w:val="28"/>
        </w:rPr>
        <w:t>повышение конкурентоспособности транспортной системы России и реал</w:t>
      </w:r>
      <w:r w:rsidRPr="0045124A">
        <w:rPr>
          <w:color w:val="000000"/>
          <w:sz w:val="28"/>
          <w:szCs w:val="28"/>
        </w:rPr>
        <w:t>и</w:t>
      </w:r>
      <w:r w:rsidRPr="0045124A">
        <w:rPr>
          <w:color w:val="000000"/>
          <w:sz w:val="28"/>
          <w:szCs w:val="28"/>
        </w:rPr>
        <w:t>зация транзитного потенциала страны;</w:t>
      </w:r>
    </w:p>
    <w:p w:rsidR="00C245A4" w:rsidRPr="0045124A" w:rsidRDefault="00C245A4" w:rsidP="00C245A4">
      <w:pPr>
        <w:rPr>
          <w:color w:val="000000"/>
          <w:sz w:val="28"/>
          <w:szCs w:val="28"/>
        </w:rPr>
      </w:pPr>
      <w:r w:rsidRPr="0045124A">
        <w:rPr>
          <w:color w:val="000000"/>
          <w:sz w:val="28"/>
          <w:szCs w:val="28"/>
        </w:rPr>
        <w:lastRenderedPageBreak/>
        <w:t>повышение комплексной безопасности и устойчивости транспортной сист</w:t>
      </w:r>
      <w:r w:rsidRPr="0045124A">
        <w:rPr>
          <w:color w:val="000000"/>
          <w:sz w:val="28"/>
          <w:szCs w:val="28"/>
        </w:rPr>
        <w:t>е</w:t>
      </w:r>
      <w:r w:rsidRPr="0045124A">
        <w:rPr>
          <w:color w:val="000000"/>
          <w:sz w:val="28"/>
          <w:szCs w:val="28"/>
        </w:rPr>
        <w:t>мы;</w:t>
      </w:r>
    </w:p>
    <w:p w:rsidR="00C245A4" w:rsidRPr="0045124A" w:rsidRDefault="00C245A4" w:rsidP="00C245A4">
      <w:pPr>
        <w:rPr>
          <w:color w:val="000000"/>
          <w:sz w:val="28"/>
          <w:szCs w:val="28"/>
        </w:rPr>
      </w:pPr>
      <w:r w:rsidRPr="0045124A">
        <w:rPr>
          <w:color w:val="000000"/>
          <w:sz w:val="28"/>
          <w:szCs w:val="28"/>
        </w:rPr>
        <w:t>улучшение инвестиционного климата и развитие рыночных отношений на транспорте.</w:t>
      </w:r>
    </w:p>
    <w:p w:rsidR="00C245A4" w:rsidRPr="0045124A" w:rsidRDefault="00C245A4" w:rsidP="00C245A4">
      <w:pPr>
        <w:rPr>
          <w:color w:val="000000"/>
          <w:sz w:val="28"/>
          <w:szCs w:val="28"/>
        </w:rPr>
      </w:pPr>
      <w:r w:rsidRPr="007677D4">
        <w:rPr>
          <w:color w:val="000000"/>
          <w:spacing w:val="-6"/>
          <w:sz w:val="28"/>
          <w:szCs w:val="28"/>
        </w:rPr>
        <w:t>Кроме того, приоритеты государственной политики отражены в действующей федеральной целевой программе «Экономическое и социальное развитие Дал</w:t>
      </w:r>
      <w:r w:rsidRPr="007677D4">
        <w:rPr>
          <w:color w:val="000000"/>
          <w:spacing w:val="-6"/>
          <w:sz w:val="28"/>
          <w:szCs w:val="28"/>
        </w:rPr>
        <w:t>ь</w:t>
      </w:r>
      <w:r w:rsidRPr="007677D4">
        <w:rPr>
          <w:color w:val="000000"/>
          <w:spacing w:val="-6"/>
          <w:sz w:val="28"/>
          <w:szCs w:val="28"/>
        </w:rPr>
        <w:t xml:space="preserve">него Востока и Байкальского региона до 2018 года» (утверждена </w:t>
      </w:r>
      <w:hyperlink r:id="rId15" w:history="1">
        <w:r w:rsidRPr="00B660F3">
          <w:rPr>
            <w:rStyle w:val="ad"/>
            <w:b/>
            <w:bCs/>
            <w:color w:val="000000"/>
            <w:spacing w:val="-6"/>
            <w:sz w:val="28"/>
            <w:szCs w:val="28"/>
          </w:rPr>
          <w:t>постановлен</w:t>
        </w:r>
        <w:r w:rsidRPr="00B660F3">
          <w:rPr>
            <w:rStyle w:val="ad"/>
            <w:b/>
            <w:bCs/>
            <w:color w:val="000000"/>
            <w:spacing w:val="-6"/>
            <w:sz w:val="28"/>
            <w:szCs w:val="28"/>
          </w:rPr>
          <w:t>и</w:t>
        </w:r>
        <w:r w:rsidRPr="00B660F3">
          <w:rPr>
            <w:rStyle w:val="ad"/>
            <w:b/>
            <w:bCs/>
            <w:color w:val="000000"/>
            <w:spacing w:val="-6"/>
            <w:sz w:val="28"/>
            <w:szCs w:val="28"/>
          </w:rPr>
          <w:t>ем</w:t>
        </w:r>
      </w:hyperlink>
      <w:r w:rsidRPr="007677D4">
        <w:rPr>
          <w:color w:val="000000"/>
          <w:spacing w:val="-6"/>
          <w:sz w:val="28"/>
          <w:szCs w:val="28"/>
        </w:rPr>
        <w:t xml:space="preserve"> Правительства Российской Федерации от</w:t>
      </w:r>
      <w:r w:rsidRPr="0045124A">
        <w:rPr>
          <w:color w:val="000000"/>
          <w:sz w:val="28"/>
          <w:szCs w:val="28"/>
        </w:rPr>
        <w:t xml:space="preserve"> 15 апреля 1996 года № 480), фед</w:t>
      </w:r>
      <w:r w:rsidRPr="0045124A">
        <w:rPr>
          <w:color w:val="000000"/>
          <w:sz w:val="28"/>
          <w:szCs w:val="28"/>
        </w:rPr>
        <w:t>е</w:t>
      </w:r>
      <w:r w:rsidRPr="0045124A">
        <w:rPr>
          <w:color w:val="000000"/>
          <w:sz w:val="28"/>
          <w:szCs w:val="28"/>
        </w:rPr>
        <w:t>ральной целевой программе «Повышение безопасн</w:t>
      </w:r>
      <w:r w:rsidRPr="0045124A">
        <w:rPr>
          <w:color w:val="000000"/>
          <w:sz w:val="28"/>
          <w:szCs w:val="28"/>
        </w:rPr>
        <w:t>о</w:t>
      </w:r>
      <w:r w:rsidRPr="0045124A">
        <w:rPr>
          <w:color w:val="000000"/>
          <w:sz w:val="28"/>
          <w:szCs w:val="28"/>
        </w:rPr>
        <w:t>сти дорожного движения</w:t>
      </w:r>
      <w:r>
        <w:rPr>
          <w:color w:val="000000"/>
          <w:sz w:val="28"/>
          <w:szCs w:val="28"/>
        </w:rPr>
        <w:t xml:space="preserve"> </w:t>
      </w:r>
      <w:r w:rsidRPr="0045124A">
        <w:rPr>
          <w:color w:val="000000"/>
          <w:sz w:val="28"/>
          <w:szCs w:val="28"/>
        </w:rPr>
        <w:t xml:space="preserve"> в </w:t>
      </w:r>
      <w:r>
        <w:rPr>
          <w:color w:val="000000"/>
          <w:sz w:val="28"/>
          <w:szCs w:val="28"/>
        </w:rPr>
        <w:t xml:space="preserve"> </w:t>
      </w:r>
      <w:r w:rsidRPr="0045124A">
        <w:rPr>
          <w:color w:val="000000"/>
          <w:sz w:val="28"/>
          <w:szCs w:val="28"/>
        </w:rPr>
        <w:t>201</w:t>
      </w:r>
      <w:r>
        <w:rPr>
          <w:color w:val="000000"/>
          <w:sz w:val="28"/>
          <w:szCs w:val="28"/>
        </w:rPr>
        <w:t>3</w:t>
      </w:r>
      <w:r w:rsidRPr="0045124A">
        <w:rPr>
          <w:color w:val="000000"/>
          <w:sz w:val="28"/>
          <w:szCs w:val="28"/>
        </w:rPr>
        <w:t xml:space="preserve">–2020 годах» (утверждена </w:t>
      </w:r>
      <w:hyperlink r:id="rId16" w:history="1">
        <w:r w:rsidRPr="00B660F3">
          <w:rPr>
            <w:rStyle w:val="ad"/>
            <w:b/>
            <w:bCs/>
            <w:color w:val="000000"/>
            <w:sz w:val="28"/>
            <w:szCs w:val="28"/>
          </w:rPr>
          <w:t>постановлением</w:t>
        </w:r>
      </w:hyperlink>
      <w:r w:rsidRPr="0045124A">
        <w:rPr>
          <w:color w:val="000000"/>
          <w:sz w:val="28"/>
          <w:szCs w:val="28"/>
        </w:rPr>
        <w:t xml:space="preserve"> Правительства Росси</w:t>
      </w:r>
      <w:r w:rsidRPr="0045124A">
        <w:rPr>
          <w:color w:val="000000"/>
          <w:sz w:val="28"/>
          <w:szCs w:val="28"/>
        </w:rPr>
        <w:t>й</w:t>
      </w:r>
      <w:r w:rsidRPr="0045124A">
        <w:rPr>
          <w:color w:val="000000"/>
          <w:sz w:val="28"/>
          <w:szCs w:val="28"/>
        </w:rPr>
        <w:t>ской Федерации от 03 октября 2013 года № 864).</w:t>
      </w:r>
    </w:p>
    <w:p w:rsidR="00C245A4" w:rsidRPr="0045124A" w:rsidRDefault="00C245A4" w:rsidP="00C245A4">
      <w:pPr>
        <w:rPr>
          <w:color w:val="000000"/>
          <w:sz w:val="28"/>
          <w:szCs w:val="28"/>
        </w:rPr>
      </w:pPr>
      <w:r w:rsidRPr="0045124A">
        <w:rPr>
          <w:color w:val="000000"/>
          <w:sz w:val="28"/>
          <w:szCs w:val="28"/>
        </w:rPr>
        <w:t>В целях повышения эффективности использования имеющегося потенциала и развития транспортно-логистической инфраструктуры приоритетными направлениями транспортной отрасли Стратегией социально-экономического развития Забайкальского края на период до 2030 года опр</w:t>
      </w:r>
      <w:r w:rsidRPr="0045124A">
        <w:rPr>
          <w:color w:val="000000"/>
          <w:sz w:val="28"/>
          <w:szCs w:val="28"/>
        </w:rPr>
        <w:t>е</w:t>
      </w:r>
      <w:r w:rsidRPr="0045124A">
        <w:rPr>
          <w:color w:val="000000"/>
          <w:sz w:val="28"/>
          <w:szCs w:val="28"/>
        </w:rPr>
        <w:t>делены:</w:t>
      </w:r>
    </w:p>
    <w:p w:rsidR="00C245A4" w:rsidRPr="0045124A" w:rsidRDefault="00C245A4" w:rsidP="00C245A4">
      <w:pPr>
        <w:rPr>
          <w:color w:val="000000"/>
          <w:sz w:val="28"/>
          <w:szCs w:val="28"/>
        </w:rPr>
      </w:pPr>
      <w:r w:rsidRPr="0045124A">
        <w:rPr>
          <w:color w:val="000000"/>
          <w:sz w:val="28"/>
          <w:szCs w:val="28"/>
        </w:rPr>
        <w:t>обеспечение эффективного функционирования экономики</w:t>
      </w:r>
      <w:r>
        <w:rPr>
          <w:color w:val="000000"/>
          <w:sz w:val="28"/>
          <w:szCs w:val="28"/>
        </w:rPr>
        <w:t>,</w:t>
      </w:r>
      <w:r w:rsidRPr="0045124A">
        <w:rPr>
          <w:color w:val="000000"/>
          <w:sz w:val="28"/>
          <w:szCs w:val="28"/>
        </w:rPr>
        <w:t xml:space="preserve"> прежде всего за счет повышения плотности транспортной сети и снижения удельных тран</w:t>
      </w:r>
      <w:r w:rsidRPr="0045124A">
        <w:rPr>
          <w:color w:val="000000"/>
          <w:sz w:val="28"/>
          <w:szCs w:val="28"/>
        </w:rPr>
        <w:t>с</w:t>
      </w:r>
      <w:r w:rsidRPr="0045124A">
        <w:rPr>
          <w:color w:val="000000"/>
          <w:sz w:val="28"/>
          <w:szCs w:val="28"/>
        </w:rPr>
        <w:t>портных издержек;</w:t>
      </w:r>
    </w:p>
    <w:p w:rsidR="00C245A4" w:rsidRPr="0045124A" w:rsidRDefault="00C245A4" w:rsidP="00C245A4">
      <w:pPr>
        <w:rPr>
          <w:color w:val="000000"/>
          <w:sz w:val="28"/>
          <w:szCs w:val="28"/>
        </w:rPr>
      </w:pPr>
      <w:r w:rsidRPr="0045124A">
        <w:rPr>
          <w:color w:val="000000"/>
          <w:sz w:val="28"/>
          <w:szCs w:val="28"/>
        </w:rPr>
        <w:t>строительство новых грузообразующих железнодорожных линий в целях транспортного обеспечения разработки новых месторождений;</w:t>
      </w:r>
    </w:p>
    <w:p w:rsidR="00C245A4" w:rsidRPr="0045124A" w:rsidRDefault="00C245A4" w:rsidP="00C245A4">
      <w:pPr>
        <w:rPr>
          <w:color w:val="000000"/>
          <w:sz w:val="28"/>
          <w:szCs w:val="28"/>
        </w:rPr>
      </w:pPr>
      <w:r w:rsidRPr="0045124A">
        <w:rPr>
          <w:color w:val="000000"/>
          <w:sz w:val="28"/>
          <w:szCs w:val="28"/>
        </w:rPr>
        <w:t>решение гуманитарных и социальных проблем посредством повышения транспортной мобильности населения;</w:t>
      </w:r>
    </w:p>
    <w:p w:rsidR="00C245A4" w:rsidRPr="0045124A" w:rsidRDefault="00C245A4" w:rsidP="00C245A4">
      <w:pPr>
        <w:rPr>
          <w:color w:val="000000"/>
          <w:sz w:val="28"/>
          <w:szCs w:val="28"/>
        </w:rPr>
      </w:pPr>
      <w:r w:rsidRPr="0045124A">
        <w:rPr>
          <w:color w:val="000000"/>
          <w:sz w:val="28"/>
          <w:szCs w:val="28"/>
        </w:rPr>
        <w:t>развитие автомобильных дорог регионального и местного значения;</w:t>
      </w:r>
    </w:p>
    <w:p w:rsidR="00C245A4" w:rsidRPr="0045124A" w:rsidRDefault="00C245A4" w:rsidP="00C245A4">
      <w:pPr>
        <w:rPr>
          <w:color w:val="000000"/>
          <w:sz w:val="28"/>
          <w:szCs w:val="28"/>
        </w:rPr>
      </w:pPr>
      <w:r w:rsidRPr="0045124A">
        <w:rPr>
          <w:color w:val="000000"/>
          <w:sz w:val="28"/>
          <w:szCs w:val="28"/>
        </w:rPr>
        <w:t>повышение качества предоставления транспортных услуг населению краев</w:t>
      </w:r>
      <w:r w:rsidRPr="0045124A">
        <w:rPr>
          <w:color w:val="000000"/>
          <w:sz w:val="28"/>
          <w:szCs w:val="28"/>
        </w:rPr>
        <w:t>о</w:t>
      </w:r>
      <w:r w:rsidRPr="0045124A">
        <w:rPr>
          <w:color w:val="000000"/>
          <w:sz w:val="28"/>
          <w:szCs w:val="28"/>
        </w:rPr>
        <w:t>го центра и жителям края.</w:t>
      </w:r>
    </w:p>
    <w:p w:rsidR="00C245A4" w:rsidRPr="0045124A" w:rsidRDefault="00C245A4" w:rsidP="00C245A4">
      <w:pPr>
        <w:pStyle w:val="1"/>
        <w:rPr>
          <w:rFonts w:ascii="Times New Roman" w:hAnsi="Times New Roman" w:cs="Times New Roman"/>
          <w:color w:val="000000"/>
          <w:sz w:val="28"/>
          <w:szCs w:val="28"/>
        </w:rPr>
      </w:pPr>
      <w:bookmarkStart w:id="9" w:name="sub_5"/>
      <w:r w:rsidRPr="00272FC8">
        <w:rPr>
          <w:rFonts w:ascii="Times New Roman" w:hAnsi="Times New Roman" w:cs="Times New Roman"/>
          <w:color w:val="000000"/>
          <w:sz w:val="28"/>
          <w:szCs w:val="28"/>
        </w:rPr>
        <w:t>3. Описание цел</w:t>
      </w:r>
      <w:r>
        <w:rPr>
          <w:rFonts w:ascii="Times New Roman" w:hAnsi="Times New Roman" w:cs="Times New Roman"/>
          <w:color w:val="000000"/>
          <w:sz w:val="28"/>
          <w:szCs w:val="28"/>
        </w:rPr>
        <w:t>ей</w:t>
      </w:r>
      <w:r w:rsidRPr="00272FC8">
        <w:rPr>
          <w:rFonts w:ascii="Times New Roman" w:hAnsi="Times New Roman" w:cs="Times New Roman"/>
          <w:color w:val="000000"/>
          <w:sz w:val="28"/>
          <w:szCs w:val="28"/>
        </w:rPr>
        <w:t xml:space="preserve"> и задач государственной программы</w:t>
      </w:r>
      <w:bookmarkEnd w:id="9"/>
    </w:p>
    <w:p w:rsidR="00C245A4" w:rsidRPr="0045124A" w:rsidRDefault="00C245A4" w:rsidP="00C245A4">
      <w:pPr>
        <w:rPr>
          <w:color w:val="000000"/>
          <w:sz w:val="28"/>
          <w:szCs w:val="28"/>
        </w:rPr>
      </w:pPr>
      <w:r w:rsidRPr="0045124A">
        <w:rPr>
          <w:color w:val="000000"/>
          <w:sz w:val="28"/>
          <w:szCs w:val="28"/>
        </w:rPr>
        <w:t>Цели государственной программы:</w:t>
      </w:r>
    </w:p>
    <w:p w:rsidR="00C245A4" w:rsidRPr="0045124A" w:rsidRDefault="00C245A4" w:rsidP="00C245A4">
      <w:pPr>
        <w:rPr>
          <w:color w:val="000000"/>
          <w:sz w:val="28"/>
          <w:szCs w:val="28"/>
        </w:rPr>
      </w:pPr>
      <w:r w:rsidRPr="0045124A">
        <w:rPr>
          <w:color w:val="000000"/>
          <w:sz w:val="28"/>
          <w:szCs w:val="28"/>
        </w:rPr>
        <w:t>1) развитие транспортного комплекса Забайкальского края;</w:t>
      </w:r>
    </w:p>
    <w:p w:rsidR="00C245A4" w:rsidRPr="0045124A" w:rsidRDefault="00C245A4" w:rsidP="00C245A4">
      <w:pPr>
        <w:rPr>
          <w:color w:val="000000"/>
          <w:sz w:val="28"/>
          <w:szCs w:val="28"/>
        </w:rPr>
      </w:pPr>
      <w:r w:rsidRPr="0045124A">
        <w:rPr>
          <w:color w:val="000000"/>
          <w:sz w:val="28"/>
          <w:szCs w:val="28"/>
        </w:rPr>
        <w:t>2) повышение безопасности дорожного движения на территории Забайкал</w:t>
      </w:r>
      <w:r w:rsidRPr="0045124A">
        <w:rPr>
          <w:color w:val="000000"/>
          <w:sz w:val="28"/>
          <w:szCs w:val="28"/>
        </w:rPr>
        <w:t>ь</w:t>
      </w:r>
      <w:r w:rsidRPr="0045124A">
        <w:rPr>
          <w:color w:val="000000"/>
          <w:sz w:val="28"/>
          <w:szCs w:val="28"/>
        </w:rPr>
        <w:t>ского края;</w:t>
      </w:r>
    </w:p>
    <w:p w:rsidR="00C245A4" w:rsidRPr="0045124A" w:rsidRDefault="00C245A4" w:rsidP="00C245A4">
      <w:pPr>
        <w:rPr>
          <w:color w:val="000000"/>
          <w:sz w:val="28"/>
          <w:szCs w:val="28"/>
        </w:rPr>
      </w:pPr>
      <w:r w:rsidRPr="0045124A">
        <w:rPr>
          <w:color w:val="000000"/>
          <w:sz w:val="28"/>
          <w:szCs w:val="28"/>
        </w:rPr>
        <w:t>3) развитие дорожного хозяйства Забайкальского края.</w:t>
      </w:r>
    </w:p>
    <w:p w:rsidR="00C245A4" w:rsidRPr="0045124A" w:rsidRDefault="00C245A4" w:rsidP="00C245A4">
      <w:pPr>
        <w:rPr>
          <w:color w:val="000000"/>
          <w:sz w:val="28"/>
          <w:szCs w:val="28"/>
        </w:rPr>
      </w:pPr>
      <w:r w:rsidRPr="0045124A">
        <w:rPr>
          <w:color w:val="000000"/>
          <w:sz w:val="28"/>
          <w:szCs w:val="28"/>
        </w:rPr>
        <w:t>Задачи государственной программы:</w:t>
      </w:r>
    </w:p>
    <w:p w:rsidR="00C245A4" w:rsidRPr="0045124A" w:rsidRDefault="00C245A4" w:rsidP="00C245A4">
      <w:pPr>
        <w:rPr>
          <w:color w:val="000000"/>
          <w:sz w:val="28"/>
          <w:szCs w:val="28"/>
        </w:rPr>
      </w:pPr>
      <w:r w:rsidRPr="0045124A">
        <w:rPr>
          <w:color w:val="000000"/>
          <w:sz w:val="28"/>
          <w:szCs w:val="28"/>
        </w:rPr>
        <w:t>1) улучшение качества транспортного обслуживания населения края, пов</w:t>
      </w:r>
      <w:r w:rsidRPr="0045124A">
        <w:rPr>
          <w:color w:val="000000"/>
          <w:sz w:val="28"/>
          <w:szCs w:val="28"/>
        </w:rPr>
        <w:t>ы</w:t>
      </w:r>
      <w:r w:rsidRPr="0045124A">
        <w:rPr>
          <w:color w:val="000000"/>
          <w:sz w:val="28"/>
          <w:szCs w:val="28"/>
        </w:rPr>
        <w:t>шение эффективности функционирования транспортной системы края, а также создание необходимых условий для обеспечения развития транспорта Забайкал</w:t>
      </w:r>
      <w:r w:rsidRPr="0045124A">
        <w:rPr>
          <w:color w:val="000000"/>
          <w:sz w:val="28"/>
          <w:szCs w:val="28"/>
        </w:rPr>
        <w:t>ь</w:t>
      </w:r>
      <w:r w:rsidRPr="0045124A">
        <w:rPr>
          <w:color w:val="000000"/>
          <w:sz w:val="28"/>
          <w:szCs w:val="28"/>
        </w:rPr>
        <w:t>ского края;</w:t>
      </w:r>
    </w:p>
    <w:p w:rsidR="00C245A4" w:rsidRPr="0045124A" w:rsidRDefault="00C245A4" w:rsidP="00C245A4">
      <w:pPr>
        <w:rPr>
          <w:color w:val="000000"/>
          <w:sz w:val="28"/>
          <w:szCs w:val="28"/>
        </w:rPr>
      </w:pPr>
      <w:r w:rsidRPr="0045124A">
        <w:rPr>
          <w:color w:val="000000"/>
          <w:sz w:val="28"/>
          <w:szCs w:val="28"/>
        </w:rPr>
        <w:t>2) снижение уровня аварийности, количества дорожно-транспортных прои</w:t>
      </w:r>
      <w:r w:rsidRPr="0045124A">
        <w:rPr>
          <w:color w:val="000000"/>
          <w:sz w:val="28"/>
          <w:szCs w:val="28"/>
        </w:rPr>
        <w:t>с</w:t>
      </w:r>
      <w:r w:rsidRPr="0045124A">
        <w:rPr>
          <w:color w:val="000000"/>
          <w:sz w:val="28"/>
          <w:szCs w:val="28"/>
        </w:rPr>
        <w:t>шествий на дорогах Забайкальского края и обеспечение законных прав гра</w:t>
      </w:r>
      <w:r w:rsidRPr="0045124A">
        <w:rPr>
          <w:color w:val="000000"/>
          <w:sz w:val="28"/>
          <w:szCs w:val="28"/>
        </w:rPr>
        <w:t>ж</w:t>
      </w:r>
      <w:r w:rsidRPr="0045124A">
        <w:rPr>
          <w:color w:val="000000"/>
          <w:sz w:val="28"/>
          <w:szCs w:val="28"/>
        </w:rPr>
        <w:t>дан на безопасность дорожного движения;</w:t>
      </w:r>
    </w:p>
    <w:p w:rsidR="00C245A4" w:rsidRPr="0045124A" w:rsidRDefault="00C245A4" w:rsidP="00C245A4">
      <w:pPr>
        <w:rPr>
          <w:color w:val="000000"/>
          <w:sz w:val="28"/>
          <w:szCs w:val="28"/>
        </w:rPr>
      </w:pPr>
      <w:r w:rsidRPr="0045124A">
        <w:rPr>
          <w:color w:val="000000"/>
          <w:sz w:val="28"/>
          <w:szCs w:val="28"/>
        </w:rPr>
        <w:t>3) улучшение состояния сети автомобильных дорог Забайкальского края, в том числе автодорог местного значения, а также обеспечение под</w:t>
      </w:r>
      <w:r w:rsidRPr="0045124A">
        <w:rPr>
          <w:color w:val="000000"/>
          <w:sz w:val="28"/>
          <w:szCs w:val="28"/>
        </w:rPr>
        <w:t>ъ</w:t>
      </w:r>
      <w:r w:rsidRPr="0045124A">
        <w:rPr>
          <w:color w:val="000000"/>
          <w:sz w:val="28"/>
          <w:szCs w:val="28"/>
        </w:rPr>
        <w:t>ездными дорогами требуемой технической категории крупных населенных пунктов.</w:t>
      </w:r>
    </w:p>
    <w:p w:rsidR="00C245A4" w:rsidRPr="0045124A" w:rsidRDefault="00C245A4" w:rsidP="00C245A4">
      <w:pPr>
        <w:pStyle w:val="1"/>
        <w:rPr>
          <w:rFonts w:ascii="Times New Roman" w:hAnsi="Times New Roman" w:cs="Times New Roman"/>
          <w:color w:val="000000"/>
          <w:sz w:val="28"/>
          <w:szCs w:val="28"/>
        </w:rPr>
      </w:pPr>
      <w:bookmarkStart w:id="10" w:name="sub_6"/>
      <w:r w:rsidRPr="0045124A">
        <w:rPr>
          <w:rFonts w:ascii="Times New Roman" w:hAnsi="Times New Roman" w:cs="Times New Roman"/>
          <w:color w:val="000000"/>
          <w:sz w:val="28"/>
          <w:szCs w:val="28"/>
        </w:rPr>
        <w:t>4. Сроки и этапы реализации государственной программы</w:t>
      </w:r>
      <w:bookmarkEnd w:id="10"/>
    </w:p>
    <w:p w:rsidR="00C245A4" w:rsidRPr="0045124A" w:rsidRDefault="00C245A4" w:rsidP="00C245A4">
      <w:pPr>
        <w:rPr>
          <w:color w:val="000000"/>
          <w:sz w:val="28"/>
          <w:szCs w:val="28"/>
        </w:rPr>
      </w:pPr>
      <w:r w:rsidRPr="0045124A">
        <w:rPr>
          <w:color w:val="000000"/>
          <w:sz w:val="28"/>
          <w:szCs w:val="28"/>
        </w:rPr>
        <w:lastRenderedPageBreak/>
        <w:t>Реализация государственной программы рассчитана на 2014 – 2022 годы и будет осуществляться в один этап.</w:t>
      </w:r>
    </w:p>
    <w:p w:rsidR="00C245A4" w:rsidRPr="00224DB3" w:rsidRDefault="00C245A4" w:rsidP="00C245A4">
      <w:pPr>
        <w:pStyle w:val="1"/>
        <w:rPr>
          <w:rFonts w:ascii="Times New Roman" w:hAnsi="Times New Roman" w:cs="Times New Roman"/>
          <w:color w:val="auto"/>
          <w:sz w:val="28"/>
          <w:szCs w:val="28"/>
        </w:rPr>
      </w:pPr>
      <w:r w:rsidRPr="00224DB3">
        <w:rPr>
          <w:rFonts w:ascii="Times New Roman" w:hAnsi="Times New Roman" w:cs="Times New Roman"/>
          <w:color w:val="auto"/>
          <w:sz w:val="28"/>
          <w:szCs w:val="28"/>
        </w:rPr>
        <w:t>5. Перечень основных мероприятий подпрограммы</w:t>
      </w:r>
      <w:r w:rsidRPr="00224DB3">
        <w:rPr>
          <w:rFonts w:ascii="Times New Roman" w:hAnsi="Times New Roman" w:cs="Times New Roman"/>
          <w:b w:val="0"/>
          <w:bCs w:val="0"/>
          <w:color w:val="auto"/>
          <w:sz w:val="28"/>
          <w:szCs w:val="28"/>
        </w:rPr>
        <w:t xml:space="preserve"> </w:t>
      </w:r>
      <w:r w:rsidRPr="00224DB3">
        <w:rPr>
          <w:rFonts w:ascii="Times New Roman" w:hAnsi="Times New Roman" w:cs="Times New Roman"/>
          <w:color w:val="auto"/>
          <w:sz w:val="28"/>
          <w:szCs w:val="28"/>
        </w:rPr>
        <w:t>(при необходимости с выделением мероприятий) с указанием сроков их реализации и ожид</w:t>
      </w:r>
      <w:r w:rsidRPr="00224DB3">
        <w:rPr>
          <w:rFonts w:ascii="Times New Roman" w:hAnsi="Times New Roman" w:cs="Times New Roman"/>
          <w:color w:val="auto"/>
          <w:sz w:val="28"/>
          <w:szCs w:val="28"/>
        </w:rPr>
        <w:t>а</w:t>
      </w:r>
      <w:r w:rsidRPr="00224DB3">
        <w:rPr>
          <w:rFonts w:ascii="Times New Roman" w:hAnsi="Times New Roman" w:cs="Times New Roman"/>
          <w:color w:val="auto"/>
          <w:sz w:val="28"/>
          <w:szCs w:val="28"/>
        </w:rPr>
        <w:t>емых непосредственных результатов</w:t>
      </w:r>
    </w:p>
    <w:p w:rsidR="00C245A4" w:rsidRPr="0045124A" w:rsidRDefault="00C245A4" w:rsidP="00C245A4">
      <w:pPr>
        <w:rPr>
          <w:color w:val="000000"/>
          <w:sz w:val="28"/>
          <w:szCs w:val="28"/>
        </w:rPr>
      </w:pPr>
      <w:r w:rsidRPr="0045124A">
        <w:rPr>
          <w:color w:val="000000"/>
          <w:sz w:val="28"/>
          <w:szCs w:val="28"/>
        </w:rPr>
        <w:t>Перечень основных мероприятий, мероприятия подпрограмм, их финансир</w:t>
      </w:r>
      <w:r w:rsidRPr="0045124A">
        <w:rPr>
          <w:color w:val="000000"/>
          <w:sz w:val="28"/>
          <w:szCs w:val="28"/>
        </w:rPr>
        <w:t>о</w:t>
      </w:r>
      <w:r w:rsidRPr="0045124A">
        <w:rPr>
          <w:color w:val="000000"/>
          <w:sz w:val="28"/>
          <w:szCs w:val="28"/>
        </w:rPr>
        <w:t xml:space="preserve">вание и сроки реализации приведены в </w:t>
      </w:r>
      <w:hyperlink w:anchor="sub_337" w:history="1">
        <w:r w:rsidRPr="00E86033">
          <w:rPr>
            <w:rStyle w:val="ad"/>
            <w:b/>
            <w:bCs/>
            <w:color w:val="000000"/>
            <w:sz w:val="28"/>
            <w:szCs w:val="28"/>
          </w:rPr>
          <w:t>приложении</w:t>
        </w:r>
      </w:hyperlink>
      <w:r w:rsidRPr="0045124A">
        <w:rPr>
          <w:color w:val="000000"/>
          <w:sz w:val="28"/>
          <w:szCs w:val="28"/>
        </w:rPr>
        <w:t xml:space="preserve"> «Основные меропри</w:t>
      </w:r>
      <w:r w:rsidRPr="0045124A">
        <w:rPr>
          <w:color w:val="000000"/>
          <w:sz w:val="28"/>
          <w:szCs w:val="28"/>
        </w:rPr>
        <w:t>я</w:t>
      </w:r>
      <w:r w:rsidRPr="0045124A">
        <w:rPr>
          <w:color w:val="000000"/>
          <w:sz w:val="28"/>
          <w:szCs w:val="28"/>
        </w:rPr>
        <w:t>тия, мероприятия, показатели и объемы финансирования государственной програ</w:t>
      </w:r>
      <w:r w:rsidRPr="0045124A">
        <w:rPr>
          <w:color w:val="000000"/>
          <w:sz w:val="28"/>
          <w:szCs w:val="28"/>
        </w:rPr>
        <w:t>м</w:t>
      </w:r>
      <w:r w:rsidRPr="0045124A">
        <w:rPr>
          <w:color w:val="000000"/>
          <w:sz w:val="28"/>
          <w:szCs w:val="28"/>
        </w:rPr>
        <w:t>мы» к настоящей государственной программе.</w:t>
      </w:r>
    </w:p>
    <w:p w:rsidR="00C245A4" w:rsidRPr="0045124A" w:rsidRDefault="00C245A4" w:rsidP="00C245A4">
      <w:pPr>
        <w:rPr>
          <w:color w:val="000000"/>
          <w:sz w:val="28"/>
          <w:szCs w:val="28"/>
        </w:rPr>
      </w:pPr>
      <w:r w:rsidRPr="0045124A">
        <w:rPr>
          <w:color w:val="000000"/>
          <w:sz w:val="28"/>
          <w:szCs w:val="28"/>
        </w:rPr>
        <w:t>Все мероприятия государственной программы реализуются в соотве</w:t>
      </w:r>
      <w:r w:rsidRPr="0045124A">
        <w:rPr>
          <w:color w:val="000000"/>
          <w:sz w:val="28"/>
          <w:szCs w:val="28"/>
        </w:rPr>
        <w:t>т</w:t>
      </w:r>
      <w:r w:rsidRPr="0045124A">
        <w:rPr>
          <w:color w:val="000000"/>
          <w:sz w:val="28"/>
          <w:szCs w:val="28"/>
        </w:rPr>
        <w:t>ствии с федеральным законом, устанавливающим требования к закупке товаров, р</w:t>
      </w:r>
      <w:r w:rsidRPr="0045124A">
        <w:rPr>
          <w:color w:val="000000"/>
          <w:sz w:val="28"/>
          <w:szCs w:val="28"/>
        </w:rPr>
        <w:t>а</w:t>
      </w:r>
      <w:r w:rsidRPr="0045124A">
        <w:rPr>
          <w:color w:val="000000"/>
          <w:sz w:val="28"/>
          <w:szCs w:val="28"/>
        </w:rPr>
        <w:t>бот, услуг для обеспечения государственных и муниципальных нужд.</w:t>
      </w:r>
    </w:p>
    <w:p w:rsidR="00C245A4" w:rsidRPr="0045124A" w:rsidRDefault="00C245A4" w:rsidP="00C245A4">
      <w:pPr>
        <w:rPr>
          <w:color w:val="000000"/>
          <w:sz w:val="28"/>
          <w:szCs w:val="28"/>
        </w:rPr>
      </w:pPr>
      <w:r w:rsidRPr="0045124A">
        <w:rPr>
          <w:color w:val="000000"/>
          <w:sz w:val="28"/>
          <w:szCs w:val="28"/>
        </w:rPr>
        <w:t>Ответственный исполнитель и соисполнители государственной программы несут ответственность за качественное и своевременное выполнение мер</w:t>
      </w:r>
      <w:r w:rsidRPr="0045124A">
        <w:rPr>
          <w:color w:val="000000"/>
          <w:sz w:val="28"/>
          <w:szCs w:val="28"/>
        </w:rPr>
        <w:t>о</w:t>
      </w:r>
      <w:r w:rsidRPr="0045124A">
        <w:rPr>
          <w:color w:val="000000"/>
          <w:sz w:val="28"/>
          <w:szCs w:val="28"/>
        </w:rPr>
        <w:t>приятий, рациональное использование финансовых средств и ресурсов, в</w:t>
      </w:r>
      <w:r w:rsidRPr="0045124A">
        <w:rPr>
          <w:color w:val="000000"/>
          <w:sz w:val="28"/>
          <w:szCs w:val="28"/>
        </w:rPr>
        <w:t>ы</w:t>
      </w:r>
      <w:r w:rsidRPr="0045124A">
        <w:rPr>
          <w:color w:val="000000"/>
          <w:sz w:val="28"/>
          <w:szCs w:val="28"/>
        </w:rPr>
        <w:t>деляемых на реализацию государственной программы.</w:t>
      </w:r>
    </w:p>
    <w:p w:rsidR="00C245A4" w:rsidRPr="0045124A" w:rsidRDefault="00C245A4" w:rsidP="00C245A4">
      <w:pPr>
        <w:rPr>
          <w:color w:val="000000"/>
          <w:sz w:val="28"/>
          <w:szCs w:val="28"/>
        </w:rPr>
      </w:pPr>
      <w:r w:rsidRPr="0045124A">
        <w:rPr>
          <w:color w:val="000000"/>
          <w:sz w:val="28"/>
          <w:szCs w:val="28"/>
        </w:rPr>
        <w:t>Контроль за реализацией мероприятий государственной программы ос</w:t>
      </w:r>
      <w:r w:rsidRPr="0045124A">
        <w:rPr>
          <w:color w:val="000000"/>
          <w:sz w:val="28"/>
          <w:szCs w:val="28"/>
        </w:rPr>
        <w:t>у</w:t>
      </w:r>
      <w:r w:rsidRPr="0045124A">
        <w:rPr>
          <w:color w:val="000000"/>
          <w:sz w:val="28"/>
          <w:szCs w:val="28"/>
        </w:rPr>
        <w:t>ществляют Министерство территориального развития Забайкальского края и первый заместитель председателя Правительства Забайкальского края.</w:t>
      </w:r>
    </w:p>
    <w:p w:rsidR="00C245A4" w:rsidRPr="0008389A" w:rsidRDefault="00C245A4" w:rsidP="00C245A4">
      <w:pPr>
        <w:spacing w:before="120" w:after="120"/>
        <w:jc w:val="center"/>
        <w:rPr>
          <w:b/>
          <w:color w:val="000000"/>
          <w:sz w:val="28"/>
          <w:szCs w:val="28"/>
        </w:rPr>
      </w:pPr>
      <w:bookmarkStart w:id="11" w:name="sub_8"/>
      <w:r w:rsidRPr="0045124A">
        <w:rPr>
          <w:b/>
          <w:color w:val="000000"/>
          <w:sz w:val="28"/>
          <w:szCs w:val="28"/>
        </w:rPr>
        <w:t>6. Перечень показателей конечных результатов государственной</w:t>
      </w:r>
      <w:r>
        <w:rPr>
          <w:b/>
          <w:color w:val="000000"/>
          <w:sz w:val="28"/>
          <w:szCs w:val="28"/>
        </w:rPr>
        <w:t xml:space="preserve"> </w:t>
      </w:r>
      <w:bookmarkEnd w:id="11"/>
      <w:r>
        <w:rPr>
          <w:b/>
          <w:color w:val="000000"/>
          <w:sz w:val="28"/>
          <w:szCs w:val="28"/>
        </w:rPr>
        <w:br/>
      </w:r>
      <w:r w:rsidRPr="0045124A">
        <w:rPr>
          <w:b/>
          <w:color w:val="000000"/>
          <w:sz w:val="28"/>
          <w:szCs w:val="28"/>
        </w:rPr>
        <w:t xml:space="preserve">программы, методика их расчета и плановые значения по годам </w:t>
      </w:r>
      <w:r>
        <w:rPr>
          <w:b/>
          <w:color w:val="000000"/>
          <w:sz w:val="28"/>
          <w:szCs w:val="28"/>
        </w:rPr>
        <w:br/>
      </w:r>
      <w:r w:rsidRPr="0045124A">
        <w:rPr>
          <w:b/>
          <w:color w:val="000000"/>
          <w:sz w:val="28"/>
          <w:szCs w:val="28"/>
        </w:rPr>
        <w:t>реал</w:t>
      </w:r>
      <w:r w:rsidRPr="0045124A">
        <w:rPr>
          <w:b/>
          <w:color w:val="000000"/>
          <w:sz w:val="28"/>
          <w:szCs w:val="28"/>
        </w:rPr>
        <w:t>и</w:t>
      </w:r>
      <w:r w:rsidRPr="0045124A">
        <w:rPr>
          <w:b/>
          <w:color w:val="000000"/>
          <w:sz w:val="28"/>
          <w:szCs w:val="28"/>
        </w:rPr>
        <w:t>зации государственной программы</w:t>
      </w:r>
    </w:p>
    <w:p w:rsidR="00C245A4" w:rsidRPr="0045124A" w:rsidRDefault="00C245A4" w:rsidP="00C245A4">
      <w:pPr>
        <w:rPr>
          <w:color w:val="000000"/>
          <w:sz w:val="28"/>
          <w:szCs w:val="28"/>
        </w:rPr>
      </w:pPr>
      <w:r w:rsidRPr="0045124A">
        <w:rPr>
          <w:color w:val="000000"/>
          <w:sz w:val="28"/>
          <w:szCs w:val="28"/>
        </w:rPr>
        <w:t>Перечень показателей конечных результатов государственной пр</w:t>
      </w:r>
      <w:r w:rsidRPr="0045124A">
        <w:rPr>
          <w:color w:val="000000"/>
          <w:sz w:val="28"/>
          <w:szCs w:val="28"/>
        </w:rPr>
        <w:t>о</w:t>
      </w:r>
      <w:r w:rsidRPr="0045124A">
        <w:rPr>
          <w:color w:val="000000"/>
          <w:sz w:val="28"/>
          <w:szCs w:val="28"/>
        </w:rPr>
        <w:t>граммы, методика их расчета и плановые значения по годам реализации госуда</w:t>
      </w:r>
      <w:r w:rsidRPr="0045124A">
        <w:rPr>
          <w:color w:val="000000"/>
          <w:sz w:val="28"/>
          <w:szCs w:val="28"/>
        </w:rPr>
        <w:t>р</w:t>
      </w:r>
      <w:r w:rsidRPr="0045124A">
        <w:rPr>
          <w:color w:val="000000"/>
          <w:sz w:val="28"/>
          <w:szCs w:val="28"/>
        </w:rPr>
        <w:t xml:space="preserve">ственной программы приведены в </w:t>
      </w:r>
      <w:hyperlink w:anchor="sub_337" w:history="1">
        <w:r w:rsidRPr="00E86033">
          <w:rPr>
            <w:rStyle w:val="ad"/>
            <w:b/>
            <w:bCs/>
            <w:color w:val="000000"/>
            <w:sz w:val="28"/>
            <w:szCs w:val="28"/>
          </w:rPr>
          <w:t>приложении</w:t>
        </w:r>
      </w:hyperlink>
      <w:r w:rsidRPr="0045124A">
        <w:rPr>
          <w:color w:val="000000"/>
          <w:sz w:val="28"/>
          <w:szCs w:val="28"/>
        </w:rPr>
        <w:t xml:space="preserve"> «Основные мероприятия, мероприятия, показатели и объемы финансирования государственной пр</w:t>
      </w:r>
      <w:r w:rsidRPr="0045124A">
        <w:rPr>
          <w:color w:val="000000"/>
          <w:sz w:val="28"/>
          <w:szCs w:val="28"/>
        </w:rPr>
        <w:t>о</w:t>
      </w:r>
      <w:r w:rsidRPr="0045124A">
        <w:rPr>
          <w:color w:val="000000"/>
          <w:sz w:val="28"/>
          <w:szCs w:val="28"/>
        </w:rPr>
        <w:t>граммы» к настоящей государственной программе.</w:t>
      </w:r>
    </w:p>
    <w:p w:rsidR="00C245A4" w:rsidRDefault="00C245A4" w:rsidP="00C245A4">
      <w:pPr>
        <w:pStyle w:val="1"/>
      </w:pPr>
      <w:bookmarkStart w:id="12" w:name="sub_9"/>
      <w:r w:rsidRPr="0045124A">
        <w:rPr>
          <w:rFonts w:ascii="Times New Roman" w:hAnsi="Times New Roman" w:cs="Times New Roman"/>
          <w:color w:val="000000"/>
          <w:sz w:val="28"/>
          <w:szCs w:val="28"/>
        </w:rPr>
        <w:t xml:space="preserve">7. </w:t>
      </w:r>
      <w:r w:rsidRPr="00751587">
        <w:rPr>
          <w:rFonts w:ascii="Times New Roman" w:hAnsi="Times New Roman" w:cs="Times New Roman"/>
          <w:color w:val="000000"/>
          <w:sz w:val="28"/>
          <w:szCs w:val="28"/>
        </w:rPr>
        <w:t>Информация о финансовом обеспечении государственной программы</w:t>
      </w:r>
      <w:bookmarkEnd w:id="12"/>
      <w:r>
        <w:rPr>
          <w:rFonts w:ascii="Times New Roman" w:hAnsi="Times New Roman" w:cs="Times New Roman"/>
          <w:color w:val="000000"/>
          <w:sz w:val="28"/>
          <w:szCs w:val="28"/>
        </w:rPr>
        <w:t xml:space="preserve"> </w:t>
      </w:r>
    </w:p>
    <w:p w:rsidR="00C245A4" w:rsidRPr="0045124A" w:rsidRDefault="00C245A4" w:rsidP="00C245A4">
      <w:pPr>
        <w:rPr>
          <w:color w:val="000000"/>
          <w:sz w:val="28"/>
          <w:szCs w:val="28"/>
        </w:rPr>
      </w:pPr>
      <w:r w:rsidRPr="0045124A">
        <w:rPr>
          <w:color w:val="000000"/>
          <w:sz w:val="28"/>
          <w:szCs w:val="28"/>
        </w:rPr>
        <w:t>Информация о финансовом обеспечении государственной программы прив</w:t>
      </w:r>
      <w:r w:rsidRPr="0045124A">
        <w:rPr>
          <w:color w:val="000000"/>
          <w:sz w:val="28"/>
          <w:szCs w:val="28"/>
        </w:rPr>
        <w:t>е</w:t>
      </w:r>
      <w:r w:rsidRPr="0045124A">
        <w:rPr>
          <w:color w:val="000000"/>
          <w:sz w:val="28"/>
          <w:szCs w:val="28"/>
        </w:rPr>
        <w:t xml:space="preserve">дена в </w:t>
      </w:r>
      <w:hyperlink w:anchor="sub_337" w:history="1">
        <w:r w:rsidRPr="00E86033">
          <w:rPr>
            <w:rStyle w:val="ad"/>
            <w:b/>
            <w:bCs/>
            <w:color w:val="000000"/>
            <w:sz w:val="28"/>
            <w:szCs w:val="28"/>
          </w:rPr>
          <w:t>приложении</w:t>
        </w:r>
      </w:hyperlink>
      <w:r w:rsidRPr="0045124A">
        <w:rPr>
          <w:color w:val="000000"/>
          <w:sz w:val="28"/>
          <w:szCs w:val="28"/>
        </w:rPr>
        <w:t xml:space="preserve"> «Основные мероприятия, мероприятия, показатели и объемы финансирования государственной программы» к настоящей госуда</w:t>
      </w:r>
      <w:r w:rsidRPr="0045124A">
        <w:rPr>
          <w:color w:val="000000"/>
          <w:sz w:val="28"/>
          <w:szCs w:val="28"/>
        </w:rPr>
        <w:t>р</w:t>
      </w:r>
      <w:r w:rsidRPr="0045124A">
        <w:rPr>
          <w:color w:val="000000"/>
          <w:sz w:val="28"/>
          <w:szCs w:val="28"/>
        </w:rPr>
        <w:t>ственной программе.</w:t>
      </w:r>
    </w:p>
    <w:p w:rsidR="00C245A4" w:rsidRPr="0045124A" w:rsidRDefault="00C245A4" w:rsidP="00C245A4">
      <w:pPr>
        <w:rPr>
          <w:color w:val="000000"/>
          <w:sz w:val="28"/>
          <w:szCs w:val="28"/>
        </w:rPr>
      </w:pPr>
      <w:r w:rsidRPr="0045124A">
        <w:rPr>
          <w:color w:val="000000"/>
          <w:sz w:val="28"/>
          <w:szCs w:val="28"/>
        </w:rPr>
        <w:t>В программу включен ряд мероприятий без указания источника финансир</w:t>
      </w:r>
      <w:r w:rsidRPr="0045124A">
        <w:rPr>
          <w:color w:val="000000"/>
          <w:sz w:val="28"/>
          <w:szCs w:val="28"/>
        </w:rPr>
        <w:t>о</w:t>
      </w:r>
      <w:r w:rsidRPr="0045124A">
        <w:rPr>
          <w:color w:val="000000"/>
          <w:sz w:val="28"/>
          <w:szCs w:val="28"/>
        </w:rPr>
        <w:t>вания, ресурсного обеспечения, поскольку в Законе Забайкальского края «О бюджете Забайкальского края на 2014 год и плановый период 2015 и 2016 годов» данные мероприятия не представлены. Необходимость включения данных мероприятий в программу обусловлена тем, что только благодаря их реализации будет возможно достижение целей и задач, поставленных пр</w:t>
      </w:r>
      <w:r w:rsidRPr="0045124A">
        <w:rPr>
          <w:color w:val="000000"/>
          <w:sz w:val="28"/>
          <w:szCs w:val="28"/>
        </w:rPr>
        <w:t>о</w:t>
      </w:r>
      <w:r w:rsidRPr="0045124A">
        <w:rPr>
          <w:color w:val="000000"/>
          <w:sz w:val="28"/>
          <w:szCs w:val="28"/>
        </w:rPr>
        <w:t xml:space="preserve">граммой. </w:t>
      </w:r>
      <w:hyperlink r:id="rId17" w:history="1">
        <w:r w:rsidRPr="00E86033">
          <w:rPr>
            <w:rStyle w:val="ad"/>
            <w:b/>
            <w:bCs/>
            <w:color w:val="000000"/>
            <w:sz w:val="28"/>
            <w:szCs w:val="28"/>
          </w:rPr>
          <w:t>Пунктом 3 статьи 179</w:t>
        </w:r>
      </w:hyperlink>
      <w:r w:rsidRPr="0045124A">
        <w:rPr>
          <w:color w:val="000000"/>
          <w:sz w:val="28"/>
          <w:szCs w:val="28"/>
        </w:rPr>
        <w:t xml:space="preserve"> Бюджетного кодекса Российской Федер</w:t>
      </w:r>
      <w:r w:rsidRPr="0045124A">
        <w:rPr>
          <w:color w:val="000000"/>
          <w:sz w:val="28"/>
          <w:szCs w:val="28"/>
        </w:rPr>
        <w:t>а</w:t>
      </w:r>
      <w:r w:rsidRPr="0045124A">
        <w:rPr>
          <w:color w:val="000000"/>
          <w:sz w:val="28"/>
          <w:szCs w:val="28"/>
        </w:rPr>
        <w:t>ции указывается на необходимость ежегодной оценки эффективности реал</w:t>
      </w:r>
      <w:r w:rsidRPr="0045124A">
        <w:rPr>
          <w:color w:val="000000"/>
          <w:sz w:val="28"/>
          <w:szCs w:val="28"/>
        </w:rPr>
        <w:t>и</w:t>
      </w:r>
      <w:r w:rsidRPr="0045124A">
        <w:rPr>
          <w:color w:val="000000"/>
          <w:sz w:val="28"/>
          <w:szCs w:val="28"/>
        </w:rPr>
        <w:t>зации государственных программ, по результатам которой высшим исполн</w:t>
      </w:r>
      <w:r w:rsidRPr="0045124A">
        <w:rPr>
          <w:color w:val="000000"/>
          <w:sz w:val="28"/>
          <w:szCs w:val="28"/>
        </w:rPr>
        <w:t>и</w:t>
      </w:r>
      <w:r w:rsidRPr="0045124A">
        <w:rPr>
          <w:color w:val="000000"/>
          <w:sz w:val="28"/>
          <w:szCs w:val="28"/>
        </w:rPr>
        <w:t>тельным органом государственной власти субъекта Российской Федерации может быть принято решение о необходимости прекращения или об измен</w:t>
      </w:r>
      <w:r w:rsidRPr="0045124A">
        <w:rPr>
          <w:color w:val="000000"/>
          <w:sz w:val="28"/>
          <w:szCs w:val="28"/>
        </w:rPr>
        <w:t>е</w:t>
      </w:r>
      <w:r w:rsidRPr="0045124A">
        <w:rPr>
          <w:color w:val="000000"/>
          <w:sz w:val="28"/>
          <w:szCs w:val="28"/>
        </w:rPr>
        <w:lastRenderedPageBreak/>
        <w:t>нии начиная с очередного финансового года ранее утвержденной госуда</w:t>
      </w:r>
      <w:r w:rsidRPr="0045124A">
        <w:rPr>
          <w:color w:val="000000"/>
          <w:sz w:val="28"/>
          <w:szCs w:val="28"/>
        </w:rPr>
        <w:t>р</w:t>
      </w:r>
      <w:r w:rsidRPr="0045124A">
        <w:rPr>
          <w:color w:val="000000"/>
          <w:sz w:val="28"/>
          <w:szCs w:val="28"/>
        </w:rPr>
        <w:t>ственной программы, в том числе необходимости изменения объема бю</w:t>
      </w:r>
      <w:r w:rsidRPr="0045124A">
        <w:rPr>
          <w:color w:val="000000"/>
          <w:sz w:val="28"/>
          <w:szCs w:val="28"/>
        </w:rPr>
        <w:t>д</w:t>
      </w:r>
      <w:r w:rsidRPr="0045124A">
        <w:rPr>
          <w:color w:val="000000"/>
          <w:sz w:val="28"/>
          <w:szCs w:val="28"/>
        </w:rPr>
        <w:t>жетных ассигнований на финансовое обеспечение ее реализации. Таким о</w:t>
      </w:r>
      <w:r w:rsidRPr="0045124A">
        <w:rPr>
          <w:color w:val="000000"/>
          <w:sz w:val="28"/>
          <w:szCs w:val="28"/>
        </w:rPr>
        <w:t>б</w:t>
      </w:r>
      <w:r w:rsidRPr="0045124A">
        <w:rPr>
          <w:color w:val="000000"/>
          <w:sz w:val="28"/>
          <w:szCs w:val="28"/>
        </w:rPr>
        <w:t>разом, мер</w:t>
      </w:r>
      <w:r w:rsidRPr="0045124A">
        <w:rPr>
          <w:color w:val="000000"/>
          <w:sz w:val="28"/>
          <w:szCs w:val="28"/>
        </w:rPr>
        <w:t>о</w:t>
      </w:r>
      <w:r w:rsidRPr="0045124A">
        <w:rPr>
          <w:color w:val="000000"/>
          <w:sz w:val="28"/>
          <w:szCs w:val="28"/>
        </w:rPr>
        <w:t>приятия без ресурсного обеспечения, включенные в программу, могут быть реализованы в последующие годы, в случае, например, включ</w:t>
      </w:r>
      <w:r w:rsidRPr="0045124A">
        <w:rPr>
          <w:color w:val="000000"/>
          <w:sz w:val="28"/>
          <w:szCs w:val="28"/>
        </w:rPr>
        <w:t>е</w:t>
      </w:r>
      <w:r w:rsidRPr="0045124A">
        <w:rPr>
          <w:color w:val="000000"/>
          <w:sz w:val="28"/>
          <w:szCs w:val="28"/>
        </w:rPr>
        <w:t>ния их в федеральные проекты либо определения в качестве источника ф</w:t>
      </w:r>
      <w:r w:rsidRPr="0045124A">
        <w:rPr>
          <w:color w:val="000000"/>
          <w:sz w:val="28"/>
          <w:szCs w:val="28"/>
        </w:rPr>
        <w:t>и</w:t>
      </w:r>
      <w:r w:rsidRPr="0045124A">
        <w:rPr>
          <w:color w:val="000000"/>
          <w:sz w:val="28"/>
          <w:szCs w:val="28"/>
        </w:rPr>
        <w:t>нансирования внебюджетных средств, средств краевого либо местных бю</w:t>
      </w:r>
      <w:r w:rsidRPr="0045124A">
        <w:rPr>
          <w:color w:val="000000"/>
          <w:sz w:val="28"/>
          <w:szCs w:val="28"/>
        </w:rPr>
        <w:t>д</w:t>
      </w:r>
      <w:r w:rsidRPr="0045124A">
        <w:rPr>
          <w:color w:val="000000"/>
          <w:sz w:val="28"/>
          <w:szCs w:val="28"/>
        </w:rPr>
        <w:t>жетов.</w:t>
      </w:r>
    </w:p>
    <w:p w:rsidR="00C245A4" w:rsidRDefault="00C245A4" w:rsidP="00C245A4">
      <w:pPr>
        <w:rPr>
          <w:b/>
          <w:bCs/>
          <w:color w:val="000000"/>
          <w:sz w:val="28"/>
          <w:szCs w:val="28"/>
        </w:rPr>
      </w:pPr>
      <w:bookmarkStart w:id="13" w:name="sub_10"/>
    </w:p>
    <w:p w:rsidR="00C245A4" w:rsidRPr="0045124A" w:rsidRDefault="00C245A4" w:rsidP="00C245A4">
      <w:pPr>
        <w:pStyle w:val="1"/>
        <w:rPr>
          <w:rFonts w:ascii="Times New Roman" w:hAnsi="Times New Roman" w:cs="Times New Roman"/>
          <w:color w:val="000000"/>
          <w:sz w:val="28"/>
          <w:szCs w:val="28"/>
        </w:rPr>
      </w:pPr>
      <w:r w:rsidRPr="0045124A">
        <w:rPr>
          <w:rFonts w:ascii="Times New Roman" w:hAnsi="Times New Roman" w:cs="Times New Roman"/>
          <w:color w:val="000000"/>
          <w:sz w:val="28"/>
          <w:szCs w:val="28"/>
        </w:rPr>
        <w:t xml:space="preserve">8. Описание рисков реализации государственной программы и </w:t>
      </w:r>
      <w:r w:rsidRPr="0045124A">
        <w:rPr>
          <w:rFonts w:ascii="Times New Roman" w:hAnsi="Times New Roman" w:cs="Times New Roman"/>
          <w:color w:val="000000"/>
          <w:sz w:val="28"/>
          <w:szCs w:val="28"/>
        </w:rPr>
        <w:br/>
        <w:t>способов их минимизации</w:t>
      </w:r>
      <w:bookmarkEnd w:id="13"/>
    </w:p>
    <w:p w:rsidR="00C245A4" w:rsidRPr="0045124A" w:rsidRDefault="00C245A4" w:rsidP="00C245A4">
      <w:pPr>
        <w:rPr>
          <w:color w:val="000000"/>
          <w:sz w:val="28"/>
          <w:szCs w:val="28"/>
        </w:rPr>
      </w:pPr>
      <w:r w:rsidRPr="0045124A">
        <w:rPr>
          <w:color w:val="000000"/>
          <w:sz w:val="28"/>
          <w:szCs w:val="28"/>
        </w:rPr>
        <w:t>При реализации государственной программы осуществляются меры, напра</w:t>
      </w:r>
      <w:r w:rsidRPr="0045124A">
        <w:rPr>
          <w:color w:val="000000"/>
          <w:sz w:val="28"/>
          <w:szCs w:val="28"/>
        </w:rPr>
        <w:t>в</w:t>
      </w:r>
      <w:r w:rsidRPr="0045124A">
        <w:rPr>
          <w:color w:val="000000"/>
          <w:sz w:val="28"/>
          <w:szCs w:val="28"/>
        </w:rPr>
        <w:t>ленные на снижение последствий рисков и повышение уровня гарантирова</w:t>
      </w:r>
      <w:r w:rsidRPr="0045124A">
        <w:rPr>
          <w:color w:val="000000"/>
          <w:sz w:val="28"/>
          <w:szCs w:val="28"/>
        </w:rPr>
        <w:t>н</w:t>
      </w:r>
      <w:r w:rsidRPr="0045124A">
        <w:rPr>
          <w:color w:val="000000"/>
          <w:sz w:val="28"/>
          <w:szCs w:val="28"/>
        </w:rPr>
        <w:t>ности достижения предусмотренных в ней конечных результатов.</w:t>
      </w:r>
    </w:p>
    <w:p w:rsidR="00C245A4" w:rsidRDefault="00C245A4" w:rsidP="00C245A4">
      <w:pPr>
        <w:spacing w:after="120"/>
        <w:rPr>
          <w:color w:val="000000"/>
          <w:sz w:val="28"/>
          <w:szCs w:val="28"/>
        </w:rPr>
      </w:pPr>
      <w:r w:rsidRPr="0045124A">
        <w:rPr>
          <w:color w:val="000000"/>
          <w:sz w:val="28"/>
          <w:szCs w:val="28"/>
        </w:rPr>
        <w:t>На основе анализа мероприятий, предлагаемых для реализации в рамках го</w:t>
      </w:r>
      <w:r w:rsidRPr="0045124A">
        <w:rPr>
          <w:color w:val="000000"/>
          <w:sz w:val="28"/>
          <w:szCs w:val="28"/>
        </w:rPr>
        <w:t>с</w:t>
      </w:r>
      <w:r w:rsidRPr="0045124A">
        <w:rPr>
          <w:color w:val="000000"/>
          <w:sz w:val="28"/>
          <w:szCs w:val="28"/>
        </w:rPr>
        <w:t>ударственной программы, выделен внешний риск ее реализации: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2835"/>
      </w:tblGrid>
      <w:tr w:rsidR="00C245A4" w:rsidRPr="00E86033" w:rsidTr="00627CF6">
        <w:tc>
          <w:tcPr>
            <w:tcW w:w="1701" w:type="dxa"/>
            <w:tcBorders>
              <w:top w:val="single" w:sz="4" w:space="0" w:color="auto"/>
              <w:bottom w:val="single" w:sz="4" w:space="0" w:color="auto"/>
              <w:right w:val="single" w:sz="4" w:space="0" w:color="auto"/>
            </w:tcBorders>
          </w:tcPr>
          <w:p w:rsidR="00C245A4" w:rsidRPr="00E86033" w:rsidRDefault="00C245A4" w:rsidP="00627CF6">
            <w:pPr>
              <w:pStyle w:val="affff2"/>
              <w:jc w:val="center"/>
              <w:rPr>
                <w:rFonts w:ascii="Times New Roman" w:hAnsi="Times New Roman" w:cs="Times New Roman"/>
                <w:color w:val="000000"/>
              </w:rPr>
            </w:pPr>
            <w:r w:rsidRPr="00E86033">
              <w:rPr>
                <w:rFonts w:ascii="Times New Roman" w:hAnsi="Times New Roman" w:cs="Times New Roman"/>
                <w:color w:val="000000"/>
              </w:rPr>
              <w:t>Риск</w:t>
            </w:r>
          </w:p>
        </w:tc>
        <w:tc>
          <w:tcPr>
            <w:tcW w:w="4536" w:type="dxa"/>
            <w:tcBorders>
              <w:top w:val="single" w:sz="4" w:space="0" w:color="auto"/>
              <w:left w:val="single" w:sz="4" w:space="0" w:color="auto"/>
              <w:bottom w:val="single" w:sz="4" w:space="0" w:color="auto"/>
              <w:right w:val="single" w:sz="4" w:space="0" w:color="auto"/>
            </w:tcBorders>
          </w:tcPr>
          <w:p w:rsidR="00C245A4" w:rsidRPr="00E86033" w:rsidRDefault="00C245A4" w:rsidP="00627CF6">
            <w:pPr>
              <w:pStyle w:val="affff2"/>
              <w:jc w:val="center"/>
              <w:rPr>
                <w:rFonts w:ascii="Times New Roman" w:hAnsi="Times New Roman" w:cs="Times New Roman"/>
                <w:color w:val="000000"/>
              </w:rPr>
            </w:pPr>
            <w:r w:rsidRPr="00E86033">
              <w:rPr>
                <w:rFonts w:ascii="Times New Roman" w:hAnsi="Times New Roman" w:cs="Times New Roman"/>
                <w:color w:val="000000"/>
              </w:rPr>
              <w:t>Последствия наступления</w:t>
            </w:r>
          </w:p>
        </w:tc>
        <w:tc>
          <w:tcPr>
            <w:tcW w:w="2835" w:type="dxa"/>
            <w:tcBorders>
              <w:top w:val="single" w:sz="4" w:space="0" w:color="auto"/>
              <w:left w:val="single" w:sz="4" w:space="0" w:color="auto"/>
              <w:bottom w:val="single" w:sz="4" w:space="0" w:color="auto"/>
            </w:tcBorders>
          </w:tcPr>
          <w:p w:rsidR="00C245A4" w:rsidRPr="00E86033" w:rsidRDefault="00C245A4" w:rsidP="00627CF6">
            <w:pPr>
              <w:pStyle w:val="affff2"/>
              <w:jc w:val="center"/>
              <w:rPr>
                <w:rFonts w:ascii="Times New Roman" w:hAnsi="Times New Roman" w:cs="Times New Roman"/>
                <w:color w:val="000000"/>
              </w:rPr>
            </w:pPr>
            <w:r w:rsidRPr="00E86033">
              <w:rPr>
                <w:rFonts w:ascii="Times New Roman" w:hAnsi="Times New Roman" w:cs="Times New Roman"/>
                <w:color w:val="000000"/>
              </w:rPr>
              <w:t>Способы минимиз</w:t>
            </w:r>
            <w:r w:rsidRPr="00E86033">
              <w:rPr>
                <w:rFonts w:ascii="Times New Roman" w:hAnsi="Times New Roman" w:cs="Times New Roman"/>
                <w:color w:val="000000"/>
              </w:rPr>
              <w:t>а</w:t>
            </w:r>
            <w:r w:rsidRPr="00E86033">
              <w:rPr>
                <w:rFonts w:ascii="Times New Roman" w:hAnsi="Times New Roman" w:cs="Times New Roman"/>
                <w:color w:val="000000"/>
              </w:rPr>
              <w:t>ции</w:t>
            </w:r>
          </w:p>
        </w:tc>
      </w:tr>
      <w:tr w:rsidR="00C245A4" w:rsidRPr="00E86033" w:rsidTr="00627CF6">
        <w:tc>
          <w:tcPr>
            <w:tcW w:w="1701" w:type="dxa"/>
            <w:tcBorders>
              <w:top w:val="single" w:sz="4" w:space="0" w:color="auto"/>
              <w:bottom w:val="single" w:sz="4" w:space="0" w:color="auto"/>
              <w:right w:val="single" w:sz="4" w:space="0" w:color="auto"/>
            </w:tcBorders>
          </w:tcPr>
          <w:p w:rsidR="00C245A4" w:rsidRPr="00E86033" w:rsidRDefault="00C245A4" w:rsidP="00627CF6">
            <w:pPr>
              <w:pStyle w:val="affff2"/>
              <w:rPr>
                <w:rFonts w:ascii="Times New Roman" w:hAnsi="Times New Roman" w:cs="Times New Roman"/>
                <w:color w:val="000000"/>
              </w:rPr>
            </w:pPr>
            <w:r w:rsidRPr="00E86033">
              <w:rPr>
                <w:rFonts w:ascii="Times New Roman" w:hAnsi="Times New Roman" w:cs="Times New Roman"/>
                <w:color w:val="000000"/>
              </w:rPr>
              <w:t>Макроэкон</w:t>
            </w:r>
            <w:r w:rsidRPr="00E86033">
              <w:rPr>
                <w:rFonts w:ascii="Times New Roman" w:hAnsi="Times New Roman" w:cs="Times New Roman"/>
                <w:color w:val="000000"/>
              </w:rPr>
              <w:t>о</w:t>
            </w:r>
            <w:r w:rsidRPr="00E86033">
              <w:rPr>
                <w:rFonts w:ascii="Times New Roman" w:hAnsi="Times New Roman" w:cs="Times New Roman"/>
                <w:color w:val="000000"/>
              </w:rPr>
              <w:t>мический риск</w:t>
            </w:r>
          </w:p>
        </w:tc>
        <w:tc>
          <w:tcPr>
            <w:tcW w:w="4536" w:type="dxa"/>
            <w:tcBorders>
              <w:top w:val="single" w:sz="4" w:space="0" w:color="auto"/>
              <w:left w:val="single" w:sz="4" w:space="0" w:color="auto"/>
              <w:bottom w:val="single" w:sz="4" w:space="0" w:color="auto"/>
              <w:right w:val="single" w:sz="4" w:space="0" w:color="auto"/>
            </w:tcBorders>
          </w:tcPr>
          <w:p w:rsidR="00C245A4" w:rsidRPr="00E86033" w:rsidRDefault="00C245A4" w:rsidP="00627CF6">
            <w:pPr>
              <w:pStyle w:val="affff2"/>
              <w:jc w:val="left"/>
              <w:rPr>
                <w:rFonts w:ascii="Times New Roman" w:hAnsi="Times New Roman" w:cs="Times New Roman"/>
                <w:color w:val="000000"/>
              </w:rPr>
            </w:pPr>
            <w:r w:rsidRPr="00E86033">
              <w:rPr>
                <w:rFonts w:ascii="Times New Roman" w:hAnsi="Times New Roman" w:cs="Times New Roman"/>
                <w:color w:val="000000"/>
              </w:rPr>
              <w:t>Макроэкономический риск об</w:t>
            </w:r>
            <w:r w:rsidRPr="00E86033">
              <w:rPr>
                <w:rFonts w:ascii="Times New Roman" w:hAnsi="Times New Roman" w:cs="Times New Roman"/>
                <w:color w:val="000000"/>
              </w:rPr>
              <w:t>у</w:t>
            </w:r>
            <w:r w:rsidRPr="00E86033">
              <w:rPr>
                <w:rFonts w:ascii="Times New Roman" w:hAnsi="Times New Roman" w:cs="Times New Roman"/>
                <w:color w:val="000000"/>
              </w:rPr>
              <w:t>словлен неблагоприятным изменением макроэк</w:t>
            </w:r>
            <w:r w:rsidRPr="00E86033">
              <w:rPr>
                <w:rFonts w:ascii="Times New Roman" w:hAnsi="Times New Roman" w:cs="Times New Roman"/>
                <w:color w:val="000000"/>
              </w:rPr>
              <w:t>о</w:t>
            </w:r>
            <w:r w:rsidRPr="00E86033">
              <w:rPr>
                <w:rFonts w:ascii="Times New Roman" w:hAnsi="Times New Roman" w:cs="Times New Roman"/>
                <w:color w:val="000000"/>
              </w:rPr>
              <w:t>номической ситуации, что может прив</w:t>
            </w:r>
            <w:r w:rsidRPr="00E86033">
              <w:rPr>
                <w:rFonts w:ascii="Times New Roman" w:hAnsi="Times New Roman" w:cs="Times New Roman"/>
                <w:color w:val="000000"/>
              </w:rPr>
              <w:t>е</w:t>
            </w:r>
            <w:r w:rsidRPr="00E86033">
              <w:rPr>
                <w:rFonts w:ascii="Times New Roman" w:hAnsi="Times New Roman" w:cs="Times New Roman"/>
                <w:color w:val="000000"/>
              </w:rPr>
              <w:t>сти к серьезному снижению объема инв</w:t>
            </w:r>
            <w:r w:rsidRPr="00E86033">
              <w:rPr>
                <w:rFonts w:ascii="Times New Roman" w:hAnsi="Times New Roman" w:cs="Times New Roman"/>
                <w:color w:val="000000"/>
              </w:rPr>
              <w:t>е</w:t>
            </w:r>
            <w:r w:rsidRPr="00E86033">
              <w:rPr>
                <w:rFonts w:ascii="Times New Roman" w:hAnsi="Times New Roman" w:cs="Times New Roman"/>
                <w:color w:val="000000"/>
              </w:rPr>
              <w:t>стиций и недостаточному ресурсному обеспечению мероприятий по ра</w:t>
            </w:r>
            <w:r w:rsidRPr="00E86033">
              <w:rPr>
                <w:rFonts w:ascii="Times New Roman" w:hAnsi="Times New Roman" w:cs="Times New Roman"/>
                <w:color w:val="000000"/>
              </w:rPr>
              <w:t>з</w:t>
            </w:r>
            <w:r w:rsidRPr="00E86033">
              <w:rPr>
                <w:rFonts w:ascii="Times New Roman" w:hAnsi="Times New Roman" w:cs="Times New Roman"/>
                <w:color w:val="000000"/>
              </w:rPr>
              <w:t>витию транспортной системы. Т</w:t>
            </w:r>
            <w:r w:rsidRPr="00E86033">
              <w:rPr>
                <w:rFonts w:ascii="Times New Roman" w:hAnsi="Times New Roman" w:cs="Times New Roman"/>
                <w:color w:val="000000"/>
              </w:rPr>
              <w:t>а</w:t>
            </w:r>
            <w:r w:rsidRPr="00E86033">
              <w:rPr>
                <w:rFonts w:ascii="Times New Roman" w:hAnsi="Times New Roman" w:cs="Times New Roman"/>
                <w:color w:val="000000"/>
              </w:rPr>
              <w:t>кой сценарий развития будет характеризоваться отк</w:t>
            </w:r>
            <w:r w:rsidRPr="00E86033">
              <w:rPr>
                <w:rFonts w:ascii="Times New Roman" w:hAnsi="Times New Roman" w:cs="Times New Roman"/>
                <w:color w:val="000000"/>
              </w:rPr>
              <w:t>а</w:t>
            </w:r>
            <w:r w:rsidRPr="00E86033">
              <w:rPr>
                <w:rFonts w:ascii="Times New Roman" w:hAnsi="Times New Roman" w:cs="Times New Roman"/>
                <w:color w:val="000000"/>
              </w:rPr>
              <w:t>зом от реал</w:t>
            </w:r>
            <w:r w:rsidRPr="00E86033">
              <w:rPr>
                <w:rFonts w:ascii="Times New Roman" w:hAnsi="Times New Roman" w:cs="Times New Roman"/>
                <w:color w:val="000000"/>
              </w:rPr>
              <w:t>и</w:t>
            </w:r>
            <w:r w:rsidRPr="00E86033">
              <w:rPr>
                <w:rFonts w:ascii="Times New Roman" w:hAnsi="Times New Roman" w:cs="Times New Roman"/>
                <w:color w:val="000000"/>
              </w:rPr>
              <w:t>зации новых долгосрочных прое</w:t>
            </w:r>
            <w:r w:rsidRPr="00E86033">
              <w:rPr>
                <w:rFonts w:ascii="Times New Roman" w:hAnsi="Times New Roman" w:cs="Times New Roman"/>
                <w:color w:val="000000"/>
              </w:rPr>
              <w:t>к</w:t>
            </w:r>
            <w:r w:rsidRPr="00E86033">
              <w:rPr>
                <w:rFonts w:ascii="Times New Roman" w:hAnsi="Times New Roman" w:cs="Times New Roman"/>
                <w:color w:val="000000"/>
              </w:rPr>
              <w:t>тов и может привести к нарастанию объемов незавершенного стро</w:t>
            </w:r>
            <w:r w:rsidRPr="00E86033">
              <w:rPr>
                <w:rFonts w:ascii="Times New Roman" w:hAnsi="Times New Roman" w:cs="Times New Roman"/>
                <w:color w:val="000000"/>
              </w:rPr>
              <w:t>и</w:t>
            </w:r>
            <w:r w:rsidRPr="00E86033">
              <w:rPr>
                <w:rFonts w:ascii="Times New Roman" w:hAnsi="Times New Roman" w:cs="Times New Roman"/>
                <w:color w:val="000000"/>
              </w:rPr>
              <w:t>тельства и невыполнению поста</w:t>
            </w:r>
            <w:r w:rsidRPr="00E86033">
              <w:rPr>
                <w:rFonts w:ascii="Times New Roman" w:hAnsi="Times New Roman" w:cs="Times New Roman"/>
                <w:color w:val="000000"/>
              </w:rPr>
              <w:t>в</w:t>
            </w:r>
            <w:r w:rsidRPr="00E86033">
              <w:rPr>
                <w:rFonts w:ascii="Times New Roman" w:hAnsi="Times New Roman" w:cs="Times New Roman"/>
                <w:color w:val="000000"/>
              </w:rPr>
              <w:t>ленных целей</w:t>
            </w:r>
          </w:p>
        </w:tc>
        <w:tc>
          <w:tcPr>
            <w:tcW w:w="2835" w:type="dxa"/>
            <w:tcBorders>
              <w:top w:val="single" w:sz="4" w:space="0" w:color="auto"/>
              <w:left w:val="single" w:sz="4" w:space="0" w:color="auto"/>
              <w:bottom w:val="single" w:sz="4" w:space="0" w:color="auto"/>
            </w:tcBorders>
          </w:tcPr>
          <w:p w:rsidR="00C245A4" w:rsidRPr="00E86033" w:rsidRDefault="00C245A4" w:rsidP="00627CF6">
            <w:pPr>
              <w:pStyle w:val="affff2"/>
              <w:jc w:val="left"/>
              <w:rPr>
                <w:rFonts w:ascii="Times New Roman" w:hAnsi="Times New Roman" w:cs="Times New Roman"/>
                <w:color w:val="000000"/>
              </w:rPr>
            </w:pPr>
            <w:r w:rsidRPr="00E86033">
              <w:rPr>
                <w:rFonts w:ascii="Times New Roman" w:hAnsi="Times New Roman" w:cs="Times New Roman"/>
                <w:color w:val="000000"/>
              </w:rPr>
              <w:t>Поиск альтернати</w:t>
            </w:r>
            <w:r w:rsidRPr="00E86033">
              <w:rPr>
                <w:rFonts w:ascii="Times New Roman" w:hAnsi="Times New Roman" w:cs="Times New Roman"/>
                <w:color w:val="000000"/>
              </w:rPr>
              <w:t>в</w:t>
            </w:r>
            <w:r w:rsidRPr="00E86033">
              <w:rPr>
                <w:rFonts w:ascii="Times New Roman" w:hAnsi="Times New Roman" w:cs="Times New Roman"/>
                <w:color w:val="000000"/>
              </w:rPr>
              <w:t>ных источников ф</w:t>
            </w:r>
            <w:r w:rsidRPr="00E86033">
              <w:rPr>
                <w:rFonts w:ascii="Times New Roman" w:hAnsi="Times New Roman" w:cs="Times New Roman"/>
                <w:color w:val="000000"/>
              </w:rPr>
              <w:t>и</w:t>
            </w:r>
            <w:r w:rsidRPr="00E86033">
              <w:rPr>
                <w:rFonts w:ascii="Times New Roman" w:hAnsi="Times New Roman" w:cs="Times New Roman"/>
                <w:color w:val="000000"/>
              </w:rPr>
              <w:t>нансового обеспеч</w:t>
            </w:r>
            <w:r w:rsidRPr="00E86033">
              <w:rPr>
                <w:rFonts w:ascii="Times New Roman" w:hAnsi="Times New Roman" w:cs="Times New Roman"/>
                <w:color w:val="000000"/>
              </w:rPr>
              <w:t>е</w:t>
            </w:r>
            <w:r w:rsidRPr="00E86033">
              <w:rPr>
                <w:rFonts w:ascii="Times New Roman" w:hAnsi="Times New Roman" w:cs="Times New Roman"/>
                <w:color w:val="000000"/>
              </w:rPr>
              <w:t>ния реализации м</w:t>
            </w:r>
            <w:r w:rsidRPr="00E86033">
              <w:rPr>
                <w:rFonts w:ascii="Times New Roman" w:hAnsi="Times New Roman" w:cs="Times New Roman"/>
                <w:color w:val="000000"/>
              </w:rPr>
              <w:t>е</w:t>
            </w:r>
            <w:r w:rsidRPr="00E86033">
              <w:rPr>
                <w:rFonts w:ascii="Times New Roman" w:hAnsi="Times New Roman" w:cs="Times New Roman"/>
                <w:color w:val="000000"/>
              </w:rPr>
              <w:t>роприятий.</w:t>
            </w:r>
          </w:p>
          <w:p w:rsidR="00C245A4" w:rsidRPr="00E86033" w:rsidRDefault="00C245A4" w:rsidP="00627CF6">
            <w:pPr>
              <w:pStyle w:val="affff2"/>
              <w:jc w:val="left"/>
              <w:rPr>
                <w:rFonts w:ascii="Times New Roman" w:hAnsi="Times New Roman" w:cs="Times New Roman"/>
                <w:color w:val="000000"/>
              </w:rPr>
            </w:pPr>
            <w:r w:rsidRPr="00E86033">
              <w:rPr>
                <w:rFonts w:ascii="Times New Roman" w:hAnsi="Times New Roman" w:cs="Times New Roman"/>
                <w:color w:val="000000"/>
              </w:rPr>
              <w:t>Определение приорит</w:t>
            </w:r>
            <w:r w:rsidRPr="00E86033">
              <w:rPr>
                <w:rFonts w:ascii="Times New Roman" w:hAnsi="Times New Roman" w:cs="Times New Roman"/>
                <w:color w:val="000000"/>
              </w:rPr>
              <w:t>е</w:t>
            </w:r>
            <w:r w:rsidRPr="00E86033">
              <w:rPr>
                <w:rFonts w:ascii="Times New Roman" w:hAnsi="Times New Roman" w:cs="Times New Roman"/>
                <w:color w:val="000000"/>
              </w:rPr>
              <w:t>тов для перв</w:t>
            </w:r>
            <w:r w:rsidRPr="00E86033">
              <w:rPr>
                <w:rFonts w:ascii="Times New Roman" w:hAnsi="Times New Roman" w:cs="Times New Roman"/>
                <w:color w:val="000000"/>
              </w:rPr>
              <w:t>о</w:t>
            </w:r>
            <w:r w:rsidRPr="00E86033">
              <w:rPr>
                <w:rFonts w:ascii="Times New Roman" w:hAnsi="Times New Roman" w:cs="Times New Roman"/>
                <w:color w:val="000000"/>
              </w:rPr>
              <w:t>очередного финанс</w:t>
            </w:r>
            <w:r w:rsidRPr="00E86033">
              <w:rPr>
                <w:rFonts w:ascii="Times New Roman" w:hAnsi="Times New Roman" w:cs="Times New Roman"/>
                <w:color w:val="000000"/>
              </w:rPr>
              <w:t>и</w:t>
            </w:r>
            <w:r w:rsidRPr="00E86033">
              <w:rPr>
                <w:rFonts w:ascii="Times New Roman" w:hAnsi="Times New Roman" w:cs="Times New Roman"/>
                <w:color w:val="000000"/>
              </w:rPr>
              <w:t>рования</w:t>
            </w:r>
          </w:p>
        </w:tc>
      </w:tr>
    </w:tbl>
    <w:p w:rsidR="00C245A4" w:rsidRPr="0045124A" w:rsidRDefault="00C245A4" w:rsidP="00C245A4">
      <w:pPr>
        <w:pStyle w:val="1"/>
        <w:spacing w:before="120" w:after="120"/>
        <w:rPr>
          <w:rFonts w:ascii="Times New Roman" w:hAnsi="Times New Roman" w:cs="Times New Roman"/>
          <w:color w:val="000000"/>
          <w:sz w:val="28"/>
          <w:szCs w:val="28"/>
        </w:rPr>
      </w:pPr>
      <w:bookmarkStart w:id="14" w:name="sub_11"/>
      <w:r w:rsidRPr="0045124A">
        <w:rPr>
          <w:rFonts w:ascii="Times New Roman" w:hAnsi="Times New Roman" w:cs="Times New Roman"/>
          <w:color w:val="000000"/>
          <w:sz w:val="28"/>
          <w:szCs w:val="28"/>
        </w:rPr>
        <w:t xml:space="preserve">9. Условия предоставления и расходования субсидий и субвенций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мест</w:t>
      </w:r>
      <w:r>
        <w:rPr>
          <w:rFonts w:ascii="Times New Roman" w:hAnsi="Times New Roman" w:cs="Times New Roman"/>
          <w:color w:val="000000"/>
          <w:sz w:val="28"/>
          <w:szCs w:val="28"/>
        </w:rPr>
        <w:t xml:space="preserve">ным </w:t>
      </w:r>
      <w:r w:rsidRPr="0045124A">
        <w:rPr>
          <w:rFonts w:ascii="Times New Roman" w:hAnsi="Times New Roman" w:cs="Times New Roman"/>
          <w:color w:val="000000"/>
          <w:sz w:val="28"/>
          <w:szCs w:val="28"/>
        </w:rPr>
        <w:t>бюджетам из бюджета Забайкальского края, критерии отбора муниципальных районов, городских о</w:t>
      </w:r>
      <w:r w:rsidRPr="0045124A">
        <w:rPr>
          <w:rFonts w:ascii="Times New Roman" w:hAnsi="Times New Roman" w:cs="Times New Roman"/>
          <w:color w:val="000000"/>
          <w:sz w:val="28"/>
          <w:szCs w:val="28"/>
        </w:rPr>
        <w:t>к</w:t>
      </w:r>
      <w:r w:rsidRPr="0045124A">
        <w:rPr>
          <w:rFonts w:ascii="Times New Roman" w:hAnsi="Times New Roman" w:cs="Times New Roman"/>
          <w:color w:val="000000"/>
          <w:sz w:val="28"/>
          <w:szCs w:val="28"/>
        </w:rPr>
        <w:t xml:space="preserve">ругов для предоставления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ук</w:t>
      </w:r>
      <w:r w:rsidRPr="0045124A">
        <w:rPr>
          <w:rFonts w:ascii="Times New Roman" w:hAnsi="Times New Roman" w:cs="Times New Roman"/>
          <w:color w:val="000000"/>
          <w:sz w:val="28"/>
          <w:szCs w:val="28"/>
        </w:rPr>
        <w:t>а</w:t>
      </w:r>
      <w:r w:rsidRPr="0045124A">
        <w:rPr>
          <w:rFonts w:ascii="Times New Roman" w:hAnsi="Times New Roman" w:cs="Times New Roman"/>
          <w:color w:val="000000"/>
          <w:sz w:val="28"/>
          <w:szCs w:val="28"/>
        </w:rPr>
        <w:t>занных субсидий</w:t>
      </w:r>
      <w:bookmarkEnd w:id="14"/>
    </w:p>
    <w:p w:rsidR="00C245A4" w:rsidRPr="0045124A" w:rsidRDefault="00C245A4" w:rsidP="00C245A4">
      <w:pPr>
        <w:rPr>
          <w:color w:val="000000"/>
          <w:sz w:val="28"/>
          <w:szCs w:val="28"/>
        </w:rPr>
      </w:pPr>
      <w:r w:rsidRPr="0045124A">
        <w:rPr>
          <w:color w:val="000000"/>
          <w:sz w:val="28"/>
          <w:szCs w:val="28"/>
        </w:rPr>
        <w:t>В рамках подпрограммы «Развитие транспортного комплекса на терр</w:t>
      </w:r>
      <w:r w:rsidRPr="0045124A">
        <w:rPr>
          <w:color w:val="000000"/>
          <w:sz w:val="28"/>
          <w:szCs w:val="28"/>
        </w:rPr>
        <w:t>и</w:t>
      </w:r>
      <w:r w:rsidRPr="0045124A">
        <w:rPr>
          <w:color w:val="000000"/>
          <w:sz w:val="28"/>
          <w:szCs w:val="28"/>
        </w:rPr>
        <w:t>тории Забайкальского края» предусматривается предоставление:</w:t>
      </w:r>
    </w:p>
    <w:p w:rsidR="00C245A4" w:rsidRPr="0045124A" w:rsidRDefault="00C245A4" w:rsidP="00C245A4">
      <w:pPr>
        <w:rPr>
          <w:color w:val="000000"/>
          <w:sz w:val="28"/>
          <w:szCs w:val="28"/>
        </w:rPr>
      </w:pPr>
      <w:bookmarkStart w:id="15" w:name="sub_111"/>
      <w:r w:rsidRPr="0045124A">
        <w:rPr>
          <w:color w:val="000000"/>
          <w:sz w:val="28"/>
          <w:szCs w:val="28"/>
        </w:rPr>
        <w:t>1) юридическим лицам и индивидуальным предпринимателям – субс</w:t>
      </w:r>
      <w:r w:rsidRPr="0045124A">
        <w:rPr>
          <w:color w:val="000000"/>
          <w:sz w:val="28"/>
          <w:szCs w:val="28"/>
        </w:rPr>
        <w:t>и</w:t>
      </w:r>
      <w:r w:rsidRPr="0045124A">
        <w:rPr>
          <w:color w:val="000000"/>
          <w:sz w:val="28"/>
          <w:szCs w:val="28"/>
        </w:rPr>
        <w:t>дий на безвозмездной и безвозвратной основе в целях возмещения части затрат или недополученных доходов в связи с оказанием транспортных услуг насел</w:t>
      </w:r>
      <w:r w:rsidRPr="0045124A">
        <w:rPr>
          <w:color w:val="000000"/>
          <w:sz w:val="28"/>
          <w:szCs w:val="28"/>
        </w:rPr>
        <w:t>е</w:t>
      </w:r>
      <w:r w:rsidRPr="0045124A">
        <w:rPr>
          <w:color w:val="000000"/>
          <w:sz w:val="28"/>
          <w:szCs w:val="28"/>
        </w:rPr>
        <w:t>нию, во</w:t>
      </w:r>
      <w:r w:rsidRPr="0045124A">
        <w:rPr>
          <w:color w:val="000000"/>
          <w:sz w:val="28"/>
          <w:szCs w:val="28"/>
        </w:rPr>
        <w:t>з</w:t>
      </w:r>
      <w:r w:rsidRPr="0045124A">
        <w:rPr>
          <w:color w:val="000000"/>
          <w:sz w:val="28"/>
          <w:szCs w:val="28"/>
        </w:rPr>
        <w:t>никающих при выполнении социально значимых перевозок, а также компенсация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на территории Забайкальского края в соо</w:t>
      </w:r>
      <w:r w:rsidRPr="0045124A">
        <w:rPr>
          <w:color w:val="000000"/>
          <w:sz w:val="28"/>
          <w:szCs w:val="28"/>
        </w:rPr>
        <w:t>т</w:t>
      </w:r>
      <w:r w:rsidRPr="0045124A">
        <w:rPr>
          <w:color w:val="000000"/>
          <w:sz w:val="28"/>
          <w:szCs w:val="28"/>
        </w:rPr>
        <w:t xml:space="preserve">ветствии с </w:t>
      </w:r>
      <w:hyperlink r:id="rId18" w:history="1">
        <w:r w:rsidRPr="00E86033">
          <w:rPr>
            <w:rStyle w:val="ad"/>
            <w:b/>
            <w:bCs/>
            <w:color w:val="000000"/>
            <w:sz w:val="28"/>
            <w:szCs w:val="28"/>
          </w:rPr>
          <w:t>Законом</w:t>
        </w:r>
      </w:hyperlink>
      <w:r w:rsidRPr="0045124A">
        <w:rPr>
          <w:color w:val="000000"/>
          <w:sz w:val="28"/>
          <w:szCs w:val="28"/>
        </w:rPr>
        <w:t xml:space="preserve"> Забайкальского края от 18 декабря 2009 г</w:t>
      </w:r>
      <w:r w:rsidRPr="0045124A">
        <w:rPr>
          <w:color w:val="000000"/>
          <w:sz w:val="28"/>
          <w:szCs w:val="28"/>
        </w:rPr>
        <w:t>о</w:t>
      </w:r>
      <w:r w:rsidRPr="0045124A">
        <w:rPr>
          <w:color w:val="000000"/>
          <w:sz w:val="28"/>
          <w:szCs w:val="28"/>
        </w:rPr>
        <w:t xml:space="preserve">да </w:t>
      </w:r>
      <w:r>
        <w:rPr>
          <w:color w:val="000000"/>
          <w:sz w:val="28"/>
          <w:szCs w:val="28"/>
        </w:rPr>
        <w:t xml:space="preserve">   </w:t>
      </w:r>
      <w:r w:rsidRPr="0045124A">
        <w:rPr>
          <w:color w:val="000000"/>
          <w:sz w:val="28"/>
          <w:szCs w:val="28"/>
        </w:rPr>
        <w:t xml:space="preserve">№ 312-ЗЗК «Об организации транспортного обслуживания населения на маршрутах </w:t>
      </w:r>
      <w:r w:rsidRPr="0045124A">
        <w:rPr>
          <w:color w:val="000000"/>
          <w:sz w:val="28"/>
          <w:szCs w:val="28"/>
        </w:rPr>
        <w:lastRenderedPageBreak/>
        <w:t>пригородного и межмуниципального сообщения на территории Забайкал</w:t>
      </w:r>
      <w:r w:rsidRPr="0045124A">
        <w:rPr>
          <w:color w:val="000000"/>
          <w:sz w:val="28"/>
          <w:szCs w:val="28"/>
        </w:rPr>
        <w:t>ь</w:t>
      </w:r>
      <w:r w:rsidRPr="0045124A">
        <w:rPr>
          <w:color w:val="000000"/>
          <w:sz w:val="28"/>
          <w:szCs w:val="28"/>
        </w:rPr>
        <w:t>ского края»;</w:t>
      </w:r>
    </w:p>
    <w:p w:rsidR="00C245A4" w:rsidRPr="0045124A" w:rsidRDefault="00C245A4" w:rsidP="00C245A4">
      <w:pPr>
        <w:rPr>
          <w:color w:val="000000"/>
          <w:sz w:val="28"/>
          <w:szCs w:val="28"/>
        </w:rPr>
      </w:pPr>
      <w:bookmarkStart w:id="16" w:name="sub_112"/>
      <w:bookmarkEnd w:id="15"/>
      <w:r w:rsidRPr="0045124A">
        <w:rPr>
          <w:color w:val="000000"/>
          <w:sz w:val="28"/>
          <w:szCs w:val="28"/>
        </w:rPr>
        <w:t>2) местным бюджетам – субвенций и субсидий на софинансирование отдел</w:t>
      </w:r>
      <w:r w:rsidRPr="0045124A">
        <w:rPr>
          <w:color w:val="000000"/>
          <w:sz w:val="28"/>
          <w:szCs w:val="28"/>
        </w:rPr>
        <w:t>ь</w:t>
      </w:r>
      <w:r w:rsidRPr="0045124A">
        <w:rPr>
          <w:color w:val="000000"/>
          <w:sz w:val="28"/>
          <w:szCs w:val="28"/>
        </w:rPr>
        <w:t xml:space="preserve">ных видов расходов в соответствии с законами Забайкальского края </w:t>
      </w:r>
      <w:hyperlink r:id="rId19" w:history="1">
        <w:r w:rsidRPr="0045124A">
          <w:rPr>
            <w:rStyle w:val="ad"/>
            <w:bCs/>
            <w:color w:val="000000"/>
            <w:sz w:val="28"/>
            <w:szCs w:val="28"/>
          </w:rPr>
          <w:t xml:space="preserve">от </w:t>
        </w:r>
        <w:r w:rsidRPr="00E86033">
          <w:rPr>
            <w:rStyle w:val="ad"/>
            <w:b/>
            <w:bCs/>
            <w:color w:val="000000"/>
            <w:sz w:val="28"/>
            <w:szCs w:val="28"/>
          </w:rPr>
          <w:t>30 апреля 2013 года № 807</w:t>
        </w:r>
      </w:hyperlink>
      <w:r w:rsidRPr="00174C8A">
        <w:rPr>
          <w:sz w:val="28"/>
          <w:szCs w:val="28"/>
        </w:rPr>
        <w:t>-ЗЗК</w:t>
      </w:r>
      <w:r w:rsidRPr="0045124A">
        <w:rPr>
          <w:color w:val="000000"/>
          <w:sz w:val="28"/>
          <w:szCs w:val="28"/>
        </w:rPr>
        <w:t xml:space="preserve"> «О наделении органов местного самоуправл</w:t>
      </w:r>
      <w:r w:rsidRPr="0045124A">
        <w:rPr>
          <w:color w:val="000000"/>
          <w:sz w:val="28"/>
          <w:szCs w:val="28"/>
        </w:rPr>
        <w:t>е</w:t>
      </w:r>
      <w:r w:rsidRPr="0045124A">
        <w:rPr>
          <w:color w:val="000000"/>
          <w:sz w:val="28"/>
          <w:szCs w:val="28"/>
        </w:rPr>
        <w:t>ния муниципального района «Читинский район» в Забайкальском крае о</w:t>
      </w:r>
      <w:r w:rsidRPr="0045124A">
        <w:rPr>
          <w:color w:val="000000"/>
          <w:sz w:val="28"/>
          <w:szCs w:val="28"/>
        </w:rPr>
        <w:t>т</w:t>
      </w:r>
      <w:r w:rsidRPr="0045124A">
        <w:rPr>
          <w:color w:val="000000"/>
          <w:sz w:val="28"/>
          <w:szCs w:val="28"/>
        </w:rPr>
        <w:t>дельными государственными полномочиями в сфере организации транспор</w:t>
      </w:r>
      <w:r w:rsidRPr="0045124A">
        <w:rPr>
          <w:color w:val="000000"/>
          <w:sz w:val="28"/>
          <w:szCs w:val="28"/>
        </w:rPr>
        <w:t>т</w:t>
      </w:r>
      <w:r w:rsidRPr="0045124A">
        <w:rPr>
          <w:color w:val="000000"/>
          <w:sz w:val="28"/>
          <w:szCs w:val="28"/>
        </w:rPr>
        <w:t>ного обслуживания населения автомобильным транспортом в межмуниц</w:t>
      </w:r>
      <w:r w:rsidRPr="0045124A">
        <w:rPr>
          <w:color w:val="000000"/>
          <w:sz w:val="28"/>
          <w:szCs w:val="28"/>
        </w:rPr>
        <w:t>и</w:t>
      </w:r>
      <w:r w:rsidRPr="0045124A">
        <w:rPr>
          <w:color w:val="000000"/>
          <w:sz w:val="28"/>
          <w:szCs w:val="28"/>
        </w:rPr>
        <w:t xml:space="preserve">пальном сообщении между муниципальным районом «Читинский район» и городским округом «Город Чита» и от </w:t>
      </w:r>
      <w:hyperlink r:id="rId20" w:history="1">
        <w:r w:rsidRPr="00174C8A">
          <w:rPr>
            <w:rStyle w:val="ad"/>
            <w:b/>
            <w:bCs/>
            <w:color w:val="000000"/>
            <w:sz w:val="28"/>
            <w:szCs w:val="28"/>
          </w:rPr>
          <w:t>06 мая 2013 года № 816-ЗЗК</w:t>
        </w:r>
      </w:hyperlink>
      <w:r w:rsidRPr="00174C8A">
        <w:rPr>
          <w:b/>
          <w:color w:val="000000"/>
          <w:sz w:val="28"/>
          <w:szCs w:val="28"/>
        </w:rPr>
        <w:t xml:space="preserve"> </w:t>
      </w:r>
      <w:r w:rsidRPr="0045124A">
        <w:rPr>
          <w:color w:val="000000"/>
          <w:sz w:val="28"/>
          <w:szCs w:val="28"/>
        </w:rPr>
        <w:t>«О над</w:t>
      </w:r>
      <w:r w:rsidRPr="0045124A">
        <w:rPr>
          <w:color w:val="000000"/>
          <w:sz w:val="28"/>
          <w:szCs w:val="28"/>
        </w:rPr>
        <w:t>е</w:t>
      </w:r>
      <w:r w:rsidRPr="0045124A">
        <w:rPr>
          <w:color w:val="000000"/>
          <w:sz w:val="28"/>
          <w:szCs w:val="28"/>
        </w:rPr>
        <w:t>лении органов местного самоуправления муниципальных районов и горо</w:t>
      </w:r>
      <w:r w:rsidRPr="0045124A">
        <w:rPr>
          <w:color w:val="000000"/>
          <w:sz w:val="28"/>
          <w:szCs w:val="28"/>
        </w:rPr>
        <w:t>д</w:t>
      </w:r>
      <w:r w:rsidRPr="0045124A">
        <w:rPr>
          <w:color w:val="000000"/>
          <w:sz w:val="28"/>
          <w:szCs w:val="28"/>
        </w:rPr>
        <w:t>ских округов Забайкальского края о</w:t>
      </w:r>
      <w:r w:rsidRPr="0045124A">
        <w:rPr>
          <w:color w:val="000000"/>
          <w:sz w:val="28"/>
          <w:szCs w:val="28"/>
        </w:rPr>
        <w:t>т</w:t>
      </w:r>
      <w:r w:rsidRPr="0045124A">
        <w:rPr>
          <w:color w:val="000000"/>
          <w:sz w:val="28"/>
          <w:szCs w:val="28"/>
        </w:rPr>
        <w:t>дельным государственным полномочием по организ</w:t>
      </w:r>
      <w:r w:rsidRPr="0045124A">
        <w:rPr>
          <w:color w:val="000000"/>
          <w:sz w:val="28"/>
          <w:szCs w:val="28"/>
        </w:rPr>
        <w:t>а</w:t>
      </w:r>
      <w:r w:rsidRPr="0045124A">
        <w:rPr>
          <w:color w:val="000000"/>
          <w:sz w:val="28"/>
          <w:szCs w:val="28"/>
        </w:rPr>
        <w:t>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w:t>
      </w:r>
      <w:r w:rsidRPr="0045124A">
        <w:rPr>
          <w:color w:val="000000"/>
          <w:sz w:val="28"/>
          <w:szCs w:val="28"/>
        </w:rPr>
        <w:t>з</w:t>
      </w:r>
      <w:r w:rsidRPr="0045124A">
        <w:rPr>
          <w:color w:val="000000"/>
          <w:sz w:val="28"/>
          <w:szCs w:val="28"/>
        </w:rPr>
        <w:t>душного и железнодорожного)».</w:t>
      </w:r>
    </w:p>
    <w:bookmarkEnd w:id="16"/>
    <w:p w:rsidR="00C245A4" w:rsidRPr="0045124A" w:rsidRDefault="00C245A4" w:rsidP="00C245A4">
      <w:pPr>
        <w:rPr>
          <w:color w:val="000000"/>
          <w:sz w:val="28"/>
          <w:szCs w:val="28"/>
        </w:rPr>
      </w:pPr>
      <w:r w:rsidRPr="0045124A">
        <w:rPr>
          <w:color w:val="000000"/>
          <w:sz w:val="28"/>
          <w:szCs w:val="28"/>
        </w:rPr>
        <w:t>Реализация мероприятия «Обновление парка подвижного состава пассажи</w:t>
      </w:r>
      <w:r w:rsidRPr="0045124A">
        <w:rPr>
          <w:color w:val="000000"/>
          <w:sz w:val="28"/>
          <w:szCs w:val="28"/>
        </w:rPr>
        <w:t>р</w:t>
      </w:r>
      <w:r w:rsidRPr="0045124A">
        <w:rPr>
          <w:color w:val="000000"/>
          <w:sz w:val="28"/>
          <w:szCs w:val="28"/>
        </w:rPr>
        <w:t>ского транспорта общего пользования за счет приобретения автотранспор</w:t>
      </w:r>
      <w:r w:rsidRPr="0045124A">
        <w:rPr>
          <w:color w:val="000000"/>
          <w:sz w:val="28"/>
          <w:szCs w:val="28"/>
        </w:rPr>
        <w:t>т</w:t>
      </w:r>
      <w:r w:rsidRPr="0045124A">
        <w:rPr>
          <w:color w:val="000000"/>
          <w:sz w:val="28"/>
          <w:szCs w:val="28"/>
        </w:rPr>
        <w:t>ных средств и электрического наземного транспорта для муниципальных районов и горо</w:t>
      </w:r>
      <w:r w:rsidRPr="0045124A">
        <w:rPr>
          <w:color w:val="000000"/>
          <w:sz w:val="28"/>
          <w:szCs w:val="28"/>
        </w:rPr>
        <w:t>д</w:t>
      </w:r>
      <w:r w:rsidRPr="0045124A">
        <w:rPr>
          <w:color w:val="000000"/>
          <w:sz w:val="28"/>
          <w:szCs w:val="28"/>
        </w:rPr>
        <w:t>ских округов Забайкальского края» за счет средств краевого бюджета осуществляется в рамках предоставления субсидии бюджету горо</w:t>
      </w:r>
      <w:r w:rsidRPr="0045124A">
        <w:rPr>
          <w:color w:val="000000"/>
          <w:sz w:val="28"/>
          <w:szCs w:val="28"/>
        </w:rPr>
        <w:t>д</w:t>
      </w:r>
      <w:r w:rsidRPr="0045124A">
        <w:rPr>
          <w:color w:val="000000"/>
          <w:sz w:val="28"/>
          <w:szCs w:val="28"/>
        </w:rPr>
        <w:t>ского округа «Город Чита» в связи со статусом города Читы как администр</w:t>
      </w:r>
      <w:r w:rsidRPr="0045124A">
        <w:rPr>
          <w:color w:val="000000"/>
          <w:sz w:val="28"/>
          <w:szCs w:val="28"/>
        </w:rPr>
        <w:t>а</w:t>
      </w:r>
      <w:r w:rsidRPr="0045124A">
        <w:rPr>
          <w:color w:val="000000"/>
          <w:sz w:val="28"/>
          <w:szCs w:val="28"/>
        </w:rPr>
        <w:t>тивного центра (стол</w:t>
      </w:r>
      <w:r w:rsidRPr="0045124A">
        <w:rPr>
          <w:color w:val="000000"/>
          <w:sz w:val="28"/>
          <w:szCs w:val="28"/>
        </w:rPr>
        <w:t>и</w:t>
      </w:r>
      <w:r w:rsidRPr="0045124A">
        <w:rPr>
          <w:color w:val="000000"/>
          <w:sz w:val="28"/>
          <w:szCs w:val="28"/>
        </w:rPr>
        <w:t>цы) Забайкальского края с целью создания условий для предоставления транспортных услуг населению и организации транспортн</w:t>
      </w:r>
      <w:r w:rsidRPr="0045124A">
        <w:rPr>
          <w:color w:val="000000"/>
          <w:sz w:val="28"/>
          <w:szCs w:val="28"/>
        </w:rPr>
        <w:t>о</w:t>
      </w:r>
      <w:r w:rsidRPr="0045124A">
        <w:rPr>
          <w:color w:val="000000"/>
          <w:sz w:val="28"/>
          <w:szCs w:val="28"/>
        </w:rPr>
        <w:t xml:space="preserve">го обслуживания населения в границах городского округа «Город Чита». </w:t>
      </w:r>
      <w:hyperlink r:id="rId21" w:history="1">
        <w:r w:rsidRPr="00174C8A">
          <w:rPr>
            <w:rStyle w:val="ad"/>
            <w:b/>
            <w:bCs/>
            <w:color w:val="000000"/>
            <w:sz w:val="28"/>
            <w:szCs w:val="28"/>
          </w:rPr>
          <w:t>П</w:t>
        </w:r>
        <w:r w:rsidRPr="00174C8A">
          <w:rPr>
            <w:rStyle w:val="ad"/>
            <w:b/>
            <w:bCs/>
            <w:color w:val="000000"/>
            <w:sz w:val="28"/>
            <w:szCs w:val="28"/>
          </w:rPr>
          <w:t>о</w:t>
        </w:r>
        <w:r w:rsidRPr="00174C8A">
          <w:rPr>
            <w:rStyle w:val="ad"/>
            <w:b/>
            <w:bCs/>
            <w:color w:val="000000"/>
            <w:sz w:val="28"/>
            <w:szCs w:val="28"/>
          </w:rPr>
          <w:t>ложение</w:t>
        </w:r>
      </w:hyperlink>
      <w:r w:rsidRPr="0045124A">
        <w:rPr>
          <w:color w:val="000000"/>
          <w:sz w:val="28"/>
          <w:szCs w:val="28"/>
        </w:rPr>
        <w:t xml:space="preserve"> о целях и условиях расходования в 2014 году субсидии, предоста</w:t>
      </w:r>
      <w:r w:rsidRPr="0045124A">
        <w:rPr>
          <w:color w:val="000000"/>
          <w:sz w:val="28"/>
          <w:szCs w:val="28"/>
        </w:rPr>
        <w:t>в</w:t>
      </w:r>
      <w:r w:rsidRPr="0045124A">
        <w:rPr>
          <w:color w:val="000000"/>
          <w:sz w:val="28"/>
          <w:szCs w:val="28"/>
        </w:rPr>
        <w:t xml:space="preserve">ляемой бюджету городского округа «Город Чита», утверждено </w:t>
      </w:r>
      <w:hyperlink r:id="rId22" w:history="1">
        <w:r w:rsidRPr="00174C8A">
          <w:rPr>
            <w:rStyle w:val="ad"/>
            <w:b/>
            <w:bCs/>
            <w:color w:val="000000"/>
            <w:sz w:val="28"/>
            <w:szCs w:val="28"/>
          </w:rPr>
          <w:t>постановл</w:t>
        </w:r>
        <w:r w:rsidRPr="00174C8A">
          <w:rPr>
            <w:rStyle w:val="ad"/>
            <w:b/>
            <w:bCs/>
            <w:color w:val="000000"/>
            <w:sz w:val="28"/>
            <w:szCs w:val="28"/>
          </w:rPr>
          <w:t>е</w:t>
        </w:r>
        <w:r w:rsidRPr="00174C8A">
          <w:rPr>
            <w:rStyle w:val="ad"/>
            <w:b/>
            <w:bCs/>
            <w:color w:val="000000"/>
            <w:sz w:val="28"/>
            <w:szCs w:val="28"/>
          </w:rPr>
          <w:t>нием</w:t>
        </w:r>
      </w:hyperlink>
      <w:r w:rsidRPr="0045124A">
        <w:rPr>
          <w:color w:val="000000"/>
          <w:sz w:val="28"/>
          <w:szCs w:val="28"/>
        </w:rPr>
        <w:t xml:space="preserve"> Правительства Забайкальского края от 24 марта 2014 года № 124.</w:t>
      </w:r>
    </w:p>
    <w:p w:rsidR="00C245A4" w:rsidRDefault="00C245A4" w:rsidP="00C245A4">
      <w:pPr>
        <w:rPr>
          <w:color w:val="000000"/>
          <w:sz w:val="28"/>
          <w:szCs w:val="28"/>
        </w:rPr>
      </w:pPr>
      <w:r w:rsidRPr="0045124A">
        <w:rPr>
          <w:color w:val="000000"/>
          <w:sz w:val="28"/>
          <w:szCs w:val="28"/>
        </w:rPr>
        <w:t>Реализация мероприятий подпрограммы «Развитие дорожного хозяйства З</w:t>
      </w:r>
      <w:r w:rsidRPr="0045124A">
        <w:rPr>
          <w:color w:val="000000"/>
          <w:sz w:val="28"/>
          <w:szCs w:val="28"/>
        </w:rPr>
        <w:t>а</w:t>
      </w:r>
      <w:r w:rsidRPr="0045124A">
        <w:rPr>
          <w:color w:val="000000"/>
          <w:sz w:val="28"/>
          <w:szCs w:val="28"/>
        </w:rPr>
        <w:t>байкальского края» в отношении автом</w:t>
      </w:r>
      <w:r w:rsidRPr="0045124A">
        <w:rPr>
          <w:color w:val="000000"/>
          <w:sz w:val="28"/>
          <w:szCs w:val="28"/>
        </w:rPr>
        <w:t>о</w:t>
      </w:r>
      <w:r w:rsidRPr="0045124A">
        <w:rPr>
          <w:color w:val="000000"/>
          <w:sz w:val="28"/>
          <w:szCs w:val="28"/>
        </w:rPr>
        <w:t>бильных дорог общего пользования местного значения осуществляется путем предоставления субсидий муниц</w:t>
      </w:r>
      <w:r w:rsidRPr="0045124A">
        <w:rPr>
          <w:color w:val="000000"/>
          <w:sz w:val="28"/>
          <w:szCs w:val="28"/>
        </w:rPr>
        <w:t>и</w:t>
      </w:r>
      <w:r w:rsidRPr="0045124A">
        <w:rPr>
          <w:color w:val="000000"/>
          <w:sz w:val="28"/>
          <w:szCs w:val="28"/>
        </w:rPr>
        <w:t xml:space="preserve">пальным районам и городским округам из </w:t>
      </w:r>
      <w:r>
        <w:rPr>
          <w:color w:val="000000"/>
          <w:sz w:val="28"/>
          <w:szCs w:val="28"/>
        </w:rPr>
        <w:t xml:space="preserve">средств </w:t>
      </w:r>
      <w:r w:rsidRPr="0045124A">
        <w:rPr>
          <w:color w:val="000000"/>
          <w:sz w:val="28"/>
          <w:szCs w:val="28"/>
        </w:rPr>
        <w:t>дорожного фонда. Пор</w:t>
      </w:r>
      <w:r w:rsidRPr="0045124A">
        <w:rPr>
          <w:color w:val="000000"/>
          <w:sz w:val="28"/>
          <w:szCs w:val="28"/>
        </w:rPr>
        <w:t>я</w:t>
      </w:r>
      <w:r w:rsidRPr="0045124A">
        <w:rPr>
          <w:color w:val="000000"/>
          <w:sz w:val="28"/>
          <w:szCs w:val="28"/>
        </w:rPr>
        <w:t>док предоставления и расходования субсидий из средств дорожного фонда Забайкальского края бюджетам муниципальных районов и городских окр</w:t>
      </w:r>
      <w:r w:rsidRPr="0045124A">
        <w:rPr>
          <w:color w:val="000000"/>
          <w:sz w:val="28"/>
          <w:szCs w:val="28"/>
        </w:rPr>
        <w:t>у</w:t>
      </w:r>
      <w:r w:rsidRPr="0045124A">
        <w:rPr>
          <w:color w:val="000000"/>
          <w:sz w:val="28"/>
          <w:szCs w:val="28"/>
        </w:rPr>
        <w:t xml:space="preserve">гов Забайкальского края утвержден </w:t>
      </w:r>
      <w:hyperlink r:id="rId23" w:history="1">
        <w:r w:rsidRPr="00174C8A">
          <w:rPr>
            <w:rStyle w:val="ad"/>
            <w:b/>
            <w:bCs/>
            <w:color w:val="000000"/>
            <w:sz w:val="28"/>
            <w:szCs w:val="28"/>
          </w:rPr>
          <w:t>постановлением</w:t>
        </w:r>
      </w:hyperlink>
      <w:r w:rsidRPr="00174C8A">
        <w:rPr>
          <w:b/>
          <w:color w:val="000000"/>
          <w:sz w:val="28"/>
          <w:szCs w:val="28"/>
        </w:rPr>
        <w:t xml:space="preserve"> </w:t>
      </w:r>
      <w:r w:rsidRPr="0045124A">
        <w:rPr>
          <w:color w:val="000000"/>
          <w:sz w:val="28"/>
          <w:szCs w:val="28"/>
        </w:rPr>
        <w:t>Правительства Заба</w:t>
      </w:r>
      <w:r w:rsidRPr="0045124A">
        <w:rPr>
          <w:color w:val="000000"/>
          <w:sz w:val="28"/>
          <w:szCs w:val="28"/>
        </w:rPr>
        <w:t>й</w:t>
      </w:r>
      <w:r w:rsidRPr="0045124A">
        <w:rPr>
          <w:color w:val="000000"/>
          <w:sz w:val="28"/>
          <w:szCs w:val="28"/>
        </w:rPr>
        <w:t>кальского края от 18 декабря 2012 года № 551.</w:t>
      </w:r>
    </w:p>
    <w:p w:rsidR="00C245A4" w:rsidRPr="007677D4" w:rsidRDefault="00C245A4" w:rsidP="00C245A4">
      <w:pPr>
        <w:rPr>
          <w:color w:val="000000"/>
          <w:sz w:val="8"/>
          <w:szCs w:val="28"/>
        </w:rPr>
      </w:pPr>
    </w:p>
    <w:p w:rsidR="00C245A4" w:rsidRDefault="00C245A4" w:rsidP="00C245A4">
      <w:pPr>
        <w:rPr>
          <w:b/>
          <w:bCs/>
          <w:color w:val="000000"/>
          <w:sz w:val="28"/>
          <w:szCs w:val="28"/>
        </w:rPr>
      </w:pPr>
      <w:bookmarkStart w:id="17" w:name="sub_316"/>
    </w:p>
    <w:p w:rsidR="00C245A4" w:rsidRDefault="00C245A4" w:rsidP="00C245A4">
      <w:pPr>
        <w:pStyle w:val="1"/>
        <w:spacing w:before="0" w:after="0"/>
        <w:rPr>
          <w:rFonts w:ascii="Times New Roman" w:hAnsi="Times New Roman" w:cs="Times New Roman"/>
          <w:color w:val="000000"/>
          <w:sz w:val="28"/>
          <w:szCs w:val="28"/>
        </w:rPr>
      </w:pPr>
      <w:r w:rsidRPr="0045124A">
        <w:rPr>
          <w:rFonts w:ascii="Times New Roman" w:hAnsi="Times New Roman" w:cs="Times New Roman"/>
          <w:color w:val="000000"/>
          <w:sz w:val="28"/>
          <w:szCs w:val="28"/>
        </w:rPr>
        <w:t>Подпрограмма</w:t>
      </w:r>
      <w:r w:rsidRPr="0045124A">
        <w:rPr>
          <w:rFonts w:ascii="Times New Roman" w:hAnsi="Times New Roman" w:cs="Times New Roman"/>
          <w:color w:val="000000"/>
          <w:sz w:val="28"/>
          <w:szCs w:val="28"/>
        </w:rPr>
        <w:br/>
        <w:t xml:space="preserve">«Развитие транспортного комплекса на территории </w:t>
      </w:r>
    </w:p>
    <w:p w:rsidR="00C245A4" w:rsidRDefault="00C245A4" w:rsidP="00C245A4">
      <w:pPr>
        <w:pStyle w:val="1"/>
        <w:spacing w:before="0" w:after="0"/>
        <w:rPr>
          <w:rFonts w:ascii="Times New Roman" w:hAnsi="Times New Roman" w:cs="Times New Roman"/>
          <w:color w:val="000000"/>
          <w:sz w:val="28"/>
          <w:szCs w:val="28"/>
        </w:rPr>
      </w:pPr>
      <w:r w:rsidRPr="0045124A">
        <w:rPr>
          <w:rFonts w:ascii="Times New Roman" w:hAnsi="Times New Roman" w:cs="Times New Roman"/>
          <w:color w:val="000000"/>
          <w:sz w:val="28"/>
          <w:szCs w:val="28"/>
        </w:rPr>
        <w:t>Забайкальского края»</w:t>
      </w:r>
      <w:bookmarkEnd w:id="17"/>
    </w:p>
    <w:p w:rsidR="00C245A4" w:rsidRPr="0045124A" w:rsidRDefault="00C245A4" w:rsidP="00C245A4">
      <w:pPr>
        <w:pStyle w:val="1"/>
        <w:rPr>
          <w:rFonts w:ascii="Times New Roman" w:hAnsi="Times New Roman" w:cs="Times New Roman"/>
          <w:color w:val="000000"/>
          <w:sz w:val="28"/>
          <w:szCs w:val="28"/>
        </w:rPr>
      </w:pPr>
      <w:bookmarkStart w:id="18" w:name="sub_317"/>
      <w:r w:rsidRPr="0045124A">
        <w:rPr>
          <w:rFonts w:ascii="Times New Roman" w:hAnsi="Times New Roman" w:cs="Times New Roman"/>
          <w:color w:val="000000"/>
          <w:sz w:val="28"/>
          <w:szCs w:val="28"/>
        </w:rPr>
        <w:t xml:space="preserve">1. Характеристика текущего состояния транспортного комплекса </w:t>
      </w:r>
      <w:r w:rsidRPr="0045124A">
        <w:rPr>
          <w:rFonts w:ascii="Times New Roman" w:hAnsi="Times New Roman" w:cs="Times New Roman"/>
          <w:color w:val="000000"/>
          <w:sz w:val="28"/>
          <w:szCs w:val="28"/>
        </w:rPr>
        <w:br/>
        <w:t>Забайкальского края</w:t>
      </w:r>
      <w:bookmarkEnd w:id="18"/>
    </w:p>
    <w:p w:rsidR="00C245A4" w:rsidRPr="006C07CD" w:rsidRDefault="00C245A4" w:rsidP="00C245A4">
      <w:pPr>
        <w:rPr>
          <w:color w:val="000000"/>
          <w:spacing w:val="-4"/>
          <w:sz w:val="28"/>
          <w:szCs w:val="28"/>
        </w:rPr>
      </w:pPr>
      <w:r w:rsidRPr="006C07CD">
        <w:rPr>
          <w:color w:val="000000"/>
          <w:spacing w:val="-4"/>
          <w:sz w:val="28"/>
          <w:szCs w:val="28"/>
        </w:rPr>
        <w:t>Ведущее место в транспортной системе края занимает железнодорожный транспорт. Железнодорожный транспорт в Заба</w:t>
      </w:r>
      <w:r w:rsidRPr="006C07CD">
        <w:rPr>
          <w:color w:val="000000"/>
          <w:spacing w:val="-4"/>
          <w:sz w:val="28"/>
          <w:szCs w:val="28"/>
        </w:rPr>
        <w:t>й</w:t>
      </w:r>
      <w:r w:rsidRPr="006C07CD">
        <w:rPr>
          <w:color w:val="000000"/>
          <w:spacing w:val="-4"/>
          <w:sz w:val="28"/>
          <w:szCs w:val="28"/>
        </w:rPr>
        <w:t xml:space="preserve">кальском крае выполняет не </w:t>
      </w:r>
      <w:r w:rsidRPr="006C07CD">
        <w:rPr>
          <w:color w:val="000000"/>
          <w:spacing w:val="-4"/>
          <w:sz w:val="28"/>
          <w:szCs w:val="28"/>
        </w:rPr>
        <w:lastRenderedPageBreak/>
        <w:t>менее 97 % общего грузооборота всех видов транспорта, а также около 4 % па</w:t>
      </w:r>
      <w:r w:rsidRPr="006C07CD">
        <w:rPr>
          <w:color w:val="000000"/>
          <w:spacing w:val="-4"/>
          <w:sz w:val="28"/>
          <w:szCs w:val="28"/>
        </w:rPr>
        <w:t>с</w:t>
      </w:r>
      <w:r w:rsidRPr="006C07CD">
        <w:rPr>
          <w:color w:val="000000"/>
          <w:spacing w:val="-4"/>
          <w:sz w:val="28"/>
          <w:szCs w:val="28"/>
        </w:rPr>
        <w:t>сажирооборота.</w:t>
      </w:r>
    </w:p>
    <w:p w:rsidR="00C245A4" w:rsidRPr="006C07CD" w:rsidRDefault="00C245A4" w:rsidP="00C245A4">
      <w:pPr>
        <w:rPr>
          <w:color w:val="000000"/>
          <w:spacing w:val="-4"/>
          <w:sz w:val="28"/>
          <w:szCs w:val="28"/>
        </w:rPr>
      </w:pPr>
      <w:r w:rsidRPr="006C07CD">
        <w:rPr>
          <w:color w:val="000000"/>
          <w:spacing w:val="-4"/>
          <w:sz w:val="28"/>
          <w:szCs w:val="28"/>
        </w:rPr>
        <w:t>Водным транспортом на территории края осуществляются перевозки по реке Шилка по социально значимому маршруту г. Сретенск – с. Верхние Куларки, протяженность которого составляет 135 км. Это единственный вид транспорта, осущест</w:t>
      </w:r>
      <w:r w:rsidRPr="006C07CD">
        <w:rPr>
          <w:color w:val="000000"/>
          <w:spacing w:val="-4"/>
          <w:sz w:val="28"/>
          <w:szCs w:val="28"/>
        </w:rPr>
        <w:t>в</w:t>
      </w:r>
      <w:r w:rsidRPr="006C07CD">
        <w:rPr>
          <w:color w:val="000000"/>
          <w:spacing w:val="-4"/>
          <w:sz w:val="28"/>
          <w:szCs w:val="28"/>
        </w:rPr>
        <w:t>ляющий связь населенных пунктов, расположенных вниз по течению р. Шилка от г. Сретенск. Участок «Река Шилка» предусмотрен как участок внутренних водных путей без гарантированных габаритов судовых ходов, что влечет за собой проведение обязательных путевых работ за счет средств кра</w:t>
      </w:r>
      <w:r w:rsidRPr="006C07CD">
        <w:rPr>
          <w:color w:val="000000"/>
          <w:spacing w:val="-4"/>
          <w:sz w:val="28"/>
          <w:szCs w:val="28"/>
        </w:rPr>
        <w:t>е</w:t>
      </w:r>
      <w:r w:rsidRPr="006C07CD">
        <w:rPr>
          <w:color w:val="000000"/>
          <w:spacing w:val="-4"/>
          <w:sz w:val="28"/>
          <w:szCs w:val="28"/>
        </w:rPr>
        <w:t>вого бюджета.</w:t>
      </w:r>
    </w:p>
    <w:p w:rsidR="00C245A4" w:rsidRPr="006C07CD" w:rsidRDefault="00C245A4" w:rsidP="00C245A4">
      <w:pPr>
        <w:rPr>
          <w:color w:val="000000"/>
          <w:spacing w:val="-4"/>
          <w:sz w:val="28"/>
          <w:szCs w:val="28"/>
        </w:rPr>
      </w:pPr>
      <w:r w:rsidRPr="006C07CD">
        <w:rPr>
          <w:color w:val="000000"/>
          <w:spacing w:val="-4"/>
          <w:sz w:val="28"/>
          <w:szCs w:val="28"/>
        </w:rPr>
        <w:t>На территории края в настоящее время зарегистрировано 337 805 автотран</w:t>
      </w:r>
      <w:r w:rsidRPr="006C07CD">
        <w:rPr>
          <w:color w:val="000000"/>
          <w:spacing w:val="-4"/>
          <w:sz w:val="28"/>
          <w:szCs w:val="28"/>
        </w:rPr>
        <w:t>с</w:t>
      </w:r>
      <w:r w:rsidRPr="006C07CD">
        <w:rPr>
          <w:color w:val="000000"/>
          <w:spacing w:val="-4"/>
          <w:sz w:val="28"/>
          <w:szCs w:val="28"/>
        </w:rPr>
        <w:t>портных средств, в том числе 11 347 автобусов, 58 980 грузовых автомобилей, 267 478 легковых автомобилей. Практически во все муниципальные районы и городские округа Забайкальского края, за исключением Каларского района, о</w:t>
      </w:r>
      <w:r w:rsidRPr="006C07CD">
        <w:rPr>
          <w:color w:val="000000"/>
          <w:spacing w:val="-4"/>
          <w:sz w:val="28"/>
          <w:szCs w:val="28"/>
        </w:rPr>
        <w:t>р</w:t>
      </w:r>
      <w:r w:rsidRPr="006C07CD">
        <w:rPr>
          <w:color w:val="000000"/>
          <w:spacing w:val="-4"/>
          <w:sz w:val="28"/>
          <w:szCs w:val="28"/>
        </w:rPr>
        <w:t>ганизованы межмуниципальные регулярные автобусные перевозки. Протяже</w:t>
      </w:r>
      <w:r w:rsidRPr="006C07CD">
        <w:rPr>
          <w:color w:val="000000"/>
          <w:spacing w:val="-4"/>
          <w:sz w:val="28"/>
          <w:szCs w:val="28"/>
        </w:rPr>
        <w:t>н</w:t>
      </w:r>
      <w:r w:rsidRPr="006C07CD">
        <w:rPr>
          <w:color w:val="000000"/>
          <w:spacing w:val="-4"/>
          <w:sz w:val="28"/>
          <w:szCs w:val="28"/>
        </w:rPr>
        <w:t>ность автобусной маршрутной сети составляет 38 761,7 км.</w:t>
      </w:r>
    </w:p>
    <w:p w:rsidR="00C245A4" w:rsidRPr="006C07CD" w:rsidRDefault="00C245A4" w:rsidP="00C245A4">
      <w:pPr>
        <w:rPr>
          <w:color w:val="000000"/>
          <w:spacing w:val="-4"/>
          <w:sz w:val="28"/>
          <w:szCs w:val="28"/>
        </w:rPr>
      </w:pPr>
      <w:r w:rsidRPr="006C07CD">
        <w:rPr>
          <w:color w:val="000000"/>
          <w:spacing w:val="-4"/>
          <w:sz w:val="28"/>
          <w:szCs w:val="28"/>
        </w:rPr>
        <w:t>На территории Забайкальского края находятся 3 аэропорта и 43 посадочных площадки.</w:t>
      </w:r>
    </w:p>
    <w:p w:rsidR="00C245A4" w:rsidRPr="006C07CD" w:rsidRDefault="00C245A4" w:rsidP="00C245A4">
      <w:pPr>
        <w:rPr>
          <w:color w:val="000000"/>
          <w:spacing w:val="-4"/>
          <w:sz w:val="28"/>
          <w:szCs w:val="28"/>
        </w:rPr>
      </w:pPr>
      <w:r w:rsidRPr="006C07CD">
        <w:rPr>
          <w:color w:val="000000"/>
          <w:spacing w:val="-4"/>
          <w:sz w:val="28"/>
          <w:szCs w:val="28"/>
        </w:rPr>
        <w:t>Аэропорт Чита (Кадала) – основной аэропорт, через который осуществляется воздушное сообщение с другими городами Российской Федерации и КНР. В настоящее время перевозка пассажиров и грузов осуществляется на воздушных судах авиакомпаний ОАО «Уральские авиалинии», ОАО «Авиакомпания «С</w:t>
      </w:r>
      <w:r w:rsidRPr="006C07CD">
        <w:rPr>
          <w:color w:val="000000"/>
          <w:spacing w:val="-4"/>
          <w:sz w:val="28"/>
          <w:szCs w:val="28"/>
        </w:rPr>
        <w:t>и</w:t>
      </w:r>
      <w:r w:rsidRPr="006C07CD">
        <w:rPr>
          <w:color w:val="000000"/>
          <w:spacing w:val="-4"/>
          <w:sz w:val="28"/>
          <w:szCs w:val="28"/>
        </w:rPr>
        <w:t>бирь», ЗАО «Авиакомпания «Ангара», ЗАО «Ави</w:t>
      </w:r>
      <w:r w:rsidRPr="006C07CD">
        <w:rPr>
          <w:color w:val="000000"/>
          <w:spacing w:val="-4"/>
          <w:sz w:val="28"/>
          <w:szCs w:val="28"/>
        </w:rPr>
        <w:t>а</w:t>
      </w:r>
      <w:r w:rsidRPr="006C07CD">
        <w:rPr>
          <w:color w:val="000000"/>
          <w:spacing w:val="-4"/>
          <w:sz w:val="28"/>
          <w:szCs w:val="28"/>
        </w:rPr>
        <w:t>компания «ИрАэро», ОАО «Аэрофлот – Российские авиалинии», ОАО «Таймыр», Авиакомпания «Гл</w:t>
      </w:r>
      <w:r w:rsidRPr="006C07CD">
        <w:rPr>
          <w:color w:val="000000"/>
          <w:spacing w:val="-4"/>
          <w:sz w:val="28"/>
          <w:szCs w:val="28"/>
        </w:rPr>
        <w:t>о</w:t>
      </w:r>
      <w:r w:rsidRPr="006C07CD">
        <w:rPr>
          <w:color w:val="000000"/>
          <w:spacing w:val="-4"/>
          <w:sz w:val="28"/>
          <w:szCs w:val="28"/>
        </w:rPr>
        <w:t>бус», «Хайнаньские авиалинии» (Hainan Airlines), ОАО НПК «ПАНХ».</w:t>
      </w:r>
    </w:p>
    <w:p w:rsidR="00C245A4" w:rsidRPr="006C07CD" w:rsidRDefault="00C245A4" w:rsidP="00C245A4">
      <w:pPr>
        <w:rPr>
          <w:color w:val="000000"/>
          <w:spacing w:val="-4"/>
          <w:sz w:val="28"/>
          <w:szCs w:val="28"/>
        </w:rPr>
      </w:pPr>
      <w:r w:rsidRPr="006C07CD">
        <w:rPr>
          <w:color w:val="000000"/>
          <w:spacing w:val="-4"/>
          <w:sz w:val="28"/>
          <w:szCs w:val="28"/>
        </w:rPr>
        <w:t>В 2013 году международным аэропортовым комплексом «Кадала» было обсл</w:t>
      </w:r>
      <w:r w:rsidRPr="006C07CD">
        <w:rPr>
          <w:color w:val="000000"/>
          <w:spacing w:val="-4"/>
          <w:sz w:val="28"/>
          <w:szCs w:val="28"/>
        </w:rPr>
        <w:t>у</w:t>
      </w:r>
      <w:r w:rsidRPr="006C07CD">
        <w:rPr>
          <w:color w:val="000000"/>
          <w:spacing w:val="-4"/>
          <w:sz w:val="28"/>
          <w:szCs w:val="28"/>
        </w:rPr>
        <w:t>жено 313 356 пассажиров, по сравнению с 2012 годом пассажиропоток увел</w:t>
      </w:r>
      <w:r w:rsidRPr="006C07CD">
        <w:rPr>
          <w:color w:val="000000"/>
          <w:spacing w:val="-4"/>
          <w:sz w:val="28"/>
          <w:szCs w:val="28"/>
        </w:rPr>
        <w:t>и</w:t>
      </w:r>
      <w:r w:rsidRPr="006C07CD">
        <w:rPr>
          <w:color w:val="000000"/>
          <w:spacing w:val="-4"/>
          <w:sz w:val="28"/>
          <w:szCs w:val="28"/>
        </w:rPr>
        <w:t>чился на 30 %. На внутренних российских воздушных линиях было пер</w:t>
      </w:r>
      <w:r w:rsidRPr="006C07CD">
        <w:rPr>
          <w:color w:val="000000"/>
          <w:spacing w:val="-4"/>
          <w:sz w:val="28"/>
          <w:szCs w:val="28"/>
        </w:rPr>
        <w:t>е</w:t>
      </w:r>
      <w:r w:rsidRPr="006C07CD">
        <w:rPr>
          <w:color w:val="000000"/>
          <w:spacing w:val="-4"/>
          <w:sz w:val="28"/>
          <w:szCs w:val="28"/>
        </w:rPr>
        <w:t>везено 272 407 пассажиров, что на 21 % выше показателей 2012 года. Динамичный рост показателей отмечен на международных направлениях, где пассажироп</w:t>
      </w:r>
      <w:r w:rsidRPr="006C07CD">
        <w:rPr>
          <w:color w:val="000000"/>
          <w:spacing w:val="-4"/>
          <w:sz w:val="28"/>
          <w:szCs w:val="28"/>
        </w:rPr>
        <w:t>о</w:t>
      </w:r>
      <w:r w:rsidRPr="006C07CD">
        <w:rPr>
          <w:color w:val="000000"/>
          <w:spacing w:val="-4"/>
          <w:sz w:val="28"/>
          <w:szCs w:val="28"/>
        </w:rPr>
        <w:t>ток вырос в 1,6 раза и достиг 40 949 человек.</w:t>
      </w:r>
    </w:p>
    <w:p w:rsidR="00C245A4" w:rsidRPr="006C07CD" w:rsidRDefault="00C245A4" w:rsidP="00C245A4">
      <w:pPr>
        <w:rPr>
          <w:color w:val="000000"/>
          <w:spacing w:val="-4"/>
          <w:sz w:val="28"/>
          <w:szCs w:val="28"/>
        </w:rPr>
      </w:pPr>
      <w:r w:rsidRPr="006C07CD">
        <w:rPr>
          <w:color w:val="000000"/>
          <w:spacing w:val="-4"/>
          <w:sz w:val="28"/>
          <w:szCs w:val="28"/>
        </w:rPr>
        <w:t>Мероприятия по обновлению и развитию аэропорта включены в фед</w:t>
      </w:r>
      <w:r w:rsidRPr="006C07CD">
        <w:rPr>
          <w:color w:val="000000"/>
          <w:spacing w:val="-4"/>
          <w:sz w:val="28"/>
          <w:szCs w:val="28"/>
        </w:rPr>
        <w:t>е</w:t>
      </w:r>
      <w:r w:rsidRPr="006C07CD">
        <w:rPr>
          <w:color w:val="000000"/>
          <w:spacing w:val="-4"/>
          <w:sz w:val="28"/>
          <w:szCs w:val="28"/>
        </w:rPr>
        <w:t>ральную целевую программу «Развитие транспортной системы России (2010–2020 годы)».</w:t>
      </w:r>
    </w:p>
    <w:p w:rsidR="00C245A4" w:rsidRPr="006C07CD" w:rsidRDefault="00C245A4" w:rsidP="00C245A4">
      <w:pPr>
        <w:rPr>
          <w:color w:val="000000"/>
          <w:spacing w:val="-4"/>
          <w:sz w:val="28"/>
          <w:szCs w:val="28"/>
        </w:rPr>
      </w:pPr>
      <w:r w:rsidRPr="006C07CD">
        <w:rPr>
          <w:color w:val="000000"/>
          <w:spacing w:val="-4"/>
          <w:sz w:val="28"/>
          <w:szCs w:val="28"/>
        </w:rPr>
        <w:t>Аэропорт в с. Чара является единственным действующим аэропортом на терр</w:t>
      </w:r>
      <w:r w:rsidRPr="006C07CD">
        <w:rPr>
          <w:color w:val="000000"/>
          <w:spacing w:val="-4"/>
          <w:sz w:val="28"/>
          <w:szCs w:val="28"/>
        </w:rPr>
        <w:t>и</w:t>
      </w:r>
      <w:r w:rsidRPr="006C07CD">
        <w:rPr>
          <w:color w:val="000000"/>
          <w:spacing w:val="-4"/>
          <w:sz w:val="28"/>
          <w:szCs w:val="28"/>
        </w:rPr>
        <w:t>тории Забайкальского края, расположенным в районе, приравненном к районам Крайнего Севера, через который осуществляется воздушное сообщение с кра</w:t>
      </w:r>
      <w:r w:rsidRPr="006C07CD">
        <w:rPr>
          <w:color w:val="000000"/>
          <w:spacing w:val="-4"/>
          <w:sz w:val="28"/>
          <w:szCs w:val="28"/>
        </w:rPr>
        <w:t>е</w:t>
      </w:r>
      <w:r w:rsidRPr="006C07CD">
        <w:rPr>
          <w:color w:val="000000"/>
          <w:spacing w:val="-4"/>
          <w:sz w:val="28"/>
          <w:szCs w:val="28"/>
        </w:rPr>
        <w:t xml:space="preserve">вым центром. В </w:t>
      </w:r>
      <w:hyperlink r:id="rId24" w:history="1">
        <w:r w:rsidRPr="006C07CD">
          <w:rPr>
            <w:rStyle w:val="ad"/>
            <w:b/>
            <w:bCs/>
            <w:color w:val="000000"/>
            <w:spacing w:val="-4"/>
            <w:sz w:val="28"/>
            <w:szCs w:val="28"/>
          </w:rPr>
          <w:t>соответствии с пунктом 6 статьи 4</w:t>
        </w:r>
      </w:hyperlink>
      <w:r w:rsidRPr="006C07CD">
        <w:rPr>
          <w:b/>
          <w:color w:val="000000"/>
          <w:spacing w:val="-4"/>
          <w:sz w:val="28"/>
          <w:szCs w:val="28"/>
        </w:rPr>
        <w:t xml:space="preserve"> </w:t>
      </w:r>
      <w:r w:rsidRPr="006C07CD">
        <w:rPr>
          <w:color w:val="000000"/>
          <w:spacing w:val="-4"/>
          <w:sz w:val="28"/>
          <w:szCs w:val="28"/>
        </w:rPr>
        <w:t>Закона Забайкальского края от 18 декабря 2009 года № 312-ЗЗК «Об организации транспортного о</w:t>
      </w:r>
      <w:r w:rsidRPr="006C07CD">
        <w:rPr>
          <w:color w:val="000000"/>
          <w:spacing w:val="-4"/>
          <w:sz w:val="28"/>
          <w:szCs w:val="28"/>
        </w:rPr>
        <w:t>б</w:t>
      </w:r>
      <w:r w:rsidRPr="006C07CD">
        <w:rPr>
          <w:color w:val="000000"/>
          <w:spacing w:val="-4"/>
          <w:sz w:val="28"/>
          <w:szCs w:val="28"/>
        </w:rPr>
        <w:t>служивания населения на маршрутах пригородного и межмуниципального с</w:t>
      </w:r>
      <w:r w:rsidRPr="006C07CD">
        <w:rPr>
          <w:color w:val="000000"/>
          <w:spacing w:val="-4"/>
          <w:sz w:val="28"/>
          <w:szCs w:val="28"/>
        </w:rPr>
        <w:t>о</w:t>
      </w:r>
      <w:r w:rsidRPr="006C07CD">
        <w:rPr>
          <w:color w:val="000000"/>
          <w:spacing w:val="-4"/>
          <w:sz w:val="28"/>
          <w:szCs w:val="28"/>
        </w:rPr>
        <w:t>общения на территории Забайкальского края» на территории Забайкальского края выполняются социально значимые перевозки пассажиров воздушным транспортом по маршруту Чита – Чара – Чита с част</w:t>
      </w:r>
      <w:r w:rsidRPr="006C07CD">
        <w:rPr>
          <w:color w:val="000000"/>
          <w:spacing w:val="-4"/>
          <w:sz w:val="28"/>
          <w:szCs w:val="28"/>
        </w:rPr>
        <w:t>о</w:t>
      </w:r>
      <w:r w:rsidRPr="006C07CD">
        <w:rPr>
          <w:color w:val="000000"/>
          <w:spacing w:val="-4"/>
          <w:sz w:val="28"/>
          <w:szCs w:val="28"/>
        </w:rPr>
        <w:t>той 3 раза в неделю.</w:t>
      </w:r>
    </w:p>
    <w:p w:rsidR="00C245A4" w:rsidRPr="006C07CD" w:rsidRDefault="00C245A4" w:rsidP="00C245A4">
      <w:pPr>
        <w:rPr>
          <w:color w:val="000000"/>
          <w:spacing w:val="-4"/>
          <w:sz w:val="28"/>
          <w:szCs w:val="28"/>
        </w:rPr>
      </w:pPr>
      <w:r w:rsidRPr="006C07CD">
        <w:rPr>
          <w:color w:val="000000"/>
          <w:spacing w:val="-4"/>
          <w:sz w:val="28"/>
          <w:szCs w:val="28"/>
        </w:rPr>
        <w:t>Во втором по величине городе Забайкальского края Краснокаменске аэропорт не функционировал до 2013 года. В настоящее время после проведения мер</w:t>
      </w:r>
      <w:r w:rsidRPr="006C07CD">
        <w:rPr>
          <w:color w:val="000000"/>
          <w:spacing w:val="-4"/>
          <w:sz w:val="28"/>
          <w:szCs w:val="28"/>
        </w:rPr>
        <w:t>о</w:t>
      </w:r>
      <w:r w:rsidRPr="006C07CD">
        <w:rPr>
          <w:color w:val="000000"/>
          <w:spacing w:val="-4"/>
          <w:sz w:val="28"/>
          <w:szCs w:val="28"/>
        </w:rPr>
        <w:lastRenderedPageBreak/>
        <w:t>приятий, необходимых для возобновления деятельности аэропорта, произв</w:t>
      </w:r>
      <w:r w:rsidRPr="006C07CD">
        <w:rPr>
          <w:color w:val="000000"/>
          <w:spacing w:val="-4"/>
          <w:sz w:val="28"/>
          <w:szCs w:val="28"/>
        </w:rPr>
        <w:t>о</w:t>
      </w:r>
      <w:r w:rsidRPr="006C07CD">
        <w:rPr>
          <w:color w:val="000000"/>
          <w:spacing w:val="-4"/>
          <w:sz w:val="28"/>
          <w:szCs w:val="28"/>
        </w:rPr>
        <w:t>дятся полеты по маршруту Чита – Краснокаменск.</w:t>
      </w:r>
    </w:p>
    <w:p w:rsidR="00C245A4" w:rsidRPr="006C07CD" w:rsidRDefault="00C245A4" w:rsidP="00C245A4">
      <w:pPr>
        <w:rPr>
          <w:color w:val="000000"/>
          <w:spacing w:val="-4"/>
          <w:sz w:val="28"/>
          <w:szCs w:val="28"/>
        </w:rPr>
      </w:pPr>
      <w:r w:rsidRPr="006C07CD">
        <w:rPr>
          <w:color w:val="000000"/>
          <w:spacing w:val="-4"/>
          <w:sz w:val="28"/>
          <w:szCs w:val="28"/>
        </w:rPr>
        <w:t>Субсидии, предоставляемые краевым бюджетом авиаперевозчикам на части</w:t>
      </w:r>
      <w:r w:rsidRPr="006C07CD">
        <w:rPr>
          <w:color w:val="000000"/>
          <w:spacing w:val="-4"/>
          <w:sz w:val="28"/>
          <w:szCs w:val="28"/>
        </w:rPr>
        <w:t>ч</w:t>
      </w:r>
      <w:r w:rsidRPr="006C07CD">
        <w:rPr>
          <w:color w:val="000000"/>
          <w:spacing w:val="-4"/>
          <w:sz w:val="28"/>
          <w:szCs w:val="28"/>
        </w:rPr>
        <w:t>ное возмещение убытков от пассажирских перевозок по маршрутам Чита – Ч</w:t>
      </w:r>
      <w:r w:rsidRPr="006C07CD">
        <w:rPr>
          <w:color w:val="000000"/>
          <w:spacing w:val="-4"/>
          <w:sz w:val="28"/>
          <w:szCs w:val="28"/>
        </w:rPr>
        <w:t>а</w:t>
      </w:r>
      <w:r w:rsidRPr="006C07CD">
        <w:rPr>
          <w:color w:val="000000"/>
          <w:spacing w:val="-4"/>
          <w:sz w:val="28"/>
          <w:szCs w:val="28"/>
        </w:rPr>
        <w:t>ра – Чита, Чита – Краснокаменск – Чита, Чита – Усугли – Тунгокочен – Кра</w:t>
      </w:r>
      <w:r w:rsidRPr="006C07CD">
        <w:rPr>
          <w:color w:val="000000"/>
          <w:spacing w:val="-4"/>
          <w:sz w:val="28"/>
          <w:szCs w:val="28"/>
        </w:rPr>
        <w:t>с</w:t>
      </w:r>
      <w:r w:rsidRPr="006C07CD">
        <w:rPr>
          <w:color w:val="000000"/>
          <w:spacing w:val="-4"/>
          <w:sz w:val="28"/>
          <w:szCs w:val="28"/>
        </w:rPr>
        <w:t>ный Яр – Юмурчен – Чита, включены в состав мероприятий подпрограммы. Полеты по последнему маршруту планируются с 2014 года.</w:t>
      </w:r>
    </w:p>
    <w:p w:rsidR="00C245A4" w:rsidRPr="006C07CD" w:rsidRDefault="00C245A4" w:rsidP="00C245A4">
      <w:pPr>
        <w:rPr>
          <w:color w:val="000000"/>
          <w:spacing w:val="-4"/>
          <w:sz w:val="28"/>
          <w:szCs w:val="28"/>
        </w:rPr>
      </w:pPr>
      <w:r w:rsidRPr="006C07CD">
        <w:rPr>
          <w:color w:val="000000"/>
          <w:spacing w:val="-4"/>
          <w:sz w:val="28"/>
          <w:szCs w:val="28"/>
        </w:rPr>
        <w:t>С целью обеспечения всех социально значимых маршрутов Забайкальского края воздушным сообщением Стратегией соц</w:t>
      </w:r>
      <w:r w:rsidRPr="006C07CD">
        <w:rPr>
          <w:color w:val="000000"/>
          <w:spacing w:val="-4"/>
          <w:sz w:val="28"/>
          <w:szCs w:val="28"/>
        </w:rPr>
        <w:t>и</w:t>
      </w:r>
      <w:r w:rsidRPr="006C07CD">
        <w:rPr>
          <w:color w:val="000000"/>
          <w:spacing w:val="-4"/>
          <w:sz w:val="28"/>
          <w:szCs w:val="28"/>
        </w:rPr>
        <w:t>ально-экономического развития Забайкальского края на период до 2030 года перед Правительством Забайкал</w:t>
      </w:r>
      <w:r w:rsidRPr="006C07CD">
        <w:rPr>
          <w:color w:val="000000"/>
          <w:spacing w:val="-4"/>
          <w:sz w:val="28"/>
          <w:szCs w:val="28"/>
        </w:rPr>
        <w:t>ь</w:t>
      </w:r>
      <w:r w:rsidRPr="006C07CD">
        <w:rPr>
          <w:color w:val="000000"/>
          <w:spacing w:val="-4"/>
          <w:sz w:val="28"/>
          <w:szCs w:val="28"/>
        </w:rPr>
        <w:t>ского края поставлена задача по созданию регионального авиаперевозчика, для чего за счет средств бюджета Забайкальского края в 2013 году был приобретен самолет типа Л-410. В 2014 и 2015 годах планируется приобретение еще двух самолетов анал</w:t>
      </w:r>
      <w:r w:rsidRPr="006C07CD">
        <w:rPr>
          <w:color w:val="000000"/>
          <w:spacing w:val="-4"/>
          <w:sz w:val="28"/>
          <w:szCs w:val="28"/>
        </w:rPr>
        <w:t>о</w:t>
      </w:r>
      <w:r w:rsidRPr="006C07CD">
        <w:rPr>
          <w:color w:val="000000"/>
          <w:spacing w:val="-4"/>
          <w:sz w:val="28"/>
          <w:szCs w:val="28"/>
        </w:rPr>
        <w:t>гичного типа. Наличие у регионального авиаперевозчика парка из не менее трех воздушных судов является основным критерием при получ</w:t>
      </w:r>
      <w:r w:rsidRPr="006C07CD">
        <w:rPr>
          <w:color w:val="000000"/>
          <w:spacing w:val="-4"/>
          <w:sz w:val="28"/>
          <w:szCs w:val="28"/>
        </w:rPr>
        <w:t>е</w:t>
      </w:r>
      <w:r w:rsidRPr="006C07CD">
        <w:rPr>
          <w:color w:val="000000"/>
          <w:spacing w:val="-4"/>
          <w:sz w:val="28"/>
          <w:szCs w:val="28"/>
        </w:rPr>
        <w:t>нии лицензии на перевозку пассажиров.</w:t>
      </w:r>
    </w:p>
    <w:p w:rsidR="00C245A4" w:rsidRPr="006C07CD" w:rsidRDefault="00C245A4" w:rsidP="00C245A4">
      <w:pPr>
        <w:rPr>
          <w:color w:val="000000"/>
          <w:spacing w:val="-4"/>
          <w:sz w:val="28"/>
          <w:szCs w:val="28"/>
        </w:rPr>
      </w:pPr>
      <w:r w:rsidRPr="006C07CD">
        <w:rPr>
          <w:color w:val="000000"/>
          <w:spacing w:val="-4"/>
          <w:sz w:val="28"/>
          <w:szCs w:val="28"/>
        </w:rPr>
        <w:t>По территории края проходят крупные федеральные автомагистрали  Р-297 «Амур» Чита – Хабаровск, Р-258 «Байкал» И</w:t>
      </w:r>
      <w:r w:rsidRPr="006C07CD">
        <w:rPr>
          <w:color w:val="000000"/>
          <w:spacing w:val="-4"/>
          <w:sz w:val="28"/>
          <w:szCs w:val="28"/>
        </w:rPr>
        <w:t>р</w:t>
      </w:r>
      <w:r w:rsidRPr="006C07CD">
        <w:rPr>
          <w:color w:val="000000"/>
          <w:spacing w:val="-4"/>
          <w:sz w:val="28"/>
          <w:szCs w:val="28"/>
        </w:rPr>
        <w:t>кутск – Улан-Удэ – Чита и А-350 Чита – Забайкальск – граница с Китайской Народной Республикой, автодороги регионал</w:t>
      </w:r>
      <w:r w:rsidRPr="006C07CD">
        <w:rPr>
          <w:color w:val="000000"/>
          <w:spacing w:val="-4"/>
          <w:sz w:val="28"/>
          <w:szCs w:val="28"/>
        </w:rPr>
        <w:t>ь</w:t>
      </w:r>
      <w:r w:rsidRPr="006C07CD">
        <w:rPr>
          <w:color w:val="000000"/>
          <w:spacing w:val="-4"/>
          <w:sz w:val="28"/>
          <w:szCs w:val="28"/>
        </w:rPr>
        <w:t>ного значения 76А-005 Дарасун – Госграница с МНР и 76А-138 Улан-Удэ – Романовка – Чита и другие. Эти дороги обеспечивают выход к госуда</w:t>
      </w:r>
      <w:r w:rsidRPr="006C07CD">
        <w:rPr>
          <w:color w:val="000000"/>
          <w:spacing w:val="-4"/>
          <w:sz w:val="28"/>
          <w:szCs w:val="28"/>
        </w:rPr>
        <w:t>р</w:t>
      </w:r>
      <w:r w:rsidRPr="006C07CD">
        <w:rPr>
          <w:color w:val="000000"/>
          <w:spacing w:val="-4"/>
          <w:sz w:val="28"/>
          <w:szCs w:val="28"/>
        </w:rPr>
        <w:t>ственной границе Российской Федерации с Китаем и Монголией, а также связь с соседними субъектами: Республикой Бурятия и Амурской областью. В р</w:t>
      </w:r>
      <w:r w:rsidRPr="006C07CD">
        <w:rPr>
          <w:color w:val="000000"/>
          <w:spacing w:val="-4"/>
          <w:sz w:val="28"/>
          <w:szCs w:val="28"/>
        </w:rPr>
        <w:t>е</w:t>
      </w:r>
      <w:r w:rsidRPr="006C07CD">
        <w:rPr>
          <w:color w:val="000000"/>
          <w:spacing w:val="-4"/>
          <w:sz w:val="28"/>
          <w:szCs w:val="28"/>
        </w:rPr>
        <w:t>зультате пересечения эти федеральные и региональные автомобильные дороги, железная дорога и аэропорт образуют в городе Чите крупный транспортный узел межрегионального значения.</w:t>
      </w:r>
    </w:p>
    <w:p w:rsidR="00C245A4" w:rsidRPr="006C07CD" w:rsidRDefault="00C245A4" w:rsidP="00C245A4">
      <w:pPr>
        <w:rPr>
          <w:color w:val="000000"/>
          <w:spacing w:val="-4"/>
          <w:sz w:val="28"/>
          <w:szCs w:val="28"/>
        </w:rPr>
      </w:pPr>
      <w:r w:rsidRPr="006C07CD">
        <w:rPr>
          <w:color w:val="000000"/>
          <w:spacing w:val="-4"/>
          <w:sz w:val="28"/>
          <w:szCs w:val="28"/>
        </w:rPr>
        <w:t>Серьезную проблему и угрозу для эксплуатации транспортных средств пре</w:t>
      </w:r>
      <w:r w:rsidRPr="006C07CD">
        <w:rPr>
          <w:color w:val="000000"/>
          <w:spacing w:val="-4"/>
          <w:sz w:val="28"/>
          <w:szCs w:val="28"/>
        </w:rPr>
        <w:t>д</w:t>
      </w:r>
      <w:r w:rsidRPr="006C07CD">
        <w:rPr>
          <w:color w:val="000000"/>
          <w:spacing w:val="-4"/>
          <w:sz w:val="28"/>
          <w:szCs w:val="28"/>
        </w:rPr>
        <w:t>ставляет существенный износ основных фондов организаций пассажирского транспорта общего пользования. Особенно остро данная проблема стоит для городского электрического транспорта, степень износа которого в 2012 году с</w:t>
      </w:r>
      <w:r w:rsidRPr="006C07CD">
        <w:rPr>
          <w:color w:val="000000"/>
          <w:spacing w:val="-4"/>
          <w:sz w:val="28"/>
          <w:szCs w:val="28"/>
        </w:rPr>
        <w:t>о</w:t>
      </w:r>
      <w:r w:rsidRPr="006C07CD">
        <w:rPr>
          <w:color w:val="000000"/>
          <w:spacing w:val="-4"/>
          <w:sz w:val="28"/>
          <w:szCs w:val="28"/>
        </w:rPr>
        <w:t>ставила 87 %. В 2013 году городским округом «Город Чита» в результате уч</w:t>
      </w:r>
      <w:r w:rsidRPr="006C07CD">
        <w:rPr>
          <w:color w:val="000000"/>
          <w:spacing w:val="-4"/>
          <w:sz w:val="28"/>
          <w:szCs w:val="28"/>
        </w:rPr>
        <w:t>а</w:t>
      </w:r>
      <w:r w:rsidRPr="006C07CD">
        <w:rPr>
          <w:color w:val="000000"/>
          <w:spacing w:val="-4"/>
          <w:sz w:val="28"/>
          <w:szCs w:val="28"/>
        </w:rPr>
        <w:t>стия в федеральном проекте, направленном на закупку произведенных на те</w:t>
      </w:r>
      <w:r w:rsidRPr="006C07CD">
        <w:rPr>
          <w:color w:val="000000"/>
          <w:spacing w:val="-4"/>
          <w:sz w:val="28"/>
          <w:szCs w:val="28"/>
        </w:rPr>
        <w:t>р</w:t>
      </w:r>
      <w:r w:rsidRPr="006C07CD">
        <w:rPr>
          <w:color w:val="000000"/>
          <w:spacing w:val="-4"/>
          <w:sz w:val="28"/>
          <w:szCs w:val="28"/>
        </w:rPr>
        <w:t>ритории государств – участников Единого экономического пространства тро</w:t>
      </w:r>
      <w:r w:rsidRPr="006C07CD">
        <w:rPr>
          <w:color w:val="000000"/>
          <w:spacing w:val="-4"/>
          <w:sz w:val="28"/>
          <w:szCs w:val="28"/>
        </w:rPr>
        <w:t>л</w:t>
      </w:r>
      <w:r w:rsidRPr="006C07CD">
        <w:rPr>
          <w:color w:val="000000"/>
          <w:spacing w:val="-4"/>
          <w:sz w:val="28"/>
          <w:szCs w:val="28"/>
        </w:rPr>
        <w:t>лейбусов, было приобретено 24 троллейбуса. В случае продления Правител</w:t>
      </w:r>
      <w:r w:rsidRPr="006C07CD">
        <w:rPr>
          <w:color w:val="000000"/>
          <w:spacing w:val="-4"/>
          <w:sz w:val="28"/>
          <w:szCs w:val="28"/>
        </w:rPr>
        <w:t>ь</w:t>
      </w:r>
      <w:r w:rsidRPr="006C07CD">
        <w:rPr>
          <w:color w:val="000000"/>
          <w:spacing w:val="-4"/>
          <w:sz w:val="28"/>
          <w:szCs w:val="28"/>
        </w:rPr>
        <w:t>ством Российской Федерации аналогичного проекта в последующие годы г</w:t>
      </w:r>
      <w:r w:rsidRPr="006C07CD">
        <w:rPr>
          <w:color w:val="000000"/>
          <w:spacing w:val="-4"/>
          <w:sz w:val="28"/>
          <w:szCs w:val="28"/>
        </w:rPr>
        <w:t>о</w:t>
      </w:r>
      <w:r w:rsidRPr="006C07CD">
        <w:rPr>
          <w:color w:val="000000"/>
          <w:spacing w:val="-4"/>
          <w:sz w:val="28"/>
          <w:szCs w:val="28"/>
        </w:rPr>
        <w:t>родским округом «Город Чита» при участии краевого бюджета будет закуплено еще 25-30 троллейбусов. Необходимое количество троллейбусов, по данным муниципального предприятия г. Чита «Троллейбусное управление», с</w:t>
      </w:r>
      <w:r w:rsidRPr="006C07CD">
        <w:rPr>
          <w:color w:val="000000"/>
          <w:spacing w:val="-4"/>
          <w:sz w:val="28"/>
          <w:szCs w:val="28"/>
        </w:rPr>
        <w:t>о</w:t>
      </w:r>
      <w:r w:rsidRPr="006C07CD">
        <w:rPr>
          <w:color w:val="000000"/>
          <w:spacing w:val="-4"/>
          <w:sz w:val="28"/>
          <w:szCs w:val="28"/>
        </w:rPr>
        <w:t>ставляет 75 единиц.</w:t>
      </w:r>
    </w:p>
    <w:p w:rsidR="00C245A4" w:rsidRPr="006C07CD" w:rsidRDefault="00C245A4" w:rsidP="00C245A4">
      <w:pPr>
        <w:rPr>
          <w:color w:val="000000"/>
          <w:spacing w:val="-4"/>
          <w:sz w:val="28"/>
          <w:szCs w:val="28"/>
        </w:rPr>
      </w:pPr>
      <w:r w:rsidRPr="006C07CD">
        <w:rPr>
          <w:color w:val="000000"/>
          <w:spacing w:val="-4"/>
          <w:sz w:val="28"/>
          <w:szCs w:val="28"/>
        </w:rPr>
        <w:t>Степень износа водного транспорта составляет 89 %, автомобильного – 53,2 %. Действующие финансово-экономические механизмы воспроизводства осно</w:t>
      </w:r>
      <w:r w:rsidRPr="006C07CD">
        <w:rPr>
          <w:color w:val="000000"/>
          <w:spacing w:val="-4"/>
          <w:sz w:val="28"/>
          <w:szCs w:val="28"/>
        </w:rPr>
        <w:t>в</w:t>
      </w:r>
      <w:r w:rsidRPr="006C07CD">
        <w:rPr>
          <w:color w:val="000000"/>
          <w:spacing w:val="-4"/>
          <w:sz w:val="28"/>
          <w:szCs w:val="28"/>
        </w:rPr>
        <w:t>ных фондов и инновационного развития недостаточно эффективны и не в по</w:t>
      </w:r>
      <w:r w:rsidRPr="006C07CD">
        <w:rPr>
          <w:color w:val="000000"/>
          <w:spacing w:val="-4"/>
          <w:sz w:val="28"/>
          <w:szCs w:val="28"/>
        </w:rPr>
        <w:t>л</w:t>
      </w:r>
      <w:r w:rsidRPr="006C07CD">
        <w:rPr>
          <w:color w:val="000000"/>
          <w:spacing w:val="-4"/>
          <w:sz w:val="28"/>
          <w:szCs w:val="28"/>
        </w:rPr>
        <w:t>ной мере адаптированы к особенностям транспортной отрасли. Для ликвидации сложившейся ситуации требуется привлечение зн</w:t>
      </w:r>
      <w:r w:rsidRPr="006C07CD">
        <w:rPr>
          <w:color w:val="000000"/>
          <w:spacing w:val="-4"/>
          <w:sz w:val="28"/>
          <w:szCs w:val="28"/>
        </w:rPr>
        <w:t>а</w:t>
      </w:r>
      <w:r w:rsidRPr="006C07CD">
        <w:rPr>
          <w:color w:val="000000"/>
          <w:spacing w:val="-4"/>
          <w:sz w:val="28"/>
          <w:szCs w:val="28"/>
        </w:rPr>
        <w:t xml:space="preserve">чительных инвестиций для </w:t>
      </w:r>
      <w:r w:rsidRPr="006C07CD">
        <w:rPr>
          <w:color w:val="000000"/>
          <w:spacing w:val="-4"/>
          <w:sz w:val="28"/>
          <w:szCs w:val="28"/>
        </w:rPr>
        <w:lastRenderedPageBreak/>
        <w:t>закупки двух судов, проведения дноуглубительных работ, а также подг</w:t>
      </w:r>
      <w:r w:rsidRPr="006C07CD">
        <w:rPr>
          <w:color w:val="000000"/>
          <w:spacing w:val="-4"/>
          <w:sz w:val="28"/>
          <w:szCs w:val="28"/>
        </w:rPr>
        <w:t>о</w:t>
      </w:r>
      <w:r w:rsidRPr="006C07CD">
        <w:rPr>
          <w:color w:val="000000"/>
          <w:spacing w:val="-4"/>
          <w:sz w:val="28"/>
          <w:szCs w:val="28"/>
        </w:rPr>
        <w:t>товки специалистов.</w:t>
      </w:r>
    </w:p>
    <w:p w:rsidR="00C245A4" w:rsidRPr="006C07CD" w:rsidRDefault="00C245A4" w:rsidP="00C245A4">
      <w:pPr>
        <w:rPr>
          <w:color w:val="000000"/>
          <w:spacing w:val="-4"/>
          <w:sz w:val="28"/>
          <w:szCs w:val="28"/>
        </w:rPr>
      </w:pPr>
      <w:r w:rsidRPr="006C07CD">
        <w:rPr>
          <w:color w:val="000000"/>
          <w:spacing w:val="-4"/>
          <w:sz w:val="28"/>
          <w:szCs w:val="28"/>
        </w:rPr>
        <w:t>В целом транспортная система Забайкальского края представляет собой сло</w:t>
      </w:r>
      <w:r w:rsidRPr="006C07CD">
        <w:rPr>
          <w:color w:val="000000"/>
          <w:spacing w:val="-4"/>
          <w:sz w:val="28"/>
          <w:szCs w:val="28"/>
        </w:rPr>
        <w:t>ж</w:t>
      </w:r>
      <w:r w:rsidRPr="006C07CD">
        <w:rPr>
          <w:color w:val="000000"/>
          <w:spacing w:val="-4"/>
          <w:sz w:val="28"/>
          <w:szCs w:val="28"/>
        </w:rPr>
        <w:t>ный комплексный объект, играющий важную роль в экономической и социал</w:t>
      </w:r>
      <w:r w:rsidRPr="006C07CD">
        <w:rPr>
          <w:color w:val="000000"/>
          <w:spacing w:val="-4"/>
          <w:sz w:val="28"/>
          <w:szCs w:val="28"/>
        </w:rPr>
        <w:t>ь</w:t>
      </w:r>
      <w:r w:rsidRPr="006C07CD">
        <w:rPr>
          <w:color w:val="000000"/>
          <w:spacing w:val="-4"/>
          <w:sz w:val="28"/>
          <w:szCs w:val="28"/>
        </w:rPr>
        <w:t>ной сферах. В настоящее время требуется принятие неотложных мер, напра</w:t>
      </w:r>
      <w:r w:rsidRPr="006C07CD">
        <w:rPr>
          <w:color w:val="000000"/>
          <w:spacing w:val="-4"/>
          <w:sz w:val="28"/>
          <w:szCs w:val="28"/>
        </w:rPr>
        <w:t>в</w:t>
      </w:r>
      <w:r w:rsidRPr="006C07CD">
        <w:rPr>
          <w:color w:val="000000"/>
          <w:spacing w:val="-4"/>
          <w:sz w:val="28"/>
          <w:szCs w:val="28"/>
        </w:rPr>
        <w:t>ленных на ее модернизацию и развитие.</w:t>
      </w:r>
    </w:p>
    <w:p w:rsidR="00C245A4" w:rsidRPr="006C07CD" w:rsidRDefault="00C245A4" w:rsidP="00C245A4">
      <w:pPr>
        <w:rPr>
          <w:color w:val="000000"/>
          <w:spacing w:val="-4"/>
          <w:sz w:val="28"/>
          <w:szCs w:val="28"/>
        </w:rPr>
      </w:pPr>
      <w:r w:rsidRPr="006C07CD">
        <w:rPr>
          <w:color w:val="000000"/>
          <w:spacing w:val="-4"/>
          <w:sz w:val="28"/>
          <w:szCs w:val="28"/>
        </w:rPr>
        <w:t>Отбор мероприятий для включения в подпрограмму осуществлен на основе комплексной модели развития транспортного комплекса Забайкальского края с учетом положений Стратегии социально-экономического развития Забайкал</w:t>
      </w:r>
      <w:r w:rsidRPr="006C07CD">
        <w:rPr>
          <w:color w:val="000000"/>
          <w:spacing w:val="-4"/>
          <w:sz w:val="28"/>
          <w:szCs w:val="28"/>
        </w:rPr>
        <w:t>ь</w:t>
      </w:r>
      <w:r w:rsidRPr="006C07CD">
        <w:rPr>
          <w:color w:val="000000"/>
          <w:spacing w:val="-4"/>
          <w:sz w:val="28"/>
          <w:szCs w:val="28"/>
        </w:rPr>
        <w:t>ского края на период до 2030 года, федеральной целевой программы «Развитие транспортной системы России (2010–2020 годы)».</w:t>
      </w:r>
    </w:p>
    <w:p w:rsidR="00C245A4" w:rsidRPr="0045124A" w:rsidRDefault="00C245A4" w:rsidP="00C245A4">
      <w:pPr>
        <w:pStyle w:val="1"/>
        <w:rPr>
          <w:rFonts w:ascii="Times New Roman" w:hAnsi="Times New Roman" w:cs="Times New Roman"/>
          <w:color w:val="000000"/>
          <w:sz w:val="28"/>
          <w:szCs w:val="28"/>
        </w:rPr>
      </w:pPr>
      <w:bookmarkStart w:id="19" w:name="sub_318"/>
      <w:r w:rsidRPr="0045124A">
        <w:rPr>
          <w:rFonts w:ascii="Times New Roman" w:hAnsi="Times New Roman" w:cs="Times New Roman"/>
          <w:color w:val="000000"/>
          <w:sz w:val="28"/>
          <w:szCs w:val="28"/>
        </w:rPr>
        <w:t>2. Сроки и этапы реализации подпрограммы</w:t>
      </w:r>
    </w:p>
    <w:bookmarkEnd w:id="19"/>
    <w:p w:rsidR="00C245A4" w:rsidRPr="0045124A" w:rsidRDefault="00C245A4" w:rsidP="00C245A4">
      <w:pPr>
        <w:rPr>
          <w:color w:val="000000"/>
          <w:sz w:val="28"/>
          <w:szCs w:val="28"/>
        </w:rPr>
      </w:pPr>
      <w:r w:rsidRPr="0045124A">
        <w:rPr>
          <w:color w:val="000000"/>
          <w:sz w:val="28"/>
          <w:szCs w:val="28"/>
        </w:rPr>
        <w:t xml:space="preserve">Реализация </w:t>
      </w:r>
      <w:r>
        <w:rPr>
          <w:color w:val="000000"/>
          <w:sz w:val="28"/>
          <w:szCs w:val="28"/>
        </w:rPr>
        <w:t>подпрограммы рассчитана на 2014</w:t>
      </w:r>
      <w:r w:rsidRPr="0045124A">
        <w:rPr>
          <w:color w:val="000000"/>
          <w:sz w:val="28"/>
          <w:szCs w:val="28"/>
        </w:rPr>
        <w:t>–2022 годы и будет осущест</w:t>
      </w:r>
      <w:r w:rsidRPr="0045124A">
        <w:rPr>
          <w:color w:val="000000"/>
          <w:sz w:val="28"/>
          <w:szCs w:val="28"/>
        </w:rPr>
        <w:t>в</w:t>
      </w:r>
      <w:r w:rsidRPr="0045124A">
        <w:rPr>
          <w:color w:val="000000"/>
          <w:sz w:val="28"/>
          <w:szCs w:val="28"/>
        </w:rPr>
        <w:t>ляться в один этап.</w:t>
      </w:r>
    </w:p>
    <w:p w:rsidR="00C245A4" w:rsidRDefault="00C245A4" w:rsidP="00C245A4">
      <w:pPr>
        <w:pStyle w:val="1"/>
        <w:spacing w:before="120" w:after="0"/>
        <w:rPr>
          <w:rFonts w:ascii="Times New Roman" w:hAnsi="Times New Roman" w:cs="Times New Roman"/>
          <w:color w:val="000000"/>
          <w:sz w:val="28"/>
          <w:szCs w:val="28"/>
        </w:rPr>
      </w:pPr>
      <w:bookmarkStart w:id="20" w:name="sub_319"/>
      <w:r w:rsidRPr="0045124A">
        <w:rPr>
          <w:rFonts w:ascii="Times New Roman" w:hAnsi="Times New Roman" w:cs="Times New Roman"/>
          <w:color w:val="000000"/>
          <w:sz w:val="28"/>
          <w:szCs w:val="28"/>
        </w:rPr>
        <w:t xml:space="preserve">3. Перечень показателей конечных результатов подпрограммы, </w:t>
      </w:r>
    </w:p>
    <w:p w:rsidR="00C245A4" w:rsidRDefault="00C245A4" w:rsidP="00C245A4">
      <w:pPr>
        <w:pStyle w:val="1"/>
        <w:spacing w:before="0" w:after="0"/>
        <w:rPr>
          <w:rFonts w:ascii="Times New Roman" w:hAnsi="Times New Roman" w:cs="Times New Roman"/>
          <w:color w:val="000000"/>
          <w:sz w:val="28"/>
          <w:szCs w:val="28"/>
        </w:rPr>
      </w:pPr>
      <w:r w:rsidRPr="0045124A">
        <w:rPr>
          <w:rFonts w:ascii="Times New Roman" w:hAnsi="Times New Roman" w:cs="Times New Roman"/>
          <w:color w:val="000000"/>
          <w:sz w:val="28"/>
          <w:szCs w:val="28"/>
        </w:rPr>
        <w:t>методи</w:t>
      </w:r>
      <w:r>
        <w:rPr>
          <w:rFonts w:ascii="Times New Roman" w:hAnsi="Times New Roman" w:cs="Times New Roman"/>
          <w:color w:val="000000"/>
          <w:sz w:val="28"/>
          <w:szCs w:val="28"/>
        </w:rPr>
        <w:t xml:space="preserve">ка их </w:t>
      </w:r>
      <w:r w:rsidRPr="0045124A">
        <w:rPr>
          <w:rFonts w:ascii="Times New Roman" w:hAnsi="Times New Roman" w:cs="Times New Roman"/>
          <w:color w:val="000000"/>
          <w:sz w:val="28"/>
          <w:szCs w:val="28"/>
        </w:rPr>
        <w:t xml:space="preserve">расчета и плановые значения </w:t>
      </w:r>
    </w:p>
    <w:p w:rsidR="00C245A4" w:rsidRPr="0045124A" w:rsidRDefault="00C245A4" w:rsidP="00C245A4">
      <w:pPr>
        <w:pStyle w:val="1"/>
        <w:spacing w:before="0" w:after="120"/>
        <w:rPr>
          <w:rFonts w:ascii="Times New Roman" w:hAnsi="Times New Roman" w:cs="Times New Roman"/>
          <w:color w:val="000000"/>
          <w:sz w:val="28"/>
          <w:szCs w:val="28"/>
        </w:rPr>
      </w:pPr>
      <w:r w:rsidRPr="0045124A">
        <w:rPr>
          <w:rFonts w:ascii="Times New Roman" w:hAnsi="Times New Roman" w:cs="Times New Roman"/>
          <w:color w:val="000000"/>
          <w:sz w:val="28"/>
          <w:szCs w:val="28"/>
        </w:rPr>
        <w:t>по годам реализации подпр</w:t>
      </w:r>
      <w:r w:rsidRPr="0045124A">
        <w:rPr>
          <w:rFonts w:ascii="Times New Roman" w:hAnsi="Times New Roman" w:cs="Times New Roman"/>
          <w:color w:val="000000"/>
          <w:sz w:val="28"/>
          <w:szCs w:val="28"/>
        </w:rPr>
        <w:t>о</w:t>
      </w:r>
      <w:r w:rsidRPr="0045124A">
        <w:rPr>
          <w:rFonts w:ascii="Times New Roman" w:hAnsi="Times New Roman" w:cs="Times New Roman"/>
          <w:color w:val="000000"/>
          <w:sz w:val="28"/>
          <w:szCs w:val="28"/>
        </w:rPr>
        <w:t>граммы</w:t>
      </w:r>
    </w:p>
    <w:bookmarkEnd w:id="20"/>
    <w:p w:rsidR="00C245A4" w:rsidRPr="006C07CD" w:rsidRDefault="00C245A4" w:rsidP="00C245A4">
      <w:pPr>
        <w:rPr>
          <w:color w:val="000000"/>
          <w:spacing w:val="-4"/>
          <w:sz w:val="28"/>
          <w:szCs w:val="28"/>
        </w:rPr>
      </w:pPr>
      <w:r w:rsidRPr="006C07CD">
        <w:rPr>
          <w:color w:val="000000"/>
          <w:spacing w:val="-4"/>
          <w:sz w:val="28"/>
          <w:szCs w:val="28"/>
        </w:rPr>
        <w:t>Показатели оценки эффективности реализации подпрограммы определяются на основе данных государственного (фед</w:t>
      </w:r>
      <w:r w:rsidRPr="006C07CD">
        <w:rPr>
          <w:color w:val="000000"/>
          <w:spacing w:val="-4"/>
          <w:sz w:val="28"/>
          <w:szCs w:val="28"/>
        </w:rPr>
        <w:t>е</w:t>
      </w:r>
      <w:r w:rsidRPr="006C07CD">
        <w:rPr>
          <w:color w:val="000000"/>
          <w:spacing w:val="-4"/>
          <w:sz w:val="28"/>
          <w:szCs w:val="28"/>
        </w:rPr>
        <w:t>рального) статистического наблюдения в соответствии с пунктом 1.24.2 Федерального плана статистических работ «П</w:t>
      </w:r>
      <w:r w:rsidRPr="006C07CD">
        <w:rPr>
          <w:color w:val="000000"/>
          <w:spacing w:val="-4"/>
          <w:sz w:val="28"/>
          <w:szCs w:val="28"/>
        </w:rPr>
        <w:t>е</w:t>
      </w:r>
      <w:r w:rsidRPr="006C07CD">
        <w:rPr>
          <w:color w:val="000000"/>
          <w:spacing w:val="-4"/>
          <w:sz w:val="28"/>
          <w:szCs w:val="28"/>
        </w:rPr>
        <w:t xml:space="preserve">ревозка пассажиров и пассажирооборот» и приведены в </w:t>
      </w:r>
      <w:hyperlink w:anchor="sub_337" w:history="1">
        <w:r w:rsidRPr="006C07CD">
          <w:rPr>
            <w:rStyle w:val="ad"/>
            <w:b/>
            <w:bCs/>
            <w:color w:val="000000"/>
            <w:spacing w:val="-4"/>
            <w:sz w:val="28"/>
            <w:szCs w:val="28"/>
          </w:rPr>
          <w:t>приложении</w:t>
        </w:r>
      </w:hyperlink>
      <w:r w:rsidRPr="006C07CD">
        <w:rPr>
          <w:color w:val="000000"/>
          <w:spacing w:val="-4"/>
          <w:sz w:val="28"/>
          <w:szCs w:val="28"/>
        </w:rPr>
        <w:t xml:space="preserve"> «Осно</w:t>
      </w:r>
      <w:r w:rsidRPr="006C07CD">
        <w:rPr>
          <w:color w:val="000000"/>
          <w:spacing w:val="-4"/>
          <w:sz w:val="28"/>
          <w:szCs w:val="28"/>
        </w:rPr>
        <w:t>в</w:t>
      </w:r>
      <w:r w:rsidRPr="006C07CD">
        <w:rPr>
          <w:color w:val="000000"/>
          <w:spacing w:val="-4"/>
          <w:sz w:val="28"/>
          <w:szCs w:val="28"/>
        </w:rPr>
        <w:t>ные мероприятия, мероприятия, показатели и объемы финансирования госуда</w:t>
      </w:r>
      <w:r w:rsidRPr="006C07CD">
        <w:rPr>
          <w:color w:val="000000"/>
          <w:spacing w:val="-4"/>
          <w:sz w:val="28"/>
          <w:szCs w:val="28"/>
        </w:rPr>
        <w:t>р</w:t>
      </w:r>
      <w:r w:rsidRPr="006C07CD">
        <w:rPr>
          <w:color w:val="000000"/>
          <w:spacing w:val="-4"/>
          <w:sz w:val="28"/>
          <w:szCs w:val="28"/>
        </w:rPr>
        <w:t>ственной программы» к настоящей государственной программе.</w:t>
      </w:r>
    </w:p>
    <w:p w:rsidR="00C245A4" w:rsidRPr="0045124A" w:rsidRDefault="00C245A4" w:rsidP="00C245A4">
      <w:pPr>
        <w:pStyle w:val="1"/>
        <w:rPr>
          <w:rFonts w:ascii="Times New Roman" w:hAnsi="Times New Roman" w:cs="Times New Roman"/>
          <w:color w:val="000000"/>
          <w:sz w:val="28"/>
          <w:szCs w:val="28"/>
        </w:rPr>
      </w:pPr>
      <w:bookmarkStart w:id="21" w:name="sub_320"/>
      <w:r w:rsidRPr="0045124A">
        <w:rPr>
          <w:rFonts w:ascii="Times New Roman" w:hAnsi="Times New Roman" w:cs="Times New Roman"/>
          <w:color w:val="000000"/>
          <w:sz w:val="28"/>
          <w:szCs w:val="28"/>
        </w:rPr>
        <w:t xml:space="preserve">4. Перечень основных мероприятий подпрограммы </w:t>
      </w:r>
      <w:r w:rsidRPr="0045124A">
        <w:rPr>
          <w:rFonts w:ascii="Times New Roman" w:hAnsi="Times New Roman" w:cs="Times New Roman"/>
          <w:color w:val="000000"/>
          <w:sz w:val="28"/>
          <w:szCs w:val="28"/>
        </w:rPr>
        <w:br/>
        <w:t xml:space="preserve">(при необходимости с выделением мероприятий) с указанием сроков их </w:t>
      </w:r>
      <w:r w:rsidRPr="0045124A">
        <w:rPr>
          <w:rFonts w:ascii="Times New Roman" w:hAnsi="Times New Roman" w:cs="Times New Roman"/>
          <w:color w:val="000000"/>
          <w:sz w:val="28"/>
          <w:szCs w:val="28"/>
        </w:rPr>
        <w:br/>
        <w:t>реализации и ожидаемых непосредственных результатов</w:t>
      </w:r>
    </w:p>
    <w:bookmarkEnd w:id="21"/>
    <w:p w:rsidR="00C245A4" w:rsidRPr="006C07CD" w:rsidRDefault="00C245A4" w:rsidP="00C245A4">
      <w:pPr>
        <w:rPr>
          <w:b/>
          <w:bCs/>
          <w:color w:val="000000"/>
          <w:spacing w:val="-4"/>
          <w:sz w:val="28"/>
          <w:szCs w:val="28"/>
        </w:rPr>
      </w:pPr>
      <w:r w:rsidRPr="006C07CD">
        <w:rPr>
          <w:color w:val="000000"/>
          <w:spacing w:val="-4"/>
          <w:sz w:val="28"/>
          <w:szCs w:val="28"/>
        </w:rPr>
        <w:t>Перечень основных мероприятий с детализацией мероприятий, указанием ср</w:t>
      </w:r>
      <w:r w:rsidRPr="006C07CD">
        <w:rPr>
          <w:color w:val="000000"/>
          <w:spacing w:val="-4"/>
          <w:sz w:val="28"/>
          <w:szCs w:val="28"/>
        </w:rPr>
        <w:t>о</w:t>
      </w:r>
      <w:r w:rsidRPr="006C07CD">
        <w:rPr>
          <w:color w:val="000000"/>
          <w:spacing w:val="-4"/>
          <w:sz w:val="28"/>
          <w:szCs w:val="28"/>
        </w:rPr>
        <w:t>ков их реализации и ожидаемых непосредс</w:t>
      </w:r>
      <w:r w:rsidRPr="006C07CD">
        <w:rPr>
          <w:color w:val="000000"/>
          <w:spacing w:val="-4"/>
          <w:sz w:val="28"/>
          <w:szCs w:val="28"/>
        </w:rPr>
        <w:t>т</w:t>
      </w:r>
      <w:r w:rsidRPr="006C07CD">
        <w:rPr>
          <w:color w:val="000000"/>
          <w:spacing w:val="-4"/>
          <w:sz w:val="28"/>
          <w:szCs w:val="28"/>
        </w:rPr>
        <w:t xml:space="preserve">венных результатов представлен в </w:t>
      </w:r>
      <w:hyperlink w:anchor="sub_337" w:history="1">
        <w:r w:rsidRPr="006C07CD">
          <w:rPr>
            <w:rStyle w:val="ad"/>
            <w:b/>
            <w:bCs/>
            <w:color w:val="000000"/>
            <w:spacing w:val="-4"/>
            <w:sz w:val="28"/>
            <w:szCs w:val="28"/>
          </w:rPr>
          <w:t>приложении</w:t>
        </w:r>
      </w:hyperlink>
      <w:r w:rsidRPr="006C07CD">
        <w:rPr>
          <w:color w:val="000000"/>
          <w:spacing w:val="-4"/>
          <w:sz w:val="28"/>
          <w:szCs w:val="28"/>
        </w:rPr>
        <w:t xml:space="preserve"> «Основные мероприятия, мероприятия, показатели и объемы ф</w:t>
      </w:r>
      <w:r w:rsidRPr="006C07CD">
        <w:rPr>
          <w:color w:val="000000"/>
          <w:spacing w:val="-4"/>
          <w:sz w:val="28"/>
          <w:szCs w:val="28"/>
        </w:rPr>
        <w:t>и</w:t>
      </w:r>
      <w:r w:rsidRPr="006C07CD">
        <w:rPr>
          <w:color w:val="000000"/>
          <w:spacing w:val="-4"/>
          <w:sz w:val="28"/>
          <w:szCs w:val="28"/>
        </w:rPr>
        <w:t>нансирования государственной программы» к настоящей государственной пр</w:t>
      </w:r>
      <w:r w:rsidRPr="006C07CD">
        <w:rPr>
          <w:color w:val="000000"/>
          <w:spacing w:val="-4"/>
          <w:sz w:val="28"/>
          <w:szCs w:val="28"/>
        </w:rPr>
        <w:t>о</w:t>
      </w:r>
      <w:r w:rsidRPr="006C07CD">
        <w:rPr>
          <w:color w:val="000000"/>
          <w:spacing w:val="-4"/>
          <w:sz w:val="28"/>
          <w:szCs w:val="28"/>
        </w:rPr>
        <w:t>грамме.</w:t>
      </w:r>
      <w:bookmarkStart w:id="22" w:name="sub_321"/>
    </w:p>
    <w:p w:rsidR="00C245A4" w:rsidRDefault="00C245A4" w:rsidP="00C245A4">
      <w:pPr>
        <w:pStyle w:val="1"/>
        <w:rPr>
          <w:rFonts w:ascii="Times New Roman" w:hAnsi="Times New Roman" w:cs="Times New Roman"/>
          <w:color w:val="000000"/>
          <w:sz w:val="28"/>
          <w:szCs w:val="28"/>
        </w:rPr>
      </w:pPr>
      <w:r w:rsidRPr="0045124A">
        <w:rPr>
          <w:rFonts w:ascii="Times New Roman" w:hAnsi="Times New Roman" w:cs="Times New Roman"/>
          <w:color w:val="000000"/>
          <w:sz w:val="28"/>
          <w:szCs w:val="28"/>
        </w:rPr>
        <w:t xml:space="preserve">5. </w:t>
      </w:r>
      <w:r>
        <w:rPr>
          <w:rFonts w:ascii="Times New Roman" w:hAnsi="Times New Roman" w:cs="Times New Roman"/>
          <w:color w:val="000000"/>
          <w:sz w:val="28"/>
          <w:szCs w:val="28"/>
        </w:rPr>
        <w:t>Информация о финансовом обеспечении подпрограммы</w:t>
      </w:r>
    </w:p>
    <w:bookmarkEnd w:id="22"/>
    <w:p w:rsidR="00C245A4" w:rsidRPr="006C07CD" w:rsidRDefault="00C245A4" w:rsidP="00C245A4">
      <w:pPr>
        <w:rPr>
          <w:color w:val="000000"/>
          <w:spacing w:val="-4"/>
          <w:sz w:val="28"/>
          <w:szCs w:val="28"/>
        </w:rPr>
      </w:pPr>
      <w:r w:rsidRPr="006C07CD">
        <w:rPr>
          <w:color w:val="000000"/>
          <w:spacing w:val="-4"/>
          <w:sz w:val="28"/>
          <w:szCs w:val="28"/>
        </w:rPr>
        <w:t xml:space="preserve">Финансирование мероприятий подпрограммы представлено в </w:t>
      </w:r>
      <w:hyperlink w:anchor="sub_337" w:history="1">
        <w:r w:rsidRPr="006C07CD">
          <w:rPr>
            <w:rStyle w:val="ad"/>
            <w:b/>
            <w:bCs/>
            <w:color w:val="000000"/>
            <w:spacing w:val="-4"/>
            <w:sz w:val="28"/>
            <w:szCs w:val="28"/>
          </w:rPr>
          <w:t>приложении</w:t>
        </w:r>
      </w:hyperlink>
      <w:r w:rsidRPr="006C07CD">
        <w:rPr>
          <w:color w:val="000000"/>
          <w:spacing w:val="-4"/>
          <w:sz w:val="28"/>
          <w:szCs w:val="28"/>
        </w:rPr>
        <w:t xml:space="preserve"> «Основные мероприятия, мероприятия, показ</w:t>
      </w:r>
      <w:r w:rsidRPr="006C07CD">
        <w:rPr>
          <w:color w:val="000000"/>
          <w:spacing w:val="-4"/>
          <w:sz w:val="28"/>
          <w:szCs w:val="28"/>
        </w:rPr>
        <w:t>а</w:t>
      </w:r>
      <w:r w:rsidRPr="006C07CD">
        <w:rPr>
          <w:color w:val="000000"/>
          <w:spacing w:val="-4"/>
          <w:sz w:val="28"/>
          <w:szCs w:val="28"/>
        </w:rPr>
        <w:t>тели и объемы финансирования государственной программы» к настоящей государственной программе. Реал</w:t>
      </w:r>
      <w:r w:rsidRPr="006C07CD">
        <w:rPr>
          <w:color w:val="000000"/>
          <w:spacing w:val="-4"/>
          <w:sz w:val="28"/>
          <w:szCs w:val="28"/>
        </w:rPr>
        <w:t>и</w:t>
      </w:r>
      <w:r w:rsidRPr="006C07CD">
        <w:rPr>
          <w:color w:val="000000"/>
          <w:spacing w:val="-4"/>
          <w:sz w:val="28"/>
          <w:szCs w:val="28"/>
        </w:rPr>
        <w:t>зация мероприятий подпрограммы предполагается за счет средств краевого, федерального, местных бюджетов и внебюджетных и</w:t>
      </w:r>
      <w:r w:rsidRPr="006C07CD">
        <w:rPr>
          <w:color w:val="000000"/>
          <w:spacing w:val="-4"/>
          <w:sz w:val="28"/>
          <w:szCs w:val="28"/>
        </w:rPr>
        <w:t>с</w:t>
      </w:r>
      <w:r w:rsidRPr="006C07CD">
        <w:rPr>
          <w:color w:val="000000"/>
          <w:spacing w:val="-4"/>
          <w:sz w:val="28"/>
          <w:szCs w:val="28"/>
        </w:rPr>
        <w:t>точников.</w:t>
      </w:r>
    </w:p>
    <w:p w:rsidR="00C245A4" w:rsidRPr="006C07CD" w:rsidRDefault="00C245A4" w:rsidP="00C245A4">
      <w:pPr>
        <w:rPr>
          <w:color w:val="000000"/>
          <w:spacing w:val="-4"/>
          <w:sz w:val="28"/>
          <w:szCs w:val="28"/>
        </w:rPr>
      </w:pPr>
      <w:r w:rsidRPr="006C07CD">
        <w:rPr>
          <w:color w:val="000000"/>
          <w:spacing w:val="-4"/>
          <w:sz w:val="28"/>
          <w:szCs w:val="28"/>
        </w:rPr>
        <w:t>Финансирование из средств федерального бюджета и внебюджетного источн</w:t>
      </w:r>
      <w:r w:rsidRPr="006C07CD">
        <w:rPr>
          <w:color w:val="000000"/>
          <w:spacing w:val="-4"/>
          <w:sz w:val="28"/>
          <w:szCs w:val="28"/>
        </w:rPr>
        <w:t>и</w:t>
      </w:r>
      <w:r w:rsidRPr="006C07CD">
        <w:rPr>
          <w:color w:val="000000"/>
          <w:spacing w:val="-4"/>
          <w:sz w:val="28"/>
          <w:szCs w:val="28"/>
        </w:rPr>
        <w:t>ка предусмотрено при реализации меропри</w:t>
      </w:r>
      <w:r w:rsidRPr="006C07CD">
        <w:rPr>
          <w:color w:val="000000"/>
          <w:spacing w:val="-4"/>
          <w:sz w:val="28"/>
          <w:szCs w:val="28"/>
        </w:rPr>
        <w:t>я</w:t>
      </w:r>
      <w:r w:rsidRPr="006C07CD">
        <w:rPr>
          <w:color w:val="000000"/>
          <w:spacing w:val="-4"/>
          <w:sz w:val="28"/>
          <w:szCs w:val="28"/>
        </w:rPr>
        <w:t xml:space="preserve">тия «Реконструкция аэропортового комплекса аэропорта Чита «Кадала», которое включено в </w:t>
      </w:r>
      <w:hyperlink r:id="rId25" w:history="1">
        <w:r w:rsidRPr="006C07CD">
          <w:rPr>
            <w:rStyle w:val="ad"/>
            <w:b/>
            <w:bCs/>
            <w:color w:val="000000"/>
            <w:spacing w:val="-4"/>
            <w:sz w:val="28"/>
            <w:szCs w:val="28"/>
          </w:rPr>
          <w:t>федеральную цел</w:t>
        </w:r>
        <w:r w:rsidRPr="006C07CD">
          <w:rPr>
            <w:rStyle w:val="ad"/>
            <w:b/>
            <w:bCs/>
            <w:color w:val="000000"/>
            <w:spacing w:val="-4"/>
            <w:sz w:val="28"/>
            <w:szCs w:val="28"/>
          </w:rPr>
          <w:t>е</w:t>
        </w:r>
        <w:r w:rsidRPr="006C07CD">
          <w:rPr>
            <w:rStyle w:val="ad"/>
            <w:b/>
            <w:bCs/>
            <w:color w:val="000000"/>
            <w:spacing w:val="-4"/>
            <w:sz w:val="28"/>
            <w:szCs w:val="28"/>
          </w:rPr>
          <w:t>вую пр</w:t>
        </w:r>
        <w:r w:rsidRPr="006C07CD">
          <w:rPr>
            <w:rStyle w:val="ad"/>
            <w:b/>
            <w:bCs/>
            <w:color w:val="000000"/>
            <w:spacing w:val="-4"/>
            <w:sz w:val="28"/>
            <w:szCs w:val="28"/>
          </w:rPr>
          <w:t>о</w:t>
        </w:r>
        <w:r w:rsidRPr="006C07CD">
          <w:rPr>
            <w:rStyle w:val="ad"/>
            <w:b/>
            <w:bCs/>
            <w:color w:val="000000"/>
            <w:spacing w:val="-4"/>
            <w:sz w:val="28"/>
            <w:szCs w:val="28"/>
          </w:rPr>
          <w:t>грамму</w:t>
        </w:r>
      </w:hyperlink>
      <w:r w:rsidRPr="006C07CD">
        <w:rPr>
          <w:color w:val="000000"/>
          <w:spacing w:val="-4"/>
          <w:sz w:val="28"/>
          <w:szCs w:val="28"/>
        </w:rPr>
        <w:t xml:space="preserve"> «Развитие транспортной системы России (2010–2020 годы)».</w:t>
      </w:r>
    </w:p>
    <w:p w:rsidR="00C245A4" w:rsidRPr="006C07CD" w:rsidRDefault="00C245A4" w:rsidP="00C245A4">
      <w:pPr>
        <w:rPr>
          <w:color w:val="000000"/>
          <w:spacing w:val="-4"/>
          <w:sz w:val="28"/>
          <w:szCs w:val="28"/>
        </w:rPr>
      </w:pPr>
      <w:r w:rsidRPr="006C07CD">
        <w:rPr>
          <w:color w:val="000000"/>
          <w:spacing w:val="-4"/>
          <w:sz w:val="28"/>
          <w:szCs w:val="28"/>
        </w:rPr>
        <w:lastRenderedPageBreak/>
        <w:t>Финансирование из средств бюджета городского округа «Город Чита» пред</w:t>
      </w:r>
      <w:r w:rsidRPr="006C07CD">
        <w:rPr>
          <w:color w:val="000000"/>
          <w:spacing w:val="-4"/>
          <w:sz w:val="28"/>
          <w:szCs w:val="28"/>
        </w:rPr>
        <w:t>у</w:t>
      </w:r>
      <w:r w:rsidRPr="006C07CD">
        <w:rPr>
          <w:color w:val="000000"/>
          <w:spacing w:val="-4"/>
          <w:sz w:val="28"/>
          <w:szCs w:val="28"/>
        </w:rPr>
        <w:t>смотрено при реализации мероприятия «О</w:t>
      </w:r>
      <w:r w:rsidRPr="006C07CD">
        <w:rPr>
          <w:color w:val="000000"/>
          <w:spacing w:val="-4"/>
          <w:sz w:val="28"/>
          <w:szCs w:val="28"/>
        </w:rPr>
        <w:t>б</w:t>
      </w:r>
      <w:r w:rsidRPr="006C07CD">
        <w:rPr>
          <w:color w:val="000000"/>
          <w:spacing w:val="-4"/>
          <w:sz w:val="28"/>
          <w:szCs w:val="28"/>
        </w:rPr>
        <w:t>новление парка подвижного состава пассажирского транспорта общего пользования за счет приобретения автобусов для обеспечения транспортного обслуживания населения за счет приобретения автотранспортных средств и электрического наземного транспорта для мун</w:t>
      </w:r>
      <w:r w:rsidRPr="006C07CD">
        <w:rPr>
          <w:color w:val="000000"/>
          <w:spacing w:val="-4"/>
          <w:sz w:val="28"/>
          <w:szCs w:val="28"/>
        </w:rPr>
        <w:t>и</w:t>
      </w:r>
      <w:r w:rsidRPr="006C07CD">
        <w:rPr>
          <w:color w:val="000000"/>
          <w:spacing w:val="-4"/>
          <w:sz w:val="28"/>
          <w:szCs w:val="28"/>
        </w:rPr>
        <w:t>ципальных районов и городских округов Забайкальского края».</w:t>
      </w:r>
    </w:p>
    <w:p w:rsidR="00C245A4" w:rsidRDefault="00C245A4" w:rsidP="00C245A4">
      <w:pPr>
        <w:pStyle w:val="1"/>
        <w:spacing w:before="120" w:after="0"/>
        <w:rPr>
          <w:rFonts w:ascii="Times New Roman" w:hAnsi="Times New Roman" w:cs="Times New Roman"/>
          <w:color w:val="000000"/>
          <w:sz w:val="28"/>
          <w:szCs w:val="28"/>
        </w:rPr>
      </w:pPr>
      <w:bookmarkStart w:id="23" w:name="sub_323"/>
      <w:r w:rsidRPr="0045124A">
        <w:rPr>
          <w:rFonts w:ascii="Times New Roman" w:hAnsi="Times New Roman" w:cs="Times New Roman"/>
          <w:color w:val="000000"/>
          <w:sz w:val="28"/>
          <w:szCs w:val="28"/>
        </w:rPr>
        <w:t xml:space="preserve">6. Описание рисков реализации подпрограммы </w:t>
      </w:r>
    </w:p>
    <w:p w:rsidR="00C245A4" w:rsidRPr="0045124A" w:rsidRDefault="00C245A4" w:rsidP="00C245A4">
      <w:pPr>
        <w:pStyle w:val="1"/>
        <w:spacing w:before="0" w:after="120"/>
        <w:rPr>
          <w:rFonts w:ascii="Times New Roman" w:hAnsi="Times New Roman" w:cs="Times New Roman"/>
          <w:color w:val="000000"/>
          <w:sz w:val="28"/>
          <w:szCs w:val="28"/>
        </w:rPr>
      </w:pPr>
      <w:r w:rsidRPr="0045124A">
        <w:rPr>
          <w:rFonts w:ascii="Times New Roman" w:hAnsi="Times New Roman" w:cs="Times New Roman"/>
          <w:color w:val="000000"/>
          <w:sz w:val="28"/>
          <w:szCs w:val="28"/>
        </w:rPr>
        <w:t>и способов их минимиз</w:t>
      </w:r>
      <w:r w:rsidRPr="0045124A">
        <w:rPr>
          <w:rFonts w:ascii="Times New Roman" w:hAnsi="Times New Roman" w:cs="Times New Roman"/>
          <w:color w:val="000000"/>
          <w:sz w:val="28"/>
          <w:szCs w:val="28"/>
        </w:rPr>
        <w:t>а</w:t>
      </w:r>
      <w:r w:rsidRPr="0045124A">
        <w:rPr>
          <w:rFonts w:ascii="Times New Roman" w:hAnsi="Times New Roman" w:cs="Times New Roman"/>
          <w:color w:val="000000"/>
          <w:sz w:val="28"/>
          <w:szCs w:val="28"/>
        </w:rPr>
        <w:t>ции</w:t>
      </w:r>
    </w:p>
    <w:bookmarkEnd w:id="23"/>
    <w:p w:rsidR="00C245A4" w:rsidRPr="006C07CD" w:rsidRDefault="00C245A4" w:rsidP="00C245A4">
      <w:pPr>
        <w:rPr>
          <w:color w:val="000000"/>
          <w:spacing w:val="-4"/>
          <w:sz w:val="28"/>
          <w:szCs w:val="28"/>
        </w:rPr>
      </w:pPr>
      <w:r w:rsidRPr="006C07CD">
        <w:rPr>
          <w:color w:val="000000"/>
          <w:spacing w:val="-4"/>
          <w:sz w:val="28"/>
          <w:szCs w:val="28"/>
        </w:rPr>
        <w:t>К основным рискам реализации подпрограммы относятся внешние и внутре</w:t>
      </w:r>
      <w:r w:rsidRPr="006C07CD">
        <w:rPr>
          <w:color w:val="000000"/>
          <w:spacing w:val="-4"/>
          <w:sz w:val="28"/>
          <w:szCs w:val="28"/>
        </w:rPr>
        <w:t>н</w:t>
      </w:r>
      <w:r w:rsidRPr="006C07CD">
        <w:rPr>
          <w:color w:val="000000"/>
          <w:spacing w:val="-4"/>
          <w:sz w:val="28"/>
          <w:szCs w:val="28"/>
        </w:rPr>
        <w:t>ние риски. Внешние риски преимущественно зависят от внешних факторов и не могут быть в полной мере предотвращены усилиями ответственного исполн</w:t>
      </w:r>
      <w:r w:rsidRPr="006C07CD">
        <w:rPr>
          <w:color w:val="000000"/>
          <w:spacing w:val="-4"/>
          <w:sz w:val="28"/>
          <w:szCs w:val="28"/>
        </w:rPr>
        <w:t>и</w:t>
      </w:r>
      <w:r w:rsidRPr="006C07CD">
        <w:rPr>
          <w:color w:val="000000"/>
          <w:spacing w:val="-4"/>
          <w:sz w:val="28"/>
          <w:szCs w:val="28"/>
        </w:rPr>
        <w:t>теля.</w:t>
      </w:r>
    </w:p>
    <w:p w:rsidR="00C245A4" w:rsidRPr="006C07CD" w:rsidRDefault="00C245A4" w:rsidP="00C245A4">
      <w:pPr>
        <w:rPr>
          <w:color w:val="000000"/>
          <w:spacing w:val="-4"/>
          <w:sz w:val="28"/>
          <w:szCs w:val="28"/>
        </w:rPr>
      </w:pPr>
      <w:r w:rsidRPr="006C07CD">
        <w:rPr>
          <w:color w:val="000000"/>
          <w:spacing w:val="-4"/>
          <w:sz w:val="28"/>
          <w:szCs w:val="28"/>
        </w:rPr>
        <w:t>Внутренние риски в значительной степени зависят от деятельности исполн</w:t>
      </w:r>
      <w:r w:rsidRPr="006C07CD">
        <w:rPr>
          <w:color w:val="000000"/>
          <w:spacing w:val="-4"/>
          <w:sz w:val="28"/>
          <w:szCs w:val="28"/>
        </w:rPr>
        <w:t>и</w:t>
      </w:r>
      <w:r w:rsidRPr="006C07CD">
        <w:rPr>
          <w:color w:val="000000"/>
          <w:spacing w:val="-4"/>
          <w:sz w:val="28"/>
          <w:szCs w:val="28"/>
        </w:rPr>
        <w:t>тельных органов государственной власти – ответственных исполнителей и с</w:t>
      </w:r>
      <w:r w:rsidRPr="006C07CD">
        <w:rPr>
          <w:color w:val="000000"/>
          <w:spacing w:val="-4"/>
          <w:sz w:val="28"/>
          <w:szCs w:val="28"/>
        </w:rPr>
        <w:t>о</w:t>
      </w:r>
      <w:r w:rsidRPr="006C07CD">
        <w:rPr>
          <w:color w:val="000000"/>
          <w:spacing w:val="-4"/>
          <w:sz w:val="28"/>
          <w:szCs w:val="28"/>
        </w:rPr>
        <w:t>исполнителей.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5"/>
        <w:gridCol w:w="3106"/>
        <w:gridCol w:w="2831"/>
      </w:tblGrid>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Риск</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Последствия</w:t>
            </w:r>
          </w:p>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наступления</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Способы минимиз</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ции</w:t>
            </w:r>
          </w:p>
        </w:tc>
      </w:tr>
      <w:tr w:rsidR="00C245A4" w:rsidRPr="0045124A" w:rsidTr="00627CF6">
        <w:tc>
          <w:tcPr>
            <w:tcW w:w="9072" w:type="dxa"/>
            <w:gridSpan w:val="3"/>
            <w:tcBorders>
              <w:top w:val="single" w:sz="4" w:space="0" w:color="auto"/>
              <w:bottom w:val="single" w:sz="4" w:space="0" w:color="auto"/>
            </w:tcBorders>
          </w:tcPr>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Внешние риски</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1. Усиление кризисных явл</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ний в банковском секторе</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Увеличение процентной ста</w:t>
            </w:r>
            <w:r w:rsidRPr="006C07CD">
              <w:rPr>
                <w:rFonts w:ascii="Times New Roman" w:hAnsi="Times New Roman" w:cs="Times New Roman"/>
                <w:color w:val="000000"/>
                <w:spacing w:val="-10"/>
              </w:rPr>
              <w:t>в</w:t>
            </w:r>
            <w:r w:rsidRPr="006C07CD">
              <w:rPr>
                <w:rFonts w:ascii="Times New Roman" w:hAnsi="Times New Roman" w:cs="Times New Roman"/>
                <w:color w:val="000000"/>
                <w:spacing w:val="-10"/>
              </w:rPr>
              <w:t>ки за пользование кред</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тами</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Выявление наиболее кр</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тичных объектов транспор</w:t>
            </w:r>
            <w:r w:rsidRPr="006C07CD">
              <w:rPr>
                <w:rFonts w:ascii="Times New Roman" w:hAnsi="Times New Roman" w:cs="Times New Roman"/>
                <w:color w:val="000000"/>
                <w:spacing w:val="-10"/>
              </w:rPr>
              <w:t>т</w:t>
            </w:r>
            <w:r w:rsidRPr="006C07CD">
              <w:rPr>
                <w:rFonts w:ascii="Times New Roman" w:hAnsi="Times New Roman" w:cs="Times New Roman"/>
                <w:color w:val="000000"/>
                <w:spacing w:val="-10"/>
              </w:rPr>
              <w:t>ной инфраструктуры, пр</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чин снижения качества транспортного обслужив</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ния, определение и оценка ри</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ков</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2. Возможные изменения п</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рядка и объемов бю</w:t>
            </w:r>
            <w:r w:rsidRPr="006C07CD">
              <w:rPr>
                <w:rFonts w:ascii="Times New Roman" w:hAnsi="Times New Roman" w:cs="Times New Roman"/>
                <w:color w:val="000000"/>
                <w:spacing w:val="-10"/>
              </w:rPr>
              <w:t>д</w:t>
            </w:r>
            <w:r w:rsidRPr="006C07CD">
              <w:rPr>
                <w:rFonts w:ascii="Times New Roman" w:hAnsi="Times New Roman" w:cs="Times New Roman"/>
                <w:color w:val="000000"/>
                <w:spacing w:val="-10"/>
              </w:rPr>
              <w:t>жетного финанс</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рования</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Невозможность реал</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зации мероприятий подпрогра</w:t>
            </w:r>
            <w:r w:rsidRPr="006C07CD">
              <w:rPr>
                <w:rFonts w:ascii="Times New Roman" w:hAnsi="Times New Roman" w:cs="Times New Roman"/>
                <w:color w:val="000000"/>
                <w:spacing w:val="-10"/>
              </w:rPr>
              <w:t>м</w:t>
            </w:r>
            <w:r w:rsidRPr="006C07CD">
              <w:rPr>
                <w:rFonts w:ascii="Times New Roman" w:hAnsi="Times New Roman" w:cs="Times New Roman"/>
                <w:color w:val="000000"/>
                <w:spacing w:val="-10"/>
              </w:rPr>
              <w:t>мы</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Анализ мероприятий по</w:t>
            </w:r>
            <w:r w:rsidRPr="006C07CD">
              <w:rPr>
                <w:rFonts w:ascii="Times New Roman" w:hAnsi="Times New Roman" w:cs="Times New Roman"/>
                <w:color w:val="000000"/>
                <w:spacing w:val="-10"/>
              </w:rPr>
              <w:t>д</w:t>
            </w:r>
            <w:r w:rsidRPr="006C07CD">
              <w:rPr>
                <w:rFonts w:ascii="Times New Roman" w:hAnsi="Times New Roman" w:cs="Times New Roman"/>
                <w:color w:val="000000"/>
                <w:spacing w:val="-10"/>
              </w:rPr>
              <w:t>программы и распредел</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ние их по приоритетам, корре</w:t>
            </w:r>
            <w:r w:rsidRPr="006C07CD">
              <w:rPr>
                <w:rFonts w:ascii="Times New Roman" w:hAnsi="Times New Roman" w:cs="Times New Roman"/>
                <w:color w:val="000000"/>
                <w:spacing w:val="-10"/>
              </w:rPr>
              <w:t>к</w:t>
            </w:r>
            <w:r w:rsidRPr="006C07CD">
              <w:rPr>
                <w:rFonts w:ascii="Times New Roman" w:hAnsi="Times New Roman" w:cs="Times New Roman"/>
                <w:color w:val="000000"/>
                <w:spacing w:val="-10"/>
              </w:rPr>
              <w:t>тировка в соотве</w:t>
            </w:r>
            <w:r w:rsidRPr="006C07CD">
              <w:rPr>
                <w:rFonts w:ascii="Times New Roman" w:hAnsi="Times New Roman" w:cs="Times New Roman"/>
                <w:color w:val="000000"/>
                <w:spacing w:val="-10"/>
              </w:rPr>
              <w:t>т</w:t>
            </w:r>
            <w:r w:rsidRPr="006C07CD">
              <w:rPr>
                <w:rFonts w:ascii="Times New Roman" w:hAnsi="Times New Roman" w:cs="Times New Roman"/>
                <w:color w:val="000000"/>
                <w:spacing w:val="-10"/>
              </w:rPr>
              <w:t>ствии с результатами оценки рисков</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3. Невключение меропри</w:t>
            </w:r>
            <w:r w:rsidRPr="006C07CD">
              <w:rPr>
                <w:rFonts w:ascii="Times New Roman" w:hAnsi="Times New Roman" w:cs="Times New Roman"/>
                <w:color w:val="000000"/>
                <w:spacing w:val="-10"/>
              </w:rPr>
              <w:t>я</w:t>
            </w:r>
            <w:r w:rsidRPr="006C07CD">
              <w:rPr>
                <w:rFonts w:ascii="Times New Roman" w:hAnsi="Times New Roman" w:cs="Times New Roman"/>
                <w:color w:val="000000"/>
                <w:spacing w:val="-10"/>
              </w:rPr>
              <w:t>тий подпрограммы, напра</w:t>
            </w:r>
            <w:r w:rsidRPr="006C07CD">
              <w:rPr>
                <w:rFonts w:ascii="Times New Roman" w:hAnsi="Times New Roman" w:cs="Times New Roman"/>
                <w:color w:val="000000"/>
                <w:spacing w:val="-10"/>
              </w:rPr>
              <w:t>в</w:t>
            </w:r>
            <w:r w:rsidRPr="006C07CD">
              <w:rPr>
                <w:rFonts w:ascii="Times New Roman" w:hAnsi="Times New Roman" w:cs="Times New Roman"/>
                <w:color w:val="000000"/>
                <w:spacing w:val="-10"/>
              </w:rPr>
              <w:t>ленных на совершенствование деятел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ности воздушного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порта Забайкальского края, в де</w:t>
            </w:r>
            <w:r w:rsidRPr="006C07CD">
              <w:rPr>
                <w:rFonts w:ascii="Times New Roman" w:hAnsi="Times New Roman" w:cs="Times New Roman"/>
                <w:color w:val="000000"/>
                <w:spacing w:val="-10"/>
              </w:rPr>
              <w:t>й</w:t>
            </w:r>
            <w:r w:rsidRPr="006C07CD">
              <w:rPr>
                <w:rFonts w:ascii="Times New Roman" w:hAnsi="Times New Roman" w:cs="Times New Roman"/>
                <w:color w:val="000000"/>
                <w:spacing w:val="-10"/>
              </w:rPr>
              <w:t>ствующие федеральные цел</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вые транспортные пр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граммы</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Поскольку все аэропо</w:t>
            </w:r>
            <w:r w:rsidRPr="006C07CD">
              <w:rPr>
                <w:rFonts w:ascii="Times New Roman" w:hAnsi="Times New Roman" w:cs="Times New Roman"/>
                <w:color w:val="000000"/>
                <w:spacing w:val="-10"/>
              </w:rPr>
              <w:t>р</w:t>
            </w:r>
            <w:r w:rsidRPr="006C07CD">
              <w:rPr>
                <w:rFonts w:ascii="Times New Roman" w:hAnsi="Times New Roman" w:cs="Times New Roman"/>
                <w:color w:val="000000"/>
                <w:spacing w:val="-10"/>
              </w:rPr>
              <w:t>ты в Забайкальском крае находя</w:t>
            </w:r>
            <w:r w:rsidRPr="006C07CD">
              <w:rPr>
                <w:rFonts w:ascii="Times New Roman" w:hAnsi="Times New Roman" w:cs="Times New Roman"/>
                <w:color w:val="000000"/>
                <w:spacing w:val="-10"/>
              </w:rPr>
              <w:t>т</w:t>
            </w:r>
            <w:r w:rsidRPr="006C07CD">
              <w:rPr>
                <w:rFonts w:ascii="Times New Roman" w:hAnsi="Times New Roman" w:cs="Times New Roman"/>
                <w:color w:val="000000"/>
                <w:spacing w:val="-10"/>
              </w:rPr>
              <w:t>ся в федеральной собственн</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сти, невыделение средств из фед</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рального бюджета не позволит реализовать мер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приятия по их реконструкции</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Мониторинг федерал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ных документов, своевреме</w:t>
            </w:r>
            <w:r w:rsidRPr="006C07CD">
              <w:rPr>
                <w:rFonts w:ascii="Times New Roman" w:hAnsi="Times New Roman" w:cs="Times New Roman"/>
                <w:color w:val="000000"/>
                <w:spacing w:val="-10"/>
              </w:rPr>
              <w:t>н</w:t>
            </w:r>
            <w:r w:rsidRPr="006C07CD">
              <w:rPr>
                <w:rFonts w:ascii="Times New Roman" w:hAnsi="Times New Roman" w:cs="Times New Roman"/>
                <w:color w:val="000000"/>
                <w:spacing w:val="-10"/>
              </w:rPr>
              <w:t>ная подготовка качестве</w:t>
            </w:r>
            <w:r w:rsidRPr="006C07CD">
              <w:rPr>
                <w:rFonts w:ascii="Times New Roman" w:hAnsi="Times New Roman" w:cs="Times New Roman"/>
                <w:color w:val="000000"/>
                <w:spacing w:val="-10"/>
              </w:rPr>
              <w:t>н</w:t>
            </w:r>
            <w:r w:rsidRPr="006C07CD">
              <w:rPr>
                <w:rFonts w:ascii="Times New Roman" w:hAnsi="Times New Roman" w:cs="Times New Roman"/>
                <w:color w:val="000000"/>
                <w:spacing w:val="-10"/>
              </w:rPr>
              <w:t>ных заявок. Обращение к През</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денту Российской Федер</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ции, Председателю Прав</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тельства Российской Фед</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рации, в федеральные орг</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ны государс</w:t>
            </w:r>
            <w:r w:rsidRPr="006C07CD">
              <w:rPr>
                <w:rFonts w:ascii="Times New Roman" w:hAnsi="Times New Roman" w:cs="Times New Roman"/>
                <w:color w:val="000000"/>
                <w:spacing w:val="-10"/>
              </w:rPr>
              <w:t>т</w:t>
            </w:r>
            <w:r w:rsidRPr="006C07CD">
              <w:rPr>
                <w:rFonts w:ascii="Times New Roman" w:hAnsi="Times New Roman" w:cs="Times New Roman"/>
                <w:color w:val="000000"/>
                <w:spacing w:val="-10"/>
              </w:rPr>
              <w:t>венной власти, к полномочному представ</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телю Президента Росси</w:t>
            </w:r>
            <w:r w:rsidRPr="006C07CD">
              <w:rPr>
                <w:rFonts w:ascii="Times New Roman" w:hAnsi="Times New Roman" w:cs="Times New Roman"/>
                <w:color w:val="000000"/>
                <w:spacing w:val="-10"/>
              </w:rPr>
              <w:t>й</w:t>
            </w:r>
            <w:r w:rsidRPr="006C07CD">
              <w:rPr>
                <w:rFonts w:ascii="Times New Roman" w:hAnsi="Times New Roman" w:cs="Times New Roman"/>
                <w:color w:val="000000"/>
                <w:spacing w:val="-10"/>
              </w:rPr>
              <w:t>ской Федерации с просьбой о содейс</w:t>
            </w:r>
            <w:r w:rsidRPr="006C07CD">
              <w:rPr>
                <w:rFonts w:ascii="Times New Roman" w:hAnsi="Times New Roman" w:cs="Times New Roman"/>
                <w:color w:val="000000"/>
                <w:spacing w:val="-10"/>
              </w:rPr>
              <w:t>т</w:t>
            </w:r>
            <w:r w:rsidRPr="006C07CD">
              <w:rPr>
                <w:rFonts w:ascii="Times New Roman" w:hAnsi="Times New Roman" w:cs="Times New Roman"/>
                <w:color w:val="000000"/>
                <w:spacing w:val="-10"/>
              </w:rPr>
              <w:t>вии и включении мероприятий по реко</w:t>
            </w:r>
            <w:r w:rsidRPr="006C07CD">
              <w:rPr>
                <w:rFonts w:ascii="Times New Roman" w:hAnsi="Times New Roman" w:cs="Times New Roman"/>
                <w:color w:val="000000"/>
                <w:spacing w:val="-10"/>
              </w:rPr>
              <w:t>н</w:t>
            </w:r>
            <w:r w:rsidRPr="006C07CD">
              <w:rPr>
                <w:rFonts w:ascii="Times New Roman" w:hAnsi="Times New Roman" w:cs="Times New Roman"/>
                <w:color w:val="000000"/>
                <w:spacing w:val="-10"/>
              </w:rPr>
              <w:t>струкции аэропортов в с. Чара и г. Краснокаменск в перечень мероприятий ф</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деральной целевой пр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граммы «Развитие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lastRenderedPageBreak/>
              <w:t>портной системы России (2010–2020 годы)».</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lastRenderedPageBreak/>
              <w:t>4. Принятие ОАО «РЖД» р</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шения о сокращении об</w:t>
            </w:r>
            <w:r w:rsidRPr="006C07CD">
              <w:rPr>
                <w:rFonts w:ascii="Times New Roman" w:hAnsi="Times New Roman" w:cs="Times New Roman"/>
                <w:color w:val="000000"/>
                <w:spacing w:val="-10"/>
              </w:rPr>
              <w:t>ъ</w:t>
            </w:r>
            <w:r w:rsidRPr="006C07CD">
              <w:rPr>
                <w:rFonts w:ascii="Times New Roman" w:hAnsi="Times New Roman" w:cs="Times New Roman"/>
                <w:color w:val="000000"/>
                <w:spacing w:val="-10"/>
              </w:rPr>
              <w:t>емов движения пригородных пое</w:t>
            </w:r>
            <w:r w:rsidRPr="006C07CD">
              <w:rPr>
                <w:rFonts w:ascii="Times New Roman" w:hAnsi="Times New Roman" w:cs="Times New Roman"/>
                <w:color w:val="000000"/>
                <w:spacing w:val="-10"/>
              </w:rPr>
              <w:t>з</w:t>
            </w:r>
            <w:r w:rsidRPr="006C07CD">
              <w:rPr>
                <w:rFonts w:ascii="Times New Roman" w:hAnsi="Times New Roman" w:cs="Times New Roman"/>
                <w:color w:val="000000"/>
                <w:spacing w:val="-10"/>
              </w:rPr>
              <w:t>дов на территории Забайкал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ского края в связи с их недостато</w:t>
            </w:r>
            <w:r w:rsidRPr="006C07CD">
              <w:rPr>
                <w:rFonts w:ascii="Times New Roman" w:hAnsi="Times New Roman" w:cs="Times New Roman"/>
                <w:color w:val="000000"/>
                <w:spacing w:val="-10"/>
              </w:rPr>
              <w:t>ч</w:t>
            </w:r>
            <w:r w:rsidRPr="006C07CD">
              <w:rPr>
                <w:rFonts w:ascii="Times New Roman" w:hAnsi="Times New Roman" w:cs="Times New Roman"/>
                <w:color w:val="000000"/>
                <w:spacing w:val="-10"/>
              </w:rPr>
              <w:t>ным финансированием из бю</w:t>
            </w:r>
            <w:r w:rsidRPr="006C07CD">
              <w:rPr>
                <w:rFonts w:ascii="Times New Roman" w:hAnsi="Times New Roman" w:cs="Times New Roman"/>
                <w:color w:val="000000"/>
                <w:spacing w:val="-10"/>
              </w:rPr>
              <w:t>д</w:t>
            </w:r>
            <w:r w:rsidRPr="006C07CD">
              <w:rPr>
                <w:rFonts w:ascii="Times New Roman" w:hAnsi="Times New Roman" w:cs="Times New Roman"/>
                <w:color w:val="000000"/>
                <w:spacing w:val="-10"/>
              </w:rPr>
              <w:t>жета Забайкал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ского края</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Прекращение осуществл</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ния пригородных перевозок пасс</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жиров железнодорожным транспортом на терр</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тории Забайкальского края</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Обращение к Президе</w:t>
            </w:r>
            <w:r w:rsidRPr="006C07CD">
              <w:rPr>
                <w:rFonts w:ascii="Times New Roman" w:hAnsi="Times New Roman" w:cs="Times New Roman"/>
                <w:color w:val="000000"/>
                <w:spacing w:val="-10"/>
              </w:rPr>
              <w:t>н</w:t>
            </w:r>
            <w:r w:rsidRPr="006C07CD">
              <w:rPr>
                <w:rFonts w:ascii="Times New Roman" w:hAnsi="Times New Roman" w:cs="Times New Roman"/>
                <w:color w:val="000000"/>
                <w:spacing w:val="-10"/>
              </w:rPr>
              <w:t>ту Российской Федерации, Председателю Правител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ства Российской Федер</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ции, в федеральные органы гос</w:t>
            </w:r>
            <w:r w:rsidRPr="006C07CD">
              <w:rPr>
                <w:rFonts w:ascii="Times New Roman" w:hAnsi="Times New Roman" w:cs="Times New Roman"/>
                <w:color w:val="000000"/>
                <w:spacing w:val="-10"/>
              </w:rPr>
              <w:t>у</w:t>
            </w:r>
            <w:r w:rsidRPr="006C07CD">
              <w:rPr>
                <w:rFonts w:ascii="Times New Roman" w:hAnsi="Times New Roman" w:cs="Times New Roman"/>
                <w:color w:val="000000"/>
                <w:spacing w:val="-10"/>
              </w:rPr>
              <w:t>дарственной власти, к по</w:t>
            </w:r>
            <w:r w:rsidRPr="006C07CD">
              <w:rPr>
                <w:rFonts w:ascii="Times New Roman" w:hAnsi="Times New Roman" w:cs="Times New Roman"/>
                <w:color w:val="000000"/>
                <w:spacing w:val="-10"/>
              </w:rPr>
              <w:t>л</w:t>
            </w:r>
            <w:r w:rsidRPr="006C07CD">
              <w:rPr>
                <w:rFonts w:ascii="Times New Roman" w:hAnsi="Times New Roman" w:cs="Times New Roman"/>
                <w:color w:val="000000"/>
                <w:spacing w:val="-10"/>
              </w:rPr>
              <w:t>номочному представ</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телю Президента Российской Ф</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дерации с просьбой о соде</w:t>
            </w:r>
            <w:r w:rsidRPr="006C07CD">
              <w:rPr>
                <w:rFonts w:ascii="Times New Roman" w:hAnsi="Times New Roman" w:cs="Times New Roman"/>
                <w:color w:val="000000"/>
                <w:spacing w:val="-10"/>
              </w:rPr>
              <w:t>й</w:t>
            </w:r>
            <w:r w:rsidRPr="006C07CD">
              <w:rPr>
                <w:rFonts w:ascii="Times New Roman" w:hAnsi="Times New Roman" w:cs="Times New Roman"/>
                <w:color w:val="000000"/>
                <w:spacing w:val="-10"/>
              </w:rPr>
              <w:t>ствии в решении вопроса возм</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щения части затрат или недополученных дох</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дов в связи с оказанием транспортных услуг насел</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нию, возникающих при в</w:t>
            </w:r>
            <w:r w:rsidRPr="006C07CD">
              <w:rPr>
                <w:rFonts w:ascii="Times New Roman" w:hAnsi="Times New Roman" w:cs="Times New Roman"/>
                <w:color w:val="000000"/>
                <w:spacing w:val="-10"/>
              </w:rPr>
              <w:t>ы</w:t>
            </w:r>
            <w:r w:rsidRPr="006C07CD">
              <w:rPr>
                <w:rFonts w:ascii="Times New Roman" w:hAnsi="Times New Roman" w:cs="Times New Roman"/>
                <w:color w:val="000000"/>
                <w:spacing w:val="-10"/>
              </w:rPr>
              <w:t>полнении социально знач</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мых перевозок пригоро</w:t>
            </w:r>
            <w:r w:rsidRPr="006C07CD">
              <w:rPr>
                <w:rFonts w:ascii="Times New Roman" w:hAnsi="Times New Roman" w:cs="Times New Roman"/>
                <w:color w:val="000000"/>
                <w:spacing w:val="-10"/>
              </w:rPr>
              <w:t>д</w:t>
            </w:r>
            <w:r w:rsidRPr="006C07CD">
              <w:rPr>
                <w:rFonts w:ascii="Times New Roman" w:hAnsi="Times New Roman" w:cs="Times New Roman"/>
                <w:color w:val="000000"/>
                <w:spacing w:val="-10"/>
              </w:rPr>
              <w:t>ным железнодорожным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портом.</w:t>
            </w:r>
          </w:p>
        </w:tc>
      </w:tr>
      <w:tr w:rsidR="00C245A4" w:rsidRPr="0045124A" w:rsidTr="00627CF6">
        <w:tc>
          <w:tcPr>
            <w:tcW w:w="9072" w:type="dxa"/>
            <w:gridSpan w:val="3"/>
            <w:tcBorders>
              <w:top w:val="single" w:sz="4" w:space="0" w:color="auto"/>
              <w:bottom w:val="single" w:sz="4" w:space="0" w:color="auto"/>
            </w:tcBorders>
          </w:tcPr>
          <w:p w:rsidR="00C245A4" w:rsidRPr="006C07CD" w:rsidRDefault="00C245A4" w:rsidP="00627CF6">
            <w:pPr>
              <w:pStyle w:val="affff2"/>
              <w:jc w:val="center"/>
              <w:rPr>
                <w:rFonts w:ascii="Times New Roman" w:hAnsi="Times New Roman" w:cs="Times New Roman"/>
                <w:color w:val="000000"/>
                <w:spacing w:val="-10"/>
              </w:rPr>
            </w:pPr>
            <w:r w:rsidRPr="006C07CD">
              <w:rPr>
                <w:rFonts w:ascii="Times New Roman" w:hAnsi="Times New Roman" w:cs="Times New Roman"/>
                <w:color w:val="000000"/>
                <w:spacing w:val="-10"/>
              </w:rPr>
              <w:t>Внутренние риски</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5. Сокращение объемов гос</w:t>
            </w:r>
            <w:r w:rsidRPr="006C07CD">
              <w:rPr>
                <w:rFonts w:ascii="Times New Roman" w:hAnsi="Times New Roman" w:cs="Times New Roman"/>
                <w:color w:val="000000"/>
                <w:spacing w:val="-10"/>
              </w:rPr>
              <w:t>у</w:t>
            </w:r>
            <w:r w:rsidRPr="006C07CD">
              <w:rPr>
                <w:rFonts w:ascii="Times New Roman" w:hAnsi="Times New Roman" w:cs="Times New Roman"/>
                <w:color w:val="000000"/>
                <w:spacing w:val="-10"/>
              </w:rPr>
              <w:t>дарственной поддержки мер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приятий, направленных на с</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вершенствование деятел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ности водного транспорта Забайкал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ского края</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Прекращение перевозки пасс</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жиров водным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портом на территории Забайкальск</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го края, дефицит кадров, з</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нятых в области водного транспорта</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Обращение к Губернат</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ру Забайкальского края с ц</w:t>
            </w:r>
            <w:r w:rsidRPr="006C07CD">
              <w:rPr>
                <w:rFonts w:ascii="Times New Roman" w:hAnsi="Times New Roman" w:cs="Times New Roman"/>
                <w:color w:val="000000"/>
                <w:spacing w:val="-10"/>
              </w:rPr>
              <w:t>е</w:t>
            </w:r>
            <w:r w:rsidRPr="006C07CD">
              <w:rPr>
                <w:rFonts w:ascii="Times New Roman" w:hAnsi="Times New Roman" w:cs="Times New Roman"/>
                <w:color w:val="000000"/>
                <w:spacing w:val="-10"/>
              </w:rPr>
              <w:t>лью привлечения вним</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ния к проблемам водного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порта на территории Заба</w:t>
            </w:r>
            <w:r w:rsidRPr="006C07CD">
              <w:rPr>
                <w:rFonts w:ascii="Times New Roman" w:hAnsi="Times New Roman" w:cs="Times New Roman"/>
                <w:color w:val="000000"/>
                <w:spacing w:val="-10"/>
              </w:rPr>
              <w:t>й</w:t>
            </w:r>
            <w:r w:rsidRPr="006C07CD">
              <w:rPr>
                <w:rFonts w:ascii="Times New Roman" w:hAnsi="Times New Roman" w:cs="Times New Roman"/>
                <w:color w:val="000000"/>
                <w:spacing w:val="-10"/>
              </w:rPr>
              <w:t>кальского края ввиду нед</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статочного финансир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вания мероприятий, н</w:t>
            </w:r>
            <w:r w:rsidRPr="006C07CD">
              <w:rPr>
                <w:rFonts w:ascii="Times New Roman" w:hAnsi="Times New Roman" w:cs="Times New Roman"/>
                <w:color w:val="000000"/>
                <w:spacing w:val="-10"/>
              </w:rPr>
              <w:t>а</w:t>
            </w:r>
            <w:r w:rsidRPr="006C07CD">
              <w:rPr>
                <w:rFonts w:ascii="Times New Roman" w:hAnsi="Times New Roman" w:cs="Times New Roman"/>
                <w:color w:val="000000"/>
                <w:spacing w:val="-10"/>
              </w:rPr>
              <w:t>правленных на совершенствование де</w:t>
            </w:r>
            <w:r w:rsidRPr="006C07CD">
              <w:rPr>
                <w:rFonts w:ascii="Times New Roman" w:hAnsi="Times New Roman" w:cs="Times New Roman"/>
                <w:color w:val="000000"/>
                <w:spacing w:val="-10"/>
              </w:rPr>
              <w:t>я</w:t>
            </w:r>
            <w:r w:rsidRPr="006C07CD">
              <w:rPr>
                <w:rFonts w:ascii="Times New Roman" w:hAnsi="Times New Roman" w:cs="Times New Roman"/>
                <w:color w:val="000000"/>
                <w:spacing w:val="-10"/>
              </w:rPr>
              <w:t>тельности водного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порта Забайкал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ского края</w:t>
            </w:r>
          </w:p>
        </w:tc>
      </w:tr>
      <w:tr w:rsidR="00C245A4" w:rsidRPr="0045124A" w:rsidTr="00627CF6">
        <w:tc>
          <w:tcPr>
            <w:tcW w:w="3135" w:type="dxa"/>
            <w:tcBorders>
              <w:top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6. Дальнейший рост пр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цента износа электрического и авт</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мобильного тран</w:t>
            </w:r>
            <w:r w:rsidRPr="006C07CD">
              <w:rPr>
                <w:rFonts w:ascii="Times New Roman" w:hAnsi="Times New Roman" w:cs="Times New Roman"/>
                <w:color w:val="000000"/>
                <w:spacing w:val="-10"/>
              </w:rPr>
              <w:t>с</w:t>
            </w:r>
            <w:r w:rsidRPr="006C07CD">
              <w:rPr>
                <w:rFonts w:ascii="Times New Roman" w:hAnsi="Times New Roman" w:cs="Times New Roman"/>
                <w:color w:val="000000"/>
                <w:spacing w:val="-10"/>
              </w:rPr>
              <w:t>порта</w:t>
            </w:r>
          </w:p>
        </w:tc>
        <w:tc>
          <w:tcPr>
            <w:tcW w:w="3106" w:type="dxa"/>
            <w:tcBorders>
              <w:top w:val="single" w:sz="4" w:space="0" w:color="auto"/>
              <w:left w:val="single" w:sz="4" w:space="0" w:color="auto"/>
              <w:bottom w:val="single" w:sz="4" w:space="0" w:color="auto"/>
              <w:right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Сокращение уровня перев</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зок пассажиров автомобил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ным и городским электрическим транспортом</w:t>
            </w:r>
          </w:p>
        </w:tc>
        <w:tc>
          <w:tcPr>
            <w:tcW w:w="2831" w:type="dxa"/>
            <w:tcBorders>
              <w:top w:val="single" w:sz="4" w:space="0" w:color="auto"/>
              <w:left w:val="single" w:sz="4" w:space="0" w:color="auto"/>
              <w:bottom w:val="single" w:sz="4" w:space="0" w:color="auto"/>
            </w:tcBorders>
          </w:tcPr>
          <w:p w:rsidR="00C245A4" w:rsidRPr="006C07CD" w:rsidRDefault="00C245A4" w:rsidP="00627CF6">
            <w:pPr>
              <w:pStyle w:val="affff2"/>
              <w:ind w:left="-57" w:right="-57"/>
              <w:jc w:val="left"/>
              <w:rPr>
                <w:rFonts w:ascii="Times New Roman" w:hAnsi="Times New Roman" w:cs="Times New Roman"/>
                <w:color w:val="000000"/>
                <w:spacing w:val="-10"/>
              </w:rPr>
            </w:pPr>
            <w:r w:rsidRPr="006C07CD">
              <w:rPr>
                <w:rFonts w:ascii="Times New Roman" w:hAnsi="Times New Roman" w:cs="Times New Roman"/>
                <w:color w:val="000000"/>
                <w:spacing w:val="-10"/>
              </w:rPr>
              <w:t>Привлечение бюджета г</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родского округа «Город Ч</w:t>
            </w:r>
            <w:r w:rsidRPr="006C07CD">
              <w:rPr>
                <w:rFonts w:ascii="Times New Roman" w:hAnsi="Times New Roman" w:cs="Times New Roman"/>
                <w:color w:val="000000"/>
                <w:spacing w:val="-10"/>
              </w:rPr>
              <w:t>и</w:t>
            </w:r>
            <w:r w:rsidRPr="006C07CD">
              <w:rPr>
                <w:rFonts w:ascii="Times New Roman" w:hAnsi="Times New Roman" w:cs="Times New Roman"/>
                <w:color w:val="000000"/>
                <w:spacing w:val="-10"/>
              </w:rPr>
              <w:t>та» и других муниципал</w:t>
            </w:r>
            <w:r w:rsidRPr="006C07CD">
              <w:rPr>
                <w:rFonts w:ascii="Times New Roman" w:hAnsi="Times New Roman" w:cs="Times New Roman"/>
                <w:color w:val="000000"/>
                <w:spacing w:val="-10"/>
              </w:rPr>
              <w:t>ь</w:t>
            </w:r>
            <w:r w:rsidRPr="006C07CD">
              <w:rPr>
                <w:rFonts w:ascii="Times New Roman" w:hAnsi="Times New Roman" w:cs="Times New Roman"/>
                <w:color w:val="000000"/>
                <w:spacing w:val="-10"/>
              </w:rPr>
              <w:t>ных районов и горо</w:t>
            </w:r>
            <w:r w:rsidRPr="006C07CD">
              <w:rPr>
                <w:rFonts w:ascii="Times New Roman" w:hAnsi="Times New Roman" w:cs="Times New Roman"/>
                <w:color w:val="000000"/>
                <w:spacing w:val="-10"/>
              </w:rPr>
              <w:t>д</w:t>
            </w:r>
            <w:r w:rsidRPr="006C07CD">
              <w:rPr>
                <w:rFonts w:ascii="Times New Roman" w:hAnsi="Times New Roman" w:cs="Times New Roman"/>
                <w:color w:val="000000"/>
                <w:spacing w:val="-10"/>
              </w:rPr>
              <w:t>ских округов Забайкальск</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го края к реализации соответств</w:t>
            </w:r>
            <w:r w:rsidRPr="006C07CD">
              <w:rPr>
                <w:rFonts w:ascii="Times New Roman" w:hAnsi="Times New Roman" w:cs="Times New Roman"/>
                <w:color w:val="000000"/>
                <w:spacing w:val="-10"/>
              </w:rPr>
              <w:t>у</w:t>
            </w:r>
            <w:r w:rsidRPr="006C07CD">
              <w:rPr>
                <w:rFonts w:ascii="Times New Roman" w:hAnsi="Times New Roman" w:cs="Times New Roman"/>
                <w:color w:val="000000"/>
                <w:spacing w:val="-10"/>
              </w:rPr>
              <w:t>ющих мероприятий подпр</w:t>
            </w:r>
            <w:r w:rsidRPr="006C07CD">
              <w:rPr>
                <w:rFonts w:ascii="Times New Roman" w:hAnsi="Times New Roman" w:cs="Times New Roman"/>
                <w:color w:val="000000"/>
                <w:spacing w:val="-10"/>
              </w:rPr>
              <w:t>о</w:t>
            </w:r>
            <w:r w:rsidRPr="006C07CD">
              <w:rPr>
                <w:rFonts w:ascii="Times New Roman" w:hAnsi="Times New Roman" w:cs="Times New Roman"/>
                <w:color w:val="000000"/>
                <w:spacing w:val="-10"/>
              </w:rPr>
              <w:t>граммы</w:t>
            </w:r>
          </w:p>
        </w:tc>
      </w:tr>
    </w:tbl>
    <w:p w:rsidR="00C245A4" w:rsidRPr="0045124A" w:rsidRDefault="00C245A4" w:rsidP="00C245A4">
      <w:pPr>
        <w:rPr>
          <w:color w:val="000000"/>
          <w:sz w:val="28"/>
          <w:szCs w:val="28"/>
        </w:rPr>
      </w:pPr>
    </w:p>
    <w:p w:rsidR="00C245A4" w:rsidRDefault="00C245A4" w:rsidP="00C245A4">
      <w:pPr>
        <w:pStyle w:val="1"/>
        <w:rPr>
          <w:rFonts w:ascii="Times New Roman" w:hAnsi="Times New Roman" w:cs="Times New Roman"/>
          <w:color w:val="000000"/>
          <w:sz w:val="28"/>
          <w:szCs w:val="28"/>
        </w:rPr>
      </w:pPr>
      <w:bookmarkStart w:id="24" w:name="sub_325"/>
      <w:r w:rsidRPr="0045124A">
        <w:rPr>
          <w:rFonts w:ascii="Times New Roman" w:hAnsi="Times New Roman" w:cs="Times New Roman"/>
          <w:color w:val="000000"/>
          <w:sz w:val="28"/>
          <w:szCs w:val="28"/>
        </w:rPr>
        <w:t>Подпрограмма «Безопасность дорожного движения</w:t>
      </w:r>
      <w:r w:rsidRPr="0045124A">
        <w:rPr>
          <w:rFonts w:ascii="Times New Roman" w:hAnsi="Times New Roman" w:cs="Times New Roman"/>
          <w:color w:val="000000"/>
          <w:sz w:val="28"/>
          <w:szCs w:val="28"/>
        </w:rPr>
        <w:br/>
        <w:t>в Забайкальском крае»</w:t>
      </w:r>
    </w:p>
    <w:p w:rsidR="00C245A4" w:rsidRDefault="00C245A4" w:rsidP="00C245A4">
      <w:pPr>
        <w:pStyle w:val="1"/>
        <w:numPr>
          <w:ilvl w:val="0"/>
          <w:numId w:val="15"/>
        </w:numPr>
        <w:tabs>
          <w:tab w:val="left" w:pos="426"/>
        </w:tabs>
        <w:ind w:left="0" w:firstLine="0"/>
        <w:rPr>
          <w:rFonts w:ascii="Times New Roman" w:hAnsi="Times New Roman" w:cs="Times New Roman"/>
          <w:color w:val="000000"/>
          <w:sz w:val="28"/>
          <w:szCs w:val="28"/>
        </w:rPr>
      </w:pPr>
      <w:bookmarkStart w:id="25" w:name="sub_324"/>
      <w:bookmarkEnd w:id="24"/>
      <w:r w:rsidRPr="0045124A">
        <w:rPr>
          <w:rFonts w:ascii="Times New Roman" w:hAnsi="Times New Roman" w:cs="Times New Roman"/>
          <w:color w:val="000000"/>
          <w:sz w:val="28"/>
          <w:szCs w:val="28"/>
        </w:rPr>
        <w:t xml:space="preserve">Характеристика текущего состояния транспортной отрасли,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 xml:space="preserve">связанного с обеспечением безопасности дорожного движения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З</w:t>
      </w:r>
      <w:r w:rsidRPr="0045124A">
        <w:rPr>
          <w:rFonts w:ascii="Times New Roman" w:hAnsi="Times New Roman" w:cs="Times New Roman"/>
          <w:color w:val="000000"/>
          <w:sz w:val="28"/>
          <w:szCs w:val="28"/>
        </w:rPr>
        <w:t>а</w:t>
      </w:r>
      <w:r w:rsidRPr="0045124A">
        <w:rPr>
          <w:rFonts w:ascii="Times New Roman" w:hAnsi="Times New Roman" w:cs="Times New Roman"/>
          <w:color w:val="000000"/>
          <w:sz w:val="28"/>
          <w:szCs w:val="28"/>
        </w:rPr>
        <w:t>байкальского края</w:t>
      </w:r>
    </w:p>
    <w:bookmarkEnd w:id="25"/>
    <w:p w:rsidR="00C245A4" w:rsidRPr="0045124A" w:rsidRDefault="00C245A4" w:rsidP="00C245A4">
      <w:pPr>
        <w:rPr>
          <w:color w:val="000000"/>
          <w:sz w:val="28"/>
          <w:szCs w:val="28"/>
        </w:rPr>
      </w:pPr>
      <w:r w:rsidRPr="0045124A">
        <w:rPr>
          <w:color w:val="000000"/>
          <w:sz w:val="28"/>
          <w:szCs w:val="28"/>
        </w:rPr>
        <w:t>Выход экономики из кризисной ситуации, повышение активности бизнеса, увеличение автомобильного парка Заба</w:t>
      </w:r>
      <w:r w:rsidRPr="0045124A">
        <w:rPr>
          <w:color w:val="000000"/>
          <w:sz w:val="28"/>
          <w:szCs w:val="28"/>
        </w:rPr>
        <w:t>й</w:t>
      </w:r>
      <w:r w:rsidRPr="0045124A">
        <w:rPr>
          <w:color w:val="000000"/>
          <w:sz w:val="28"/>
          <w:szCs w:val="28"/>
        </w:rPr>
        <w:t xml:space="preserve">кальского края привели не только к </w:t>
      </w:r>
      <w:r w:rsidRPr="0045124A">
        <w:rPr>
          <w:color w:val="000000"/>
          <w:sz w:val="28"/>
          <w:szCs w:val="28"/>
        </w:rPr>
        <w:lastRenderedPageBreak/>
        <w:t>росту экономических показателей, но и росту аварийности на дорогах. Обе</w:t>
      </w:r>
      <w:r w:rsidRPr="0045124A">
        <w:rPr>
          <w:color w:val="000000"/>
          <w:sz w:val="28"/>
          <w:szCs w:val="28"/>
        </w:rPr>
        <w:t>с</w:t>
      </w:r>
      <w:r w:rsidRPr="0045124A">
        <w:rPr>
          <w:color w:val="000000"/>
          <w:sz w:val="28"/>
          <w:szCs w:val="28"/>
        </w:rPr>
        <w:t>печение безопасности дорожного движения в условиях непрерывного разв</w:t>
      </w:r>
      <w:r w:rsidRPr="0045124A">
        <w:rPr>
          <w:color w:val="000000"/>
          <w:sz w:val="28"/>
          <w:szCs w:val="28"/>
        </w:rPr>
        <w:t>и</w:t>
      </w:r>
      <w:r w:rsidRPr="0045124A">
        <w:rPr>
          <w:color w:val="000000"/>
          <w:sz w:val="28"/>
          <w:szCs w:val="28"/>
        </w:rPr>
        <w:t>тия автомобилизации и возросшей интенсивности движения – актуальная проблема, решение которой является одной из первоочередных задач как Правительства Заба</w:t>
      </w:r>
      <w:r w:rsidRPr="0045124A">
        <w:rPr>
          <w:color w:val="000000"/>
          <w:sz w:val="28"/>
          <w:szCs w:val="28"/>
        </w:rPr>
        <w:t>й</w:t>
      </w:r>
      <w:r w:rsidRPr="0045124A">
        <w:rPr>
          <w:color w:val="000000"/>
          <w:sz w:val="28"/>
          <w:szCs w:val="28"/>
        </w:rPr>
        <w:t>кальского края, так и федерального центра.</w:t>
      </w:r>
    </w:p>
    <w:p w:rsidR="00C245A4" w:rsidRPr="0045124A" w:rsidRDefault="00C245A4" w:rsidP="00C245A4">
      <w:pPr>
        <w:rPr>
          <w:color w:val="000000"/>
          <w:sz w:val="28"/>
          <w:szCs w:val="28"/>
        </w:rPr>
      </w:pPr>
      <w:r w:rsidRPr="0045124A">
        <w:rPr>
          <w:color w:val="000000"/>
          <w:sz w:val="28"/>
          <w:szCs w:val="28"/>
        </w:rPr>
        <w:t>Решение проблемы соответствует приоритетным направлениям социально-экономического развития Российской Фед</w:t>
      </w:r>
      <w:r w:rsidRPr="0045124A">
        <w:rPr>
          <w:color w:val="000000"/>
          <w:sz w:val="28"/>
          <w:szCs w:val="28"/>
        </w:rPr>
        <w:t>е</w:t>
      </w:r>
      <w:r w:rsidRPr="0045124A">
        <w:rPr>
          <w:color w:val="000000"/>
          <w:sz w:val="28"/>
          <w:szCs w:val="28"/>
        </w:rPr>
        <w:t>рации и Забайкальского края. В рамках реализации мероприятий федеральной целевой программы «Повыш</w:t>
      </w:r>
      <w:r w:rsidRPr="0045124A">
        <w:rPr>
          <w:color w:val="000000"/>
          <w:sz w:val="28"/>
          <w:szCs w:val="28"/>
        </w:rPr>
        <w:t>е</w:t>
      </w:r>
      <w:r w:rsidRPr="0045124A">
        <w:rPr>
          <w:color w:val="000000"/>
          <w:sz w:val="28"/>
          <w:szCs w:val="28"/>
        </w:rPr>
        <w:t>ние без</w:t>
      </w:r>
      <w:r w:rsidRPr="0045124A">
        <w:rPr>
          <w:color w:val="000000"/>
          <w:sz w:val="28"/>
          <w:szCs w:val="28"/>
        </w:rPr>
        <w:t>о</w:t>
      </w:r>
      <w:r w:rsidRPr="0045124A">
        <w:rPr>
          <w:color w:val="000000"/>
          <w:sz w:val="28"/>
          <w:szCs w:val="28"/>
        </w:rPr>
        <w:t>пасн</w:t>
      </w:r>
      <w:r>
        <w:rPr>
          <w:color w:val="000000"/>
          <w:sz w:val="28"/>
          <w:szCs w:val="28"/>
        </w:rPr>
        <w:t>ости дорожного движения в 2006</w:t>
      </w:r>
      <w:r w:rsidRPr="0045124A">
        <w:rPr>
          <w:color w:val="000000"/>
          <w:sz w:val="28"/>
          <w:szCs w:val="28"/>
        </w:rPr>
        <w:t>–2012 годах» (далее – ФЦП) в Забайкальский край поступили материально-</w:t>
      </w:r>
      <w:r>
        <w:rPr>
          <w:color w:val="000000"/>
          <w:sz w:val="28"/>
          <w:szCs w:val="28"/>
        </w:rPr>
        <w:t>технические ресурсы на сумму 34 </w:t>
      </w:r>
      <w:r w:rsidRPr="0045124A">
        <w:rPr>
          <w:color w:val="000000"/>
          <w:sz w:val="28"/>
          <w:szCs w:val="28"/>
        </w:rPr>
        <w:t>908,01 тыс. рублей.</w:t>
      </w:r>
    </w:p>
    <w:p w:rsidR="00C245A4" w:rsidRPr="0045124A" w:rsidRDefault="00C245A4" w:rsidP="00C245A4">
      <w:pPr>
        <w:rPr>
          <w:color w:val="000000"/>
          <w:sz w:val="28"/>
          <w:szCs w:val="28"/>
        </w:rPr>
      </w:pPr>
      <w:r w:rsidRPr="0045124A">
        <w:rPr>
          <w:color w:val="000000"/>
          <w:sz w:val="28"/>
          <w:szCs w:val="28"/>
        </w:rPr>
        <w:t>Для снижения аварийности на автомобильных дорогах в Забайкальском крае была принята краевая долгосрочная целевая программа «Безопасность д</w:t>
      </w:r>
      <w:r w:rsidRPr="0045124A">
        <w:rPr>
          <w:color w:val="000000"/>
          <w:sz w:val="28"/>
          <w:szCs w:val="28"/>
        </w:rPr>
        <w:t>о</w:t>
      </w:r>
      <w:r w:rsidRPr="0045124A">
        <w:rPr>
          <w:color w:val="000000"/>
          <w:sz w:val="28"/>
          <w:szCs w:val="28"/>
        </w:rPr>
        <w:t>рожного движения в Забайкальском крае на 2009</w:t>
      </w:r>
      <w:r>
        <w:rPr>
          <w:color w:val="000000"/>
          <w:sz w:val="28"/>
          <w:szCs w:val="28"/>
        </w:rPr>
        <w:t>–</w:t>
      </w:r>
      <w:r w:rsidRPr="0045124A">
        <w:rPr>
          <w:color w:val="000000"/>
          <w:sz w:val="28"/>
          <w:szCs w:val="28"/>
        </w:rPr>
        <w:t>2012 годы» (далее – КДЦП). Государственные заказчики КДЦП – Министерство территориальн</w:t>
      </w:r>
      <w:r w:rsidRPr="0045124A">
        <w:rPr>
          <w:color w:val="000000"/>
          <w:sz w:val="28"/>
          <w:szCs w:val="28"/>
        </w:rPr>
        <w:t>о</w:t>
      </w:r>
      <w:r w:rsidRPr="0045124A">
        <w:rPr>
          <w:color w:val="000000"/>
          <w:sz w:val="28"/>
          <w:szCs w:val="28"/>
        </w:rPr>
        <w:t>го развития Забайкальского края, Министерство образования Забайкал</w:t>
      </w:r>
      <w:r w:rsidRPr="0045124A">
        <w:rPr>
          <w:color w:val="000000"/>
          <w:sz w:val="28"/>
          <w:szCs w:val="28"/>
        </w:rPr>
        <w:t>ь</w:t>
      </w:r>
      <w:r w:rsidRPr="0045124A">
        <w:rPr>
          <w:color w:val="000000"/>
          <w:sz w:val="28"/>
          <w:szCs w:val="28"/>
        </w:rPr>
        <w:t>ского края и Министерство здравоохранения Забайкальского края.</w:t>
      </w:r>
    </w:p>
    <w:p w:rsidR="00C245A4" w:rsidRPr="0045124A" w:rsidRDefault="00C245A4" w:rsidP="00C245A4">
      <w:pPr>
        <w:rPr>
          <w:color w:val="000000"/>
          <w:sz w:val="28"/>
          <w:szCs w:val="28"/>
        </w:rPr>
      </w:pPr>
      <w:r w:rsidRPr="0045124A">
        <w:rPr>
          <w:color w:val="000000"/>
          <w:sz w:val="28"/>
          <w:szCs w:val="28"/>
        </w:rPr>
        <w:t>На реализацию мероприятий КДЦП на территории Забайкальского края в п</w:t>
      </w:r>
      <w:r w:rsidRPr="0045124A">
        <w:rPr>
          <w:color w:val="000000"/>
          <w:sz w:val="28"/>
          <w:szCs w:val="28"/>
        </w:rPr>
        <w:t>е</w:t>
      </w:r>
      <w:r w:rsidRPr="0045124A">
        <w:rPr>
          <w:color w:val="000000"/>
          <w:sz w:val="28"/>
          <w:szCs w:val="28"/>
        </w:rPr>
        <w:t xml:space="preserve">риод с 2009 по 2011 годы краевым бюджетом было выделено </w:t>
      </w:r>
      <w:r>
        <w:rPr>
          <w:color w:val="000000"/>
          <w:sz w:val="28"/>
          <w:szCs w:val="28"/>
        </w:rPr>
        <w:t>230 </w:t>
      </w:r>
      <w:r w:rsidRPr="0045124A">
        <w:rPr>
          <w:color w:val="000000"/>
          <w:sz w:val="28"/>
          <w:szCs w:val="28"/>
        </w:rPr>
        <w:t xml:space="preserve">814,4 тыс. рублей, в то время как КДЦП были предусмотрены </w:t>
      </w:r>
      <w:r>
        <w:rPr>
          <w:color w:val="000000"/>
          <w:sz w:val="28"/>
          <w:szCs w:val="28"/>
        </w:rPr>
        <w:t>денежные средства в размере 273 </w:t>
      </w:r>
      <w:r w:rsidRPr="0045124A">
        <w:rPr>
          <w:color w:val="000000"/>
          <w:sz w:val="28"/>
          <w:szCs w:val="28"/>
        </w:rPr>
        <w:t>691,6 тыс. рублей.</w:t>
      </w:r>
    </w:p>
    <w:p w:rsidR="00C245A4" w:rsidRPr="0045124A" w:rsidRDefault="00C245A4" w:rsidP="00C245A4">
      <w:pPr>
        <w:spacing w:after="120"/>
        <w:rPr>
          <w:color w:val="000000"/>
          <w:sz w:val="28"/>
          <w:szCs w:val="28"/>
        </w:rPr>
      </w:pPr>
      <w:r w:rsidRPr="0045124A">
        <w:rPr>
          <w:color w:val="000000"/>
          <w:sz w:val="28"/>
          <w:szCs w:val="28"/>
        </w:rPr>
        <w:t>Это позволило достичь следующих результатов: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693"/>
      </w:tblGrid>
      <w:tr w:rsidR="00C245A4" w:rsidRPr="0045124A" w:rsidTr="00627CF6">
        <w:tc>
          <w:tcPr>
            <w:tcW w:w="6663" w:type="dxa"/>
            <w:tcBorders>
              <w:top w:val="single" w:sz="4" w:space="0" w:color="auto"/>
              <w:bottom w:val="single" w:sz="4" w:space="0" w:color="auto"/>
              <w:right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Целевой индикатор</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spacing w:val="-8"/>
              </w:rPr>
            </w:pPr>
            <w:r w:rsidRPr="00E41484">
              <w:rPr>
                <w:rFonts w:ascii="Times New Roman" w:hAnsi="Times New Roman" w:cs="Times New Roman"/>
                <w:color w:val="000000"/>
                <w:spacing w:val="-8"/>
              </w:rPr>
              <w:t>Данные за 2012 год</w:t>
            </w:r>
          </w:p>
          <w:p w:rsidR="00C245A4" w:rsidRPr="00E41484" w:rsidRDefault="00C245A4" w:rsidP="00627CF6">
            <w:pPr>
              <w:pStyle w:val="affff2"/>
              <w:jc w:val="center"/>
              <w:rPr>
                <w:rFonts w:ascii="Times New Roman" w:hAnsi="Times New Roman" w:cs="Times New Roman"/>
                <w:color w:val="000000"/>
                <w:spacing w:val="-8"/>
              </w:rPr>
            </w:pPr>
            <w:r w:rsidRPr="00E41484">
              <w:rPr>
                <w:rFonts w:ascii="Times New Roman" w:hAnsi="Times New Roman" w:cs="Times New Roman"/>
                <w:color w:val="000000"/>
                <w:spacing w:val="-8"/>
              </w:rPr>
              <w:t>в сравнении с 2007 г</w:t>
            </w:r>
            <w:r w:rsidRPr="00E41484">
              <w:rPr>
                <w:rFonts w:ascii="Times New Roman" w:hAnsi="Times New Roman" w:cs="Times New Roman"/>
                <w:color w:val="000000"/>
                <w:spacing w:val="-8"/>
              </w:rPr>
              <w:t>о</w:t>
            </w:r>
            <w:r w:rsidRPr="00E41484">
              <w:rPr>
                <w:rFonts w:ascii="Times New Roman" w:hAnsi="Times New Roman" w:cs="Times New Roman"/>
                <w:color w:val="000000"/>
                <w:spacing w:val="-8"/>
              </w:rPr>
              <w:t>дом</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Сокращение количества ДТП с пострадавшими.</w:t>
            </w:r>
          </w:p>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Дельта ДТП с пострадавшими, ед.</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71</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Сокращение количества лиц, погибших в результате ДТП.</w:t>
            </w:r>
          </w:p>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Дельта погибших, чел.</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67</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Сокращение количества лиц, пострадавших в резул</w:t>
            </w:r>
            <w:r w:rsidRPr="00E41484">
              <w:rPr>
                <w:rFonts w:ascii="Times New Roman" w:hAnsi="Times New Roman" w:cs="Times New Roman"/>
                <w:color w:val="000000"/>
              </w:rPr>
              <w:t>ь</w:t>
            </w:r>
            <w:r w:rsidRPr="00E41484">
              <w:rPr>
                <w:rFonts w:ascii="Times New Roman" w:hAnsi="Times New Roman" w:cs="Times New Roman"/>
                <w:color w:val="000000"/>
              </w:rPr>
              <w:t>тате ДТП. Дельта пострадавших, чел.</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399</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Сокращение количества детей, погибших в результ</w:t>
            </w:r>
            <w:r w:rsidRPr="00E41484">
              <w:rPr>
                <w:rFonts w:ascii="Times New Roman" w:hAnsi="Times New Roman" w:cs="Times New Roman"/>
                <w:color w:val="000000"/>
              </w:rPr>
              <w:t>а</w:t>
            </w:r>
            <w:r w:rsidRPr="00E41484">
              <w:rPr>
                <w:rFonts w:ascii="Times New Roman" w:hAnsi="Times New Roman" w:cs="Times New Roman"/>
                <w:color w:val="000000"/>
              </w:rPr>
              <w:t>те ДТП. Дельта погибших, чел.</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-1</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Сокращение количества детей, пострадавших в результате ДТП Дельта пострадавших, чел.</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-9</w:t>
            </w:r>
          </w:p>
        </w:tc>
      </w:tr>
      <w:tr w:rsidR="00C245A4" w:rsidRPr="0045124A" w:rsidTr="00627CF6">
        <w:tc>
          <w:tcPr>
            <w:tcW w:w="6663" w:type="dxa"/>
            <w:tcBorders>
              <w:top w:val="single" w:sz="4" w:space="0" w:color="auto"/>
              <w:bottom w:val="single" w:sz="4" w:space="0" w:color="auto"/>
              <w:right w:val="single" w:sz="4" w:space="0" w:color="auto"/>
            </w:tcBorders>
          </w:tcPr>
          <w:p w:rsidR="00C245A4" w:rsidRPr="00E41484" w:rsidRDefault="00C245A4" w:rsidP="00627CF6">
            <w:pPr>
              <w:pStyle w:val="affff2"/>
              <w:rPr>
                <w:rFonts w:ascii="Times New Roman" w:hAnsi="Times New Roman" w:cs="Times New Roman"/>
                <w:color w:val="000000"/>
              </w:rPr>
            </w:pPr>
            <w:r w:rsidRPr="00E41484">
              <w:rPr>
                <w:rFonts w:ascii="Times New Roman" w:hAnsi="Times New Roman" w:cs="Times New Roman"/>
                <w:color w:val="000000"/>
              </w:rPr>
              <w:t>Социально-экономический эффект, тыс. рублей</w:t>
            </w:r>
          </w:p>
        </w:tc>
        <w:tc>
          <w:tcPr>
            <w:tcW w:w="2693" w:type="dxa"/>
            <w:tcBorders>
              <w:top w:val="single" w:sz="4" w:space="0" w:color="auto"/>
              <w:left w:val="single" w:sz="4" w:space="0" w:color="auto"/>
              <w:bottom w:val="single" w:sz="4" w:space="0" w:color="auto"/>
            </w:tcBorders>
            <w:vAlign w:val="center"/>
          </w:tcPr>
          <w:p w:rsidR="00C245A4" w:rsidRPr="00E41484" w:rsidRDefault="00C245A4" w:rsidP="00627CF6">
            <w:pPr>
              <w:pStyle w:val="affff2"/>
              <w:jc w:val="center"/>
              <w:rPr>
                <w:rFonts w:ascii="Times New Roman" w:hAnsi="Times New Roman" w:cs="Times New Roman"/>
                <w:color w:val="000000"/>
              </w:rPr>
            </w:pPr>
            <w:r w:rsidRPr="00E41484">
              <w:rPr>
                <w:rFonts w:ascii="Times New Roman" w:hAnsi="Times New Roman" w:cs="Times New Roman"/>
                <w:color w:val="000000"/>
              </w:rPr>
              <w:t>35 947,3</w:t>
            </w:r>
          </w:p>
        </w:tc>
      </w:tr>
    </w:tbl>
    <w:p w:rsidR="00C245A4" w:rsidRDefault="00C245A4" w:rsidP="00C245A4">
      <w:pPr>
        <w:jc w:val="center"/>
        <w:rPr>
          <w:color w:val="000000"/>
          <w:sz w:val="28"/>
          <w:szCs w:val="28"/>
        </w:rPr>
      </w:pPr>
    </w:p>
    <w:p w:rsidR="00C245A4" w:rsidRDefault="00C245A4" w:rsidP="00C245A4">
      <w:pPr>
        <w:rPr>
          <w:color w:val="000000"/>
          <w:sz w:val="28"/>
          <w:szCs w:val="28"/>
        </w:rPr>
      </w:pPr>
    </w:p>
    <w:p w:rsidR="00C245A4" w:rsidRDefault="00C245A4" w:rsidP="00C245A4">
      <w:pPr>
        <w:spacing w:after="120"/>
        <w:jc w:val="center"/>
        <w:rPr>
          <w:color w:val="000000"/>
          <w:sz w:val="28"/>
          <w:szCs w:val="28"/>
        </w:rPr>
      </w:pPr>
      <w:r w:rsidRPr="0045124A">
        <w:rPr>
          <w:color w:val="000000"/>
          <w:sz w:val="28"/>
          <w:szCs w:val="28"/>
        </w:rPr>
        <w:t>Показатели аварийности в Забайкальском крае с 200</w:t>
      </w:r>
      <w:r>
        <w:rPr>
          <w:color w:val="000000"/>
          <w:sz w:val="28"/>
          <w:szCs w:val="28"/>
        </w:rPr>
        <w:t>9</w:t>
      </w:r>
      <w:r w:rsidRPr="0045124A">
        <w:rPr>
          <w:color w:val="000000"/>
          <w:sz w:val="28"/>
          <w:szCs w:val="28"/>
        </w:rPr>
        <w:t xml:space="preserve"> по 201</w:t>
      </w:r>
      <w:r>
        <w:rPr>
          <w:color w:val="000000"/>
          <w:sz w:val="28"/>
          <w:szCs w:val="28"/>
        </w:rPr>
        <w:t>4</w:t>
      </w:r>
      <w:r w:rsidRPr="0045124A">
        <w:rPr>
          <w:color w:val="000000"/>
          <w:sz w:val="28"/>
          <w:szCs w:val="28"/>
        </w:rPr>
        <w:t xml:space="preserve"> год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1"/>
        <w:gridCol w:w="1266"/>
        <w:gridCol w:w="1406"/>
        <w:gridCol w:w="1266"/>
        <w:gridCol w:w="1266"/>
        <w:gridCol w:w="1303"/>
        <w:gridCol w:w="1086"/>
      </w:tblGrid>
      <w:tr w:rsidR="00C245A4" w:rsidRPr="0004064C" w:rsidTr="00627CF6">
        <w:tc>
          <w:tcPr>
            <w:tcW w:w="1030" w:type="pct"/>
            <w:tcBorders>
              <w:top w:val="single" w:sz="4" w:space="0" w:color="auto"/>
              <w:bottom w:val="single" w:sz="4" w:space="0" w:color="auto"/>
              <w:right w:val="single" w:sz="4" w:space="0" w:color="auto"/>
            </w:tcBorders>
          </w:tcPr>
          <w:p w:rsidR="00C245A4" w:rsidRPr="0004064C" w:rsidRDefault="00C245A4" w:rsidP="00627CF6">
            <w:pPr>
              <w:pStyle w:val="affff2"/>
              <w:rPr>
                <w:rFonts w:ascii="Times New Roman" w:hAnsi="Times New Roman" w:cs="Times New Roman"/>
                <w:color w:val="000000"/>
              </w:rPr>
            </w:pP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200</w:t>
            </w:r>
            <w:r>
              <w:rPr>
                <w:rFonts w:ascii="Times New Roman" w:hAnsi="Times New Roman" w:cs="Times New Roman"/>
                <w:color w:val="000000"/>
              </w:rPr>
              <w:t>9</w:t>
            </w:r>
            <w:r w:rsidRPr="0004064C">
              <w:rPr>
                <w:rFonts w:ascii="Times New Roman" w:hAnsi="Times New Roman" w:cs="Times New Roman"/>
                <w:color w:val="000000"/>
              </w:rPr>
              <w:t xml:space="preserve"> год</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20</w:t>
            </w:r>
            <w:r>
              <w:rPr>
                <w:rFonts w:ascii="Times New Roman" w:hAnsi="Times New Roman" w:cs="Times New Roman"/>
                <w:color w:val="000000"/>
              </w:rPr>
              <w:t>10</w:t>
            </w:r>
            <w:r w:rsidRPr="0004064C">
              <w:rPr>
                <w:rFonts w:ascii="Times New Roman" w:hAnsi="Times New Roman" w:cs="Times New Roman"/>
                <w:color w:val="000000"/>
              </w:rPr>
              <w:t xml:space="preserve"> год</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20</w:t>
            </w:r>
            <w:r>
              <w:rPr>
                <w:rFonts w:ascii="Times New Roman" w:hAnsi="Times New Roman" w:cs="Times New Roman"/>
                <w:color w:val="000000"/>
              </w:rPr>
              <w:t>11</w:t>
            </w:r>
            <w:r w:rsidRPr="0004064C">
              <w:rPr>
                <w:rFonts w:ascii="Times New Roman" w:hAnsi="Times New Roman" w:cs="Times New Roman"/>
                <w:color w:val="000000"/>
              </w:rPr>
              <w:t xml:space="preserve"> год</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201</w:t>
            </w:r>
            <w:r>
              <w:rPr>
                <w:rFonts w:ascii="Times New Roman" w:hAnsi="Times New Roman" w:cs="Times New Roman"/>
                <w:color w:val="000000"/>
              </w:rPr>
              <w:t>2</w:t>
            </w:r>
            <w:r w:rsidRPr="0004064C">
              <w:rPr>
                <w:rFonts w:ascii="Times New Roman" w:hAnsi="Times New Roman" w:cs="Times New Roman"/>
                <w:color w:val="000000"/>
              </w:rPr>
              <w:t xml:space="preserve"> год</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201</w:t>
            </w:r>
            <w:r>
              <w:rPr>
                <w:rFonts w:ascii="Times New Roman" w:hAnsi="Times New Roman" w:cs="Times New Roman"/>
                <w:color w:val="000000"/>
              </w:rPr>
              <w:t>3</w:t>
            </w:r>
            <w:r w:rsidRPr="0004064C">
              <w:rPr>
                <w:rFonts w:ascii="Times New Roman" w:hAnsi="Times New Roman" w:cs="Times New Roman"/>
                <w:color w:val="000000"/>
              </w:rPr>
              <w:t xml:space="preserve"> год</w:t>
            </w:r>
          </w:p>
        </w:tc>
        <w:tc>
          <w:tcPr>
            <w:tcW w:w="569" w:type="pct"/>
            <w:tcBorders>
              <w:top w:val="single" w:sz="4" w:space="0" w:color="auto"/>
              <w:left w:val="single" w:sz="4" w:space="0" w:color="auto"/>
              <w:bottom w:val="single" w:sz="4" w:space="0" w:color="auto"/>
            </w:tcBorders>
          </w:tcPr>
          <w:p w:rsidR="00C245A4" w:rsidRPr="00543602" w:rsidRDefault="00C245A4" w:rsidP="00627CF6">
            <w:pPr>
              <w:pStyle w:val="affff2"/>
              <w:jc w:val="center"/>
              <w:rPr>
                <w:rFonts w:ascii="Times New Roman" w:hAnsi="Times New Roman" w:cs="Times New Roman"/>
                <w:color w:val="000000"/>
                <w:spacing w:val="-6"/>
              </w:rPr>
            </w:pPr>
            <w:r w:rsidRPr="00543602">
              <w:rPr>
                <w:rFonts w:ascii="Times New Roman" w:hAnsi="Times New Roman" w:cs="Times New Roman"/>
                <w:color w:val="000000"/>
                <w:spacing w:val="-6"/>
              </w:rPr>
              <w:t>2014 год</w:t>
            </w:r>
          </w:p>
        </w:tc>
      </w:tr>
      <w:tr w:rsidR="00C245A4" w:rsidRPr="0004064C" w:rsidTr="00627CF6">
        <w:tc>
          <w:tcPr>
            <w:tcW w:w="1030" w:type="pct"/>
            <w:tcBorders>
              <w:top w:val="single" w:sz="4" w:space="0" w:color="auto"/>
              <w:bottom w:val="single" w:sz="4" w:space="0" w:color="auto"/>
              <w:right w:val="single" w:sz="4" w:space="0" w:color="auto"/>
            </w:tcBorders>
          </w:tcPr>
          <w:p w:rsidR="00C245A4" w:rsidRPr="0004064C" w:rsidRDefault="00C245A4" w:rsidP="00627CF6">
            <w:pPr>
              <w:pStyle w:val="affff2"/>
              <w:rPr>
                <w:rFonts w:ascii="Times New Roman" w:hAnsi="Times New Roman" w:cs="Times New Roman"/>
                <w:color w:val="000000"/>
              </w:rPr>
            </w:pPr>
            <w:r w:rsidRPr="0004064C">
              <w:rPr>
                <w:rFonts w:ascii="Times New Roman" w:hAnsi="Times New Roman" w:cs="Times New Roman"/>
                <w:color w:val="000000"/>
              </w:rPr>
              <w:t xml:space="preserve">ДТП </w:t>
            </w:r>
            <w:r>
              <w:rPr>
                <w:rFonts w:ascii="Times New Roman" w:hAnsi="Times New Roman" w:cs="Times New Roman"/>
                <w:color w:val="000000"/>
              </w:rPr>
              <w:t>–</w:t>
            </w:r>
            <w:r w:rsidRPr="0004064C">
              <w:rPr>
                <w:rFonts w:ascii="Times New Roman" w:hAnsi="Times New Roman" w:cs="Times New Roman"/>
                <w:color w:val="000000"/>
              </w:rPr>
              <w:t xml:space="preserve"> всего</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1369</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1429</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1387</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1286</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1549</w:t>
            </w:r>
          </w:p>
        </w:tc>
        <w:tc>
          <w:tcPr>
            <w:tcW w:w="569" w:type="pct"/>
            <w:tcBorders>
              <w:top w:val="single" w:sz="4" w:space="0" w:color="auto"/>
              <w:left w:val="single" w:sz="4" w:space="0" w:color="auto"/>
              <w:bottom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1491</w:t>
            </w:r>
          </w:p>
        </w:tc>
      </w:tr>
      <w:tr w:rsidR="00C245A4" w:rsidRPr="0004064C" w:rsidTr="00627CF6">
        <w:tc>
          <w:tcPr>
            <w:tcW w:w="1030" w:type="pct"/>
            <w:tcBorders>
              <w:top w:val="single" w:sz="4" w:space="0" w:color="auto"/>
              <w:bottom w:val="single" w:sz="4" w:space="0" w:color="auto"/>
              <w:right w:val="single" w:sz="4" w:space="0" w:color="auto"/>
            </w:tcBorders>
          </w:tcPr>
          <w:p w:rsidR="00C245A4" w:rsidRPr="00E41484" w:rsidRDefault="00C245A4" w:rsidP="00627CF6">
            <w:pPr>
              <w:pStyle w:val="affff2"/>
              <w:ind w:left="-57" w:right="-57"/>
              <w:rPr>
                <w:rFonts w:ascii="Times New Roman" w:hAnsi="Times New Roman" w:cs="Times New Roman"/>
                <w:color w:val="000000"/>
                <w:spacing w:val="-8"/>
              </w:rPr>
            </w:pPr>
            <w:r w:rsidRPr="00E41484">
              <w:rPr>
                <w:rFonts w:ascii="Times New Roman" w:hAnsi="Times New Roman" w:cs="Times New Roman"/>
                <w:color w:val="000000"/>
                <w:spacing w:val="-8"/>
              </w:rPr>
              <w:t>Всего погибло, чел.</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294</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272</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279</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277</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256</w:t>
            </w:r>
          </w:p>
        </w:tc>
        <w:tc>
          <w:tcPr>
            <w:tcW w:w="569" w:type="pct"/>
            <w:tcBorders>
              <w:top w:val="single" w:sz="4" w:space="0" w:color="auto"/>
              <w:left w:val="single" w:sz="4" w:space="0" w:color="auto"/>
              <w:bottom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296</w:t>
            </w:r>
          </w:p>
        </w:tc>
      </w:tr>
      <w:tr w:rsidR="00C245A4" w:rsidRPr="0004064C" w:rsidTr="00627CF6">
        <w:tc>
          <w:tcPr>
            <w:tcW w:w="1030" w:type="pct"/>
            <w:tcBorders>
              <w:top w:val="single" w:sz="4" w:space="0" w:color="auto"/>
              <w:bottom w:val="single" w:sz="4" w:space="0" w:color="auto"/>
              <w:right w:val="single" w:sz="4" w:space="0" w:color="auto"/>
            </w:tcBorders>
          </w:tcPr>
          <w:p w:rsidR="00C245A4" w:rsidRPr="00E41484" w:rsidRDefault="00C245A4" w:rsidP="00627CF6">
            <w:pPr>
              <w:pStyle w:val="affff2"/>
              <w:ind w:left="-57" w:right="-57"/>
              <w:rPr>
                <w:rFonts w:ascii="Times New Roman" w:hAnsi="Times New Roman" w:cs="Times New Roman"/>
                <w:color w:val="000000"/>
                <w:spacing w:val="-8"/>
              </w:rPr>
            </w:pPr>
            <w:r w:rsidRPr="00E41484">
              <w:rPr>
                <w:rFonts w:ascii="Times New Roman" w:hAnsi="Times New Roman" w:cs="Times New Roman"/>
                <w:color w:val="000000"/>
                <w:spacing w:val="-8"/>
              </w:rPr>
              <w:t>в том числе д</w:t>
            </w:r>
            <w:r w:rsidRPr="00E41484">
              <w:rPr>
                <w:rFonts w:ascii="Times New Roman" w:hAnsi="Times New Roman" w:cs="Times New Roman"/>
                <w:color w:val="000000"/>
                <w:spacing w:val="-8"/>
              </w:rPr>
              <w:t>е</w:t>
            </w:r>
            <w:r w:rsidRPr="00E41484">
              <w:rPr>
                <w:rFonts w:ascii="Times New Roman" w:hAnsi="Times New Roman" w:cs="Times New Roman"/>
                <w:color w:val="000000"/>
                <w:spacing w:val="-8"/>
              </w:rPr>
              <w:t>тей</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7</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13</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9</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10</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8</w:t>
            </w:r>
          </w:p>
        </w:tc>
        <w:tc>
          <w:tcPr>
            <w:tcW w:w="569" w:type="pct"/>
            <w:tcBorders>
              <w:top w:val="single" w:sz="4" w:space="0" w:color="auto"/>
              <w:left w:val="single" w:sz="4" w:space="0" w:color="auto"/>
              <w:bottom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13</w:t>
            </w:r>
          </w:p>
        </w:tc>
      </w:tr>
      <w:tr w:rsidR="00C245A4" w:rsidRPr="0004064C" w:rsidTr="00627CF6">
        <w:tc>
          <w:tcPr>
            <w:tcW w:w="1030" w:type="pct"/>
            <w:tcBorders>
              <w:top w:val="single" w:sz="4" w:space="0" w:color="auto"/>
              <w:bottom w:val="single" w:sz="4" w:space="0" w:color="auto"/>
              <w:right w:val="single" w:sz="4" w:space="0" w:color="auto"/>
            </w:tcBorders>
          </w:tcPr>
          <w:p w:rsidR="00C245A4" w:rsidRPr="00E41484" w:rsidRDefault="00C245A4" w:rsidP="00627CF6">
            <w:pPr>
              <w:pStyle w:val="affff2"/>
              <w:ind w:left="-57" w:right="-57"/>
              <w:rPr>
                <w:rFonts w:ascii="Times New Roman" w:hAnsi="Times New Roman" w:cs="Times New Roman"/>
                <w:color w:val="000000"/>
                <w:spacing w:val="-8"/>
              </w:rPr>
            </w:pPr>
            <w:r w:rsidRPr="00E41484">
              <w:rPr>
                <w:rFonts w:ascii="Times New Roman" w:hAnsi="Times New Roman" w:cs="Times New Roman"/>
                <w:color w:val="000000"/>
                <w:spacing w:val="-8"/>
              </w:rPr>
              <w:t>Всего ранено, чел.</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1763</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1757</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1722</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1615</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2056</w:t>
            </w:r>
          </w:p>
        </w:tc>
        <w:tc>
          <w:tcPr>
            <w:tcW w:w="569" w:type="pct"/>
            <w:tcBorders>
              <w:top w:val="single" w:sz="4" w:space="0" w:color="auto"/>
              <w:left w:val="single" w:sz="4" w:space="0" w:color="auto"/>
              <w:bottom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1870</w:t>
            </w:r>
          </w:p>
        </w:tc>
      </w:tr>
      <w:tr w:rsidR="00C245A4" w:rsidRPr="0004064C" w:rsidTr="00627CF6">
        <w:tc>
          <w:tcPr>
            <w:tcW w:w="1030" w:type="pct"/>
            <w:tcBorders>
              <w:top w:val="single" w:sz="4" w:space="0" w:color="auto"/>
              <w:bottom w:val="single" w:sz="4" w:space="0" w:color="auto"/>
              <w:right w:val="single" w:sz="4" w:space="0" w:color="auto"/>
            </w:tcBorders>
          </w:tcPr>
          <w:p w:rsidR="00C245A4" w:rsidRPr="00E41484" w:rsidRDefault="00C245A4" w:rsidP="00627CF6">
            <w:pPr>
              <w:pStyle w:val="affff2"/>
              <w:ind w:left="-57" w:right="-57"/>
              <w:rPr>
                <w:rFonts w:ascii="Times New Roman" w:hAnsi="Times New Roman" w:cs="Times New Roman"/>
                <w:color w:val="000000"/>
                <w:spacing w:val="-8"/>
              </w:rPr>
            </w:pPr>
            <w:r w:rsidRPr="00E41484">
              <w:rPr>
                <w:rFonts w:ascii="Times New Roman" w:hAnsi="Times New Roman" w:cs="Times New Roman"/>
                <w:color w:val="000000"/>
                <w:spacing w:val="-8"/>
              </w:rPr>
              <w:t>в том числе д</w:t>
            </w:r>
            <w:r w:rsidRPr="00E41484">
              <w:rPr>
                <w:rFonts w:ascii="Times New Roman" w:hAnsi="Times New Roman" w:cs="Times New Roman"/>
                <w:color w:val="000000"/>
                <w:spacing w:val="-8"/>
              </w:rPr>
              <w:t>е</w:t>
            </w:r>
            <w:r w:rsidRPr="00E41484">
              <w:rPr>
                <w:rFonts w:ascii="Times New Roman" w:hAnsi="Times New Roman" w:cs="Times New Roman"/>
                <w:color w:val="000000"/>
                <w:spacing w:val="-8"/>
              </w:rPr>
              <w:t>тей</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150</w:t>
            </w:r>
          </w:p>
        </w:tc>
        <w:tc>
          <w:tcPr>
            <w:tcW w:w="735"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168</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161</w:t>
            </w:r>
          </w:p>
        </w:tc>
        <w:tc>
          <w:tcPr>
            <w:tcW w:w="662"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sidRPr="0004064C">
              <w:rPr>
                <w:rFonts w:ascii="Times New Roman" w:hAnsi="Times New Roman" w:cs="Times New Roman"/>
                <w:color w:val="000000"/>
              </w:rPr>
              <w:t>172</w:t>
            </w:r>
          </w:p>
        </w:tc>
        <w:tc>
          <w:tcPr>
            <w:tcW w:w="681" w:type="pct"/>
            <w:tcBorders>
              <w:top w:val="single" w:sz="4" w:space="0" w:color="auto"/>
              <w:left w:val="single" w:sz="4" w:space="0" w:color="auto"/>
              <w:bottom w:val="single" w:sz="4" w:space="0" w:color="auto"/>
              <w:right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283</w:t>
            </w:r>
          </w:p>
        </w:tc>
        <w:tc>
          <w:tcPr>
            <w:tcW w:w="569" w:type="pct"/>
            <w:tcBorders>
              <w:top w:val="single" w:sz="4" w:space="0" w:color="auto"/>
              <w:left w:val="single" w:sz="4" w:space="0" w:color="auto"/>
              <w:bottom w:val="single" w:sz="4" w:space="0" w:color="auto"/>
            </w:tcBorders>
          </w:tcPr>
          <w:p w:rsidR="00C245A4" w:rsidRPr="0004064C" w:rsidRDefault="00C245A4" w:rsidP="00627CF6">
            <w:pPr>
              <w:pStyle w:val="affff2"/>
              <w:jc w:val="center"/>
              <w:rPr>
                <w:rFonts w:ascii="Times New Roman" w:hAnsi="Times New Roman" w:cs="Times New Roman"/>
                <w:color w:val="000000"/>
              </w:rPr>
            </w:pPr>
            <w:r>
              <w:rPr>
                <w:rFonts w:ascii="Times New Roman" w:hAnsi="Times New Roman" w:cs="Times New Roman"/>
                <w:color w:val="000000"/>
              </w:rPr>
              <w:t>209</w:t>
            </w:r>
          </w:p>
        </w:tc>
      </w:tr>
    </w:tbl>
    <w:p w:rsidR="00C245A4" w:rsidRPr="0045124A" w:rsidRDefault="00C245A4" w:rsidP="00C245A4">
      <w:pPr>
        <w:spacing w:before="120"/>
        <w:rPr>
          <w:color w:val="000000"/>
          <w:sz w:val="28"/>
          <w:szCs w:val="28"/>
        </w:rPr>
      </w:pPr>
      <w:r w:rsidRPr="0045124A">
        <w:rPr>
          <w:color w:val="000000"/>
          <w:sz w:val="28"/>
          <w:szCs w:val="28"/>
        </w:rPr>
        <w:t xml:space="preserve">Таким образом, </w:t>
      </w:r>
      <w:r>
        <w:rPr>
          <w:color w:val="000000"/>
          <w:sz w:val="28"/>
          <w:szCs w:val="28"/>
        </w:rPr>
        <w:t>всплеск количества ДТП произошел в 2013 и            2014 г</w:t>
      </w:r>
      <w:r>
        <w:rPr>
          <w:color w:val="000000"/>
          <w:sz w:val="28"/>
          <w:szCs w:val="28"/>
        </w:rPr>
        <w:t>о</w:t>
      </w:r>
      <w:r>
        <w:rPr>
          <w:color w:val="000000"/>
          <w:sz w:val="28"/>
          <w:szCs w:val="28"/>
        </w:rPr>
        <w:t>дах.</w:t>
      </w:r>
    </w:p>
    <w:p w:rsidR="00C245A4" w:rsidRPr="0045124A" w:rsidRDefault="00C245A4" w:rsidP="00C245A4">
      <w:pPr>
        <w:rPr>
          <w:color w:val="000000"/>
          <w:sz w:val="28"/>
          <w:szCs w:val="28"/>
        </w:rPr>
      </w:pPr>
      <w:r w:rsidRPr="0045124A">
        <w:rPr>
          <w:color w:val="000000"/>
          <w:sz w:val="28"/>
          <w:szCs w:val="28"/>
        </w:rPr>
        <w:lastRenderedPageBreak/>
        <w:t>Настоящая подпрограмма разработана в целях продолжения работы в направлении улучшени</w:t>
      </w:r>
      <w:r>
        <w:rPr>
          <w:color w:val="000000"/>
          <w:sz w:val="28"/>
          <w:szCs w:val="28"/>
        </w:rPr>
        <w:t>я</w:t>
      </w:r>
      <w:r w:rsidRPr="0045124A">
        <w:rPr>
          <w:color w:val="000000"/>
          <w:sz w:val="28"/>
          <w:szCs w:val="28"/>
        </w:rPr>
        <w:t xml:space="preserve"> показателей, достигнутых Забайкальским краем в ходе реализации КДЦП</w:t>
      </w:r>
      <w:r>
        <w:rPr>
          <w:color w:val="000000"/>
          <w:sz w:val="28"/>
          <w:szCs w:val="28"/>
        </w:rPr>
        <w:t xml:space="preserve"> (2009–2012 годы)</w:t>
      </w:r>
      <w:r w:rsidRPr="0045124A">
        <w:rPr>
          <w:color w:val="000000"/>
          <w:sz w:val="28"/>
          <w:szCs w:val="28"/>
        </w:rPr>
        <w:t xml:space="preserve"> и устранени</w:t>
      </w:r>
      <w:r>
        <w:rPr>
          <w:color w:val="000000"/>
          <w:sz w:val="28"/>
          <w:szCs w:val="28"/>
        </w:rPr>
        <w:t>я</w:t>
      </w:r>
      <w:r w:rsidRPr="0045124A">
        <w:rPr>
          <w:color w:val="000000"/>
          <w:sz w:val="28"/>
          <w:szCs w:val="28"/>
        </w:rPr>
        <w:t xml:space="preserve"> основных причин ДТП:</w:t>
      </w:r>
    </w:p>
    <w:p w:rsidR="00C245A4" w:rsidRPr="0045124A" w:rsidRDefault="00C245A4" w:rsidP="00C245A4">
      <w:pPr>
        <w:rPr>
          <w:color w:val="000000"/>
          <w:sz w:val="28"/>
          <w:szCs w:val="28"/>
        </w:rPr>
      </w:pPr>
      <w:r w:rsidRPr="0045124A">
        <w:rPr>
          <w:color w:val="000000"/>
          <w:sz w:val="28"/>
          <w:szCs w:val="28"/>
        </w:rPr>
        <w:t>ухудшение транспортной дисциплины участников дорожного движения (управление автомобилем в нетрезвом состоянии, нарушение скоростного режима и правил маневрирования);</w:t>
      </w:r>
    </w:p>
    <w:p w:rsidR="00C245A4" w:rsidRPr="0045124A" w:rsidRDefault="00C245A4" w:rsidP="00C245A4">
      <w:pPr>
        <w:rPr>
          <w:color w:val="000000"/>
          <w:sz w:val="28"/>
          <w:szCs w:val="28"/>
        </w:rPr>
      </w:pPr>
      <w:r w:rsidRPr="0045124A">
        <w:rPr>
          <w:color w:val="000000"/>
          <w:sz w:val="28"/>
          <w:szCs w:val="28"/>
        </w:rPr>
        <w:t>неудовлетворительное техническое состояние и большой срок эксплу</w:t>
      </w:r>
      <w:r w:rsidRPr="0045124A">
        <w:rPr>
          <w:color w:val="000000"/>
          <w:sz w:val="28"/>
          <w:szCs w:val="28"/>
        </w:rPr>
        <w:t>а</w:t>
      </w:r>
      <w:r w:rsidRPr="0045124A">
        <w:rPr>
          <w:color w:val="000000"/>
          <w:sz w:val="28"/>
          <w:szCs w:val="28"/>
        </w:rPr>
        <w:t>тации транспортных средств;</w:t>
      </w:r>
    </w:p>
    <w:p w:rsidR="00C245A4" w:rsidRPr="0045124A" w:rsidRDefault="00C245A4" w:rsidP="00C245A4">
      <w:pPr>
        <w:rPr>
          <w:color w:val="000000"/>
          <w:sz w:val="28"/>
          <w:szCs w:val="28"/>
        </w:rPr>
      </w:pPr>
      <w:r w:rsidRPr="0045124A">
        <w:rPr>
          <w:color w:val="000000"/>
          <w:sz w:val="28"/>
          <w:szCs w:val="28"/>
        </w:rPr>
        <w:t>увеличение количества транспортных средств на душу населения;</w:t>
      </w:r>
    </w:p>
    <w:p w:rsidR="00C245A4" w:rsidRPr="0045124A" w:rsidRDefault="00C245A4" w:rsidP="00C245A4">
      <w:pPr>
        <w:rPr>
          <w:color w:val="000000"/>
          <w:sz w:val="28"/>
          <w:szCs w:val="28"/>
        </w:rPr>
      </w:pPr>
      <w:r w:rsidRPr="0045124A">
        <w:rPr>
          <w:color w:val="000000"/>
          <w:sz w:val="28"/>
          <w:szCs w:val="28"/>
        </w:rPr>
        <w:t>недостаточная оснащенность средствами технического обеспечения безопа</w:t>
      </w:r>
      <w:r w:rsidRPr="0045124A">
        <w:rPr>
          <w:color w:val="000000"/>
          <w:sz w:val="28"/>
          <w:szCs w:val="28"/>
        </w:rPr>
        <w:t>с</w:t>
      </w:r>
      <w:r w:rsidRPr="0045124A">
        <w:rPr>
          <w:color w:val="000000"/>
          <w:sz w:val="28"/>
          <w:szCs w:val="28"/>
        </w:rPr>
        <w:t>ности дорожного движения служб организации движения на автом</w:t>
      </w:r>
      <w:r w:rsidRPr="0045124A">
        <w:rPr>
          <w:color w:val="000000"/>
          <w:sz w:val="28"/>
          <w:szCs w:val="28"/>
        </w:rPr>
        <w:t>о</w:t>
      </w:r>
      <w:r w:rsidRPr="0045124A">
        <w:rPr>
          <w:color w:val="000000"/>
          <w:sz w:val="28"/>
          <w:szCs w:val="28"/>
        </w:rPr>
        <w:t>бильных дорогах;</w:t>
      </w:r>
    </w:p>
    <w:p w:rsidR="00C245A4" w:rsidRPr="0045124A" w:rsidRDefault="00C245A4" w:rsidP="00C245A4">
      <w:pPr>
        <w:rPr>
          <w:color w:val="000000"/>
          <w:sz w:val="28"/>
          <w:szCs w:val="28"/>
        </w:rPr>
      </w:pPr>
      <w:r w:rsidRPr="0045124A">
        <w:rPr>
          <w:color w:val="000000"/>
          <w:sz w:val="28"/>
          <w:szCs w:val="28"/>
        </w:rPr>
        <w:t>недостаточный уровень подготовки детей дошкольного и школьного возра</w:t>
      </w:r>
      <w:r w:rsidRPr="0045124A">
        <w:rPr>
          <w:color w:val="000000"/>
          <w:sz w:val="28"/>
          <w:szCs w:val="28"/>
        </w:rPr>
        <w:t>с</w:t>
      </w:r>
      <w:r w:rsidRPr="0045124A">
        <w:rPr>
          <w:color w:val="000000"/>
          <w:sz w:val="28"/>
          <w:szCs w:val="28"/>
        </w:rPr>
        <w:t>та к участию в дорожном движении, незнание Правил дорожного дв</w:t>
      </w:r>
      <w:r w:rsidRPr="0045124A">
        <w:rPr>
          <w:color w:val="000000"/>
          <w:sz w:val="28"/>
          <w:szCs w:val="28"/>
        </w:rPr>
        <w:t>и</w:t>
      </w:r>
      <w:r w:rsidRPr="0045124A">
        <w:rPr>
          <w:color w:val="000000"/>
          <w:sz w:val="28"/>
          <w:szCs w:val="28"/>
        </w:rPr>
        <w:t>жения, недостаточное внимание взрослых (как родителей, так и учителей) к пробл</w:t>
      </w:r>
      <w:r w:rsidRPr="0045124A">
        <w:rPr>
          <w:color w:val="000000"/>
          <w:sz w:val="28"/>
          <w:szCs w:val="28"/>
        </w:rPr>
        <w:t>е</w:t>
      </w:r>
      <w:r w:rsidRPr="0045124A">
        <w:rPr>
          <w:color w:val="000000"/>
          <w:sz w:val="28"/>
          <w:szCs w:val="28"/>
        </w:rPr>
        <w:t>ме безопасности дорожного движения;</w:t>
      </w:r>
    </w:p>
    <w:p w:rsidR="00C245A4" w:rsidRPr="0045124A" w:rsidRDefault="00C245A4" w:rsidP="00C245A4">
      <w:pPr>
        <w:rPr>
          <w:color w:val="000000"/>
          <w:sz w:val="28"/>
          <w:szCs w:val="28"/>
        </w:rPr>
      </w:pPr>
      <w:r w:rsidRPr="0045124A">
        <w:rPr>
          <w:color w:val="000000"/>
          <w:sz w:val="28"/>
          <w:szCs w:val="28"/>
        </w:rPr>
        <w:t>несвоевременность оказания медицинской помощи пострадавшим в ДТП.</w:t>
      </w:r>
    </w:p>
    <w:p w:rsidR="00C245A4" w:rsidRPr="0045124A" w:rsidRDefault="00C245A4" w:rsidP="00C245A4">
      <w:pPr>
        <w:rPr>
          <w:color w:val="000000"/>
          <w:sz w:val="28"/>
          <w:szCs w:val="28"/>
        </w:rPr>
      </w:pPr>
      <w:r w:rsidRPr="0045124A">
        <w:rPr>
          <w:color w:val="000000"/>
          <w:sz w:val="28"/>
          <w:szCs w:val="28"/>
        </w:rPr>
        <w:t>Внедрение программ повышения безопасности на дорогах России Пр</w:t>
      </w:r>
      <w:r w:rsidRPr="0045124A">
        <w:rPr>
          <w:color w:val="000000"/>
          <w:sz w:val="28"/>
          <w:szCs w:val="28"/>
        </w:rPr>
        <w:t>е</w:t>
      </w:r>
      <w:r w:rsidRPr="0045124A">
        <w:rPr>
          <w:color w:val="000000"/>
          <w:sz w:val="28"/>
          <w:szCs w:val="28"/>
        </w:rPr>
        <w:t>зидент Росси</w:t>
      </w:r>
      <w:r>
        <w:rPr>
          <w:color w:val="000000"/>
          <w:sz w:val="28"/>
          <w:szCs w:val="28"/>
        </w:rPr>
        <w:t>йской Федерации В.В.</w:t>
      </w:r>
      <w:r w:rsidRPr="0045124A">
        <w:rPr>
          <w:color w:val="000000"/>
          <w:sz w:val="28"/>
          <w:szCs w:val="28"/>
        </w:rPr>
        <w:t>Путин в своем Послании Федеральному Собр</w:t>
      </w:r>
      <w:r w:rsidRPr="0045124A">
        <w:rPr>
          <w:color w:val="000000"/>
          <w:sz w:val="28"/>
          <w:szCs w:val="28"/>
        </w:rPr>
        <w:t>а</w:t>
      </w:r>
      <w:r w:rsidRPr="0045124A">
        <w:rPr>
          <w:color w:val="000000"/>
          <w:sz w:val="28"/>
          <w:szCs w:val="28"/>
        </w:rPr>
        <w:t>нию Российской Федерации на 2013 год назвал одной из актуальных задач развития страны.</w:t>
      </w:r>
    </w:p>
    <w:p w:rsidR="00C245A4" w:rsidRPr="0045124A" w:rsidRDefault="00C245A4" w:rsidP="00C245A4">
      <w:pPr>
        <w:rPr>
          <w:color w:val="000000"/>
          <w:sz w:val="28"/>
          <w:szCs w:val="28"/>
        </w:rPr>
      </w:pPr>
      <w:r w:rsidRPr="0045124A">
        <w:rPr>
          <w:color w:val="000000"/>
          <w:sz w:val="28"/>
          <w:szCs w:val="28"/>
        </w:rPr>
        <w:t xml:space="preserve">Целями государственной демографической политики, установленными </w:t>
      </w:r>
      <w:hyperlink r:id="rId26" w:history="1">
        <w:r w:rsidRPr="00E41484">
          <w:rPr>
            <w:rStyle w:val="ad"/>
            <w:b/>
            <w:bCs/>
            <w:color w:val="000000"/>
            <w:sz w:val="28"/>
            <w:szCs w:val="28"/>
          </w:rPr>
          <w:t>Ко</w:t>
        </w:r>
        <w:r w:rsidRPr="00E41484">
          <w:rPr>
            <w:rStyle w:val="ad"/>
            <w:b/>
            <w:bCs/>
            <w:color w:val="000000"/>
            <w:sz w:val="28"/>
            <w:szCs w:val="28"/>
          </w:rPr>
          <w:t>н</w:t>
        </w:r>
        <w:r w:rsidRPr="00E41484">
          <w:rPr>
            <w:rStyle w:val="ad"/>
            <w:b/>
            <w:bCs/>
            <w:color w:val="000000"/>
            <w:sz w:val="28"/>
            <w:szCs w:val="28"/>
          </w:rPr>
          <w:t>цепцией</w:t>
        </w:r>
      </w:hyperlink>
      <w:r w:rsidRPr="0045124A">
        <w:rPr>
          <w:color w:val="000000"/>
          <w:sz w:val="28"/>
          <w:szCs w:val="28"/>
        </w:rPr>
        <w:t xml:space="preserve"> долгосрочного социально-экономического развития Российской Федерации на период до 2020 года, утвержденной </w:t>
      </w:r>
      <w:hyperlink r:id="rId27" w:history="1">
        <w:r w:rsidRPr="00E41484">
          <w:rPr>
            <w:rStyle w:val="ad"/>
            <w:b/>
            <w:bCs/>
            <w:color w:val="000000"/>
            <w:sz w:val="28"/>
            <w:szCs w:val="28"/>
          </w:rPr>
          <w:t>распоряжением</w:t>
        </w:r>
      </w:hyperlink>
      <w:r w:rsidRPr="00E41484">
        <w:rPr>
          <w:b/>
          <w:color w:val="000000"/>
          <w:sz w:val="28"/>
          <w:szCs w:val="28"/>
        </w:rPr>
        <w:t xml:space="preserve"> </w:t>
      </w:r>
      <w:r w:rsidRPr="0045124A">
        <w:rPr>
          <w:color w:val="000000"/>
          <w:sz w:val="28"/>
          <w:szCs w:val="28"/>
        </w:rPr>
        <w:t>Прав</w:t>
      </w:r>
      <w:r w:rsidRPr="0045124A">
        <w:rPr>
          <w:color w:val="000000"/>
          <w:sz w:val="28"/>
          <w:szCs w:val="28"/>
        </w:rPr>
        <w:t>и</w:t>
      </w:r>
      <w:r w:rsidRPr="0045124A">
        <w:rPr>
          <w:color w:val="000000"/>
          <w:sz w:val="28"/>
          <w:szCs w:val="28"/>
        </w:rPr>
        <w:t>тельства Российской Федерации от 17 ноября 2008 года № 1662-р,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C245A4" w:rsidRPr="0045124A" w:rsidRDefault="00C245A4" w:rsidP="00C245A4">
      <w:pPr>
        <w:rPr>
          <w:color w:val="000000"/>
          <w:sz w:val="28"/>
          <w:szCs w:val="28"/>
        </w:rPr>
      </w:pPr>
      <w:r w:rsidRPr="0045124A">
        <w:rPr>
          <w:color w:val="000000"/>
          <w:sz w:val="28"/>
          <w:szCs w:val="28"/>
        </w:rPr>
        <w:t>Одним из главных направлений демографической политики в соотве</w:t>
      </w:r>
      <w:r w:rsidRPr="0045124A">
        <w:rPr>
          <w:color w:val="000000"/>
          <w:sz w:val="28"/>
          <w:szCs w:val="28"/>
        </w:rPr>
        <w:t>т</w:t>
      </w:r>
      <w:r w:rsidRPr="0045124A">
        <w:rPr>
          <w:color w:val="000000"/>
          <w:sz w:val="28"/>
          <w:szCs w:val="28"/>
        </w:rPr>
        <w:t xml:space="preserve">ствии с </w:t>
      </w:r>
      <w:hyperlink r:id="rId28" w:history="1">
        <w:r w:rsidRPr="00E41484">
          <w:rPr>
            <w:rStyle w:val="ad"/>
            <w:b/>
            <w:bCs/>
            <w:color w:val="000000"/>
            <w:sz w:val="28"/>
            <w:szCs w:val="28"/>
          </w:rPr>
          <w:t>Концепцией</w:t>
        </w:r>
      </w:hyperlink>
      <w:r w:rsidRPr="0045124A">
        <w:rPr>
          <w:color w:val="000000"/>
          <w:sz w:val="28"/>
          <w:szCs w:val="28"/>
        </w:rPr>
        <w:t xml:space="preserve"> демографической политики Российской Федерации на период до 2025 года, утвержденной </w:t>
      </w:r>
      <w:hyperlink r:id="rId29" w:history="1">
        <w:r w:rsidRPr="00E41484">
          <w:rPr>
            <w:rStyle w:val="ad"/>
            <w:b/>
            <w:bCs/>
            <w:color w:val="000000"/>
            <w:sz w:val="28"/>
            <w:szCs w:val="28"/>
          </w:rPr>
          <w:t>Указом</w:t>
        </w:r>
      </w:hyperlink>
      <w:r w:rsidRPr="0045124A">
        <w:rPr>
          <w:color w:val="000000"/>
          <w:sz w:val="28"/>
          <w:szCs w:val="28"/>
        </w:rPr>
        <w:t xml:space="preserve"> Президента Российской Федер</w:t>
      </w:r>
      <w:r w:rsidRPr="0045124A">
        <w:rPr>
          <w:color w:val="000000"/>
          <w:sz w:val="28"/>
          <w:szCs w:val="28"/>
        </w:rPr>
        <w:t>а</w:t>
      </w:r>
      <w:r w:rsidRPr="0045124A">
        <w:rPr>
          <w:color w:val="000000"/>
          <w:sz w:val="28"/>
          <w:szCs w:val="28"/>
        </w:rPr>
        <w:t>ции от 09 октября 2007 года №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ДТП.</w:t>
      </w:r>
    </w:p>
    <w:p w:rsidR="00C245A4" w:rsidRPr="0045124A" w:rsidRDefault="00C245A4" w:rsidP="00C245A4">
      <w:pPr>
        <w:rPr>
          <w:color w:val="000000"/>
          <w:sz w:val="28"/>
          <w:szCs w:val="28"/>
        </w:rPr>
      </w:pPr>
      <w:r w:rsidRPr="0045124A">
        <w:rPr>
          <w:color w:val="000000"/>
          <w:sz w:val="28"/>
          <w:szCs w:val="28"/>
        </w:rPr>
        <w:t>Одним из инструментов достижения целей демографической политики Ро</w:t>
      </w:r>
      <w:r w:rsidRPr="0045124A">
        <w:rPr>
          <w:color w:val="000000"/>
          <w:sz w:val="28"/>
          <w:szCs w:val="28"/>
        </w:rPr>
        <w:t>с</w:t>
      </w:r>
      <w:r w:rsidRPr="0045124A">
        <w:rPr>
          <w:color w:val="000000"/>
          <w:sz w:val="28"/>
          <w:szCs w:val="28"/>
        </w:rPr>
        <w:t xml:space="preserve">сийской Федерации согласно </w:t>
      </w:r>
      <w:hyperlink r:id="rId30" w:history="1">
        <w:r w:rsidRPr="00E41484">
          <w:rPr>
            <w:rStyle w:val="ad"/>
            <w:b/>
            <w:bCs/>
            <w:color w:val="000000"/>
            <w:sz w:val="28"/>
            <w:szCs w:val="28"/>
          </w:rPr>
          <w:t>плану</w:t>
        </w:r>
      </w:hyperlink>
      <w:r w:rsidRPr="0045124A">
        <w:rPr>
          <w:color w:val="000000"/>
          <w:sz w:val="28"/>
          <w:szCs w:val="28"/>
        </w:rPr>
        <w:t xml:space="preserve"> мероп</w:t>
      </w:r>
      <w:r>
        <w:rPr>
          <w:color w:val="000000"/>
          <w:sz w:val="28"/>
          <w:szCs w:val="28"/>
        </w:rPr>
        <w:t>риятий по реализации в 2011</w:t>
      </w:r>
      <w:r w:rsidRPr="0045124A">
        <w:rPr>
          <w:color w:val="000000"/>
          <w:sz w:val="28"/>
          <w:szCs w:val="28"/>
        </w:rPr>
        <w:t xml:space="preserve">–2015 годах Концепции демографической политики Российской Федерации на период до 2025 года, утвержденному </w:t>
      </w:r>
      <w:hyperlink r:id="rId31" w:history="1">
        <w:r w:rsidRPr="00E41484">
          <w:rPr>
            <w:rStyle w:val="ad"/>
            <w:b/>
            <w:bCs/>
            <w:color w:val="000000"/>
            <w:sz w:val="28"/>
            <w:szCs w:val="28"/>
          </w:rPr>
          <w:t>распоряжением</w:t>
        </w:r>
      </w:hyperlink>
      <w:r w:rsidRPr="0045124A">
        <w:rPr>
          <w:color w:val="000000"/>
          <w:sz w:val="28"/>
          <w:szCs w:val="28"/>
        </w:rPr>
        <w:t xml:space="preserve"> Правительства Ро</w:t>
      </w:r>
      <w:r w:rsidRPr="0045124A">
        <w:rPr>
          <w:color w:val="000000"/>
          <w:sz w:val="28"/>
          <w:szCs w:val="28"/>
        </w:rPr>
        <w:t>с</w:t>
      </w:r>
      <w:r w:rsidRPr="0045124A">
        <w:rPr>
          <w:color w:val="000000"/>
          <w:sz w:val="28"/>
          <w:szCs w:val="28"/>
        </w:rPr>
        <w:t>сийской Федерации от 10 марта 2011 года № 367-р, должна стать федерал</w:t>
      </w:r>
      <w:r w:rsidRPr="0045124A">
        <w:rPr>
          <w:color w:val="000000"/>
          <w:sz w:val="28"/>
          <w:szCs w:val="28"/>
        </w:rPr>
        <w:t>ь</w:t>
      </w:r>
      <w:r w:rsidRPr="0045124A">
        <w:rPr>
          <w:color w:val="000000"/>
          <w:sz w:val="28"/>
          <w:szCs w:val="28"/>
        </w:rPr>
        <w:t>ная целевая программа «Повышение безопас</w:t>
      </w:r>
      <w:r>
        <w:rPr>
          <w:color w:val="000000"/>
          <w:sz w:val="28"/>
          <w:szCs w:val="28"/>
        </w:rPr>
        <w:t>ности дорожного движения в 2013</w:t>
      </w:r>
      <w:r w:rsidRPr="0045124A">
        <w:rPr>
          <w:color w:val="000000"/>
          <w:sz w:val="28"/>
          <w:szCs w:val="28"/>
        </w:rPr>
        <w:t xml:space="preserve">–2020 годах» (далее – ФЦП ПБДД), утвержденная </w:t>
      </w:r>
      <w:hyperlink r:id="rId32" w:history="1">
        <w:r w:rsidRPr="00E41484">
          <w:rPr>
            <w:rStyle w:val="ad"/>
            <w:b/>
            <w:bCs/>
            <w:color w:val="000000"/>
            <w:sz w:val="28"/>
            <w:szCs w:val="28"/>
          </w:rPr>
          <w:t>постановлением</w:t>
        </w:r>
      </w:hyperlink>
      <w:r w:rsidRPr="0045124A">
        <w:rPr>
          <w:color w:val="000000"/>
          <w:sz w:val="28"/>
          <w:szCs w:val="28"/>
        </w:rPr>
        <w:t xml:space="preserve"> Правительства Российской Федерации от 03 октября 2013 года № 864.</w:t>
      </w:r>
    </w:p>
    <w:p w:rsidR="00C245A4" w:rsidRPr="0045124A" w:rsidRDefault="00C245A4" w:rsidP="00C245A4">
      <w:pPr>
        <w:rPr>
          <w:color w:val="000000"/>
          <w:sz w:val="28"/>
          <w:szCs w:val="28"/>
        </w:rPr>
      </w:pPr>
      <w:r w:rsidRPr="0045124A">
        <w:rPr>
          <w:color w:val="000000"/>
          <w:sz w:val="28"/>
          <w:szCs w:val="28"/>
        </w:rPr>
        <w:t xml:space="preserve">В </w:t>
      </w:r>
      <w:hyperlink r:id="rId33" w:history="1">
        <w:r w:rsidRPr="00E41484">
          <w:rPr>
            <w:rStyle w:val="ad"/>
            <w:b/>
            <w:bCs/>
            <w:color w:val="000000"/>
            <w:sz w:val="28"/>
            <w:szCs w:val="28"/>
          </w:rPr>
          <w:t>Концепции</w:t>
        </w:r>
      </w:hyperlink>
      <w:r w:rsidRPr="0045124A">
        <w:rPr>
          <w:color w:val="000000"/>
          <w:sz w:val="28"/>
          <w:szCs w:val="28"/>
        </w:rPr>
        <w:t xml:space="preserve"> долгосрочного социально-экономического развития Росси</w:t>
      </w:r>
      <w:r w:rsidRPr="0045124A">
        <w:rPr>
          <w:color w:val="000000"/>
          <w:sz w:val="28"/>
          <w:szCs w:val="28"/>
        </w:rPr>
        <w:t>й</w:t>
      </w:r>
      <w:r w:rsidRPr="0045124A">
        <w:rPr>
          <w:color w:val="000000"/>
          <w:sz w:val="28"/>
          <w:szCs w:val="28"/>
        </w:rPr>
        <w:t>ской Федерации на период до 2020 года одной из заявленных целей госуда</w:t>
      </w:r>
      <w:r w:rsidRPr="0045124A">
        <w:rPr>
          <w:color w:val="000000"/>
          <w:sz w:val="28"/>
          <w:szCs w:val="28"/>
        </w:rPr>
        <w:t>р</w:t>
      </w:r>
      <w:r w:rsidRPr="0045124A">
        <w:rPr>
          <w:color w:val="000000"/>
          <w:sz w:val="28"/>
          <w:szCs w:val="28"/>
        </w:rPr>
        <w:lastRenderedPageBreak/>
        <w:t>ственной политики в сфере развития транспорта является создание усл</w:t>
      </w:r>
      <w:r w:rsidRPr="0045124A">
        <w:rPr>
          <w:color w:val="000000"/>
          <w:sz w:val="28"/>
          <w:szCs w:val="28"/>
        </w:rPr>
        <w:t>о</w:t>
      </w:r>
      <w:r w:rsidRPr="0045124A">
        <w:rPr>
          <w:color w:val="000000"/>
          <w:sz w:val="28"/>
          <w:szCs w:val="28"/>
        </w:rPr>
        <w:t>вий для повышения конкурентоспособности экономики и качества жизни насел</w:t>
      </w:r>
      <w:r w:rsidRPr="0045124A">
        <w:rPr>
          <w:color w:val="000000"/>
          <w:sz w:val="28"/>
          <w:szCs w:val="28"/>
        </w:rPr>
        <w:t>е</w:t>
      </w:r>
      <w:r w:rsidRPr="0045124A">
        <w:rPr>
          <w:color w:val="000000"/>
          <w:sz w:val="28"/>
          <w:szCs w:val="28"/>
        </w:rPr>
        <w:t>ния, включая повышение комплексной безопасности и устойчивости тран</w:t>
      </w:r>
      <w:r w:rsidRPr="0045124A">
        <w:rPr>
          <w:color w:val="000000"/>
          <w:sz w:val="28"/>
          <w:szCs w:val="28"/>
        </w:rPr>
        <w:t>с</w:t>
      </w:r>
      <w:r w:rsidRPr="0045124A">
        <w:rPr>
          <w:color w:val="000000"/>
          <w:sz w:val="28"/>
          <w:szCs w:val="28"/>
        </w:rPr>
        <w:t>портной системы.</w:t>
      </w:r>
    </w:p>
    <w:p w:rsidR="00C245A4" w:rsidRPr="0045124A" w:rsidRDefault="00C245A4" w:rsidP="00C245A4">
      <w:pPr>
        <w:rPr>
          <w:color w:val="000000"/>
          <w:sz w:val="28"/>
          <w:szCs w:val="28"/>
        </w:rPr>
      </w:pPr>
      <w:r w:rsidRPr="0045124A">
        <w:rPr>
          <w:color w:val="000000"/>
          <w:sz w:val="28"/>
          <w:szCs w:val="28"/>
        </w:rPr>
        <w:t>Цели повышения уровня безопасности транспортной системы, снижения т</w:t>
      </w:r>
      <w:r w:rsidRPr="0045124A">
        <w:rPr>
          <w:color w:val="000000"/>
          <w:sz w:val="28"/>
          <w:szCs w:val="28"/>
        </w:rPr>
        <w:t>я</w:t>
      </w:r>
      <w:r w:rsidRPr="0045124A">
        <w:rPr>
          <w:color w:val="000000"/>
          <w:sz w:val="28"/>
          <w:szCs w:val="28"/>
        </w:rPr>
        <w:t>жести последствий дорожно-транспортных происшествий, числа пострада</w:t>
      </w:r>
      <w:r w:rsidRPr="0045124A">
        <w:rPr>
          <w:color w:val="000000"/>
          <w:sz w:val="28"/>
          <w:szCs w:val="28"/>
        </w:rPr>
        <w:t>в</w:t>
      </w:r>
      <w:r w:rsidRPr="0045124A">
        <w:rPr>
          <w:color w:val="000000"/>
          <w:sz w:val="28"/>
          <w:szCs w:val="28"/>
        </w:rPr>
        <w:t xml:space="preserve">ших и погибших в них обозначены в </w:t>
      </w:r>
      <w:hyperlink r:id="rId34" w:history="1">
        <w:r w:rsidRPr="00E41484">
          <w:rPr>
            <w:rStyle w:val="ad"/>
            <w:b/>
            <w:bCs/>
            <w:color w:val="000000"/>
            <w:sz w:val="28"/>
            <w:szCs w:val="28"/>
          </w:rPr>
          <w:t>Транспортной стратегии</w:t>
        </w:r>
      </w:hyperlink>
      <w:r w:rsidRPr="0045124A">
        <w:rPr>
          <w:color w:val="000000"/>
          <w:sz w:val="28"/>
          <w:szCs w:val="28"/>
        </w:rPr>
        <w:t xml:space="preserve"> Ро</w:t>
      </w:r>
      <w:r w:rsidRPr="0045124A">
        <w:rPr>
          <w:color w:val="000000"/>
          <w:sz w:val="28"/>
          <w:szCs w:val="28"/>
        </w:rPr>
        <w:t>с</w:t>
      </w:r>
      <w:r w:rsidRPr="0045124A">
        <w:rPr>
          <w:color w:val="000000"/>
          <w:sz w:val="28"/>
          <w:szCs w:val="28"/>
        </w:rPr>
        <w:t xml:space="preserve">сийской Федерации на период до 2030 года, утвержденной </w:t>
      </w:r>
      <w:hyperlink r:id="rId35" w:history="1">
        <w:r w:rsidRPr="00E41484">
          <w:rPr>
            <w:rStyle w:val="ad"/>
            <w:b/>
            <w:bCs/>
            <w:color w:val="000000"/>
            <w:sz w:val="28"/>
            <w:szCs w:val="28"/>
          </w:rPr>
          <w:t>распоряжением</w:t>
        </w:r>
      </w:hyperlink>
      <w:r w:rsidRPr="0045124A">
        <w:rPr>
          <w:color w:val="000000"/>
          <w:sz w:val="28"/>
          <w:szCs w:val="28"/>
        </w:rPr>
        <w:t xml:space="preserve"> Прав</w:t>
      </w:r>
      <w:r w:rsidRPr="0045124A">
        <w:rPr>
          <w:color w:val="000000"/>
          <w:sz w:val="28"/>
          <w:szCs w:val="28"/>
        </w:rPr>
        <w:t>и</w:t>
      </w:r>
      <w:r w:rsidRPr="0045124A">
        <w:rPr>
          <w:color w:val="000000"/>
          <w:sz w:val="28"/>
          <w:szCs w:val="28"/>
        </w:rPr>
        <w:t>тельства Российской Федерации от 22 ноября 2008 года № 1734-р. Задачи указанной Стратегии предлагают стратегические ориентиры в решении пр</w:t>
      </w:r>
      <w:r w:rsidRPr="0045124A">
        <w:rPr>
          <w:color w:val="000000"/>
          <w:sz w:val="28"/>
          <w:szCs w:val="28"/>
        </w:rPr>
        <w:t>о</w:t>
      </w:r>
      <w:r w:rsidRPr="0045124A">
        <w:rPr>
          <w:color w:val="000000"/>
          <w:sz w:val="28"/>
          <w:szCs w:val="28"/>
        </w:rPr>
        <w:t>блем безопасности всей транспортной системы России.</w:t>
      </w:r>
    </w:p>
    <w:p w:rsidR="00C245A4" w:rsidRPr="0045124A" w:rsidRDefault="00C245A4" w:rsidP="00C245A4">
      <w:pPr>
        <w:pStyle w:val="1"/>
        <w:spacing w:line="276" w:lineRule="auto"/>
        <w:rPr>
          <w:rFonts w:ascii="Times New Roman" w:hAnsi="Times New Roman" w:cs="Times New Roman"/>
          <w:color w:val="000000"/>
          <w:sz w:val="28"/>
          <w:szCs w:val="28"/>
        </w:rPr>
      </w:pPr>
      <w:bookmarkStart w:id="26" w:name="sub_326"/>
      <w:r w:rsidRPr="0045124A">
        <w:rPr>
          <w:rFonts w:ascii="Times New Roman" w:hAnsi="Times New Roman" w:cs="Times New Roman"/>
          <w:color w:val="000000"/>
          <w:sz w:val="28"/>
          <w:szCs w:val="28"/>
        </w:rPr>
        <w:t>2. Сроки и этапы реализации подпрограммы</w:t>
      </w:r>
    </w:p>
    <w:bookmarkEnd w:id="26"/>
    <w:p w:rsidR="00C245A4" w:rsidRPr="0045124A" w:rsidRDefault="00C245A4" w:rsidP="00C245A4">
      <w:pPr>
        <w:rPr>
          <w:color w:val="000000"/>
          <w:sz w:val="28"/>
          <w:szCs w:val="28"/>
        </w:rPr>
      </w:pPr>
      <w:r w:rsidRPr="0045124A">
        <w:rPr>
          <w:color w:val="000000"/>
          <w:sz w:val="28"/>
          <w:szCs w:val="28"/>
        </w:rPr>
        <w:t>Реализация п</w:t>
      </w:r>
      <w:r>
        <w:rPr>
          <w:color w:val="000000"/>
          <w:sz w:val="28"/>
          <w:szCs w:val="28"/>
        </w:rPr>
        <w:t>одпрограммы рассчитана на 2014</w:t>
      </w:r>
      <w:r w:rsidRPr="0045124A">
        <w:rPr>
          <w:color w:val="000000"/>
          <w:sz w:val="28"/>
          <w:szCs w:val="28"/>
        </w:rPr>
        <w:t>–2022 годы и будет осущест</w:t>
      </w:r>
      <w:r w:rsidRPr="0045124A">
        <w:rPr>
          <w:color w:val="000000"/>
          <w:sz w:val="28"/>
          <w:szCs w:val="28"/>
        </w:rPr>
        <w:t>в</w:t>
      </w:r>
      <w:r w:rsidRPr="0045124A">
        <w:rPr>
          <w:color w:val="000000"/>
          <w:sz w:val="28"/>
          <w:szCs w:val="28"/>
        </w:rPr>
        <w:t>ляться в один этап.</w:t>
      </w:r>
    </w:p>
    <w:p w:rsidR="00C245A4" w:rsidRDefault="00C245A4" w:rsidP="00C245A4">
      <w:pPr>
        <w:pStyle w:val="1"/>
        <w:rPr>
          <w:rFonts w:ascii="Times New Roman" w:hAnsi="Times New Roman" w:cs="Times New Roman"/>
          <w:color w:val="000000"/>
          <w:sz w:val="28"/>
          <w:szCs w:val="28"/>
        </w:rPr>
      </w:pPr>
      <w:r w:rsidRPr="0045124A">
        <w:rPr>
          <w:rFonts w:ascii="Times New Roman" w:hAnsi="Times New Roman" w:cs="Times New Roman"/>
          <w:color w:val="000000"/>
          <w:sz w:val="28"/>
          <w:szCs w:val="28"/>
        </w:rPr>
        <w:t xml:space="preserve">3. </w:t>
      </w:r>
      <w:bookmarkStart w:id="27" w:name="sub_327"/>
      <w:r w:rsidRPr="0045124A">
        <w:rPr>
          <w:rFonts w:ascii="Times New Roman" w:hAnsi="Times New Roman" w:cs="Times New Roman"/>
          <w:color w:val="000000"/>
          <w:sz w:val="28"/>
          <w:szCs w:val="28"/>
        </w:rPr>
        <w:t xml:space="preserve">Перечень показателей конечных результатов подпрограммы,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методи</w:t>
      </w:r>
      <w:r>
        <w:rPr>
          <w:rFonts w:ascii="Times New Roman" w:hAnsi="Times New Roman" w:cs="Times New Roman"/>
          <w:color w:val="000000"/>
          <w:sz w:val="28"/>
          <w:szCs w:val="28"/>
        </w:rPr>
        <w:t xml:space="preserve">ка их </w:t>
      </w:r>
      <w:r w:rsidRPr="0045124A">
        <w:rPr>
          <w:rFonts w:ascii="Times New Roman" w:hAnsi="Times New Roman" w:cs="Times New Roman"/>
          <w:color w:val="000000"/>
          <w:sz w:val="28"/>
          <w:szCs w:val="28"/>
        </w:rPr>
        <w:t xml:space="preserve">расчета и плановые значения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по годам реализации подпр</w:t>
      </w:r>
      <w:r w:rsidRPr="0045124A">
        <w:rPr>
          <w:rFonts w:ascii="Times New Roman" w:hAnsi="Times New Roman" w:cs="Times New Roman"/>
          <w:color w:val="000000"/>
          <w:sz w:val="28"/>
          <w:szCs w:val="28"/>
        </w:rPr>
        <w:t>о</w:t>
      </w:r>
      <w:r w:rsidRPr="0045124A">
        <w:rPr>
          <w:rFonts w:ascii="Times New Roman" w:hAnsi="Times New Roman" w:cs="Times New Roman"/>
          <w:color w:val="000000"/>
          <w:sz w:val="28"/>
          <w:szCs w:val="28"/>
        </w:rPr>
        <w:t>граммы</w:t>
      </w:r>
      <w:bookmarkEnd w:id="27"/>
    </w:p>
    <w:p w:rsidR="00C245A4" w:rsidRPr="00543602" w:rsidRDefault="00C245A4" w:rsidP="00C245A4">
      <w:pPr>
        <w:rPr>
          <w:color w:val="000000"/>
          <w:sz w:val="2"/>
          <w:szCs w:val="28"/>
        </w:rPr>
      </w:pPr>
    </w:p>
    <w:p w:rsidR="00C245A4" w:rsidRPr="0045124A" w:rsidRDefault="00C245A4" w:rsidP="00C245A4">
      <w:pPr>
        <w:rPr>
          <w:color w:val="000000"/>
          <w:sz w:val="28"/>
          <w:szCs w:val="28"/>
        </w:rPr>
      </w:pPr>
      <w:r w:rsidRPr="0045124A">
        <w:rPr>
          <w:color w:val="000000"/>
          <w:sz w:val="28"/>
          <w:szCs w:val="28"/>
        </w:rPr>
        <w:t>Показатели оценки эффективности реализации подпрограммы опред</w:t>
      </w:r>
      <w:r w:rsidRPr="0045124A">
        <w:rPr>
          <w:color w:val="000000"/>
          <w:sz w:val="28"/>
          <w:szCs w:val="28"/>
        </w:rPr>
        <w:t>е</w:t>
      </w:r>
      <w:r w:rsidRPr="0045124A">
        <w:rPr>
          <w:color w:val="000000"/>
          <w:sz w:val="28"/>
          <w:szCs w:val="28"/>
        </w:rPr>
        <w:t>ляются в корреляции с целевыми индикаторами и показателями ФЦП ПБДД и пр</w:t>
      </w:r>
      <w:r w:rsidRPr="0045124A">
        <w:rPr>
          <w:color w:val="000000"/>
          <w:sz w:val="28"/>
          <w:szCs w:val="28"/>
        </w:rPr>
        <w:t>и</w:t>
      </w:r>
      <w:r w:rsidRPr="0045124A">
        <w:rPr>
          <w:color w:val="000000"/>
          <w:sz w:val="28"/>
          <w:szCs w:val="28"/>
        </w:rPr>
        <w:t xml:space="preserve">ведены в </w:t>
      </w:r>
      <w:hyperlink w:anchor="sub_337" w:history="1">
        <w:r w:rsidRPr="00897FF2">
          <w:rPr>
            <w:rStyle w:val="ad"/>
            <w:b/>
            <w:bCs/>
            <w:color w:val="000000"/>
            <w:sz w:val="28"/>
            <w:szCs w:val="28"/>
          </w:rPr>
          <w:t>приложении</w:t>
        </w:r>
      </w:hyperlink>
      <w:r w:rsidRPr="0045124A">
        <w:rPr>
          <w:color w:val="000000"/>
          <w:sz w:val="28"/>
          <w:szCs w:val="28"/>
        </w:rPr>
        <w:t xml:space="preserve"> «Основные мероприятия, мероприятия, показат</w:t>
      </w:r>
      <w:r w:rsidRPr="0045124A">
        <w:rPr>
          <w:color w:val="000000"/>
          <w:sz w:val="28"/>
          <w:szCs w:val="28"/>
        </w:rPr>
        <w:t>е</w:t>
      </w:r>
      <w:r w:rsidRPr="0045124A">
        <w:rPr>
          <w:color w:val="000000"/>
          <w:sz w:val="28"/>
          <w:szCs w:val="28"/>
        </w:rPr>
        <w:t>ли и объемы финансирования государственной программы» к настоящей госуда</w:t>
      </w:r>
      <w:r w:rsidRPr="0045124A">
        <w:rPr>
          <w:color w:val="000000"/>
          <w:sz w:val="28"/>
          <w:szCs w:val="28"/>
        </w:rPr>
        <w:t>р</w:t>
      </w:r>
      <w:r w:rsidRPr="0045124A">
        <w:rPr>
          <w:color w:val="000000"/>
          <w:sz w:val="28"/>
          <w:szCs w:val="28"/>
        </w:rPr>
        <w:t>ственной программе.</w:t>
      </w:r>
    </w:p>
    <w:p w:rsidR="00C245A4" w:rsidRPr="0045124A" w:rsidRDefault="00C245A4" w:rsidP="00C245A4">
      <w:pPr>
        <w:pStyle w:val="1"/>
        <w:rPr>
          <w:rFonts w:ascii="Times New Roman" w:hAnsi="Times New Roman" w:cs="Times New Roman"/>
          <w:color w:val="000000"/>
          <w:sz w:val="28"/>
          <w:szCs w:val="28"/>
        </w:rPr>
      </w:pPr>
      <w:bookmarkStart w:id="28" w:name="sub_328"/>
      <w:r w:rsidRPr="0045124A">
        <w:rPr>
          <w:rFonts w:ascii="Times New Roman" w:hAnsi="Times New Roman" w:cs="Times New Roman"/>
          <w:color w:val="000000"/>
          <w:sz w:val="28"/>
          <w:szCs w:val="28"/>
        </w:rPr>
        <w:t>4. Перечень основных мероприятий подп</w:t>
      </w:r>
      <w:r>
        <w:rPr>
          <w:rFonts w:ascii="Times New Roman" w:hAnsi="Times New Roman" w:cs="Times New Roman"/>
          <w:color w:val="000000"/>
          <w:sz w:val="28"/>
          <w:szCs w:val="28"/>
        </w:rPr>
        <w:t xml:space="preserve">рограммы с указанием сроков их </w:t>
      </w:r>
      <w:r w:rsidRPr="0045124A">
        <w:rPr>
          <w:rFonts w:ascii="Times New Roman" w:hAnsi="Times New Roman" w:cs="Times New Roman"/>
          <w:color w:val="000000"/>
          <w:sz w:val="28"/>
          <w:szCs w:val="28"/>
        </w:rPr>
        <w:t>реализации и ожидаемых непосредственных результатов</w:t>
      </w:r>
      <w:bookmarkEnd w:id="28"/>
    </w:p>
    <w:p w:rsidR="00C245A4" w:rsidRPr="00543602" w:rsidRDefault="00C245A4" w:rsidP="00C245A4">
      <w:pPr>
        <w:rPr>
          <w:color w:val="000000"/>
          <w:sz w:val="6"/>
          <w:szCs w:val="28"/>
        </w:rPr>
      </w:pPr>
    </w:p>
    <w:p w:rsidR="00C245A4" w:rsidRDefault="00C245A4" w:rsidP="00C245A4">
      <w:pPr>
        <w:rPr>
          <w:color w:val="000000"/>
          <w:sz w:val="28"/>
          <w:szCs w:val="28"/>
        </w:rPr>
      </w:pPr>
      <w:r w:rsidRPr="0045124A">
        <w:rPr>
          <w:color w:val="000000"/>
          <w:sz w:val="28"/>
          <w:szCs w:val="28"/>
        </w:rPr>
        <w:t>Перечень основных мероприятий с детализацией мероприятий, указанием сроков их реализации и ожидаемых непосредственных результатов предста</w:t>
      </w:r>
      <w:r w:rsidRPr="0045124A">
        <w:rPr>
          <w:color w:val="000000"/>
          <w:sz w:val="28"/>
          <w:szCs w:val="28"/>
        </w:rPr>
        <w:t>в</w:t>
      </w:r>
      <w:r w:rsidRPr="0045124A">
        <w:rPr>
          <w:color w:val="000000"/>
          <w:sz w:val="28"/>
          <w:szCs w:val="28"/>
        </w:rPr>
        <w:t xml:space="preserve">лен в </w:t>
      </w:r>
      <w:hyperlink w:anchor="sub_337" w:history="1">
        <w:r w:rsidRPr="00897FF2">
          <w:rPr>
            <w:rStyle w:val="ad"/>
            <w:b/>
            <w:bCs/>
            <w:color w:val="000000"/>
            <w:sz w:val="28"/>
            <w:szCs w:val="28"/>
          </w:rPr>
          <w:t>приложении</w:t>
        </w:r>
      </w:hyperlink>
      <w:r w:rsidRPr="0045124A">
        <w:rPr>
          <w:color w:val="000000"/>
          <w:sz w:val="28"/>
          <w:szCs w:val="28"/>
        </w:rPr>
        <w:t xml:space="preserve"> «Основные мероприятия, мероприятия, показатели и об</w:t>
      </w:r>
      <w:r w:rsidRPr="0045124A">
        <w:rPr>
          <w:color w:val="000000"/>
          <w:sz w:val="28"/>
          <w:szCs w:val="28"/>
        </w:rPr>
        <w:t>ъ</w:t>
      </w:r>
      <w:r w:rsidRPr="0045124A">
        <w:rPr>
          <w:color w:val="000000"/>
          <w:sz w:val="28"/>
          <w:szCs w:val="28"/>
        </w:rPr>
        <w:t>емы финансирования государственной программы» к настоящей госуда</w:t>
      </w:r>
      <w:r w:rsidRPr="0045124A">
        <w:rPr>
          <w:color w:val="000000"/>
          <w:sz w:val="28"/>
          <w:szCs w:val="28"/>
        </w:rPr>
        <w:t>р</w:t>
      </w:r>
      <w:r w:rsidRPr="0045124A">
        <w:rPr>
          <w:color w:val="000000"/>
          <w:sz w:val="28"/>
          <w:szCs w:val="28"/>
        </w:rPr>
        <w:t>ственной программе.</w:t>
      </w:r>
    </w:p>
    <w:p w:rsidR="00C245A4" w:rsidRDefault="00C245A4" w:rsidP="00C245A4">
      <w:pPr>
        <w:rPr>
          <w:b/>
          <w:bCs/>
          <w:color w:val="000000"/>
          <w:sz w:val="28"/>
          <w:szCs w:val="28"/>
        </w:rPr>
      </w:pPr>
      <w:bookmarkStart w:id="29" w:name="sub_329"/>
    </w:p>
    <w:bookmarkEnd w:id="29"/>
    <w:p w:rsidR="00867C79" w:rsidRDefault="00867C79" w:rsidP="00867C79">
      <w:pPr>
        <w:pStyle w:val="1"/>
        <w:rPr>
          <w:rFonts w:ascii="Times New Roman" w:hAnsi="Times New Roman" w:cs="Times New Roman"/>
          <w:color w:val="000000"/>
          <w:sz w:val="28"/>
          <w:szCs w:val="28"/>
        </w:rPr>
      </w:pPr>
      <w:r w:rsidRPr="003C773F">
        <w:rPr>
          <w:rFonts w:ascii="Times New Roman" w:hAnsi="Times New Roman" w:cs="Times New Roman"/>
          <w:color w:val="000000"/>
          <w:sz w:val="28"/>
          <w:szCs w:val="28"/>
        </w:rPr>
        <w:t>5. Информация о финансовом обеспечении подпрограммы</w:t>
      </w:r>
    </w:p>
    <w:p w:rsidR="00867C79" w:rsidRDefault="00867C79" w:rsidP="00867C79">
      <w:pPr>
        <w:jc w:val="center"/>
      </w:pPr>
      <w:r w:rsidRPr="00760864">
        <w:t>(</w:t>
      </w:r>
      <w:r>
        <w:t xml:space="preserve">раздел </w:t>
      </w:r>
      <w:r w:rsidRPr="00760864">
        <w:t>в ред. постановления Правите</w:t>
      </w:r>
      <w:r>
        <w:t>льства Забайкальского края № 177 от 29.04.2016</w:t>
      </w:r>
      <w:r w:rsidRPr="00760864">
        <w:t>)</w:t>
      </w:r>
    </w:p>
    <w:p w:rsidR="00867C79" w:rsidRPr="00867C79" w:rsidRDefault="00867C79" w:rsidP="00867C79"/>
    <w:p w:rsidR="00867C79" w:rsidRPr="003C773F" w:rsidRDefault="00867C79" w:rsidP="00867C79">
      <w:pPr>
        <w:rPr>
          <w:color w:val="000000"/>
          <w:sz w:val="28"/>
          <w:szCs w:val="28"/>
        </w:rPr>
      </w:pPr>
      <w:r w:rsidRPr="003C773F">
        <w:rPr>
          <w:color w:val="000000"/>
          <w:sz w:val="28"/>
          <w:szCs w:val="28"/>
        </w:rPr>
        <w:t xml:space="preserve">Финансирование мероприятий подпрограммы представлено в </w:t>
      </w:r>
      <w:hyperlink w:anchor="sub_337" w:history="1">
        <w:r w:rsidRPr="003C773F">
          <w:rPr>
            <w:rStyle w:val="ad"/>
            <w:bCs/>
            <w:color w:val="000000"/>
            <w:sz w:val="28"/>
            <w:szCs w:val="28"/>
          </w:rPr>
          <w:t>прил</w:t>
        </w:r>
        <w:r w:rsidRPr="003C773F">
          <w:rPr>
            <w:rStyle w:val="ad"/>
            <w:bCs/>
            <w:color w:val="000000"/>
            <w:sz w:val="28"/>
            <w:szCs w:val="28"/>
          </w:rPr>
          <w:t>о</w:t>
        </w:r>
        <w:r w:rsidRPr="003C773F">
          <w:rPr>
            <w:rStyle w:val="ad"/>
            <w:bCs/>
            <w:color w:val="000000"/>
            <w:sz w:val="28"/>
            <w:szCs w:val="28"/>
          </w:rPr>
          <w:t>жении</w:t>
        </w:r>
      </w:hyperlink>
      <w:r w:rsidRPr="003C773F">
        <w:rPr>
          <w:color w:val="000000"/>
          <w:sz w:val="28"/>
          <w:szCs w:val="28"/>
        </w:rPr>
        <w:t xml:space="preserve"> </w:t>
      </w:r>
      <w:r>
        <w:rPr>
          <w:color w:val="000000"/>
          <w:sz w:val="28"/>
          <w:szCs w:val="28"/>
        </w:rPr>
        <w:t>«</w:t>
      </w:r>
      <w:r w:rsidRPr="003C773F">
        <w:rPr>
          <w:color w:val="000000"/>
          <w:sz w:val="28"/>
          <w:szCs w:val="28"/>
        </w:rPr>
        <w:t>Основные мероприятия, мероприятия, показатели и объемы финансиров</w:t>
      </w:r>
      <w:r w:rsidRPr="003C773F">
        <w:rPr>
          <w:color w:val="000000"/>
          <w:sz w:val="28"/>
          <w:szCs w:val="28"/>
        </w:rPr>
        <w:t>а</w:t>
      </w:r>
      <w:r w:rsidRPr="003C773F">
        <w:rPr>
          <w:color w:val="000000"/>
          <w:sz w:val="28"/>
          <w:szCs w:val="28"/>
        </w:rPr>
        <w:t>ния государственной программы</w:t>
      </w:r>
      <w:r>
        <w:rPr>
          <w:color w:val="000000"/>
          <w:sz w:val="28"/>
          <w:szCs w:val="28"/>
        </w:rPr>
        <w:t>»</w:t>
      </w:r>
      <w:r w:rsidRPr="003C773F">
        <w:rPr>
          <w:color w:val="000000"/>
          <w:sz w:val="28"/>
          <w:szCs w:val="28"/>
        </w:rPr>
        <w:t xml:space="preserve"> к настоящей государственной пр</w:t>
      </w:r>
      <w:r w:rsidRPr="003C773F">
        <w:rPr>
          <w:color w:val="000000"/>
          <w:sz w:val="28"/>
          <w:szCs w:val="28"/>
        </w:rPr>
        <w:t>о</w:t>
      </w:r>
      <w:r w:rsidRPr="003C773F">
        <w:rPr>
          <w:color w:val="000000"/>
          <w:sz w:val="28"/>
          <w:szCs w:val="28"/>
        </w:rPr>
        <w:t>грамме.</w:t>
      </w:r>
    </w:p>
    <w:p w:rsidR="00C245A4" w:rsidRPr="0045124A" w:rsidRDefault="00867C79" w:rsidP="00867C79">
      <w:pPr>
        <w:rPr>
          <w:color w:val="000000"/>
          <w:sz w:val="28"/>
          <w:szCs w:val="28"/>
        </w:rPr>
      </w:pPr>
      <w:r w:rsidRPr="003C773F">
        <w:rPr>
          <w:color w:val="000000"/>
          <w:sz w:val="28"/>
          <w:szCs w:val="28"/>
        </w:rPr>
        <w:t>Финансирование из внебюджетных средств (200,0 млн. рублей в  201</w:t>
      </w:r>
      <w:r>
        <w:rPr>
          <w:color w:val="000000"/>
          <w:sz w:val="28"/>
          <w:szCs w:val="28"/>
        </w:rPr>
        <w:t>5</w:t>
      </w:r>
      <w:r w:rsidRPr="003C773F">
        <w:rPr>
          <w:color w:val="000000"/>
          <w:sz w:val="28"/>
          <w:szCs w:val="28"/>
        </w:rPr>
        <w:t xml:space="preserve"> году и 301,0 млн. рублей в 201</w:t>
      </w:r>
      <w:r>
        <w:rPr>
          <w:color w:val="000000"/>
          <w:sz w:val="28"/>
          <w:szCs w:val="28"/>
        </w:rPr>
        <w:t>6</w:t>
      </w:r>
      <w:r w:rsidRPr="003C773F">
        <w:rPr>
          <w:color w:val="000000"/>
          <w:sz w:val="28"/>
          <w:szCs w:val="28"/>
        </w:rPr>
        <w:t xml:space="preserve"> году) предполагается при реализации мер</w:t>
      </w:r>
      <w:r w:rsidRPr="003C773F">
        <w:rPr>
          <w:color w:val="000000"/>
          <w:sz w:val="28"/>
          <w:szCs w:val="28"/>
        </w:rPr>
        <w:t>о</w:t>
      </w:r>
      <w:r w:rsidRPr="003C773F">
        <w:rPr>
          <w:color w:val="000000"/>
          <w:sz w:val="28"/>
          <w:szCs w:val="28"/>
        </w:rPr>
        <w:t xml:space="preserve">приятия </w:t>
      </w:r>
      <w:r>
        <w:rPr>
          <w:color w:val="000000"/>
          <w:sz w:val="28"/>
          <w:szCs w:val="28"/>
        </w:rPr>
        <w:t>«</w:t>
      </w:r>
      <w:r w:rsidRPr="00F917E5">
        <w:rPr>
          <w:color w:val="000000"/>
          <w:sz w:val="28"/>
          <w:szCs w:val="28"/>
        </w:rPr>
        <w:t>Осуществление мероприятий по видеофиксации нарушений правил доро</w:t>
      </w:r>
      <w:r w:rsidRPr="00F917E5">
        <w:rPr>
          <w:color w:val="000000"/>
          <w:sz w:val="28"/>
          <w:szCs w:val="28"/>
        </w:rPr>
        <w:t>ж</w:t>
      </w:r>
      <w:r w:rsidRPr="00F917E5">
        <w:rPr>
          <w:color w:val="000000"/>
          <w:sz w:val="28"/>
          <w:szCs w:val="28"/>
        </w:rPr>
        <w:t>ного движения на территории Забайкальского края и рассылке почтовых ув</w:t>
      </w:r>
      <w:r w:rsidRPr="00F917E5">
        <w:rPr>
          <w:color w:val="000000"/>
          <w:sz w:val="28"/>
          <w:szCs w:val="28"/>
        </w:rPr>
        <w:t>е</w:t>
      </w:r>
      <w:r w:rsidRPr="00F917E5">
        <w:rPr>
          <w:color w:val="000000"/>
          <w:sz w:val="28"/>
          <w:szCs w:val="28"/>
        </w:rPr>
        <w:t>домлений собственникам транспортных средств</w:t>
      </w:r>
      <w:r>
        <w:rPr>
          <w:color w:val="000000"/>
          <w:sz w:val="28"/>
          <w:szCs w:val="28"/>
        </w:rPr>
        <w:t>»</w:t>
      </w:r>
      <w:r w:rsidRPr="003C773F">
        <w:rPr>
          <w:color w:val="000000"/>
          <w:sz w:val="28"/>
          <w:szCs w:val="28"/>
        </w:rPr>
        <w:t xml:space="preserve"> в рамках концесс</w:t>
      </w:r>
      <w:r w:rsidRPr="003C773F">
        <w:rPr>
          <w:color w:val="000000"/>
          <w:sz w:val="28"/>
          <w:szCs w:val="28"/>
        </w:rPr>
        <w:t>и</w:t>
      </w:r>
      <w:r w:rsidRPr="003C773F">
        <w:rPr>
          <w:color w:val="000000"/>
          <w:sz w:val="28"/>
          <w:szCs w:val="28"/>
        </w:rPr>
        <w:t xml:space="preserve">онного соглашения, которое в соответствии с Федеральным законом от 21 июля 2005 </w:t>
      </w:r>
      <w:r w:rsidRPr="003C773F">
        <w:rPr>
          <w:color w:val="000000"/>
          <w:sz w:val="28"/>
          <w:szCs w:val="28"/>
        </w:rPr>
        <w:lastRenderedPageBreak/>
        <w:t xml:space="preserve">года № 115-ФЗ </w:t>
      </w:r>
      <w:r>
        <w:rPr>
          <w:color w:val="000000"/>
          <w:sz w:val="28"/>
          <w:szCs w:val="28"/>
        </w:rPr>
        <w:t>«</w:t>
      </w:r>
      <w:r w:rsidRPr="003C773F">
        <w:rPr>
          <w:color w:val="000000"/>
          <w:sz w:val="28"/>
          <w:szCs w:val="28"/>
        </w:rPr>
        <w:t>О концессионных соглашениях</w:t>
      </w:r>
      <w:r>
        <w:rPr>
          <w:color w:val="000000"/>
          <w:sz w:val="28"/>
          <w:szCs w:val="28"/>
        </w:rPr>
        <w:t>»</w:t>
      </w:r>
      <w:r w:rsidRPr="003C773F">
        <w:rPr>
          <w:color w:val="000000"/>
          <w:sz w:val="28"/>
          <w:szCs w:val="28"/>
        </w:rPr>
        <w:t xml:space="preserve"> заключается с предприят</w:t>
      </w:r>
      <w:r w:rsidRPr="003C773F">
        <w:rPr>
          <w:color w:val="000000"/>
          <w:sz w:val="28"/>
          <w:szCs w:val="28"/>
        </w:rPr>
        <w:t>и</w:t>
      </w:r>
      <w:r w:rsidRPr="003C773F">
        <w:rPr>
          <w:color w:val="000000"/>
          <w:sz w:val="28"/>
          <w:szCs w:val="28"/>
        </w:rPr>
        <w:t>ем, ставшим победителем – концессионером по итогам открытого конкурса на право создания системы фотовидеофиксации нарушений правил дорожн</w:t>
      </w:r>
      <w:r w:rsidRPr="003C773F">
        <w:rPr>
          <w:color w:val="000000"/>
          <w:sz w:val="28"/>
          <w:szCs w:val="28"/>
        </w:rPr>
        <w:t>о</w:t>
      </w:r>
      <w:r w:rsidRPr="003C773F">
        <w:rPr>
          <w:color w:val="000000"/>
          <w:sz w:val="28"/>
          <w:szCs w:val="28"/>
        </w:rPr>
        <w:t>го движения. Созданная система фотовидеофиксации нарушений правил д</w:t>
      </w:r>
      <w:r w:rsidRPr="003C773F">
        <w:rPr>
          <w:color w:val="000000"/>
          <w:sz w:val="28"/>
          <w:szCs w:val="28"/>
        </w:rPr>
        <w:t>о</w:t>
      </w:r>
      <w:r w:rsidRPr="003C773F">
        <w:rPr>
          <w:color w:val="000000"/>
          <w:sz w:val="28"/>
          <w:szCs w:val="28"/>
        </w:rPr>
        <w:t>рожного движения передается в собственность Забайкальского края и в теч</w:t>
      </w:r>
      <w:r w:rsidRPr="003C773F">
        <w:rPr>
          <w:color w:val="000000"/>
          <w:sz w:val="28"/>
          <w:szCs w:val="28"/>
        </w:rPr>
        <w:t>е</w:t>
      </w:r>
      <w:r w:rsidRPr="003C773F">
        <w:rPr>
          <w:color w:val="000000"/>
          <w:sz w:val="28"/>
          <w:szCs w:val="28"/>
        </w:rPr>
        <w:t>ние 8 лет эксплуатируется концессионером. Создание системы фотов</w:t>
      </w:r>
      <w:r w:rsidRPr="003C773F">
        <w:rPr>
          <w:color w:val="000000"/>
          <w:sz w:val="28"/>
          <w:szCs w:val="28"/>
        </w:rPr>
        <w:t>и</w:t>
      </w:r>
      <w:r w:rsidRPr="003C773F">
        <w:rPr>
          <w:color w:val="000000"/>
          <w:sz w:val="28"/>
          <w:szCs w:val="28"/>
        </w:rPr>
        <w:t>деофиксации концессионер осуществляет за свой счет и за счет привлече</w:t>
      </w:r>
      <w:r w:rsidRPr="003C773F">
        <w:rPr>
          <w:color w:val="000000"/>
          <w:sz w:val="28"/>
          <w:szCs w:val="28"/>
        </w:rPr>
        <w:t>н</w:t>
      </w:r>
      <w:r w:rsidRPr="003C773F">
        <w:rPr>
          <w:color w:val="000000"/>
          <w:sz w:val="28"/>
          <w:szCs w:val="28"/>
        </w:rPr>
        <w:t xml:space="preserve">ных заемных средств, Забайкальский край – концедент –  в свою очередь, компенсирует концессионеру инвестиционные и эксплуатационные затраты. Реализация данного мероприятия коррелирует с мероприятиями ФЦП </w:t>
      </w:r>
      <w:r>
        <w:rPr>
          <w:color w:val="000000"/>
          <w:sz w:val="28"/>
          <w:szCs w:val="28"/>
        </w:rPr>
        <w:t>«</w:t>
      </w:r>
      <w:r w:rsidRPr="003C773F">
        <w:rPr>
          <w:color w:val="000000"/>
          <w:sz w:val="28"/>
          <w:szCs w:val="28"/>
        </w:rPr>
        <w:t>П</w:t>
      </w:r>
      <w:r w:rsidRPr="003C773F">
        <w:rPr>
          <w:color w:val="000000"/>
          <w:sz w:val="28"/>
          <w:szCs w:val="28"/>
        </w:rPr>
        <w:t>о</w:t>
      </w:r>
      <w:r w:rsidRPr="003C773F">
        <w:rPr>
          <w:color w:val="000000"/>
          <w:sz w:val="28"/>
          <w:szCs w:val="28"/>
        </w:rPr>
        <w:t>вышение безопасности дорожного движения в 2013–2030 годах</w:t>
      </w:r>
      <w:r>
        <w:rPr>
          <w:color w:val="000000"/>
          <w:sz w:val="28"/>
          <w:szCs w:val="28"/>
        </w:rPr>
        <w:t>»</w:t>
      </w:r>
      <w:r w:rsidRPr="003C773F">
        <w:rPr>
          <w:color w:val="000000"/>
          <w:sz w:val="28"/>
          <w:szCs w:val="28"/>
        </w:rPr>
        <w:t>.</w:t>
      </w:r>
    </w:p>
    <w:p w:rsidR="00C245A4" w:rsidRPr="0045124A" w:rsidRDefault="00C245A4" w:rsidP="00C245A4">
      <w:pPr>
        <w:pStyle w:val="1"/>
        <w:rPr>
          <w:rFonts w:ascii="Times New Roman" w:hAnsi="Times New Roman" w:cs="Times New Roman"/>
          <w:color w:val="000000"/>
          <w:sz w:val="28"/>
          <w:szCs w:val="28"/>
        </w:rPr>
      </w:pPr>
      <w:bookmarkStart w:id="30" w:name="sub_330"/>
      <w:r w:rsidRPr="0045124A">
        <w:rPr>
          <w:rFonts w:ascii="Times New Roman" w:hAnsi="Times New Roman" w:cs="Times New Roman"/>
          <w:color w:val="000000"/>
          <w:sz w:val="28"/>
          <w:szCs w:val="28"/>
        </w:rPr>
        <w:t xml:space="preserve">6. Описание рисков реализации подпрограммы </w:t>
      </w:r>
      <w:r>
        <w:rPr>
          <w:rFonts w:ascii="Times New Roman" w:hAnsi="Times New Roman" w:cs="Times New Roman"/>
          <w:color w:val="000000"/>
          <w:sz w:val="28"/>
          <w:szCs w:val="28"/>
        </w:rPr>
        <w:br/>
      </w:r>
      <w:r w:rsidRPr="0045124A">
        <w:rPr>
          <w:rFonts w:ascii="Times New Roman" w:hAnsi="Times New Roman" w:cs="Times New Roman"/>
          <w:color w:val="000000"/>
          <w:sz w:val="28"/>
          <w:szCs w:val="28"/>
        </w:rPr>
        <w:t>и способов их минимиз</w:t>
      </w:r>
      <w:r w:rsidRPr="0045124A">
        <w:rPr>
          <w:rFonts w:ascii="Times New Roman" w:hAnsi="Times New Roman" w:cs="Times New Roman"/>
          <w:color w:val="000000"/>
          <w:sz w:val="28"/>
          <w:szCs w:val="28"/>
        </w:rPr>
        <w:t>а</w:t>
      </w:r>
      <w:r w:rsidRPr="0045124A">
        <w:rPr>
          <w:rFonts w:ascii="Times New Roman" w:hAnsi="Times New Roman" w:cs="Times New Roman"/>
          <w:color w:val="000000"/>
          <w:sz w:val="28"/>
          <w:szCs w:val="28"/>
        </w:rPr>
        <w:t>ции</w:t>
      </w:r>
      <w:bookmarkEnd w:id="30"/>
    </w:p>
    <w:p w:rsidR="00C245A4" w:rsidRPr="0045124A" w:rsidRDefault="00C245A4" w:rsidP="00C245A4">
      <w:pPr>
        <w:rPr>
          <w:color w:val="000000"/>
          <w:sz w:val="28"/>
          <w:szCs w:val="28"/>
        </w:rPr>
      </w:pPr>
      <w:r w:rsidRPr="0045124A">
        <w:rPr>
          <w:color w:val="000000"/>
          <w:sz w:val="28"/>
          <w:szCs w:val="28"/>
        </w:rPr>
        <w:t>К основным рискам реализации подпрограммы относятся внешние и вну</w:t>
      </w:r>
      <w:r w:rsidRPr="0045124A">
        <w:rPr>
          <w:color w:val="000000"/>
          <w:sz w:val="28"/>
          <w:szCs w:val="28"/>
        </w:rPr>
        <w:t>т</w:t>
      </w:r>
      <w:r w:rsidRPr="0045124A">
        <w:rPr>
          <w:color w:val="000000"/>
          <w:sz w:val="28"/>
          <w:szCs w:val="28"/>
        </w:rPr>
        <w:t>ренние риски.</w:t>
      </w:r>
    </w:p>
    <w:p w:rsidR="00C245A4" w:rsidRPr="0045124A" w:rsidRDefault="00C245A4" w:rsidP="00C245A4">
      <w:pPr>
        <w:rPr>
          <w:color w:val="000000"/>
          <w:sz w:val="28"/>
          <w:szCs w:val="28"/>
        </w:rPr>
      </w:pPr>
      <w:r w:rsidRPr="0045124A">
        <w:rPr>
          <w:color w:val="000000"/>
          <w:sz w:val="28"/>
          <w:szCs w:val="28"/>
        </w:rPr>
        <w:t>Внешние риски преимущественно зависят от внешних факторов и не могут быть в полной мере предотвращены усилиями ответственного испо</w:t>
      </w:r>
      <w:r w:rsidRPr="0045124A">
        <w:rPr>
          <w:color w:val="000000"/>
          <w:sz w:val="28"/>
          <w:szCs w:val="28"/>
        </w:rPr>
        <w:t>л</w:t>
      </w:r>
      <w:r w:rsidRPr="0045124A">
        <w:rPr>
          <w:color w:val="000000"/>
          <w:sz w:val="28"/>
          <w:szCs w:val="28"/>
        </w:rPr>
        <w:t>нителя.</w:t>
      </w:r>
    </w:p>
    <w:p w:rsidR="00C245A4" w:rsidRPr="0045124A" w:rsidRDefault="00C245A4" w:rsidP="00C245A4">
      <w:pPr>
        <w:spacing w:after="120"/>
        <w:rPr>
          <w:color w:val="000000"/>
          <w:sz w:val="28"/>
          <w:szCs w:val="28"/>
        </w:rPr>
      </w:pPr>
      <w:r w:rsidRPr="0045124A">
        <w:rPr>
          <w:color w:val="000000"/>
          <w:sz w:val="28"/>
          <w:szCs w:val="28"/>
        </w:rPr>
        <w:t>Внутренние риски в значительной степени зависят от деятельности исполн</w:t>
      </w:r>
      <w:r w:rsidRPr="0045124A">
        <w:rPr>
          <w:color w:val="000000"/>
          <w:sz w:val="28"/>
          <w:szCs w:val="28"/>
        </w:rPr>
        <w:t>и</w:t>
      </w:r>
      <w:r w:rsidRPr="0045124A">
        <w:rPr>
          <w:color w:val="000000"/>
          <w:sz w:val="28"/>
          <w:szCs w:val="28"/>
        </w:rPr>
        <w:t xml:space="preserve">тельных органов государственной власти </w:t>
      </w:r>
      <w:r>
        <w:rPr>
          <w:color w:val="000000"/>
          <w:sz w:val="28"/>
          <w:szCs w:val="28"/>
        </w:rPr>
        <w:t>–</w:t>
      </w:r>
      <w:r w:rsidRPr="0045124A">
        <w:rPr>
          <w:color w:val="000000"/>
          <w:sz w:val="28"/>
          <w:szCs w:val="28"/>
        </w:rPr>
        <w:t xml:space="preserve"> ответственных исполнит</w:t>
      </w:r>
      <w:r w:rsidRPr="0045124A">
        <w:rPr>
          <w:color w:val="000000"/>
          <w:sz w:val="28"/>
          <w:szCs w:val="28"/>
        </w:rPr>
        <w:t>е</w:t>
      </w:r>
      <w:r w:rsidRPr="0045124A">
        <w:rPr>
          <w:color w:val="000000"/>
          <w:sz w:val="28"/>
          <w:szCs w:val="28"/>
        </w:rPr>
        <w:t>лей и соисполнителей.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9"/>
        <w:gridCol w:w="3013"/>
        <w:gridCol w:w="2730"/>
      </w:tblGrid>
      <w:tr w:rsidR="00C245A4" w:rsidRPr="0045124A" w:rsidTr="00627CF6">
        <w:tc>
          <w:tcPr>
            <w:tcW w:w="3329" w:type="dxa"/>
            <w:tcBorders>
              <w:top w:val="single" w:sz="4" w:space="0" w:color="auto"/>
              <w:bottom w:val="single" w:sz="4" w:space="0" w:color="auto"/>
              <w:right w:val="single" w:sz="4" w:space="0" w:color="auto"/>
            </w:tcBorders>
          </w:tcPr>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Риск</w:t>
            </w:r>
          </w:p>
        </w:tc>
        <w:tc>
          <w:tcPr>
            <w:tcW w:w="3013" w:type="dxa"/>
            <w:tcBorders>
              <w:top w:val="single" w:sz="4" w:space="0" w:color="auto"/>
              <w:left w:val="single" w:sz="4" w:space="0" w:color="auto"/>
              <w:bottom w:val="single" w:sz="4" w:space="0" w:color="auto"/>
              <w:right w:val="single" w:sz="4" w:space="0" w:color="auto"/>
            </w:tcBorders>
          </w:tcPr>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Последствия</w:t>
            </w:r>
          </w:p>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наступления</w:t>
            </w:r>
          </w:p>
        </w:tc>
        <w:tc>
          <w:tcPr>
            <w:tcW w:w="2730" w:type="dxa"/>
            <w:tcBorders>
              <w:top w:val="single" w:sz="4" w:space="0" w:color="auto"/>
              <w:left w:val="single" w:sz="4" w:space="0" w:color="auto"/>
              <w:bottom w:val="single" w:sz="4" w:space="0" w:color="auto"/>
            </w:tcBorders>
          </w:tcPr>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Способы минимиз</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ции</w:t>
            </w:r>
          </w:p>
        </w:tc>
      </w:tr>
      <w:tr w:rsidR="00C245A4" w:rsidRPr="0045124A" w:rsidTr="00627CF6">
        <w:tc>
          <w:tcPr>
            <w:tcW w:w="9072" w:type="dxa"/>
            <w:gridSpan w:val="3"/>
            <w:tcBorders>
              <w:top w:val="single" w:sz="4" w:space="0" w:color="auto"/>
              <w:bottom w:val="single" w:sz="4" w:space="0" w:color="auto"/>
            </w:tcBorders>
          </w:tcPr>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Внешние риски</w:t>
            </w:r>
          </w:p>
        </w:tc>
      </w:tr>
      <w:tr w:rsidR="00C245A4" w:rsidRPr="0045124A" w:rsidTr="00627CF6">
        <w:tc>
          <w:tcPr>
            <w:tcW w:w="3329" w:type="dxa"/>
            <w:tcBorders>
              <w:top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1. Совершение актов незаконн</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го вмешательства, в том числе те</w:t>
            </w:r>
            <w:r w:rsidRPr="00841203">
              <w:rPr>
                <w:rFonts w:ascii="Times New Roman" w:hAnsi="Times New Roman" w:cs="Times New Roman"/>
                <w:color w:val="000000"/>
                <w:spacing w:val="-8"/>
              </w:rPr>
              <w:t>р</w:t>
            </w:r>
            <w:r w:rsidRPr="00841203">
              <w:rPr>
                <w:rFonts w:ascii="Times New Roman" w:hAnsi="Times New Roman" w:cs="Times New Roman"/>
                <w:color w:val="000000"/>
                <w:spacing w:val="-8"/>
              </w:rPr>
              <w:t>рористической направленн</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сти, на объектах транспортной и</w:t>
            </w:r>
            <w:r w:rsidRPr="00841203">
              <w:rPr>
                <w:rFonts w:ascii="Times New Roman" w:hAnsi="Times New Roman" w:cs="Times New Roman"/>
                <w:color w:val="000000"/>
                <w:spacing w:val="-8"/>
              </w:rPr>
              <w:t>н</w:t>
            </w:r>
            <w:r w:rsidRPr="00841203">
              <w:rPr>
                <w:rFonts w:ascii="Times New Roman" w:hAnsi="Times New Roman" w:cs="Times New Roman"/>
                <w:color w:val="000000"/>
                <w:spacing w:val="-8"/>
              </w:rPr>
              <w:t>фраструкт</w:t>
            </w:r>
            <w:r w:rsidRPr="00841203">
              <w:rPr>
                <w:rFonts w:ascii="Times New Roman" w:hAnsi="Times New Roman" w:cs="Times New Roman"/>
                <w:color w:val="000000"/>
                <w:spacing w:val="-8"/>
              </w:rPr>
              <w:t>у</w:t>
            </w:r>
            <w:r w:rsidRPr="00841203">
              <w:rPr>
                <w:rFonts w:ascii="Times New Roman" w:hAnsi="Times New Roman" w:cs="Times New Roman"/>
                <w:color w:val="000000"/>
                <w:spacing w:val="-8"/>
              </w:rPr>
              <w:t>ры.</w:t>
            </w:r>
          </w:p>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Чрезвычайные ситуации приро</w:t>
            </w:r>
            <w:r w:rsidRPr="00841203">
              <w:rPr>
                <w:rFonts w:ascii="Times New Roman" w:hAnsi="Times New Roman" w:cs="Times New Roman"/>
                <w:color w:val="000000"/>
                <w:spacing w:val="-8"/>
              </w:rPr>
              <w:t>д</w:t>
            </w:r>
            <w:r w:rsidRPr="00841203">
              <w:rPr>
                <w:rFonts w:ascii="Times New Roman" w:hAnsi="Times New Roman" w:cs="Times New Roman"/>
                <w:color w:val="000000"/>
                <w:spacing w:val="-8"/>
              </w:rPr>
              <w:t>ного и техногенного хара</w:t>
            </w:r>
            <w:r w:rsidRPr="00841203">
              <w:rPr>
                <w:rFonts w:ascii="Times New Roman" w:hAnsi="Times New Roman" w:cs="Times New Roman"/>
                <w:color w:val="000000"/>
                <w:spacing w:val="-8"/>
              </w:rPr>
              <w:t>к</w:t>
            </w:r>
            <w:r w:rsidRPr="00841203">
              <w:rPr>
                <w:rFonts w:ascii="Times New Roman" w:hAnsi="Times New Roman" w:cs="Times New Roman"/>
                <w:color w:val="000000"/>
                <w:spacing w:val="-8"/>
              </w:rPr>
              <w:t>тера</w:t>
            </w:r>
          </w:p>
        </w:tc>
        <w:tc>
          <w:tcPr>
            <w:tcW w:w="3013" w:type="dxa"/>
            <w:tcBorders>
              <w:top w:val="single" w:sz="4" w:space="0" w:color="auto"/>
              <w:left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Выведение из строя объе</w:t>
            </w:r>
            <w:r w:rsidRPr="00841203">
              <w:rPr>
                <w:rFonts w:ascii="Times New Roman" w:hAnsi="Times New Roman" w:cs="Times New Roman"/>
                <w:color w:val="000000"/>
                <w:spacing w:val="-8"/>
              </w:rPr>
              <w:t>к</w:t>
            </w:r>
            <w:r w:rsidRPr="00841203">
              <w:rPr>
                <w:rFonts w:ascii="Times New Roman" w:hAnsi="Times New Roman" w:cs="Times New Roman"/>
                <w:color w:val="000000"/>
                <w:spacing w:val="-8"/>
              </w:rPr>
              <w:t>тов транспортной инфраструкт</w:t>
            </w:r>
            <w:r w:rsidRPr="00841203">
              <w:rPr>
                <w:rFonts w:ascii="Times New Roman" w:hAnsi="Times New Roman" w:cs="Times New Roman"/>
                <w:color w:val="000000"/>
                <w:spacing w:val="-8"/>
              </w:rPr>
              <w:t>у</w:t>
            </w:r>
            <w:r w:rsidRPr="00841203">
              <w:rPr>
                <w:rFonts w:ascii="Times New Roman" w:hAnsi="Times New Roman" w:cs="Times New Roman"/>
                <w:color w:val="000000"/>
                <w:spacing w:val="-8"/>
              </w:rPr>
              <w:t>ры, ранение либо смерть участников, свидетелей те</w:t>
            </w:r>
            <w:r w:rsidRPr="00841203">
              <w:rPr>
                <w:rFonts w:ascii="Times New Roman" w:hAnsi="Times New Roman" w:cs="Times New Roman"/>
                <w:color w:val="000000"/>
                <w:spacing w:val="-8"/>
              </w:rPr>
              <w:t>р</w:t>
            </w:r>
            <w:r w:rsidRPr="00841203">
              <w:rPr>
                <w:rFonts w:ascii="Times New Roman" w:hAnsi="Times New Roman" w:cs="Times New Roman"/>
                <w:color w:val="000000"/>
                <w:spacing w:val="-8"/>
              </w:rPr>
              <w:t>рор</w:t>
            </w:r>
            <w:r w:rsidRPr="00841203">
              <w:rPr>
                <w:rFonts w:ascii="Times New Roman" w:hAnsi="Times New Roman" w:cs="Times New Roman"/>
                <w:color w:val="000000"/>
                <w:spacing w:val="-8"/>
              </w:rPr>
              <w:t>и</w:t>
            </w:r>
            <w:r w:rsidRPr="00841203">
              <w:rPr>
                <w:rFonts w:ascii="Times New Roman" w:hAnsi="Times New Roman" w:cs="Times New Roman"/>
                <w:color w:val="000000"/>
                <w:spacing w:val="-8"/>
              </w:rPr>
              <w:t>стических актов</w:t>
            </w:r>
          </w:p>
        </w:tc>
        <w:tc>
          <w:tcPr>
            <w:tcW w:w="2730" w:type="dxa"/>
            <w:tcBorders>
              <w:top w:val="single" w:sz="4" w:space="0" w:color="auto"/>
              <w:left w:val="single" w:sz="4" w:space="0" w:color="auto"/>
              <w:bottom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Формирование и реализ</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ция комплекса организ</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ционных и технич</w:t>
            </w:r>
            <w:r w:rsidRPr="00841203">
              <w:rPr>
                <w:rFonts w:ascii="Times New Roman" w:hAnsi="Times New Roman" w:cs="Times New Roman"/>
                <w:color w:val="000000"/>
                <w:spacing w:val="-8"/>
              </w:rPr>
              <w:t>е</w:t>
            </w:r>
            <w:r w:rsidRPr="00841203">
              <w:rPr>
                <w:rFonts w:ascii="Times New Roman" w:hAnsi="Times New Roman" w:cs="Times New Roman"/>
                <w:color w:val="000000"/>
                <w:spacing w:val="-8"/>
              </w:rPr>
              <w:t>ских мероприятий, направле</w:t>
            </w:r>
            <w:r w:rsidRPr="00841203">
              <w:rPr>
                <w:rFonts w:ascii="Times New Roman" w:hAnsi="Times New Roman" w:cs="Times New Roman"/>
                <w:color w:val="000000"/>
                <w:spacing w:val="-8"/>
              </w:rPr>
              <w:t>н</w:t>
            </w:r>
            <w:r w:rsidRPr="00841203">
              <w:rPr>
                <w:rFonts w:ascii="Times New Roman" w:hAnsi="Times New Roman" w:cs="Times New Roman"/>
                <w:color w:val="000000"/>
                <w:spacing w:val="-8"/>
              </w:rPr>
              <w:t>ных на повышение защ</w:t>
            </w:r>
            <w:r w:rsidRPr="00841203">
              <w:rPr>
                <w:rFonts w:ascii="Times New Roman" w:hAnsi="Times New Roman" w:cs="Times New Roman"/>
                <w:color w:val="000000"/>
                <w:spacing w:val="-8"/>
              </w:rPr>
              <w:t>и</w:t>
            </w:r>
            <w:r w:rsidRPr="00841203">
              <w:rPr>
                <w:rFonts w:ascii="Times New Roman" w:hAnsi="Times New Roman" w:cs="Times New Roman"/>
                <w:color w:val="000000"/>
                <w:spacing w:val="-8"/>
              </w:rPr>
              <w:t>щенности объектов тран</w:t>
            </w:r>
            <w:r w:rsidRPr="00841203">
              <w:rPr>
                <w:rFonts w:ascii="Times New Roman" w:hAnsi="Times New Roman" w:cs="Times New Roman"/>
                <w:color w:val="000000"/>
                <w:spacing w:val="-8"/>
              </w:rPr>
              <w:t>с</w:t>
            </w:r>
            <w:r w:rsidRPr="00841203">
              <w:rPr>
                <w:rFonts w:ascii="Times New Roman" w:hAnsi="Times New Roman" w:cs="Times New Roman"/>
                <w:color w:val="000000"/>
                <w:spacing w:val="-8"/>
              </w:rPr>
              <w:t>портной инфрастру</w:t>
            </w:r>
            <w:r w:rsidRPr="00841203">
              <w:rPr>
                <w:rFonts w:ascii="Times New Roman" w:hAnsi="Times New Roman" w:cs="Times New Roman"/>
                <w:color w:val="000000"/>
                <w:spacing w:val="-8"/>
              </w:rPr>
              <w:t>к</w:t>
            </w:r>
            <w:r w:rsidRPr="00841203">
              <w:rPr>
                <w:rFonts w:ascii="Times New Roman" w:hAnsi="Times New Roman" w:cs="Times New Roman"/>
                <w:color w:val="000000"/>
                <w:spacing w:val="-8"/>
              </w:rPr>
              <w:t>туры и транспортных средств от актов незаконного вмеш</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тельства, в том числе те</w:t>
            </w:r>
            <w:r w:rsidRPr="00841203">
              <w:rPr>
                <w:rFonts w:ascii="Times New Roman" w:hAnsi="Times New Roman" w:cs="Times New Roman"/>
                <w:color w:val="000000"/>
                <w:spacing w:val="-8"/>
              </w:rPr>
              <w:t>р</w:t>
            </w:r>
            <w:r w:rsidRPr="00841203">
              <w:rPr>
                <w:rFonts w:ascii="Times New Roman" w:hAnsi="Times New Roman" w:cs="Times New Roman"/>
                <w:color w:val="000000"/>
                <w:spacing w:val="-8"/>
              </w:rPr>
              <w:t>рористической направле</w:t>
            </w:r>
            <w:r w:rsidRPr="00841203">
              <w:rPr>
                <w:rFonts w:ascii="Times New Roman" w:hAnsi="Times New Roman" w:cs="Times New Roman"/>
                <w:color w:val="000000"/>
                <w:spacing w:val="-8"/>
              </w:rPr>
              <w:t>н</w:t>
            </w:r>
            <w:r w:rsidRPr="00841203">
              <w:rPr>
                <w:rFonts w:ascii="Times New Roman" w:hAnsi="Times New Roman" w:cs="Times New Roman"/>
                <w:color w:val="000000"/>
                <w:spacing w:val="-8"/>
              </w:rPr>
              <w:t>ности, а также от чрезв</w:t>
            </w:r>
            <w:r w:rsidRPr="00841203">
              <w:rPr>
                <w:rFonts w:ascii="Times New Roman" w:hAnsi="Times New Roman" w:cs="Times New Roman"/>
                <w:color w:val="000000"/>
                <w:spacing w:val="-8"/>
              </w:rPr>
              <w:t>ы</w:t>
            </w:r>
            <w:r w:rsidRPr="00841203">
              <w:rPr>
                <w:rFonts w:ascii="Times New Roman" w:hAnsi="Times New Roman" w:cs="Times New Roman"/>
                <w:color w:val="000000"/>
                <w:spacing w:val="-8"/>
              </w:rPr>
              <w:t>чайных ситуаций приро</w:t>
            </w:r>
            <w:r w:rsidRPr="00841203">
              <w:rPr>
                <w:rFonts w:ascii="Times New Roman" w:hAnsi="Times New Roman" w:cs="Times New Roman"/>
                <w:color w:val="000000"/>
                <w:spacing w:val="-8"/>
              </w:rPr>
              <w:t>д</w:t>
            </w:r>
            <w:r w:rsidRPr="00841203">
              <w:rPr>
                <w:rFonts w:ascii="Times New Roman" w:hAnsi="Times New Roman" w:cs="Times New Roman"/>
                <w:color w:val="000000"/>
                <w:spacing w:val="-8"/>
              </w:rPr>
              <w:t>ного и техногенного хара</w:t>
            </w:r>
            <w:r w:rsidRPr="00841203">
              <w:rPr>
                <w:rFonts w:ascii="Times New Roman" w:hAnsi="Times New Roman" w:cs="Times New Roman"/>
                <w:color w:val="000000"/>
                <w:spacing w:val="-8"/>
              </w:rPr>
              <w:t>к</w:t>
            </w:r>
            <w:r w:rsidRPr="00841203">
              <w:rPr>
                <w:rFonts w:ascii="Times New Roman" w:hAnsi="Times New Roman" w:cs="Times New Roman"/>
                <w:color w:val="000000"/>
                <w:spacing w:val="-8"/>
              </w:rPr>
              <w:t>тера</w:t>
            </w:r>
          </w:p>
        </w:tc>
      </w:tr>
      <w:tr w:rsidR="00C245A4" w:rsidRPr="0045124A" w:rsidTr="00627CF6">
        <w:tc>
          <w:tcPr>
            <w:tcW w:w="3329" w:type="dxa"/>
            <w:tcBorders>
              <w:top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2. Возможные изменения поря</w:t>
            </w:r>
            <w:r w:rsidRPr="00841203">
              <w:rPr>
                <w:rFonts w:ascii="Times New Roman" w:hAnsi="Times New Roman" w:cs="Times New Roman"/>
                <w:color w:val="000000"/>
                <w:spacing w:val="-8"/>
              </w:rPr>
              <w:t>д</w:t>
            </w:r>
            <w:r w:rsidRPr="00841203">
              <w:rPr>
                <w:rFonts w:ascii="Times New Roman" w:hAnsi="Times New Roman" w:cs="Times New Roman"/>
                <w:color w:val="000000"/>
                <w:spacing w:val="-8"/>
              </w:rPr>
              <w:t>ка и объемов бюджетного ф</w:t>
            </w:r>
            <w:r w:rsidRPr="00841203">
              <w:rPr>
                <w:rFonts w:ascii="Times New Roman" w:hAnsi="Times New Roman" w:cs="Times New Roman"/>
                <w:color w:val="000000"/>
                <w:spacing w:val="-8"/>
              </w:rPr>
              <w:t>и</w:t>
            </w:r>
            <w:r w:rsidRPr="00841203">
              <w:rPr>
                <w:rFonts w:ascii="Times New Roman" w:hAnsi="Times New Roman" w:cs="Times New Roman"/>
                <w:color w:val="000000"/>
                <w:spacing w:val="-8"/>
              </w:rPr>
              <w:t>нансиров</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ния</w:t>
            </w:r>
          </w:p>
        </w:tc>
        <w:tc>
          <w:tcPr>
            <w:tcW w:w="3013" w:type="dxa"/>
            <w:tcBorders>
              <w:top w:val="single" w:sz="4" w:space="0" w:color="auto"/>
              <w:left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Невозможность реализ</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ции мероприятий подпр</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граммы</w:t>
            </w:r>
          </w:p>
        </w:tc>
        <w:tc>
          <w:tcPr>
            <w:tcW w:w="2730" w:type="dxa"/>
            <w:tcBorders>
              <w:top w:val="single" w:sz="4" w:space="0" w:color="auto"/>
              <w:left w:val="single" w:sz="4" w:space="0" w:color="auto"/>
              <w:bottom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Анализ мероприятий по</w:t>
            </w:r>
            <w:r w:rsidRPr="00841203">
              <w:rPr>
                <w:rFonts w:ascii="Times New Roman" w:hAnsi="Times New Roman" w:cs="Times New Roman"/>
                <w:color w:val="000000"/>
                <w:spacing w:val="-8"/>
              </w:rPr>
              <w:t>д</w:t>
            </w:r>
            <w:r w:rsidRPr="00841203">
              <w:rPr>
                <w:rFonts w:ascii="Times New Roman" w:hAnsi="Times New Roman" w:cs="Times New Roman"/>
                <w:color w:val="000000"/>
                <w:spacing w:val="-8"/>
              </w:rPr>
              <w:t>программы, распред</w:t>
            </w:r>
            <w:r w:rsidRPr="00841203">
              <w:rPr>
                <w:rFonts w:ascii="Times New Roman" w:hAnsi="Times New Roman" w:cs="Times New Roman"/>
                <w:color w:val="000000"/>
                <w:spacing w:val="-8"/>
              </w:rPr>
              <w:t>е</w:t>
            </w:r>
            <w:r w:rsidRPr="00841203">
              <w:rPr>
                <w:rFonts w:ascii="Times New Roman" w:hAnsi="Times New Roman" w:cs="Times New Roman"/>
                <w:color w:val="000000"/>
                <w:spacing w:val="-8"/>
              </w:rPr>
              <w:t>ление их по приоритетам и ко</w:t>
            </w:r>
            <w:r w:rsidRPr="00841203">
              <w:rPr>
                <w:rFonts w:ascii="Times New Roman" w:hAnsi="Times New Roman" w:cs="Times New Roman"/>
                <w:color w:val="000000"/>
                <w:spacing w:val="-8"/>
              </w:rPr>
              <w:t>р</w:t>
            </w:r>
            <w:r w:rsidRPr="00841203">
              <w:rPr>
                <w:rFonts w:ascii="Times New Roman" w:hAnsi="Times New Roman" w:cs="Times New Roman"/>
                <w:color w:val="000000"/>
                <w:spacing w:val="-8"/>
              </w:rPr>
              <w:t>ректировка в соо</w:t>
            </w:r>
            <w:r w:rsidRPr="00841203">
              <w:rPr>
                <w:rFonts w:ascii="Times New Roman" w:hAnsi="Times New Roman" w:cs="Times New Roman"/>
                <w:color w:val="000000"/>
                <w:spacing w:val="-8"/>
              </w:rPr>
              <w:t>т</w:t>
            </w:r>
            <w:r w:rsidRPr="00841203">
              <w:rPr>
                <w:rFonts w:ascii="Times New Roman" w:hAnsi="Times New Roman" w:cs="Times New Roman"/>
                <w:color w:val="000000"/>
                <w:spacing w:val="-8"/>
              </w:rPr>
              <w:t>ветствии с резул</w:t>
            </w:r>
            <w:r w:rsidRPr="00841203">
              <w:rPr>
                <w:rFonts w:ascii="Times New Roman" w:hAnsi="Times New Roman" w:cs="Times New Roman"/>
                <w:color w:val="000000"/>
                <w:spacing w:val="-8"/>
              </w:rPr>
              <w:t>ь</w:t>
            </w:r>
            <w:r w:rsidRPr="00841203">
              <w:rPr>
                <w:rFonts w:ascii="Times New Roman" w:hAnsi="Times New Roman" w:cs="Times New Roman"/>
                <w:color w:val="000000"/>
                <w:spacing w:val="-8"/>
              </w:rPr>
              <w:t>татами оценки рисков</w:t>
            </w:r>
          </w:p>
        </w:tc>
      </w:tr>
      <w:tr w:rsidR="00C245A4" w:rsidRPr="0045124A" w:rsidTr="00627CF6">
        <w:tc>
          <w:tcPr>
            <w:tcW w:w="3329" w:type="dxa"/>
            <w:tcBorders>
              <w:top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3. Невключение мер</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приятий подпрограммы, коррелиру</w:t>
            </w:r>
            <w:r w:rsidRPr="00841203">
              <w:rPr>
                <w:rFonts w:ascii="Times New Roman" w:hAnsi="Times New Roman" w:cs="Times New Roman"/>
                <w:color w:val="000000"/>
                <w:spacing w:val="-8"/>
              </w:rPr>
              <w:t>ю</w:t>
            </w:r>
            <w:r w:rsidRPr="00841203">
              <w:rPr>
                <w:rFonts w:ascii="Times New Roman" w:hAnsi="Times New Roman" w:cs="Times New Roman"/>
                <w:color w:val="000000"/>
                <w:spacing w:val="-8"/>
              </w:rPr>
              <w:t xml:space="preserve">щих с мероприятиями ФЦП ПБДД, в </w:t>
            </w:r>
            <w:r w:rsidRPr="00841203">
              <w:rPr>
                <w:rFonts w:ascii="Times New Roman" w:hAnsi="Times New Roman" w:cs="Times New Roman"/>
                <w:color w:val="000000"/>
                <w:spacing w:val="-8"/>
              </w:rPr>
              <w:lastRenderedPageBreak/>
              <w:t>перечень реализуемых ФЦП ПБДД проектов</w:t>
            </w:r>
          </w:p>
        </w:tc>
        <w:tc>
          <w:tcPr>
            <w:tcW w:w="3013" w:type="dxa"/>
            <w:tcBorders>
              <w:top w:val="single" w:sz="4" w:space="0" w:color="auto"/>
              <w:left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lastRenderedPageBreak/>
              <w:t>Реализация мероприятий подпрограммы без поддер</w:t>
            </w:r>
            <w:r w:rsidRPr="00841203">
              <w:rPr>
                <w:rFonts w:ascii="Times New Roman" w:hAnsi="Times New Roman" w:cs="Times New Roman"/>
                <w:color w:val="000000"/>
                <w:spacing w:val="-8"/>
              </w:rPr>
              <w:t>ж</w:t>
            </w:r>
            <w:r w:rsidRPr="00841203">
              <w:rPr>
                <w:rFonts w:ascii="Times New Roman" w:hAnsi="Times New Roman" w:cs="Times New Roman"/>
                <w:color w:val="000000"/>
                <w:spacing w:val="-8"/>
              </w:rPr>
              <w:t xml:space="preserve">ки федерального бюджета будет </w:t>
            </w:r>
            <w:r w:rsidRPr="00841203">
              <w:rPr>
                <w:rFonts w:ascii="Times New Roman" w:hAnsi="Times New Roman" w:cs="Times New Roman"/>
                <w:color w:val="000000"/>
                <w:spacing w:val="-8"/>
              </w:rPr>
              <w:lastRenderedPageBreak/>
              <w:t>неполной и малоэ</w:t>
            </w:r>
            <w:r w:rsidRPr="00841203">
              <w:rPr>
                <w:rFonts w:ascii="Times New Roman" w:hAnsi="Times New Roman" w:cs="Times New Roman"/>
                <w:color w:val="000000"/>
                <w:spacing w:val="-8"/>
              </w:rPr>
              <w:t>ф</w:t>
            </w:r>
            <w:r w:rsidRPr="00841203">
              <w:rPr>
                <w:rFonts w:ascii="Times New Roman" w:hAnsi="Times New Roman" w:cs="Times New Roman"/>
                <w:color w:val="000000"/>
                <w:spacing w:val="-8"/>
              </w:rPr>
              <w:t>фективной</w:t>
            </w:r>
          </w:p>
        </w:tc>
        <w:tc>
          <w:tcPr>
            <w:tcW w:w="2730" w:type="dxa"/>
            <w:tcBorders>
              <w:top w:val="single" w:sz="4" w:space="0" w:color="auto"/>
              <w:left w:val="single" w:sz="4" w:space="0" w:color="auto"/>
              <w:bottom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lastRenderedPageBreak/>
              <w:t>Своевременная п</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дача бюджетной заявки Заба</w:t>
            </w:r>
            <w:r w:rsidRPr="00841203">
              <w:rPr>
                <w:rFonts w:ascii="Times New Roman" w:hAnsi="Times New Roman" w:cs="Times New Roman"/>
                <w:color w:val="000000"/>
                <w:spacing w:val="-8"/>
              </w:rPr>
              <w:t>й</w:t>
            </w:r>
            <w:r w:rsidRPr="00841203">
              <w:rPr>
                <w:rFonts w:ascii="Times New Roman" w:hAnsi="Times New Roman" w:cs="Times New Roman"/>
                <w:color w:val="000000"/>
                <w:spacing w:val="-8"/>
              </w:rPr>
              <w:t>кальским краем</w:t>
            </w:r>
          </w:p>
        </w:tc>
      </w:tr>
      <w:tr w:rsidR="00C245A4" w:rsidRPr="0045124A" w:rsidTr="00627CF6">
        <w:tc>
          <w:tcPr>
            <w:tcW w:w="9072" w:type="dxa"/>
            <w:gridSpan w:val="3"/>
            <w:tcBorders>
              <w:top w:val="single" w:sz="4" w:space="0" w:color="auto"/>
              <w:bottom w:val="single" w:sz="4" w:space="0" w:color="auto"/>
            </w:tcBorders>
          </w:tcPr>
          <w:p w:rsidR="00C245A4" w:rsidRPr="00841203" w:rsidRDefault="00C245A4" w:rsidP="00627CF6">
            <w:pPr>
              <w:pStyle w:val="affff2"/>
              <w:ind w:left="-57" w:right="-57"/>
              <w:jc w:val="center"/>
              <w:rPr>
                <w:rFonts w:ascii="Times New Roman" w:hAnsi="Times New Roman" w:cs="Times New Roman"/>
                <w:color w:val="000000"/>
                <w:spacing w:val="-8"/>
              </w:rPr>
            </w:pPr>
            <w:r w:rsidRPr="00841203">
              <w:rPr>
                <w:rFonts w:ascii="Times New Roman" w:hAnsi="Times New Roman" w:cs="Times New Roman"/>
                <w:color w:val="000000"/>
                <w:spacing w:val="-8"/>
              </w:rPr>
              <w:t>Внутренние риски</w:t>
            </w:r>
          </w:p>
        </w:tc>
      </w:tr>
      <w:tr w:rsidR="00C245A4" w:rsidRPr="0045124A" w:rsidTr="00627CF6">
        <w:tc>
          <w:tcPr>
            <w:tcW w:w="3329" w:type="dxa"/>
            <w:tcBorders>
              <w:top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4. Дальнейший рост пр</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цента износа электрического и автом</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бильного транспорта</w:t>
            </w:r>
          </w:p>
        </w:tc>
        <w:tc>
          <w:tcPr>
            <w:tcW w:w="3013" w:type="dxa"/>
            <w:tcBorders>
              <w:top w:val="single" w:sz="4" w:space="0" w:color="auto"/>
              <w:left w:val="single" w:sz="4" w:space="0" w:color="auto"/>
              <w:bottom w:val="single" w:sz="4" w:space="0" w:color="auto"/>
              <w:right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Рост аварийности с уч</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стием автомобильного и городск</w:t>
            </w:r>
            <w:r w:rsidRPr="00841203">
              <w:rPr>
                <w:rFonts w:ascii="Times New Roman" w:hAnsi="Times New Roman" w:cs="Times New Roman"/>
                <w:color w:val="000000"/>
                <w:spacing w:val="-8"/>
              </w:rPr>
              <w:t>о</w:t>
            </w:r>
            <w:r w:rsidRPr="00841203">
              <w:rPr>
                <w:rFonts w:ascii="Times New Roman" w:hAnsi="Times New Roman" w:cs="Times New Roman"/>
                <w:color w:val="000000"/>
                <w:spacing w:val="-8"/>
              </w:rPr>
              <w:t>го электрического транспо</w:t>
            </w:r>
            <w:r w:rsidRPr="00841203">
              <w:rPr>
                <w:rFonts w:ascii="Times New Roman" w:hAnsi="Times New Roman" w:cs="Times New Roman"/>
                <w:color w:val="000000"/>
                <w:spacing w:val="-8"/>
              </w:rPr>
              <w:t>р</w:t>
            </w:r>
            <w:r w:rsidRPr="00841203">
              <w:rPr>
                <w:rFonts w:ascii="Times New Roman" w:hAnsi="Times New Roman" w:cs="Times New Roman"/>
                <w:color w:val="000000"/>
                <w:spacing w:val="-8"/>
              </w:rPr>
              <w:t>та с высоким процентом и</w:t>
            </w:r>
            <w:r w:rsidRPr="00841203">
              <w:rPr>
                <w:rFonts w:ascii="Times New Roman" w:hAnsi="Times New Roman" w:cs="Times New Roman"/>
                <w:color w:val="000000"/>
                <w:spacing w:val="-8"/>
              </w:rPr>
              <w:t>з</w:t>
            </w:r>
            <w:r w:rsidRPr="00841203">
              <w:rPr>
                <w:rFonts w:ascii="Times New Roman" w:hAnsi="Times New Roman" w:cs="Times New Roman"/>
                <w:color w:val="000000"/>
                <w:spacing w:val="-8"/>
              </w:rPr>
              <w:t>носа</w:t>
            </w:r>
          </w:p>
        </w:tc>
        <w:tc>
          <w:tcPr>
            <w:tcW w:w="2730" w:type="dxa"/>
            <w:tcBorders>
              <w:top w:val="single" w:sz="4" w:space="0" w:color="auto"/>
              <w:left w:val="single" w:sz="4" w:space="0" w:color="auto"/>
              <w:bottom w:val="single" w:sz="4" w:space="0" w:color="auto"/>
            </w:tcBorders>
          </w:tcPr>
          <w:p w:rsidR="00C245A4" w:rsidRPr="00841203" w:rsidRDefault="00C245A4" w:rsidP="00627CF6">
            <w:pPr>
              <w:pStyle w:val="affff2"/>
              <w:ind w:left="-57" w:right="-57"/>
              <w:jc w:val="left"/>
              <w:rPr>
                <w:rFonts w:ascii="Times New Roman" w:hAnsi="Times New Roman" w:cs="Times New Roman"/>
                <w:color w:val="000000"/>
                <w:spacing w:val="-8"/>
              </w:rPr>
            </w:pPr>
            <w:r w:rsidRPr="00841203">
              <w:rPr>
                <w:rFonts w:ascii="Times New Roman" w:hAnsi="Times New Roman" w:cs="Times New Roman"/>
                <w:color w:val="000000"/>
                <w:spacing w:val="-8"/>
              </w:rPr>
              <w:t>Привлечение бю</w:t>
            </w:r>
            <w:r w:rsidRPr="00841203">
              <w:rPr>
                <w:rFonts w:ascii="Times New Roman" w:hAnsi="Times New Roman" w:cs="Times New Roman"/>
                <w:color w:val="000000"/>
                <w:spacing w:val="-8"/>
              </w:rPr>
              <w:t>д</w:t>
            </w:r>
            <w:r w:rsidRPr="00841203">
              <w:rPr>
                <w:rFonts w:ascii="Times New Roman" w:hAnsi="Times New Roman" w:cs="Times New Roman"/>
                <w:color w:val="000000"/>
                <w:spacing w:val="-8"/>
              </w:rPr>
              <w:t>жета муниципальных ра</w:t>
            </w:r>
            <w:r w:rsidRPr="00841203">
              <w:rPr>
                <w:rFonts w:ascii="Times New Roman" w:hAnsi="Times New Roman" w:cs="Times New Roman"/>
                <w:color w:val="000000"/>
                <w:spacing w:val="-8"/>
              </w:rPr>
              <w:t>й</w:t>
            </w:r>
            <w:r w:rsidRPr="00841203">
              <w:rPr>
                <w:rFonts w:ascii="Times New Roman" w:hAnsi="Times New Roman" w:cs="Times New Roman"/>
                <w:color w:val="000000"/>
                <w:spacing w:val="-8"/>
              </w:rPr>
              <w:t>онов и городских округов Заба</w:t>
            </w:r>
            <w:r w:rsidRPr="00841203">
              <w:rPr>
                <w:rFonts w:ascii="Times New Roman" w:hAnsi="Times New Roman" w:cs="Times New Roman"/>
                <w:color w:val="000000"/>
                <w:spacing w:val="-8"/>
              </w:rPr>
              <w:t>й</w:t>
            </w:r>
            <w:r w:rsidRPr="00841203">
              <w:rPr>
                <w:rFonts w:ascii="Times New Roman" w:hAnsi="Times New Roman" w:cs="Times New Roman"/>
                <w:color w:val="000000"/>
                <w:spacing w:val="-8"/>
              </w:rPr>
              <w:t>кальского края к реализ</w:t>
            </w:r>
            <w:r w:rsidRPr="00841203">
              <w:rPr>
                <w:rFonts w:ascii="Times New Roman" w:hAnsi="Times New Roman" w:cs="Times New Roman"/>
                <w:color w:val="000000"/>
                <w:spacing w:val="-8"/>
              </w:rPr>
              <w:t>а</w:t>
            </w:r>
            <w:r w:rsidRPr="00841203">
              <w:rPr>
                <w:rFonts w:ascii="Times New Roman" w:hAnsi="Times New Roman" w:cs="Times New Roman"/>
                <w:color w:val="000000"/>
                <w:spacing w:val="-8"/>
              </w:rPr>
              <w:t>ции соответствующих м</w:t>
            </w:r>
            <w:r w:rsidRPr="00841203">
              <w:rPr>
                <w:rFonts w:ascii="Times New Roman" w:hAnsi="Times New Roman" w:cs="Times New Roman"/>
                <w:color w:val="000000"/>
                <w:spacing w:val="-8"/>
              </w:rPr>
              <w:t>е</w:t>
            </w:r>
            <w:r w:rsidRPr="00841203">
              <w:rPr>
                <w:rFonts w:ascii="Times New Roman" w:hAnsi="Times New Roman" w:cs="Times New Roman"/>
                <w:color w:val="000000"/>
                <w:spacing w:val="-8"/>
              </w:rPr>
              <w:t>роприятий</w:t>
            </w:r>
          </w:p>
        </w:tc>
      </w:tr>
    </w:tbl>
    <w:p w:rsidR="00C245A4" w:rsidRDefault="00C245A4" w:rsidP="00C245A4">
      <w:pPr>
        <w:jc w:val="center"/>
        <w:rPr>
          <w:b/>
          <w:bCs/>
          <w:sz w:val="28"/>
          <w:szCs w:val="28"/>
        </w:rPr>
      </w:pPr>
    </w:p>
    <w:p w:rsidR="00C245A4" w:rsidRDefault="00C245A4" w:rsidP="00C245A4">
      <w:pPr>
        <w:rPr>
          <w:b/>
          <w:bCs/>
          <w:sz w:val="28"/>
          <w:szCs w:val="28"/>
        </w:rPr>
      </w:pPr>
    </w:p>
    <w:p w:rsidR="00C245A4" w:rsidRPr="00D01C49" w:rsidRDefault="00C245A4" w:rsidP="00C245A4">
      <w:pPr>
        <w:jc w:val="center"/>
        <w:rPr>
          <w:sz w:val="28"/>
          <w:szCs w:val="28"/>
        </w:rPr>
      </w:pPr>
      <w:r w:rsidRPr="00D01C49">
        <w:rPr>
          <w:b/>
          <w:bCs/>
          <w:sz w:val="28"/>
          <w:szCs w:val="28"/>
        </w:rPr>
        <w:t>Подпрограмма</w:t>
      </w:r>
    </w:p>
    <w:p w:rsidR="00C245A4" w:rsidRPr="00D01C49" w:rsidRDefault="00C245A4" w:rsidP="00C245A4">
      <w:pPr>
        <w:jc w:val="center"/>
        <w:rPr>
          <w:sz w:val="28"/>
          <w:szCs w:val="28"/>
        </w:rPr>
      </w:pPr>
      <w:r w:rsidRPr="00D01C49">
        <w:rPr>
          <w:b/>
          <w:bCs/>
          <w:sz w:val="28"/>
          <w:szCs w:val="28"/>
        </w:rPr>
        <w:t>«Развитие дорожного хозяйства Забайкальского края»</w:t>
      </w:r>
    </w:p>
    <w:p w:rsidR="00C245A4" w:rsidRPr="00D01C49" w:rsidRDefault="00C245A4" w:rsidP="00C245A4">
      <w:pPr>
        <w:spacing w:before="120" w:after="120"/>
        <w:ind w:firstLine="709"/>
        <w:jc w:val="center"/>
        <w:rPr>
          <w:b/>
          <w:bCs/>
          <w:sz w:val="28"/>
          <w:szCs w:val="28"/>
        </w:rPr>
      </w:pPr>
      <w:r w:rsidRPr="00D01C49">
        <w:rPr>
          <w:b/>
          <w:bCs/>
          <w:sz w:val="28"/>
          <w:szCs w:val="28"/>
        </w:rPr>
        <w:t xml:space="preserve">1. Характеристика текущего состояния сферы дорожного </w:t>
      </w:r>
      <w:r>
        <w:rPr>
          <w:b/>
          <w:bCs/>
          <w:sz w:val="28"/>
          <w:szCs w:val="28"/>
        </w:rPr>
        <w:br/>
      </w:r>
      <w:r w:rsidRPr="00D01C49">
        <w:rPr>
          <w:b/>
          <w:bCs/>
          <w:sz w:val="28"/>
          <w:szCs w:val="28"/>
        </w:rPr>
        <w:t>хозяйс</w:t>
      </w:r>
      <w:r w:rsidRPr="00D01C49">
        <w:rPr>
          <w:b/>
          <w:bCs/>
          <w:sz w:val="28"/>
          <w:szCs w:val="28"/>
        </w:rPr>
        <w:t>т</w:t>
      </w:r>
      <w:r w:rsidRPr="00D01C49">
        <w:rPr>
          <w:b/>
          <w:bCs/>
          <w:sz w:val="28"/>
          <w:szCs w:val="28"/>
        </w:rPr>
        <w:t>ва Забайкальского края</w:t>
      </w:r>
    </w:p>
    <w:p w:rsidR="00C245A4" w:rsidRPr="00820BAC" w:rsidRDefault="00C245A4" w:rsidP="00C245A4">
      <w:pPr>
        <w:rPr>
          <w:color w:val="000000"/>
          <w:spacing w:val="-4"/>
          <w:sz w:val="28"/>
          <w:szCs w:val="28"/>
        </w:rPr>
      </w:pPr>
      <w:r w:rsidRPr="00820BAC">
        <w:rPr>
          <w:color w:val="000000"/>
          <w:spacing w:val="-4"/>
          <w:sz w:val="28"/>
          <w:szCs w:val="28"/>
        </w:rPr>
        <w:t>Забайкальский край находится в центре Евразийского материка, на стыке кру</w:t>
      </w:r>
      <w:r w:rsidRPr="00820BAC">
        <w:rPr>
          <w:color w:val="000000"/>
          <w:spacing w:val="-4"/>
          <w:sz w:val="28"/>
          <w:szCs w:val="28"/>
        </w:rPr>
        <w:t>п</w:t>
      </w:r>
      <w:r w:rsidRPr="00820BAC">
        <w:rPr>
          <w:color w:val="000000"/>
          <w:spacing w:val="-4"/>
          <w:sz w:val="28"/>
          <w:szCs w:val="28"/>
        </w:rPr>
        <w:t>ных экономических регионов Сибири и Дальнего Востока, КНР и Монг</w:t>
      </w:r>
      <w:r w:rsidRPr="00820BAC">
        <w:rPr>
          <w:color w:val="000000"/>
          <w:spacing w:val="-4"/>
          <w:sz w:val="28"/>
          <w:szCs w:val="28"/>
        </w:rPr>
        <w:t>о</w:t>
      </w:r>
      <w:r w:rsidRPr="00820BAC">
        <w:rPr>
          <w:color w:val="000000"/>
          <w:spacing w:val="-4"/>
          <w:sz w:val="28"/>
          <w:szCs w:val="28"/>
        </w:rPr>
        <w:t>лии. 12 муниципальных районов края являются приграничными, что указывает на ос</w:t>
      </w:r>
      <w:r w:rsidRPr="00820BAC">
        <w:rPr>
          <w:color w:val="000000"/>
          <w:spacing w:val="-4"/>
          <w:sz w:val="28"/>
          <w:szCs w:val="28"/>
        </w:rPr>
        <w:t>о</w:t>
      </w:r>
      <w:r w:rsidRPr="00820BAC">
        <w:rPr>
          <w:color w:val="000000"/>
          <w:spacing w:val="-4"/>
          <w:sz w:val="28"/>
          <w:szCs w:val="28"/>
        </w:rPr>
        <w:t>бую геополитическую роль территории в обеспечении политических, эконом</w:t>
      </w:r>
      <w:r w:rsidRPr="00820BAC">
        <w:rPr>
          <w:color w:val="000000"/>
          <w:spacing w:val="-4"/>
          <w:sz w:val="28"/>
          <w:szCs w:val="28"/>
        </w:rPr>
        <w:t>и</w:t>
      </w:r>
      <w:r w:rsidRPr="00820BAC">
        <w:rPr>
          <w:color w:val="000000"/>
          <w:spacing w:val="-4"/>
          <w:sz w:val="28"/>
          <w:szCs w:val="28"/>
        </w:rPr>
        <w:t>ческих и оборонных интересов России.</w:t>
      </w:r>
    </w:p>
    <w:p w:rsidR="00C245A4" w:rsidRPr="00820BAC" w:rsidRDefault="00C245A4" w:rsidP="00C245A4">
      <w:pPr>
        <w:rPr>
          <w:color w:val="000000"/>
          <w:spacing w:val="-4"/>
          <w:sz w:val="28"/>
          <w:szCs w:val="28"/>
        </w:rPr>
      </w:pPr>
      <w:r w:rsidRPr="00820BAC">
        <w:rPr>
          <w:color w:val="000000"/>
          <w:spacing w:val="-4"/>
          <w:sz w:val="28"/>
          <w:szCs w:val="28"/>
        </w:rPr>
        <w:t>Общая протяженность автомобильных дорог общего пользования в Забайкал</w:t>
      </w:r>
      <w:r w:rsidRPr="00820BAC">
        <w:rPr>
          <w:color w:val="000000"/>
          <w:spacing w:val="-4"/>
          <w:sz w:val="28"/>
          <w:szCs w:val="28"/>
        </w:rPr>
        <w:t>ь</w:t>
      </w:r>
      <w:r w:rsidRPr="00820BAC">
        <w:rPr>
          <w:color w:val="000000"/>
          <w:spacing w:val="-4"/>
          <w:sz w:val="28"/>
          <w:szCs w:val="28"/>
        </w:rPr>
        <w:t>ском крае составляет около 21 000 км, в том числе 1 709,8 км автом</w:t>
      </w:r>
      <w:r w:rsidRPr="00820BAC">
        <w:rPr>
          <w:color w:val="000000"/>
          <w:spacing w:val="-4"/>
          <w:sz w:val="28"/>
          <w:szCs w:val="28"/>
        </w:rPr>
        <w:t>о</w:t>
      </w:r>
      <w:r w:rsidRPr="00820BAC">
        <w:rPr>
          <w:color w:val="000000"/>
          <w:spacing w:val="-4"/>
          <w:sz w:val="28"/>
          <w:szCs w:val="28"/>
        </w:rPr>
        <w:t>бильных дорог федерального значения и 8 151 км автодорог регионального (межмун</w:t>
      </w:r>
      <w:r w:rsidRPr="00820BAC">
        <w:rPr>
          <w:color w:val="000000"/>
          <w:spacing w:val="-4"/>
          <w:sz w:val="28"/>
          <w:szCs w:val="28"/>
        </w:rPr>
        <w:t>и</w:t>
      </w:r>
      <w:r w:rsidRPr="00820BAC">
        <w:rPr>
          <w:color w:val="000000"/>
          <w:spacing w:val="-4"/>
          <w:sz w:val="28"/>
          <w:szCs w:val="28"/>
        </w:rPr>
        <w:t>ципального) значения Забайкальского края, а также около 11 763,402 км авт</w:t>
      </w:r>
      <w:r w:rsidRPr="00820BAC">
        <w:rPr>
          <w:color w:val="000000"/>
          <w:spacing w:val="-4"/>
          <w:sz w:val="28"/>
          <w:szCs w:val="28"/>
        </w:rPr>
        <w:t>о</w:t>
      </w:r>
      <w:r w:rsidRPr="00820BAC">
        <w:rPr>
          <w:color w:val="000000"/>
          <w:spacing w:val="-4"/>
          <w:sz w:val="28"/>
          <w:szCs w:val="28"/>
        </w:rPr>
        <w:t>дорог местного значения, в том числе улично-дорожная сеть – 8 919,5 км.</w:t>
      </w:r>
    </w:p>
    <w:p w:rsidR="00C245A4" w:rsidRPr="00820BAC" w:rsidRDefault="00C245A4" w:rsidP="00C245A4">
      <w:pPr>
        <w:ind w:firstLine="741"/>
        <w:rPr>
          <w:spacing w:val="-4"/>
          <w:sz w:val="28"/>
          <w:szCs w:val="28"/>
        </w:rPr>
      </w:pPr>
      <w:r w:rsidRPr="00820BAC">
        <w:rPr>
          <w:color w:val="000000"/>
          <w:spacing w:val="-4"/>
          <w:sz w:val="28"/>
          <w:szCs w:val="28"/>
        </w:rPr>
        <w:t xml:space="preserve">Численность населения Забайкальского края по состоянию на 01 января </w:t>
      </w:r>
      <w:r w:rsidRPr="00820BAC">
        <w:rPr>
          <w:spacing w:val="-4"/>
          <w:sz w:val="28"/>
          <w:szCs w:val="28"/>
        </w:rPr>
        <w:t xml:space="preserve">2014 </w:t>
      </w:r>
      <w:r w:rsidRPr="00820BAC">
        <w:rPr>
          <w:color w:val="000000"/>
          <w:spacing w:val="-4"/>
          <w:sz w:val="28"/>
          <w:szCs w:val="28"/>
        </w:rPr>
        <w:t>года составила 1 090,3 тыс. чел., плотность населения в отношении авт</w:t>
      </w:r>
      <w:r w:rsidRPr="00820BAC">
        <w:rPr>
          <w:color w:val="000000"/>
          <w:spacing w:val="-4"/>
          <w:sz w:val="28"/>
          <w:szCs w:val="28"/>
        </w:rPr>
        <w:t>о</w:t>
      </w:r>
      <w:r w:rsidRPr="00820BAC">
        <w:rPr>
          <w:color w:val="000000"/>
          <w:spacing w:val="-4"/>
          <w:sz w:val="28"/>
          <w:szCs w:val="28"/>
        </w:rPr>
        <w:t>дорожной сети составляет 2,5 чел. на км</w:t>
      </w:r>
      <w:r w:rsidRPr="00820BAC">
        <w:rPr>
          <w:color w:val="000000"/>
          <w:spacing w:val="-4"/>
          <w:sz w:val="28"/>
          <w:szCs w:val="28"/>
          <w:vertAlign w:val="superscript"/>
        </w:rPr>
        <w:t>2</w:t>
      </w:r>
      <w:r w:rsidRPr="00820BAC">
        <w:rPr>
          <w:color w:val="000000"/>
          <w:spacing w:val="-4"/>
          <w:sz w:val="28"/>
          <w:szCs w:val="28"/>
        </w:rPr>
        <w:t>,</w:t>
      </w:r>
      <w:r w:rsidRPr="00820BAC">
        <w:rPr>
          <w:color w:val="000000"/>
          <w:spacing w:val="-4"/>
          <w:sz w:val="28"/>
          <w:szCs w:val="28"/>
          <w:vertAlign w:val="superscript"/>
        </w:rPr>
        <w:t xml:space="preserve"> </w:t>
      </w:r>
      <w:r w:rsidRPr="00820BAC">
        <w:rPr>
          <w:color w:val="000000"/>
          <w:spacing w:val="-4"/>
          <w:sz w:val="28"/>
          <w:szCs w:val="28"/>
        </w:rPr>
        <w:t>что в три раза меньше средней пло</w:t>
      </w:r>
      <w:r w:rsidRPr="00820BAC">
        <w:rPr>
          <w:color w:val="000000"/>
          <w:spacing w:val="-4"/>
          <w:sz w:val="28"/>
          <w:szCs w:val="28"/>
        </w:rPr>
        <w:t>т</w:t>
      </w:r>
      <w:r w:rsidRPr="00820BAC">
        <w:rPr>
          <w:color w:val="000000"/>
          <w:spacing w:val="-4"/>
          <w:sz w:val="28"/>
          <w:szCs w:val="28"/>
        </w:rPr>
        <w:t>ности населения по Российской Федерации. В городских округах проживает 34,04 % жителей Забайкальского края, в том числе 30 % населения проживает в административном центре Забайкальского края – городе Чита.</w:t>
      </w:r>
    </w:p>
    <w:p w:rsidR="00C245A4" w:rsidRPr="00820BAC" w:rsidRDefault="00C245A4" w:rsidP="00C245A4">
      <w:pPr>
        <w:rPr>
          <w:spacing w:val="-4"/>
          <w:sz w:val="28"/>
          <w:szCs w:val="28"/>
        </w:rPr>
      </w:pPr>
      <w:r w:rsidRPr="00820BAC">
        <w:rPr>
          <w:spacing w:val="-4"/>
          <w:sz w:val="28"/>
          <w:szCs w:val="28"/>
        </w:rPr>
        <w:t>Плотность автодорог Забайкальского края на единицу территории и на каждого жителя одна из самых низких в Российской Федерации – 0,05 км авт</w:t>
      </w:r>
      <w:r w:rsidRPr="00820BAC">
        <w:rPr>
          <w:spacing w:val="-4"/>
          <w:sz w:val="28"/>
          <w:szCs w:val="28"/>
        </w:rPr>
        <w:t>о</w:t>
      </w:r>
      <w:r w:rsidRPr="00820BAC">
        <w:rPr>
          <w:spacing w:val="-4"/>
          <w:sz w:val="28"/>
          <w:szCs w:val="28"/>
        </w:rPr>
        <w:t>дорог на км</w:t>
      </w:r>
      <w:r w:rsidRPr="00820BAC">
        <w:rPr>
          <w:spacing w:val="-4"/>
          <w:sz w:val="28"/>
          <w:szCs w:val="28"/>
          <w:vertAlign w:val="superscript"/>
        </w:rPr>
        <w:t xml:space="preserve">2 </w:t>
      </w:r>
      <w:r w:rsidRPr="00820BAC">
        <w:rPr>
          <w:spacing w:val="-4"/>
          <w:sz w:val="28"/>
          <w:szCs w:val="28"/>
        </w:rPr>
        <w:t>и 0,02 км на единицу населения.</w:t>
      </w:r>
    </w:p>
    <w:p w:rsidR="00C245A4" w:rsidRPr="00820BAC" w:rsidRDefault="00C245A4" w:rsidP="00C245A4">
      <w:pPr>
        <w:rPr>
          <w:color w:val="000000"/>
          <w:spacing w:val="-4"/>
          <w:sz w:val="28"/>
          <w:szCs w:val="28"/>
        </w:rPr>
      </w:pPr>
      <w:r w:rsidRPr="00820BAC">
        <w:rPr>
          <w:color w:val="000000"/>
          <w:spacing w:val="-4"/>
          <w:sz w:val="28"/>
          <w:szCs w:val="28"/>
        </w:rPr>
        <w:t>Из общей протяженности краевых автомобильных дорог (8 151 км вс</w:t>
      </w:r>
      <w:r w:rsidRPr="00820BAC">
        <w:rPr>
          <w:color w:val="000000"/>
          <w:spacing w:val="-4"/>
          <w:sz w:val="28"/>
          <w:szCs w:val="28"/>
        </w:rPr>
        <w:t>е</w:t>
      </w:r>
      <w:r w:rsidRPr="00820BAC">
        <w:rPr>
          <w:color w:val="000000"/>
          <w:spacing w:val="-4"/>
          <w:sz w:val="28"/>
          <w:szCs w:val="28"/>
        </w:rPr>
        <w:t>го) 756,8 км имеют асфальтобетонное покрытие, 1 365,3 км автодорог с черным покр</w:t>
      </w:r>
      <w:r w:rsidRPr="00820BAC">
        <w:rPr>
          <w:color w:val="000000"/>
          <w:spacing w:val="-4"/>
          <w:sz w:val="28"/>
          <w:szCs w:val="28"/>
        </w:rPr>
        <w:t>ы</w:t>
      </w:r>
      <w:r w:rsidRPr="00820BAC">
        <w:rPr>
          <w:color w:val="000000"/>
          <w:spacing w:val="-4"/>
          <w:sz w:val="28"/>
          <w:szCs w:val="28"/>
        </w:rPr>
        <w:t>тием. 5 904,9 км автодорог имеют гравийное покрытие, около 124 км авт</w:t>
      </w:r>
      <w:r w:rsidRPr="00820BAC">
        <w:rPr>
          <w:color w:val="000000"/>
          <w:spacing w:val="-4"/>
          <w:sz w:val="28"/>
          <w:szCs w:val="28"/>
        </w:rPr>
        <w:t>о</w:t>
      </w:r>
      <w:r w:rsidRPr="00820BAC">
        <w:rPr>
          <w:color w:val="000000"/>
          <w:spacing w:val="-4"/>
          <w:sz w:val="28"/>
          <w:szCs w:val="28"/>
        </w:rPr>
        <w:t>дорог – гру</w:t>
      </w:r>
      <w:r w:rsidRPr="00820BAC">
        <w:rPr>
          <w:color w:val="000000"/>
          <w:spacing w:val="-4"/>
          <w:sz w:val="28"/>
          <w:szCs w:val="28"/>
        </w:rPr>
        <w:t>н</w:t>
      </w:r>
      <w:r w:rsidRPr="00820BAC">
        <w:rPr>
          <w:color w:val="000000"/>
          <w:spacing w:val="-4"/>
          <w:sz w:val="28"/>
          <w:szCs w:val="28"/>
        </w:rPr>
        <w:t xml:space="preserve">товое покрытие. </w:t>
      </w:r>
    </w:p>
    <w:p w:rsidR="00C245A4" w:rsidRPr="00820BAC" w:rsidRDefault="00C245A4" w:rsidP="00C245A4">
      <w:pPr>
        <w:rPr>
          <w:color w:val="000000"/>
          <w:spacing w:val="-4"/>
          <w:sz w:val="28"/>
          <w:szCs w:val="28"/>
        </w:rPr>
      </w:pPr>
      <w:r w:rsidRPr="00820BAC">
        <w:rPr>
          <w:color w:val="000000"/>
          <w:spacing w:val="-4"/>
          <w:sz w:val="28"/>
          <w:szCs w:val="28"/>
        </w:rPr>
        <w:t xml:space="preserve">Состояние сети автодорог регионального или межмуниципального значения характеризуется как неудовлетворительное: 6 580 км дорог, или 75,3 %, требует капитального ремонта или реконструкции. </w:t>
      </w:r>
    </w:p>
    <w:p w:rsidR="00C245A4" w:rsidRPr="00820BAC" w:rsidRDefault="00C245A4" w:rsidP="00C245A4">
      <w:pPr>
        <w:rPr>
          <w:color w:val="000000"/>
          <w:spacing w:val="-4"/>
          <w:sz w:val="28"/>
          <w:szCs w:val="28"/>
        </w:rPr>
      </w:pPr>
      <w:r w:rsidRPr="00820BAC">
        <w:rPr>
          <w:color w:val="000000"/>
          <w:spacing w:val="-4"/>
          <w:sz w:val="28"/>
          <w:szCs w:val="28"/>
        </w:rPr>
        <w:t>Особую озабоченность вызывает состояние искусственных сооружений на а</w:t>
      </w:r>
      <w:r w:rsidRPr="00820BAC">
        <w:rPr>
          <w:color w:val="000000"/>
          <w:spacing w:val="-4"/>
          <w:sz w:val="28"/>
          <w:szCs w:val="28"/>
        </w:rPr>
        <w:t>в</w:t>
      </w:r>
      <w:r w:rsidRPr="00820BAC">
        <w:rPr>
          <w:color w:val="000000"/>
          <w:spacing w:val="-4"/>
          <w:sz w:val="28"/>
          <w:szCs w:val="28"/>
        </w:rPr>
        <w:t>тодорогах края. Общее количество мостов – 1 115 ед., в том числе дер</w:t>
      </w:r>
      <w:r w:rsidRPr="00820BAC">
        <w:rPr>
          <w:color w:val="000000"/>
          <w:spacing w:val="-4"/>
          <w:sz w:val="28"/>
          <w:szCs w:val="28"/>
        </w:rPr>
        <w:t>е</w:t>
      </w:r>
      <w:r w:rsidRPr="00820BAC">
        <w:rPr>
          <w:color w:val="000000"/>
          <w:spacing w:val="-4"/>
          <w:sz w:val="28"/>
          <w:szCs w:val="28"/>
        </w:rPr>
        <w:t>вянных – 684 ед., или 61 % от общего числа мостов. Деревянные мостовые с</w:t>
      </w:r>
      <w:r w:rsidRPr="00820BAC">
        <w:rPr>
          <w:color w:val="000000"/>
          <w:spacing w:val="-4"/>
          <w:sz w:val="28"/>
          <w:szCs w:val="28"/>
        </w:rPr>
        <w:t>о</w:t>
      </w:r>
      <w:r w:rsidRPr="00820BAC">
        <w:rPr>
          <w:color w:val="000000"/>
          <w:spacing w:val="-4"/>
          <w:sz w:val="28"/>
          <w:szCs w:val="28"/>
        </w:rPr>
        <w:t xml:space="preserve">оружения являются временными сооружениями и не способны отвечать современным </w:t>
      </w:r>
      <w:r w:rsidRPr="00820BAC">
        <w:rPr>
          <w:color w:val="000000"/>
          <w:spacing w:val="-4"/>
          <w:sz w:val="28"/>
          <w:szCs w:val="28"/>
        </w:rPr>
        <w:lastRenderedPageBreak/>
        <w:t>требованиям по пропускной способности и требованиям обеспечения безопа</w:t>
      </w:r>
      <w:r w:rsidRPr="00820BAC">
        <w:rPr>
          <w:color w:val="000000"/>
          <w:spacing w:val="-4"/>
          <w:sz w:val="28"/>
          <w:szCs w:val="28"/>
        </w:rPr>
        <w:t>с</w:t>
      </w:r>
      <w:r w:rsidRPr="00820BAC">
        <w:rPr>
          <w:color w:val="000000"/>
          <w:spacing w:val="-4"/>
          <w:sz w:val="28"/>
          <w:szCs w:val="28"/>
        </w:rPr>
        <w:t>ности дорожного движения. Эти мосты требуют постоянного ремонта и бол</w:t>
      </w:r>
      <w:r w:rsidRPr="00820BAC">
        <w:rPr>
          <w:color w:val="000000"/>
          <w:spacing w:val="-4"/>
          <w:sz w:val="28"/>
          <w:szCs w:val="28"/>
        </w:rPr>
        <w:t>ь</w:t>
      </w:r>
      <w:r w:rsidRPr="00820BAC">
        <w:rPr>
          <w:color w:val="000000"/>
          <w:spacing w:val="-4"/>
          <w:sz w:val="28"/>
          <w:szCs w:val="28"/>
        </w:rPr>
        <w:t>ших финансовых затрат.</w:t>
      </w:r>
    </w:p>
    <w:p w:rsidR="00C245A4" w:rsidRPr="00820BAC" w:rsidRDefault="00C245A4" w:rsidP="00C245A4">
      <w:pPr>
        <w:rPr>
          <w:color w:val="000000"/>
          <w:spacing w:val="-4"/>
          <w:sz w:val="28"/>
          <w:szCs w:val="28"/>
        </w:rPr>
      </w:pPr>
      <w:r w:rsidRPr="00820BAC">
        <w:rPr>
          <w:color w:val="000000"/>
          <w:spacing w:val="-4"/>
          <w:sz w:val="28"/>
          <w:szCs w:val="28"/>
        </w:rPr>
        <w:t>Состояние мостовых сооружений оценивается как:</w:t>
      </w:r>
    </w:p>
    <w:p w:rsidR="00C245A4" w:rsidRPr="00820BAC" w:rsidRDefault="00C245A4" w:rsidP="00C245A4">
      <w:pPr>
        <w:rPr>
          <w:color w:val="000000"/>
          <w:spacing w:val="-4"/>
          <w:sz w:val="28"/>
          <w:szCs w:val="28"/>
        </w:rPr>
      </w:pPr>
      <w:r w:rsidRPr="00820BAC">
        <w:rPr>
          <w:color w:val="000000"/>
          <w:spacing w:val="-4"/>
          <w:sz w:val="28"/>
          <w:szCs w:val="28"/>
        </w:rPr>
        <w:t>удовлетворительное – 903 ед. (81 % от общего числа);</w:t>
      </w:r>
    </w:p>
    <w:p w:rsidR="00C245A4" w:rsidRPr="00820BAC" w:rsidRDefault="00C245A4" w:rsidP="00C245A4">
      <w:pPr>
        <w:rPr>
          <w:color w:val="000000"/>
          <w:spacing w:val="-4"/>
          <w:sz w:val="28"/>
          <w:szCs w:val="28"/>
        </w:rPr>
      </w:pPr>
      <w:r w:rsidRPr="00820BAC">
        <w:rPr>
          <w:color w:val="000000"/>
          <w:spacing w:val="-4"/>
          <w:sz w:val="28"/>
          <w:szCs w:val="28"/>
        </w:rPr>
        <w:t>неудовлетворительное – 146 ед. (13 % от общего числа);</w:t>
      </w:r>
    </w:p>
    <w:p w:rsidR="00C245A4" w:rsidRPr="00820BAC" w:rsidRDefault="00C245A4" w:rsidP="00C245A4">
      <w:pPr>
        <w:ind w:firstLine="708"/>
        <w:rPr>
          <w:color w:val="000000"/>
          <w:spacing w:val="-4"/>
          <w:sz w:val="28"/>
          <w:szCs w:val="28"/>
        </w:rPr>
      </w:pPr>
      <w:r w:rsidRPr="00820BAC">
        <w:rPr>
          <w:color w:val="000000"/>
          <w:spacing w:val="-4"/>
          <w:sz w:val="28"/>
          <w:szCs w:val="28"/>
        </w:rPr>
        <w:t>аварийное – 66 ед. (6 % от общего числа).</w:t>
      </w:r>
    </w:p>
    <w:p w:rsidR="00C245A4" w:rsidRPr="00820BAC" w:rsidRDefault="00C245A4" w:rsidP="00C245A4">
      <w:pPr>
        <w:rPr>
          <w:color w:val="000000"/>
          <w:spacing w:val="-4"/>
          <w:sz w:val="28"/>
          <w:szCs w:val="28"/>
        </w:rPr>
      </w:pPr>
      <w:r w:rsidRPr="00820BAC">
        <w:rPr>
          <w:color w:val="000000"/>
          <w:spacing w:val="-4"/>
          <w:sz w:val="28"/>
          <w:szCs w:val="28"/>
        </w:rPr>
        <w:t>Общая протяженность автомобильных дорог местного значения, наход</w:t>
      </w:r>
      <w:r w:rsidRPr="00820BAC">
        <w:rPr>
          <w:color w:val="000000"/>
          <w:spacing w:val="-4"/>
          <w:sz w:val="28"/>
          <w:szCs w:val="28"/>
        </w:rPr>
        <w:t>я</w:t>
      </w:r>
      <w:r w:rsidRPr="00820BAC">
        <w:rPr>
          <w:color w:val="000000"/>
          <w:spacing w:val="-4"/>
          <w:sz w:val="28"/>
          <w:szCs w:val="28"/>
        </w:rPr>
        <w:t>щихся на территории Забайкальского края, составляет 12 552,34 км, из них 10 000 км (79,6 % от общей протяженности местных автодорог края) имеют покрытие п</w:t>
      </w:r>
      <w:r w:rsidRPr="00820BAC">
        <w:rPr>
          <w:color w:val="000000"/>
          <w:spacing w:val="-4"/>
          <w:sz w:val="28"/>
          <w:szCs w:val="28"/>
        </w:rPr>
        <w:t>е</w:t>
      </w:r>
      <w:r w:rsidRPr="00820BAC">
        <w:rPr>
          <w:color w:val="000000"/>
          <w:spacing w:val="-4"/>
          <w:sz w:val="28"/>
          <w:szCs w:val="28"/>
        </w:rPr>
        <w:t>реходного типа либо не имеют покрытия вообще, состояние таких а</w:t>
      </w:r>
      <w:r w:rsidRPr="00820BAC">
        <w:rPr>
          <w:color w:val="000000"/>
          <w:spacing w:val="-4"/>
          <w:sz w:val="28"/>
          <w:szCs w:val="28"/>
        </w:rPr>
        <w:t>в</w:t>
      </w:r>
      <w:r w:rsidRPr="00820BAC">
        <w:rPr>
          <w:color w:val="000000"/>
          <w:spacing w:val="-4"/>
          <w:sz w:val="28"/>
          <w:szCs w:val="28"/>
        </w:rPr>
        <w:t xml:space="preserve">тодорог характеризуется как неудовлетворительное. </w:t>
      </w:r>
    </w:p>
    <w:p w:rsidR="00C245A4" w:rsidRPr="00820BAC" w:rsidRDefault="00C245A4" w:rsidP="00C245A4">
      <w:pPr>
        <w:rPr>
          <w:spacing w:val="-4"/>
          <w:sz w:val="28"/>
          <w:szCs w:val="28"/>
        </w:rPr>
      </w:pPr>
      <w:r w:rsidRPr="00820BAC">
        <w:rPr>
          <w:spacing w:val="-4"/>
          <w:sz w:val="28"/>
          <w:szCs w:val="28"/>
        </w:rPr>
        <w:t>Одной из проблем транспортной системы Забайкальского края является неуд</w:t>
      </w:r>
      <w:r w:rsidRPr="00820BAC">
        <w:rPr>
          <w:spacing w:val="-4"/>
          <w:sz w:val="28"/>
          <w:szCs w:val="28"/>
        </w:rPr>
        <w:t>о</w:t>
      </w:r>
      <w:r w:rsidRPr="00820BAC">
        <w:rPr>
          <w:spacing w:val="-4"/>
          <w:sz w:val="28"/>
          <w:szCs w:val="28"/>
        </w:rPr>
        <w:t>влетворительное состояние автомобильных дорог регионального или межм</w:t>
      </w:r>
      <w:r w:rsidRPr="00820BAC">
        <w:rPr>
          <w:spacing w:val="-4"/>
          <w:sz w:val="28"/>
          <w:szCs w:val="28"/>
        </w:rPr>
        <w:t>у</w:t>
      </w:r>
      <w:r w:rsidRPr="00820BAC">
        <w:rPr>
          <w:spacing w:val="-4"/>
          <w:sz w:val="28"/>
          <w:szCs w:val="28"/>
        </w:rPr>
        <w:t>ниципального значения Забайкальского края, а также автомобильных дорог местного значения Забайкальского края, особенно в границах населенных пун</w:t>
      </w:r>
      <w:r w:rsidRPr="00820BAC">
        <w:rPr>
          <w:spacing w:val="-4"/>
          <w:sz w:val="28"/>
          <w:szCs w:val="28"/>
        </w:rPr>
        <w:t>к</w:t>
      </w:r>
      <w:r w:rsidRPr="00820BAC">
        <w:rPr>
          <w:spacing w:val="-4"/>
          <w:sz w:val="28"/>
          <w:szCs w:val="28"/>
        </w:rPr>
        <w:t>тов. Это является сдерживающим фактором для развития территории и ее эк</w:t>
      </w:r>
      <w:r w:rsidRPr="00820BAC">
        <w:rPr>
          <w:spacing w:val="-4"/>
          <w:sz w:val="28"/>
          <w:szCs w:val="28"/>
        </w:rPr>
        <w:t>о</w:t>
      </w:r>
      <w:r w:rsidRPr="00820BAC">
        <w:rPr>
          <w:spacing w:val="-4"/>
          <w:sz w:val="28"/>
          <w:szCs w:val="28"/>
        </w:rPr>
        <w:t>номического потенциала. Состояние автомобильных дорог во многом опред</w:t>
      </w:r>
      <w:r w:rsidRPr="00820BAC">
        <w:rPr>
          <w:spacing w:val="-4"/>
          <w:sz w:val="28"/>
          <w:szCs w:val="28"/>
        </w:rPr>
        <w:t>е</w:t>
      </w:r>
      <w:r w:rsidRPr="00820BAC">
        <w:rPr>
          <w:spacing w:val="-4"/>
          <w:sz w:val="28"/>
          <w:szCs w:val="28"/>
        </w:rPr>
        <w:t>ляет качество жизни проживающих в Забайкалье людей.</w:t>
      </w:r>
    </w:p>
    <w:p w:rsidR="00C245A4" w:rsidRPr="00820BAC" w:rsidRDefault="00C245A4" w:rsidP="00C245A4">
      <w:pPr>
        <w:rPr>
          <w:spacing w:val="-4"/>
          <w:sz w:val="28"/>
          <w:szCs w:val="28"/>
        </w:rPr>
      </w:pPr>
      <w:r w:rsidRPr="00820BAC">
        <w:rPr>
          <w:spacing w:val="-4"/>
          <w:sz w:val="28"/>
          <w:szCs w:val="28"/>
        </w:rPr>
        <w:t>Для развития территории Забайкальского края, реализации ее экономич</w:t>
      </w:r>
      <w:r w:rsidRPr="00820BAC">
        <w:rPr>
          <w:spacing w:val="-4"/>
          <w:sz w:val="28"/>
          <w:szCs w:val="28"/>
        </w:rPr>
        <w:t>е</w:t>
      </w:r>
      <w:r w:rsidRPr="00820BAC">
        <w:rPr>
          <w:spacing w:val="-4"/>
          <w:sz w:val="28"/>
          <w:szCs w:val="28"/>
        </w:rPr>
        <w:t>ского потенциала, обеспечения нормальной работы автотранспортного ко</w:t>
      </w:r>
      <w:r w:rsidRPr="00820BAC">
        <w:rPr>
          <w:spacing w:val="-4"/>
          <w:sz w:val="28"/>
          <w:szCs w:val="28"/>
        </w:rPr>
        <w:t>м</w:t>
      </w:r>
      <w:r w:rsidRPr="00820BAC">
        <w:rPr>
          <w:spacing w:val="-4"/>
          <w:sz w:val="28"/>
          <w:szCs w:val="28"/>
        </w:rPr>
        <w:t>плекса и всех оперативных служб, повышения качества жизни населения З</w:t>
      </w:r>
      <w:r w:rsidRPr="00820BAC">
        <w:rPr>
          <w:spacing w:val="-4"/>
          <w:sz w:val="28"/>
          <w:szCs w:val="28"/>
        </w:rPr>
        <w:t>а</w:t>
      </w:r>
      <w:r w:rsidRPr="00820BAC">
        <w:rPr>
          <w:spacing w:val="-4"/>
          <w:sz w:val="28"/>
          <w:szCs w:val="28"/>
        </w:rPr>
        <w:t>байкальского края необходима модернизация сети автомобильных дорог Забайкальского края.</w:t>
      </w:r>
    </w:p>
    <w:p w:rsidR="00C245A4" w:rsidRPr="00820BAC" w:rsidRDefault="00C245A4" w:rsidP="00C245A4">
      <w:pPr>
        <w:rPr>
          <w:spacing w:val="-4"/>
          <w:sz w:val="28"/>
          <w:szCs w:val="28"/>
        </w:rPr>
      </w:pPr>
      <w:r w:rsidRPr="00820BAC">
        <w:rPr>
          <w:spacing w:val="-4"/>
          <w:sz w:val="28"/>
          <w:szCs w:val="28"/>
        </w:rPr>
        <w:t>Обозначенная проблема соответствует приоритетным задачам соц</w:t>
      </w:r>
      <w:r w:rsidRPr="00820BAC">
        <w:rPr>
          <w:spacing w:val="-4"/>
          <w:sz w:val="28"/>
          <w:szCs w:val="28"/>
        </w:rPr>
        <w:t>и</w:t>
      </w:r>
      <w:r w:rsidRPr="00820BAC">
        <w:rPr>
          <w:spacing w:val="-4"/>
          <w:sz w:val="28"/>
          <w:szCs w:val="28"/>
        </w:rPr>
        <w:t>ально-экономического развития Забайкальского края и Российской Федер</w:t>
      </w:r>
      <w:r w:rsidRPr="00820BAC">
        <w:rPr>
          <w:spacing w:val="-4"/>
          <w:sz w:val="28"/>
          <w:szCs w:val="28"/>
        </w:rPr>
        <w:t>а</w:t>
      </w:r>
      <w:r w:rsidRPr="00820BAC">
        <w:rPr>
          <w:spacing w:val="-4"/>
          <w:sz w:val="28"/>
          <w:szCs w:val="28"/>
        </w:rPr>
        <w:t>ции.</w:t>
      </w:r>
    </w:p>
    <w:p w:rsidR="00C245A4" w:rsidRPr="00820BAC" w:rsidRDefault="00C245A4" w:rsidP="00C245A4">
      <w:pPr>
        <w:rPr>
          <w:spacing w:val="-4"/>
          <w:sz w:val="28"/>
          <w:szCs w:val="28"/>
        </w:rPr>
      </w:pPr>
      <w:r w:rsidRPr="00820BAC">
        <w:rPr>
          <w:spacing w:val="-4"/>
          <w:sz w:val="28"/>
          <w:szCs w:val="28"/>
        </w:rPr>
        <w:t>Данная проблема является многогранной и объемной. Мероприятия по моде</w:t>
      </w:r>
      <w:r w:rsidRPr="00820BAC">
        <w:rPr>
          <w:spacing w:val="-4"/>
          <w:sz w:val="28"/>
          <w:szCs w:val="28"/>
        </w:rPr>
        <w:t>р</w:t>
      </w:r>
      <w:r w:rsidRPr="00820BAC">
        <w:rPr>
          <w:spacing w:val="-4"/>
          <w:sz w:val="28"/>
          <w:szCs w:val="28"/>
        </w:rPr>
        <w:t>низации сети автомобильных дорог Забайкальского края и приведения их в нормативное состояние требуют комплексного решения и скоординирова</w:t>
      </w:r>
      <w:r w:rsidRPr="00820BAC">
        <w:rPr>
          <w:spacing w:val="-4"/>
          <w:sz w:val="28"/>
          <w:szCs w:val="28"/>
        </w:rPr>
        <w:t>н</w:t>
      </w:r>
      <w:r w:rsidRPr="00820BAC">
        <w:rPr>
          <w:spacing w:val="-4"/>
          <w:sz w:val="28"/>
          <w:szCs w:val="28"/>
        </w:rPr>
        <w:t>ных действий различных органов власти, максимальная результативность кот</w:t>
      </w:r>
      <w:r w:rsidRPr="00820BAC">
        <w:rPr>
          <w:spacing w:val="-4"/>
          <w:sz w:val="28"/>
          <w:szCs w:val="28"/>
        </w:rPr>
        <w:t>о</w:t>
      </w:r>
      <w:r w:rsidRPr="00820BAC">
        <w:rPr>
          <w:spacing w:val="-4"/>
          <w:sz w:val="28"/>
          <w:szCs w:val="28"/>
        </w:rPr>
        <w:t xml:space="preserve">рых может быть обеспечена применением программного метода. </w:t>
      </w:r>
    </w:p>
    <w:p w:rsidR="00C245A4" w:rsidRPr="00820BAC" w:rsidRDefault="00C245A4" w:rsidP="00C245A4">
      <w:pPr>
        <w:rPr>
          <w:spacing w:val="-4"/>
          <w:sz w:val="28"/>
          <w:szCs w:val="28"/>
        </w:rPr>
      </w:pPr>
      <w:r w:rsidRPr="00820BAC">
        <w:rPr>
          <w:spacing w:val="-4"/>
          <w:sz w:val="28"/>
          <w:szCs w:val="28"/>
        </w:rPr>
        <w:t xml:space="preserve">Кроме того, согласно Бюджетному </w:t>
      </w:r>
      <w:hyperlink r:id="rId36" w:history="1">
        <w:r w:rsidRPr="00820BAC">
          <w:rPr>
            <w:spacing w:val="-4"/>
            <w:sz w:val="28"/>
            <w:szCs w:val="28"/>
          </w:rPr>
          <w:t>кодексу</w:t>
        </w:r>
      </w:hyperlink>
      <w:r w:rsidRPr="00820BAC">
        <w:rPr>
          <w:spacing w:val="-4"/>
          <w:sz w:val="28"/>
          <w:szCs w:val="28"/>
        </w:rPr>
        <w:t xml:space="preserve"> Российской Федерации средства федерального бюджета в рамках долгосрочных целевых программ могут пред</w:t>
      </w:r>
      <w:r w:rsidRPr="00820BAC">
        <w:rPr>
          <w:spacing w:val="-4"/>
          <w:sz w:val="28"/>
          <w:szCs w:val="28"/>
        </w:rPr>
        <w:t>о</w:t>
      </w:r>
      <w:r w:rsidRPr="00820BAC">
        <w:rPr>
          <w:spacing w:val="-4"/>
          <w:sz w:val="28"/>
          <w:szCs w:val="28"/>
        </w:rPr>
        <w:t>ставляться только в виде  субсидий бюджету субъекта Российской Федер</w:t>
      </w:r>
      <w:r w:rsidRPr="00820BAC">
        <w:rPr>
          <w:spacing w:val="-4"/>
          <w:sz w:val="28"/>
          <w:szCs w:val="28"/>
        </w:rPr>
        <w:t>а</w:t>
      </w:r>
      <w:r w:rsidRPr="00820BAC">
        <w:rPr>
          <w:spacing w:val="-4"/>
          <w:sz w:val="28"/>
          <w:szCs w:val="28"/>
        </w:rPr>
        <w:t>ции на реализацию аналогичных региональных долгосрочных целевых пр</w:t>
      </w:r>
      <w:r w:rsidRPr="00820BAC">
        <w:rPr>
          <w:spacing w:val="-4"/>
          <w:sz w:val="28"/>
          <w:szCs w:val="28"/>
        </w:rPr>
        <w:t>о</w:t>
      </w:r>
      <w:r w:rsidRPr="00820BAC">
        <w:rPr>
          <w:spacing w:val="-4"/>
          <w:sz w:val="28"/>
          <w:szCs w:val="28"/>
        </w:rPr>
        <w:t>грамм, реализуемых за счет средств бюджета субъекта Росси</w:t>
      </w:r>
      <w:r w:rsidRPr="00820BAC">
        <w:rPr>
          <w:spacing w:val="-4"/>
          <w:sz w:val="28"/>
          <w:szCs w:val="28"/>
        </w:rPr>
        <w:t>й</w:t>
      </w:r>
      <w:r w:rsidRPr="00820BAC">
        <w:rPr>
          <w:spacing w:val="-4"/>
          <w:sz w:val="28"/>
          <w:szCs w:val="28"/>
        </w:rPr>
        <w:t>ской Федерации. То есть привлечение средств федерального бюджета в рамках федеральной целевой подпрограммы возможно только при наличии аналогичной государственной программы или подпрограммы в рамках государственной программы Заба</w:t>
      </w:r>
      <w:r w:rsidRPr="00820BAC">
        <w:rPr>
          <w:spacing w:val="-4"/>
          <w:sz w:val="28"/>
          <w:szCs w:val="28"/>
        </w:rPr>
        <w:t>й</w:t>
      </w:r>
      <w:r w:rsidRPr="00820BAC">
        <w:rPr>
          <w:spacing w:val="-4"/>
          <w:sz w:val="28"/>
          <w:szCs w:val="28"/>
        </w:rPr>
        <w:t>кальского края.</w:t>
      </w:r>
    </w:p>
    <w:p w:rsidR="00C245A4" w:rsidRPr="00820BAC" w:rsidRDefault="00C245A4" w:rsidP="00C245A4">
      <w:pPr>
        <w:rPr>
          <w:color w:val="000000"/>
          <w:spacing w:val="-4"/>
          <w:sz w:val="28"/>
          <w:szCs w:val="28"/>
        </w:rPr>
      </w:pPr>
      <w:r w:rsidRPr="00820BAC">
        <w:rPr>
          <w:spacing w:val="-4"/>
          <w:sz w:val="28"/>
          <w:szCs w:val="28"/>
        </w:rPr>
        <w:t>Для привлечения средств федерального бюджета необходимо решение указа</w:t>
      </w:r>
      <w:r w:rsidRPr="00820BAC">
        <w:rPr>
          <w:spacing w:val="-4"/>
          <w:sz w:val="28"/>
          <w:szCs w:val="28"/>
        </w:rPr>
        <w:t>н</w:t>
      </w:r>
      <w:r w:rsidRPr="00820BAC">
        <w:rPr>
          <w:spacing w:val="-4"/>
          <w:sz w:val="28"/>
          <w:szCs w:val="28"/>
        </w:rPr>
        <w:t>ных проблем программным методом. Программный метод будет способств</w:t>
      </w:r>
      <w:r w:rsidRPr="00820BAC">
        <w:rPr>
          <w:spacing w:val="-4"/>
          <w:sz w:val="28"/>
          <w:szCs w:val="28"/>
        </w:rPr>
        <w:t>о</w:t>
      </w:r>
      <w:r w:rsidRPr="00820BAC">
        <w:rPr>
          <w:spacing w:val="-4"/>
          <w:sz w:val="28"/>
          <w:szCs w:val="28"/>
        </w:rPr>
        <w:t>вать также более эффективному использованию средств дорожного фонда З</w:t>
      </w:r>
      <w:r w:rsidRPr="00820BAC">
        <w:rPr>
          <w:spacing w:val="-4"/>
          <w:sz w:val="28"/>
          <w:szCs w:val="28"/>
        </w:rPr>
        <w:t>а</w:t>
      </w:r>
      <w:r w:rsidRPr="00820BAC">
        <w:rPr>
          <w:spacing w:val="-4"/>
          <w:sz w:val="28"/>
          <w:szCs w:val="28"/>
        </w:rPr>
        <w:t>байкальского края.</w:t>
      </w:r>
    </w:p>
    <w:p w:rsidR="00C245A4" w:rsidRPr="00171FF7" w:rsidRDefault="00C245A4" w:rsidP="00C245A4">
      <w:pPr>
        <w:spacing w:before="120" w:after="120"/>
        <w:jc w:val="center"/>
        <w:rPr>
          <w:b/>
          <w:sz w:val="28"/>
          <w:szCs w:val="28"/>
        </w:rPr>
      </w:pPr>
      <w:r>
        <w:rPr>
          <w:b/>
          <w:sz w:val="28"/>
          <w:szCs w:val="28"/>
        </w:rPr>
        <w:lastRenderedPageBreak/>
        <w:t xml:space="preserve">2. Перечень приоритетов государственной политики в сфере       </w:t>
      </w:r>
      <w:r w:rsidRPr="00D01C49">
        <w:rPr>
          <w:b/>
          <w:bCs/>
          <w:sz w:val="28"/>
          <w:szCs w:val="28"/>
        </w:rPr>
        <w:t>доро</w:t>
      </w:r>
      <w:r w:rsidRPr="00D01C49">
        <w:rPr>
          <w:b/>
          <w:bCs/>
          <w:sz w:val="28"/>
          <w:szCs w:val="28"/>
        </w:rPr>
        <w:t>ж</w:t>
      </w:r>
      <w:r w:rsidRPr="00D01C49">
        <w:rPr>
          <w:b/>
          <w:bCs/>
          <w:sz w:val="28"/>
          <w:szCs w:val="28"/>
        </w:rPr>
        <w:t>ного хозяйства Забайкальского края</w:t>
      </w:r>
    </w:p>
    <w:p w:rsidR="00C245A4" w:rsidRPr="00820BAC" w:rsidRDefault="00C245A4" w:rsidP="00C245A4">
      <w:pPr>
        <w:rPr>
          <w:color w:val="000000"/>
          <w:spacing w:val="-4"/>
          <w:sz w:val="28"/>
          <w:szCs w:val="28"/>
        </w:rPr>
      </w:pPr>
      <w:r w:rsidRPr="00820BAC">
        <w:rPr>
          <w:color w:val="000000"/>
          <w:spacing w:val="-4"/>
          <w:sz w:val="28"/>
          <w:szCs w:val="28"/>
        </w:rPr>
        <w:t>Государственная политика в сфере дорожного хозяйства направлена по след</w:t>
      </w:r>
      <w:r w:rsidRPr="00820BAC">
        <w:rPr>
          <w:color w:val="000000"/>
          <w:spacing w:val="-4"/>
          <w:sz w:val="28"/>
          <w:szCs w:val="28"/>
        </w:rPr>
        <w:t>у</w:t>
      </w:r>
      <w:r w:rsidRPr="00820BAC">
        <w:rPr>
          <w:color w:val="000000"/>
          <w:spacing w:val="-4"/>
          <w:sz w:val="28"/>
          <w:szCs w:val="28"/>
        </w:rPr>
        <w:t>ющим направлениям:</w:t>
      </w:r>
      <w:r w:rsidRPr="00820BAC">
        <w:rPr>
          <w:color w:val="000000"/>
          <w:spacing w:val="-4"/>
          <w:sz w:val="28"/>
          <w:szCs w:val="28"/>
        </w:rPr>
        <w:tab/>
      </w:r>
    </w:p>
    <w:p w:rsidR="00C245A4" w:rsidRPr="00820BAC" w:rsidRDefault="00C245A4" w:rsidP="00C245A4">
      <w:pPr>
        <w:rPr>
          <w:color w:val="000000"/>
          <w:spacing w:val="-4"/>
          <w:sz w:val="28"/>
          <w:szCs w:val="28"/>
        </w:rPr>
      </w:pPr>
      <w:r w:rsidRPr="00820BAC">
        <w:rPr>
          <w:color w:val="000000"/>
          <w:spacing w:val="-4"/>
          <w:sz w:val="28"/>
          <w:szCs w:val="28"/>
        </w:rPr>
        <w:t>повышение эффективности расходования дорожного фонда Забайкальского края;</w:t>
      </w:r>
    </w:p>
    <w:p w:rsidR="00C245A4" w:rsidRPr="00820BAC" w:rsidRDefault="00C245A4" w:rsidP="00C245A4">
      <w:pPr>
        <w:rPr>
          <w:color w:val="000000"/>
          <w:spacing w:val="-4"/>
          <w:sz w:val="28"/>
          <w:szCs w:val="28"/>
        </w:rPr>
      </w:pPr>
      <w:r w:rsidRPr="00820BAC">
        <w:rPr>
          <w:color w:val="000000"/>
          <w:spacing w:val="-4"/>
          <w:sz w:val="28"/>
          <w:szCs w:val="28"/>
        </w:rPr>
        <w:t>планирование развития и приведения в нормативное состояние единой сети а</w:t>
      </w:r>
      <w:r w:rsidRPr="00820BAC">
        <w:rPr>
          <w:color w:val="000000"/>
          <w:spacing w:val="-4"/>
          <w:sz w:val="28"/>
          <w:szCs w:val="28"/>
        </w:rPr>
        <w:t>в</w:t>
      </w:r>
      <w:r w:rsidRPr="00820BAC">
        <w:rPr>
          <w:color w:val="000000"/>
          <w:spacing w:val="-4"/>
          <w:sz w:val="28"/>
          <w:szCs w:val="28"/>
        </w:rPr>
        <w:t>томобильных дорог общего пользования федерального, регионального, межм</w:t>
      </w:r>
      <w:r w:rsidRPr="00820BAC">
        <w:rPr>
          <w:color w:val="000000"/>
          <w:spacing w:val="-4"/>
          <w:sz w:val="28"/>
          <w:szCs w:val="28"/>
        </w:rPr>
        <w:t>у</w:t>
      </w:r>
      <w:r w:rsidRPr="00820BAC">
        <w:rPr>
          <w:color w:val="000000"/>
          <w:spacing w:val="-4"/>
          <w:sz w:val="28"/>
          <w:szCs w:val="28"/>
        </w:rPr>
        <w:t>ниципального и местного значений;</w:t>
      </w:r>
    </w:p>
    <w:p w:rsidR="00C245A4" w:rsidRPr="00820BAC" w:rsidRDefault="00C245A4" w:rsidP="00C245A4">
      <w:pPr>
        <w:rPr>
          <w:color w:val="000000"/>
          <w:spacing w:val="-4"/>
          <w:sz w:val="28"/>
          <w:szCs w:val="28"/>
        </w:rPr>
      </w:pPr>
      <w:r w:rsidRPr="00820BAC">
        <w:rPr>
          <w:color w:val="000000"/>
          <w:spacing w:val="-4"/>
          <w:sz w:val="28"/>
          <w:szCs w:val="28"/>
        </w:rPr>
        <w:t>приведение в соответствие к требованиям нормативных документов, тран</w:t>
      </w:r>
      <w:r w:rsidRPr="00820BAC">
        <w:rPr>
          <w:color w:val="000000"/>
          <w:spacing w:val="-4"/>
          <w:sz w:val="28"/>
          <w:szCs w:val="28"/>
        </w:rPr>
        <w:t>с</w:t>
      </w:r>
      <w:r w:rsidRPr="00820BAC">
        <w:rPr>
          <w:color w:val="000000"/>
          <w:spacing w:val="-4"/>
          <w:sz w:val="28"/>
          <w:szCs w:val="28"/>
        </w:rPr>
        <w:t>портно-эксплуатационного состояния опорной сети автомобильных дорог, обеспечивающих межрегиональные, межрайонные связи и связь нас</w:t>
      </w:r>
      <w:r w:rsidRPr="00820BAC">
        <w:rPr>
          <w:color w:val="000000"/>
          <w:spacing w:val="-4"/>
          <w:sz w:val="28"/>
          <w:szCs w:val="28"/>
        </w:rPr>
        <w:t>е</w:t>
      </w:r>
      <w:r w:rsidRPr="00820BAC">
        <w:rPr>
          <w:color w:val="000000"/>
          <w:spacing w:val="-4"/>
          <w:sz w:val="28"/>
          <w:szCs w:val="28"/>
        </w:rPr>
        <w:t>ленных пунктов с г. Чита, а также объектов, оказывающих влияние на работоспосо</w:t>
      </w:r>
      <w:r w:rsidRPr="00820BAC">
        <w:rPr>
          <w:color w:val="000000"/>
          <w:spacing w:val="-4"/>
          <w:sz w:val="28"/>
          <w:szCs w:val="28"/>
        </w:rPr>
        <w:t>б</w:t>
      </w:r>
      <w:r w:rsidRPr="00820BAC">
        <w:rPr>
          <w:color w:val="000000"/>
          <w:spacing w:val="-4"/>
          <w:sz w:val="28"/>
          <w:szCs w:val="28"/>
        </w:rPr>
        <w:t xml:space="preserve">ность всех автомобильных дорог; </w:t>
      </w:r>
    </w:p>
    <w:p w:rsidR="00C245A4" w:rsidRPr="00820BAC" w:rsidRDefault="00C245A4" w:rsidP="00C245A4">
      <w:pPr>
        <w:rPr>
          <w:color w:val="000000"/>
          <w:spacing w:val="-4"/>
          <w:sz w:val="28"/>
          <w:szCs w:val="28"/>
        </w:rPr>
      </w:pPr>
      <w:r w:rsidRPr="00820BAC">
        <w:rPr>
          <w:color w:val="000000"/>
          <w:spacing w:val="-4"/>
          <w:sz w:val="28"/>
          <w:szCs w:val="28"/>
        </w:rPr>
        <w:t>осуществление дорожной деятельности, в том числе в рамках реализации пр</w:t>
      </w:r>
      <w:r w:rsidRPr="00820BAC">
        <w:rPr>
          <w:color w:val="000000"/>
          <w:spacing w:val="-4"/>
          <w:sz w:val="28"/>
          <w:szCs w:val="28"/>
        </w:rPr>
        <w:t>о</w:t>
      </w:r>
      <w:r w:rsidRPr="00820BAC">
        <w:rPr>
          <w:color w:val="000000"/>
          <w:spacing w:val="-4"/>
          <w:sz w:val="28"/>
          <w:szCs w:val="28"/>
        </w:rPr>
        <w:t>грамм дорожных работ, направленной на развитие и приведение в норм</w:t>
      </w:r>
      <w:r w:rsidRPr="00820BAC">
        <w:rPr>
          <w:color w:val="000000"/>
          <w:spacing w:val="-4"/>
          <w:sz w:val="28"/>
          <w:szCs w:val="28"/>
        </w:rPr>
        <w:t>а</w:t>
      </w:r>
      <w:r w:rsidRPr="00820BAC">
        <w:rPr>
          <w:color w:val="000000"/>
          <w:spacing w:val="-4"/>
          <w:sz w:val="28"/>
          <w:szCs w:val="28"/>
        </w:rPr>
        <w:t>тивное состояние автомобильных дорог общего пользования, а также на развитие д</w:t>
      </w:r>
      <w:r w:rsidRPr="00820BAC">
        <w:rPr>
          <w:color w:val="000000"/>
          <w:spacing w:val="-4"/>
          <w:sz w:val="28"/>
          <w:szCs w:val="28"/>
        </w:rPr>
        <w:t>о</w:t>
      </w:r>
      <w:r w:rsidRPr="00820BAC">
        <w:rPr>
          <w:color w:val="000000"/>
          <w:spacing w:val="-4"/>
          <w:sz w:val="28"/>
          <w:szCs w:val="28"/>
        </w:rPr>
        <w:t>рожного сервиса;</w:t>
      </w:r>
    </w:p>
    <w:p w:rsidR="00C245A4" w:rsidRPr="00820BAC" w:rsidRDefault="00C245A4" w:rsidP="00C245A4">
      <w:pPr>
        <w:rPr>
          <w:color w:val="000000"/>
          <w:spacing w:val="-4"/>
          <w:sz w:val="28"/>
          <w:szCs w:val="28"/>
        </w:rPr>
      </w:pPr>
      <w:r w:rsidRPr="00820BAC">
        <w:rPr>
          <w:color w:val="000000"/>
          <w:spacing w:val="-4"/>
          <w:sz w:val="28"/>
          <w:szCs w:val="28"/>
        </w:rPr>
        <w:t>повышение качества дорожных работ, совершенствование, расширение и п</w:t>
      </w:r>
      <w:r w:rsidRPr="00820BAC">
        <w:rPr>
          <w:color w:val="000000"/>
          <w:spacing w:val="-4"/>
          <w:sz w:val="28"/>
          <w:szCs w:val="28"/>
        </w:rPr>
        <w:t>о</w:t>
      </w:r>
      <w:r w:rsidRPr="00820BAC">
        <w:rPr>
          <w:color w:val="000000"/>
          <w:spacing w:val="-4"/>
          <w:sz w:val="28"/>
          <w:szCs w:val="28"/>
        </w:rPr>
        <w:t>вышение эффективности инновационной составляющей, направленной на ускорение развития и приведение в нормативное состояние автомобильных д</w:t>
      </w:r>
      <w:r w:rsidRPr="00820BAC">
        <w:rPr>
          <w:color w:val="000000"/>
          <w:spacing w:val="-4"/>
          <w:sz w:val="28"/>
          <w:szCs w:val="28"/>
        </w:rPr>
        <w:t>о</w:t>
      </w:r>
      <w:r w:rsidRPr="00820BAC">
        <w:rPr>
          <w:color w:val="000000"/>
          <w:spacing w:val="-4"/>
          <w:sz w:val="28"/>
          <w:szCs w:val="28"/>
        </w:rPr>
        <w:t>рог федерального, регионального и межмуниципального значения.</w:t>
      </w:r>
    </w:p>
    <w:p w:rsidR="00C245A4" w:rsidRDefault="00C245A4" w:rsidP="00C245A4">
      <w:pPr>
        <w:pStyle w:val="ConsPlusNormal"/>
        <w:spacing w:before="120" w:after="120"/>
        <w:ind w:firstLine="0"/>
        <w:jc w:val="center"/>
        <w:rPr>
          <w:rFonts w:ascii="Times New Roman" w:hAnsi="Times New Roman" w:cs="Times New Roman"/>
          <w:b/>
          <w:bCs/>
          <w:sz w:val="28"/>
          <w:szCs w:val="28"/>
        </w:rPr>
      </w:pPr>
      <w:r w:rsidRPr="0089405C">
        <w:rPr>
          <w:rFonts w:ascii="Times New Roman" w:hAnsi="Times New Roman" w:cs="Times New Roman"/>
          <w:b/>
          <w:bCs/>
          <w:sz w:val="28"/>
          <w:szCs w:val="28"/>
        </w:rPr>
        <w:t>3. Описание целей и задач подпрограммы</w:t>
      </w:r>
    </w:p>
    <w:p w:rsidR="00C245A4" w:rsidRDefault="00C245A4" w:rsidP="00C245A4">
      <w:pPr>
        <w:rPr>
          <w:sz w:val="28"/>
          <w:szCs w:val="28"/>
        </w:rPr>
      </w:pPr>
      <w:r>
        <w:rPr>
          <w:sz w:val="28"/>
          <w:szCs w:val="28"/>
        </w:rPr>
        <w:t xml:space="preserve">Целями и задачами настоящей подпрограммы </w:t>
      </w:r>
      <w:r w:rsidRPr="002717A3">
        <w:rPr>
          <w:sz w:val="28"/>
          <w:szCs w:val="28"/>
        </w:rPr>
        <w:t>явля</w:t>
      </w:r>
      <w:r>
        <w:rPr>
          <w:sz w:val="28"/>
          <w:szCs w:val="28"/>
        </w:rPr>
        <w:t>ю</w:t>
      </w:r>
      <w:r w:rsidRPr="002717A3">
        <w:rPr>
          <w:sz w:val="28"/>
          <w:szCs w:val="28"/>
        </w:rPr>
        <w:t>тся</w:t>
      </w:r>
      <w:r>
        <w:rPr>
          <w:sz w:val="28"/>
          <w:szCs w:val="28"/>
        </w:rPr>
        <w:t>:</w:t>
      </w:r>
    </w:p>
    <w:p w:rsidR="00C245A4" w:rsidRDefault="00C245A4" w:rsidP="00C245A4">
      <w:pPr>
        <w:rPr>
          <w:sz w:val="28"/>
          <w:szCs w:val="28"/>
        </w:rPr>
      </w:pPr>
      <w:r>
        <w:rPr>
          <w:sz w:val="28"/>
          <w:szCs w:val="28"/>
        </w:rPr>
        <w:t>обеспечение бесперебойного и безопасного движения автотранспортных средств по автомобильным дорогам регионального или межмуниц</w:t>
      </w:r>
      <w:r>
        <w:rPr>
          <w:sz w:val="28"/>
          <w:szCs w:val="28"/>
        </w:rPr>
        <w:t>и</w:t>
      </w:r>
      <w:r>
        <w:rPr>
          <w:sz w:val="28"/>
          <w:szCs w:val="28"/>
        </w:rPr>
        <w:t>пального а так же местного значения;</w:t>
      </w:r>
    </w:p>
    <w:p w:rsidR="00C245A4" w:rsidRDefault="00C245A4" w:rsidP="00C245A4">
      <w:pPr>
        <w:rPr>
          <w:sz w:val="28"/>
          <w:szCs w:val="28"/>
        </w:rPr>
      </w:pPr>
      <w:r>
        <w:rPr>
          <w:sz w:val="28"/>
          <w:szCs w:val="28"/>
        </w:rPr>
        <w:t>улучшение технического состояния сети автомобильных дорог;</w:t>
      </w:r>
    </w:p>
    <w:p w:rsidR="00C245A4" w:rsidRDefault="00C245A4" w:rsidP="00C245A4">
      <w:pPr>
        <w:rPr>
          <w:sz w:val="28"/>
          <w:szCs w:val="28"/>
        </w:rPr>
      </w:pPr>
      <w:r w:rsidRPr="00171FF7">
        <w:rPr>
          <w:sz w:val="28"/>
          <w:szCs w:val="28"/>
        </w:rPr>
        <w:t xml:space="preserve">выполнение поручений Президента Российской Федерации от </w:t>
      </w:r>
      <w:r>
        <w:rPr>
          <w:sz w:val="28"/>
          <w:szCs w:val="28"/>
        </w:rPr>
        <w:t xml:space="preserve">             </w:t>
      </w:r>
      <w:r w:rsidRPr="00171FF7">
        <w:rPr>
          <w:sz w:val="28"/>
          <w:szCs w:val="28"/>
        </w:rPr>
        <w:t>22 д</w:t>
      </w:r>
      <w:r w:rsidRPr="00171FF7">
        <w:rPr>
          <w:sz w:val="28"/>
          <w:szCs w:val="28"/>
        </w:rPr>
        <w:t>е</w:t>
      </w:r>
      <w:r w:rsidRPr="00171FF7">
        <w:rPr>
          <w:sz w:val="28"/>
          <w:szCs w:val="28"/>
        </w:rPr>
        <w:t>кабря 2012 года  № Пр-3410 и Правительства Российской Федерации  от 28 декабря 2012 года  № ДМ-П13-8043 в части обеспечения удвоения объ</w:t>
      </w:r>
      <w:r w:rsidRPr="00171FF7">
        <w:rPr>
          <w:sz w:val="28"/>
          <w:szCs w:val="28"/>
        </w:rPr>
        <w:t>е</w:t>
      </w:r>
      <w:r w:rsidRPr="00171FF7">
        <w:rPr>
          <w:sz w:val="28"/>
          <w:szCs w:val="28"/>
        </w:rPr>
        <w:t>мов строительства (реконструкции) автомобильных дорог общего пользов</w:t>
      </w:r>
      <w:r w:rsidRPr="00171FF7">
        <w:rPr>
          <w:sz w:val="28"/>
          <w:szCs w:val="28"/>
        </w:rPr>
        <w:t>а</w:t>
      </w:r>
      <w:r w:rsidRPr="00171FF7">
        <w:rPr>
          <w:sz w:val="28"/>
          <w:szCs w:val="28"/>
        </w:rPr>
        <w:t>ния регионального (межмуниципального) и местного значения в период 2013</w:t>
      </w:r>
      <w:r>
        <w:rPr>
          <w:sz w:val="28"/>
          <w:szCs w:val="28"/>
        </w:rPr>
        <w:t>–</w:t>
      </w:r>
      <w:r w:rsidRPr="00171FF7">
        <w:rPr>
          <w:sz w:val="28"/>
          <w:szCs w:val="28"/>
        </w:rPr>
        <w:t>2022 годов по сравнению с 2003</w:t>
      </w:r>
      <w:r>
        <w:rPr>
          <w:sz w:val="28"/>
          <w:szCs w:val="28"/>
        </w:rPr>
        <w:t>–</w:t>
      </w:r>
      <w:r w:rsidRPr="00171FF7">
        <w:rPr>
          <w:sz w:val="28"/>
          <w:szCs w:val="28"/>
        </w:rPr>
        <w:t>2012 годами.</w:t>
      </w:r>
    </w:p>
    <w:p w:rsidR="00C245A4" w:rsidRPr="00D01C49" w:rsidRDefault="00C245A4" w:rsidP="00C245A4">
      <w:pPr>
        <w:shd w:val="clear" w:color="auto" w:fill="FFFFFF"/>
        <w:spacing w:before="120" w:after="120"/>
        <w:ind w:right="6"/>
        <w:jc w:val="center"/>
        <w:rPr>
          <w:b/>
          <w:bCs/>
          <w:sz w:val="28"/>
          <w:szCs w:val="28"/>
        </w:rPr>
      </w:pPr>
      <w:r>
        <w:rPr>
          <w:b/>
          <w:bCs/>
          <w:sz w:val="28"/>
          <w:szCs w:val="28"/>
        </w:rPr>
        <w:t>4.</w:t>
      </w:r>
      <w:r w:rsidRPr="00D01C49">
        <w:rPr>
          <w:b/>
          <w:bCs/>
          <w:sz w:val="28"/>
          <w:szCs w:val="28"/>
        </w:rPr>
        <w:t xml:space="preserve"> Сроки и этапы реализации подпрограммы</w:t>
      </w:r>
    </w:p>
    <w:p w:rsidR="00C245A4" w:rsidRDefault="00C245A4" w:rsidP="00C245A4">
      <w:pPr>
        <w:tabs>
          <w:tab w:val="num" w:pos="0"/>
        </w:tabs>
        <w:rPr>
          <w:sz w:val="28"/>
          <w:szCs w:val="28"/>
        </w:rPr>
      </w:pPr>
      <w:r>
        <w:rPr>
          <w:sz w:val="28"/>
          <w:szCs w:val="28"/>
        </w:rPr>
        <w:tab/>
      </w:r>
      <w:r w:rsidRPr="00D01C49">
        <w:rPr>
          <w:sz w:val="28"/>
          <w:szCs w:val="28"/>
        </w:rPr>
        <w:t>Сроки реализации мероприятий</w:t>
      </w:r>
      <w:r>
        <w:rPr>
          <w:sz w:val="28"/>
          <w:szCs w:val="28"/>
        </w:rPr>
        <w:t xml:space="preserve"> подпрограммы: 2014–2022 годы. </w:t>
      </w:r>
      <w:r w:rsidRPr="00D01C49">
        <w:rPr>
          <w:sz w:val="28"/>
          <w:szCs w:val="28"/>
        </w:rPr>
        <w:t>По</w:t>
      </w:r>
      <w:r w:rsidRPr="00D01C49">
        <w:rPr>
          <w:sz w:val="28"/>
          <w:szCs w:val="28"/>
        </w:rPr>
        <w:t>д</w:t>
      </w:r>
      <w:r w:rsidRPr="00D01C49">
        <w:rPr>
          <w:sz w:val="28"/>
          <w:szCs w:val="28"/>
        </w:rPr>
        <w:t>программа реализуется в один этап.</w:t>
      </w:r>
    </w:p>
    <w:p w:rsidR="00C245A4" w:rsidRPr="00224DB3" w:rsidRDefault="00C245A4" w:rsidP="00C245A4">
      <w:pPr>
        <w:pStyle w:val="1"/>
        <w:spacing w:before="120" w:after="120"/>
        <w:rPr>
          <w:rFonts w:ascii="Times New Roman" w:hAnsi="Times New Roman" w:cs="Times New Roman"/>
          <w:color w:val="auto"/>
          <w:sz w:val="28"/>
          <w:szCs w:val="28"/>
        </w:rPr>
      </w:pPr>
      <w:r w:rsidRPr="00224DB3">
        <w:rPr>
          <w:rFonts w:ascii="Times New Roman" w:hAnsi="Times New Roman" w:cs="Times New Roman"/>
          <w:color w:val="auto"/>
          <w:sz w:val="28"/>
          <w:szCs w:val="28"/>
        </w:rPr>
        <w:t>5. Перечень основных мероприятий подпрограммы</w:t>
      </w:r>
      <w:r w:rsidRPr="00224DB3">
        <w:rPr>
          <w:rFonts w:ascii="Times New Roman" w:hAnsi="Times New Roman" w:cs="Times New Roman"/>
          <w:b w:val="0"/>
          <w:bCs w:val="0"/>
          <w:color w:val="auto"/>
          <w:sz w:val="28"/>
          <w:szCs w:val="28"/>
        </w:rPr>
        <w:t xml:space="preserve"> </w:t>
      </w:r>
      <w:r w:rsidRPr="00224DB3">
        <w:rPr>
          <w:rFonts w:ascii="Times New Roman" w:hAnsi="Times New Roman" w:cs="Times New Roman"/>
          <w:color w:val="auto"/>
          <w:sz w:val="28"/>
          <w:szCs w:val="28"/>
        </w:rPr>
        <w:t xml:space="preserve">(при необходимости с выделением мероприятий) с указанием сроков их </w:t>
      </w:r>
      <w:r w:rsidRPr="00224DB3">
        <w:rPr>
          <w:rFonts w:ascii="Times New Roman" w:hAnsi="Times New Roman" w:cs="Times New Roman"/>
          <w:color w:val="auto"/>
          <w:sz w:val="28"/>
          <w:szCs w:val="28"/>
        </w:rPr>
        <w:br/>
        <w:t>реализации и ожидаемых непосредственных результатов</w:t>
      </w:r>
    </w:p>
    <w:p w:rsidR="00C245A4" w:rsidRDefault="00C245A4" w:rsidP="00C245A4">
      <w:pPr>
        <w:rPr>
          <w:sz w:val="28"/>
          <w:szCs w:val="28"/>
        </w:rPr>
        <w:sectPr w:rsidR="00C245A4" w:rsidSect="0008389A">
          <w:pgSz w:w="11900" w:h="16800"/>
          <w:pgMar w:top="1134" w:right="567" w:bottom="1134" w:left="1985" w:header="720" w:footer="720" w:gutter="0"/>
          <w:cols w:space="720"/>
          <w:noEndnote/>
          <w:docGrid w:linePitch="326"/>
        </w:sectPr>
      </w:pPr>
      <w:r w:rsidRPr="00171FF7">
        <w:rPr>
          <w:sz w:val="28"/>
          <w:szCs w:val="28"/>
        </w:rPr>
        <w:t xml:space="preserve">В </w:t>
      </w:r>
      <w:r>
        <w:rPr>
          <w:sz w:val="28"/>
          <w:szCs w:val="28"/>
        </w:rPr>
        <w:t xml:space="preserve">настоящую </w:t>
      </w:r>
      <w:r w:rsidRPr="00171FF7">
        <w:rPr>
          <w:sz w:val="28"/>
          <w:szCs w:val="28"/>
        </w:rPr>
        <w:t xml:space="preserve"> </w:t>
      </w:r>
      <w:r>
        <w:rPr>
          <w:sz w:val="28"/>
          <w:szCs w:val="28"/>
        </w:rPr>
        <w:t>под</w:t>
      </w:r>
      <w:r w:rsidRPr="00171FF7">
        <w:rPr>
          <w:sz w:val="28"/>
          <w:szCs w:val="28"/>
        </w:rPr>
        <w:t>программу включены мероприятия, направленные на в</w:t>
      </w:r>
      <w:r w:rsidRPr="00171FF7">
        <w:rPr>
          <w:sz w:val="28"/>
          <w:szCs w:val="28"/>
        </w:rPr>
        <w:t>ы</w:t>
      </w:r>
      <w:r w:rsidRPr="00171FF7">
        <w:rPr>
          <w:sz w:val="28"/>
          <w:szCs w:val="28"/>
        </w:rPr>
        <w:t xml:space="preserve">полнение поручений Президента Российской Федерации от 22 декабря 2012 </w:t>
      </w:r>
      <w:r w:rsidRPr="00171FF7">
        <w:rPr>
          <w:sz w:val="28"/>
          <w:szCs w:val="28"/>
        </w:rPr>
        <w:lastRenderedPageBreak/>
        <w:t>года  № Пр-3410 и Правительства Российской Федерации  от 28 декабря 2012 года  № ДМ-П13-8043 в части обеспечения удвоения объемов стро</w:t>
      </w:r>
      <w:r w:rsidRPr="00171FF7">
        <w:rPr>
          <w:sz w:val="28"/>
          <w:szCs w:val="28"/>
        </w:rPr>
        <w:t>и</w:t>
      </w:r>
      <w:r w:rsidRPr="00171FF7">
        <w:rPr>
          <w:sz w:val="28"/>
          <w:szCs w:val="28"/>
        </w:rPr>
        <w:t>тельства (реконструкции) автомобильных дорог общего пользования реги</w:t>
      </w:r>
      <w:r w:rsidRPr="00171FF7">
        <w:rPr>
          <w:sz w:val="28"/>
          <w:szCs w:val="28"/>
        </w:rPr>
        <w:t>о</w:t>
      </w:r>
      <w:r w:rsidRPr="00171FF7">
        <w:rPr>
          <w:sz w:val="28"/>
          <w:szCs w:val="28"/>
        </w:rPr>
        <w:t>нального (межмуниципального) и местного значения в 2013</w:t>
      </w:r>
      <w:r>
        <w:rPr>
          <w:sz w:val="28"/>
          <w:szCs w:val="28"/>
        </w:rPr>
        <w:t>–</w:t>
      </w:r>
      <w:r w:rsidRPr="00171FF7">
        <w:rPr>
          <w:sz w:val="28"/>
          <w:szCs w:val="28"/>
        </w:rPr>
        <w:t>2022 год</w:t>
      </w:r>
      <w:r>
        <w:rPr>
          <w:sz w:val="28"/>
          <w:szCs w:val="28"/>
        </w:rPr>
        <w:t>ах</w:t>
      </w:r>
      <w:r w:rsidRPr="00171FF7">
        <w:rPr>
          <w:sz w:val="28"/>
          <w:szCs w:val="28"/>
        </w:rPr>
        <w:t xml:space="preserve"> по сравнению с 2003</w:t>
      </w:r>
      <w:r>
        <w:rPr>
          <w:sz w:val="28"/>
          <w:szCs w:val="28"/>
        </w:rPr>
        <w:t>–</w:t>
      </w:r>
      <w:r w:rsidRPr="00171FF7">
        <w:rPr>
          <w:sz w:val="28"/>
          <w:szCs w:val="28"/>
        </w:rPr>
        <w:t xml:space="preserve">2012 годами. </w:t>
      </w:r>
      <w:r w:rsidRPr="00A30AA8">
        <w:rPr>
          <w:sz w:val="28"/>
          <w:szCs w:val="28"/>
        </w:rPr>
        <w:t>Объемы</w:t>
      </w:r>
      <w:r w:rsidRPr="00171FF7">
        <w:rPr>
          <w:sz w:val="28"/>
          <w:szCs w:val="28"/>
        </w:rPr>
        <w:t xml:space="preserve"> строительства (реконструкции) а</w:t>
      </w:r>
      <w:r w:rsidRPr="00171FF7">
        <w:rPr>
          <w:sz w:val="28"/>
          <w:szCs w:val="28"/>
        </w:rPr>
        <w:t>в</w:t>
      </w:r>
      <w:r w:rsidRPr="00171FF7">
        <w:rPr>
          <w:sz w:val="28"/>
          <w:szCs w:val="28"/>
        </w:rPr>
        <w:t>томобильных дорог общего пользования регионального (межмуниципальн</w:t>
      </w:r>
      <w:r w:rsidRPr="00171FF7">
        <w:rPr>
          <w:sz w:val="28"/>
          <w:szCs w:val="28"/>
        </w:rPr>
        <w:t>о</w:t>
      </w:r>
      <w:r w:rsidRPr="00171FF7">
        <w:rPr>
          <w:sz w:val="28"/>
          <w:szCs w:val="28"/>
        </w:rPr>
        <w:t>го) и местного значения в 2003</w:t>
      </w:r>
      <w:r>
        <w:rPr>
          <w:sz w:val="28"/>
          <w:szCs w:val="28"/>
        </w:rPr>
        <w:t>–</w:t>
      </w:r>
      <w:r w:rsidRPr="00171FF7">
        <w:rPr>
          <w:sz w:val="28"/>
          <w:szCs w:val="28"/>
        </w:rPr>
        <w:t>2012 год</w:t>
      </w:r>
      <w:r>
        <w:rPr>
          <w:sz w:val="28"/>
          <w:szCs w:val="28"/>
        </w:rPr>
        <w:t>ах</w:t>
      </w:r>
      <w:r w:rsidRPr="00171FF7">
        <w:rPr>
          <w:sz w:val="28"/>
          <w:szCs w:val="28"/>
        </w:rPr>
        <w:t xml:space="preserve"> </w:t>
      </w:r>
      <w:r w:rsidRPr="00A30AA8">
        <w:rPr>
          <w:sz w:val="28"/>
          <w:szCs w:val="28"/>
        </w:rPr>
        <w:t>составил</w:t>
      </w:r>
      <w:r>
        <w:rPr>
          <w:sz w:val="28"/>
          <w:szCs w:val="28"/>
        </w:rPr>
        <w:t>и</w:t>
      </w:r>
      <w:r w:rsidR="007A4089">
        <w:rPr>
          <w:sz w:val="28"/>
          <w:szCs w:val="28"/>
        </w:rPr>
        <w:t xml:space="preserve"> 294,674 км.</w:t>
      </w:r>
    </w:p>
    <w:p w:rsidR="00C245A4" w:rsidRDefault="00C245A4" w:rsidP="00C245A4">
      <w:pPr>
        <w:rPr>
          <w:sz w:val="28"/>
          <w:szCs w:val="28"/>
        </w:rPr>
      </w:pPr>
    </w:p>
    <w:p w:rsidR="00C245A4" w:rsidRPr="00A30AA8" w:rsidRDefault="00C245A4" w:rsidP="00C245A4">
      <w:pPr>
        <w:spacing w:before="120"/>
        <w:jc w:val="center"/>
        <w:rPr>
          <w:color w:val="000000"/>
          <w:sz w:val="28"/>
          <w:szCs w:val="28"/>
        </w:rPr>
      </w:pPr>
      <w:r w:rsidRPr="00A30AA8">
        <w:rPr>
          <w:color w:val="000000"/>
          <w:sz w:val="28"/>
          <w:szCs w:val="28"/>
        </w:rPr>
        <w:t xml:space="preserve">Сведения </w:t>
      </w:r>
    </w:p>
    <w:p w:rsidR="00C245A4" w:rsidRPr="00A30AA8" w:rsidRDefault="00C245A4" w:rsidP="00C245A4">
      <w:pPr>
        <w:jc w:val="center"/>
        <w:rPr>
          <w:b/>
          <w:color w:val="000000"/>
          <w:sz w:val="28"/>
          <w:szCs w:val="28"/>
        </w:rPr>
      </w:pPr>
      <w:r w:rsidRPr="00A30AA8">
        <w:rPr>
          <w:color w:val="000000"/>
          <w:sz w:val="28"/>
          <w:szCs w:val="28"/>
        </w:rPr>
        <w:t xml:space="preserve"> об объемах ввода в эксплуатацию после строительства и реконструкции </w:t>
      </w:r>
      <w:r w:rsidRPr="00A30AA8">
        <w:rPr>
          <w:color w:val="000000"/>
          <w:sz w:val="28"/>
          <w:szCs w:val="28"/>
        </w:rPr>
        <w:br/>
        <w:t xml:space="preserve">автомобильных дорог общего пользования регионального </w:t>
      </w:r>
      <w:r w:rsidRPr="00A30AA8">
        <w:rPr>
          <w:color w:val="000000"/>
          <w:sz w:val="28"/>
          <w:szCs w:val="28"/>
        </w:rPr>
        <w:br/>
        <w:t>(межмуниципал</w:t>
      </w:r>
      <w:r w:rsidRPr="00A30AA8">
        <w:rPr>
          <w:color w:val="000000"/>
          <w:sz w:val="28"/>
          <w:szCs w:val="28"/>
        </w:rPr>
        <w:t>ь</w:t>
      </w:r>
      <w:r w:rsidRPr="00A30AA8">
        <w:rPr>
          <w:color w:val="000000"/>
          <w:sz w:val="28"/>
          <w:szCs w:val="28"/>
        </w:rPr>
        <w:t>ного) и местного значения в 2003–2012 годах</w:t>
      </w:r>
    </w:p>
    <w:p w:rsidR="00C245A4" w:rsidRPr="00A30AA8" w:rsidRDefault="00C245A4" w:rsidP="00C245A4">
      <w:pPr>
        <w:jc w:val="center"/>
        <w:rPr>
          <w:color w:val="000000"/>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7"/>
        <w:gridCol w:w="4618"/>
        <w:gridCol w:w="1177"/>
        <w:gridCol w:w="866"/>
        <w:gridCol w:w="736"/>
        <w:gridCol w:w="736"/>
        <w:gridCol w:w="736"/>
        <w:gridCol w:w="736"/>
        <w:gridCol w:w="736"/>
        <w:gridCol w:w="736"/>
        <w:gridCol w:w="736"/>
        <w:gridCol w:w="736"/>
        <w:gridCol w:w="736"/>
        <w:gridCol w:w="736"/>
      </w:tblGrid>
      <w:tr w:rsidR="00C245A4" w:rsidRPr="00A30AA8" w:rsidTr="00627CF6">
        <w:trPr>
          <w:trHeight w:val="417"/>
          <w:tblHeader/>
          <w:jc w:val="right"/>
        </w:trPr>
        <w:tc>
          <w:tcPr>
            <w:tcW w:w="727" w:type="dxa"/>
            <w:vMerge w:val="restart"/>
            <w:noWrap/>
            <w:vAlign w:val="center"/>
          </w:tcPr>
          <w:p w:rsidR="00C245A4" w:rsidRPr="00A30AA8" w:rsidRDefault="00C245A4" w:rsidP="00627CF6">
            <w:pPr>
              <w:jc w:val="center"/>
              <w:rPr>
                <w:color w:val="000000"/>
                <w:sz w:val="20"/>
                <w:szCs w:val="20"/>
              </w:rPr>
            </w:pPr>
            <w:r w:rsidRPr="00A30AA8">
              <w:rPr>
                <w:color w:val="000000"/>
                <w:sz w:val="20"/>
                <w:szCs w:val="20"/>
              </w:rPr>
              <w:t>№ п/п</w:t>
            </w:r>
          </w:p>
        </w:tc>
        <w:tc>
          <w:tcPr>
            <w:tcW w:w="4618" w:type="dxa"/>
            <w:vMerge w:val="restart"/>
            <w:vAlign w:val="center"/>
          </w:tcPr>
          <w:p w:rsidR="00C245A4" w:rsidRPr="00A30AA8" w:rsidRDefault="00C245A4" w:rsidP="00627CF6">
            <w:pPr>
              <w:jc w:val="center"/>
              <w:rPr>
                <w:color w:val="000000"/>
                <w:sz w:val="20"/>
                <w:szCs w:val="20"/>
              </w:rPr>
            </w:pPr>
            <w:r w:rsidRPr="00A30AA8">
              <w:rPr>
                <w:color w:val="000000"/>
                <w:sz w:val="20"/>
                <w:szCs w:val="20"/>
              </w:rPr>
              <w:t>Показатели и индикаторы</w:t>
            </w:r>
          </w:p>
        </w:tc>
        <w:tc>
          <w:tcPr>
            <w:tcW w:w="1177" w:type="dxa"/>
            <w:vMerge w:val="restart"/>
            <w:vAlign w:val="center"/>
          </w:tcPr>
          <w:p w:rsidR="00C245A4" w:rsidRPr="00A30AA8" w:rsidRDefault="00C245A4" w:rsidP="00627CF6">
            <w:pPr>
              <w:jc w:val="center"/>
              <w:rPr>
                <w:color w:val="000000"/>
                <w:sz w:val="20"/>
                <w:szCs w:val="20"/>
              </w:rPr>
            </w:pPr>
            <w:r w:rsidRPr="00A30AA8">
              <w:rPr>
                <w:color w:val="000000"/>
                <w:sz w:val="20"/>
                <w:szCs w:val="20"/>
              </w:rPr>
              <w:t>Единица и</w:t>
            </w:r>
            <w:r w:rsidRPr="00A30AA8">
              <w:rPr>
                <w:color w:val="000000"/>
                <w:sz w:val="20"/>
                <w:szCs w:val="20"/>
              </w:rPr>
              <w:t>з</w:t>
            </w:r>
            <w:r w:rsidRPr="00A30AA8">
              <w:rPr>
                <w:color w:val="000000"/>
                <w:sz w:val="20"/>
                <w:szCs w:val="20"/>
              </w:rPr>
              <w:t>мерения</w:t>
            </w:r>
          </w:p>
        </w:tc>
        <w:tc>
          <w:tcPr>
            <w:tcW w:w="866" w:type="dxa"/>
            <w:vMerge w:val="restart"/>
            <w:vAlign w:val="center"/>
          </w:tcPr>
          <w:p w:rsidR="00C245A4" w:rsidRPr="00A30AA8" w:rsidRDefault="00C245A4" w:rsidP="00627CF6">
            <w:pPr>
              <w:jc w:val="center"/>
              <w:rPr>
                <w:color w:val="000000"/>
                <w:sz w:val="20"/>
                <w:szCs w:val="20"/>
              </w:rPr>
            </w:pPr>
            <w:r w:rsidRPr="00A30AA8">
              <w:rPr>
                <w:color w:val="000000"/>
                <w:sz w:val="20"/>
                <w:szCs w:val="20"/>
              </w:rPr>
              <w:t>2003-2012 годы</w:t>
            </w:r>
          </w:p>
        </w:tc>
        <w:tc>
          <w:tcPr>
            <w:tcW w:w="7360" w:type="dxa"/>
            <w:gridSpan w:val="10"/>
            <w:vAlign w:val="center"/>
          </w:tcPr>
          <w:p w:rsidR="00C245A4" w:rsidRPr="00A30AA8" w:rsidRDefault="00C245A4" w:rsidP="00627CF6">
            <w:pPr>
              <w:jc w:val="center"/>
              <w:rPr>
                <w:color w:val="000000"/>
                <w:sz w:val="20"/>
                <w:szCs w:val="20"/>
              </w:rPr>
            </w:pPr>
            <w:r w:rsidRPr="00A30AA8">
              <w:rPr>
                <w:color w:val="000000"/>
                <w:sz w:val="20"/>
                <w:szCs w:val="20"/>
              </w:rPr>
              <w:t>в том числе:</w:t>
            </w:r>
          </w:p>
        </w:tc>
      </w:tr>
      <w:tr w:rsidR="00C245A4" w:rsidRPr="00A30AA8" w:rsidTr="00627CF6">
        <w:trPr>
          <w:cantSplit/>
          <w:trHeight w:val="1134"/>
          <w:tblHeader/>
          <w:jc w:val="right"/>
        </w:trPr>
        <w:tc>
          <w:tcPr>
            <w:tcW w:w="727" w:type="dxa"/>
            <w:vMerge/>
            <w:noWrap/>
            <w:vAlign w:val="center"/>
          </w:tcPr>
          <w:p w:rsidR="00C245A4" w:rsidRPr="00A30AA8" w:rsidRDefault="00C245A4" w:rsidP="00627CF6">
            <w:pPr>
              <w:jc w:val="center"/>
              <w:rPr>
                <w:color w:val="000000"/>
                <w:sz w:val="20"/>
                <w:szCs w:val="20"/>
              </w:rPr>
            </w:pPr>
          </w:p>
        </w:tc>
        <w:tc>
          <w:tcPr>
            <w:tcW w:w="4618" w:type="dxa"/>
            <w:vMerge/>
            <w:vAlign w:val="center"/>
          </w:tcPr>
          <w:p w:rsidR="00C245A4" w:rsidRPr="00A30AA8" w:rsidRDefault="00C245A4" w:rsidP="00627CF6">
            <w:pPr>
              <w:jc w:val="center"/>
              <w:rPr>
                <w:color w:val="000000"/>
                <w:sz w:val="20"/>
                <w:szCs w:val="20"/>
              </w:rPr>
            </w:pPr>
          </w:p>
        </w:tc>
        <w:tc>
          <w:tcPr>
            <w:tcW w:w="1177" w:type="dxa"/>
            <w:vMerge/>
            <w:vAlign w:val="center"/>
          </w:tcPr>
          <w:p w:rsidR="00C245A4" w:rsidRPr="00A30AA8" w:rsidRDefault="00C245A4" w:rsidP="00627CF6">
            <w:pPr>
              <w:jc w:val="center"/>
              <w:rPr>
                <w:color w:val="000000"/>
                <w:sz w:val="20"/>
                <w:szCs w:val="20"/>
              </w:rPr>
            </w:pPr>
          </w:p>
        </w:tc>
        <w:tc>
          <w:tcPr>
            <w:tcW w:w="866" w:type="dxa"/>
            <w:vMerge/>
            <w:vAlign w:val="center"/>
          </w:tcPr>
          <w:p w:rsidR="00C245A4" w:rsidRPr="00A30AA8" w:rsidRDefault="00C245A4" w:rsidP="00627CF6">
            <w:pPr>
              <w:jc w:val="center"/>
              <w:rPr>
                <w:color w:val="000000"/>
                <w:sz w:val="20"/>
                <w:szCs w:val="20"/>
              </w:rPr>
            </w:pPr>
          </w:p>
        </w:tc>
        <w:tc>
          <w:tcPr>
            <w:tcW w:w="736" w:type="dxa"/>
            <w:vAlign w:val="center"/>
          </w:tcPr>
          <w:p w:rsidR="00C245A4" w:rsidRDefault="00C245A4" w:rsidP="00627CF6">
            <w:pPr>
              <w:ind w:left="-123" w:right="-60"/>
              <w:jc w:val="center"/>
              <w:rPr>
                <w:color w:val="000000"/>
                <w:spacing w:val="-20"/>
                <w:sz w:val="20"/>
                <w:szCs w:val="20"/>
              </w:rPr>
            </w:pPr>
            <w:r w:rsidRPr="00A30AA8">
              <w:rPr>
                <w:color w:val="000000"/>
                <w:spacing w:val="-20"/>
                <w:sz w:val="20"/>
                <w:szCs w:val="20"/>
              </w:rPr>
              <w:t xml:space="preserve">2003 </w:t>
            </w:r>
          </w:p>
          <w:p w:rsidR="00C245A4" w:rsidRPr="00A30AA8" w:rsidRDefault="00C245A4" w:rsidP="00627CF6">
            <w:pPr>
              <w:ind w:left="-123" w:right="-60"/>
              <w:jc w:val="center"/>
              <w:rPr>
                <w:color w:val="000000"/>
                <w:spacing w:val="-20"/>
                <w:sz w:val="20"/>
                <w:szCs w:val="20"/>
              </w:rPr>
            </w:pPr>
            <w:r w:rsidRPr="00A30AA8">
              <w:rPr>
                <w:color w:val="000000"/>
                <w:spacing w:val="-20"/>
                <w:sz w:val="20"/>
                <w:szCs w:val="20"/>
              </w:rPr>
              <w:t>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2004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2005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2006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2007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2008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2009 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2010 год</w:t>
            </w:r>
          </w:p>
        </w:tc>
        <w:tc>
          <w:tcPr>
            <w:tcW w:w="736" w:type="dxa"/>
            <w:vAlign w:val="center"/>
          </w:tcPr>
          <w:p w:rsidR="00C245A4" w:rsidRDefault="00C245A4" w:rsidP="00627CF6">
            <w:pPr>
              <w:ind w:left="-82" w:right="-101"/>
              <w:jc w:val="center"/>
              <w:rPr>
                <w:color w:val="000000"/>
                <w:spacing w:val="-20"/>
                <w:sz w:val="20"/>
                <w:szCs w:val="20"/>
              </w:rPr>
            </w:pPr>
            <w:r w:rsidRPr="00A30AA8">
              <w:rPr>
                <w:color w:val="000000"/>
                <w:spacing w:val="-20"/>
                <w:sz w:val="20"/>
                <w:szCs w:val="20"/>
              </w:rPr>
              <w:t xml:space="preserve">2011 </w:t>
            </w:r>
          </w:p>
          <w:p w:rsidR="00C245A4" w:rsidRPr="00A30AA8" w:rsidRDefault="00C245A4" w:rsidP="00627CF6">
            <w:pPr>
              <w:ind w:left="-82" w:right="-101"/>
              <w:jc w:val="center"/>
              <w:rPr>
                <w:color w:val="000000"/>
                <w:spacing w:val="-20"/>
                <w:sz w:val="20"/>
                <w:szCs w:val="20"/>
              </w:rPr>
            </w:pPr>
            <w:r w:rsidRPr="00A30AA8">
              <w:rPr>
                <w:color w:val="000000"/>
                <w:spacing w:val="-20"/>
                <w:sz w:val="20"/>
                <w:szCs w:val="20"/>
              </w:rPr>
              <w:t>год</w:t>
            </w:r>
          </w:p>
        </w:tc>
        <w:tc>
          <w:tcPr>
            <w:tcW w:w="736" w:type="dxa"/>
            <w:vAlign w:val="center"/>
          </w:tcPr>
          <w:p w:rsidR="00C245A4" w:rsidRPr="00A30AA8" w:rsidRDefault="00C245A4" w:rsidP="00627CF6">
            <w:pPr>
              <w:jc w:val="center"/>
              <w:rPr>
                <w:color w:val="000000"/>
                <w:spacing w:val="-20"/>
                <w:sz w:val="20"/>
                <w:szCs w:val="20"/>
              </w:rPr>
            </w:pPr>
            <w:r w:rsidRPr="00A30AA8">
              <w:rPr>
                <w:color w:val="000000"/>
                <w:spacing w:val="-20"/>
                <w:sz w:val="20"/>
                <w:szCs w:val="20"/>
              </w:rPr>
              <w:t>2012 год</w:t>
            </w:r>
          </w:p>
        </w:tc>
      </w:tr>
      <w:tr w:rsidR="00C245A4" w:rsidRPr="00A30AA8" w:rsidTr="00627CF6">
        <w:trPr>
          <w:cantSplit/>
          <w:trHeight w:val="1134"/>
          <w:jc w:val="right"/>
        </w:trPr>
        <w:tc>
          <w:tcPr>
            <w:tcW w:w="727" w:type="dxa"/>
            <w:noWrap/>
          </w:tcPr>
          <w:p w:rsidR="00C245A4" w:rsidRPr="00A30AA8" w:rsidRDefault="00C245A4" w:rsidP="00627CF6">
            <w:pPr>
              <w:rPr>
                <w:color w:val="000000"/>
                <w:sz w:val="20"/>
                <w:szCs w:val="20"/>
              </w:rPr>
            </w:pPr>
            <w:r w:rsidRPr="00A30AA8">
              <w:rPr>
                <w:color w:val="000000"/>
                <w:sz w:val="20"/>
                <w:szCs w:val="20"/>
              </w:rPr>
              <w:t>1</w:t>
            </w:r>
          </w:p>
        </w:tc>
        <w:tc>
          <w:tcPr>
            <w:tcW w:w="4618" w:type="dxa"/>
            <w:vAlign w:val="center"/>
          </w:tcPr>
          <w:p w:rsidR="00C245A4" w:rsidRPr="00A30AA8" w:rsidRDefault="00C245A4" w:rsidP="00627CF6">
            <w:pPr>
              <w:jc w:val="center"/>
              <w:rPr>
                <w:color w:val="000000"/>
                <w:sz w:val="20"/>
                <w:szCs w:val="20"/>
              </w:rPr>
            </w:pPr>
            <w:r w:rsidRPr="00A30AA8">
              <w:rPr>
                <w:color w:val="000000"/>
                <w:sz w:val="20"/>
                <w:szCs w:val="20"/>
              </w:rPr>
              <w:t>Объемы ввода в эксплуатацию после строител</w:t>
            </w:r>
            <w:r w:rsidRPr="00A30AA8">
              <w:rPr>
                <w:color w:val="000000"/>
                <w:sz w:val="20"/>
                <w:szCs w:val="20"/>
              </w:rPr>
              <w:t>ь</w:t>
            </w:r>
            <w:r w:rsidRPr="00A30AA8">
              <w:rPr>
                <w:color w:val="000000"/>
                <w:sz w:val="20"/>
                <w:szCs w:val="20"/>
              </w:rPr>
              <w:t>ства и реконструкции автомобильных дорог общ</w:t>
            </w:r>
            <w:r w:rsidRPr="00A30AA8">
              <w:rPr>
                <w:color w:val="000000"/>
                <w:sz w:val="20"/>
                <w:szCs w:val="20"/>
              </w:rPr>
              <w:t>е</w:t>
            </w:r>
            <w:r w:rsidRPr="00A30AA8">
              <w:rPr>
                <w:color w:val="000000"/>
                <w:sz w:val="20"/>
                <w:szCs w:val="20"/>
              </w:rPr>
              <w:t>го пользования регионального (межмуниципал</w:t>
            </w:r>
            <w:r w:rsidRPr="00A30AA8">
              <w:rPr>
                <w:color w:val="000000"/>
                <w:sz w:val="20"/>
                <w:szCs w:val="20"/>
              </w:rPr>
              <w:t>ь</w:t>
            </w:r>
            <w:r w:rsidRPr="00A30AA8">
              <w:rPr>
                <w:color w:val="000000"/>
                <w:sz w:val="20"/>
                <w:szCs w:val="20"/>
              </w:rPr>
              <w:t>ного) и м</w:t>
            </w:r>
            <w:r w:rsidRPr="00A30AA8">
              <w:rPr>
                <w:color w:val="000000"/>
                <w:sz w:val="20"/>
                <w:szCs w:val="20"/>
              </w:rPr>
              <w:t>е</w:t>
            </w:r>
            <w:r w:rsidRPr="00A30AA8">
              <w:rPr>
                <w:color w:val="000000"/>
                <w:sz w:val="20"/>
                <w:szCs w:val="20"/>
              </w:rPr>
              <w:t>стного значения, в том числе:</w:t>
            </w:r>
          </w:p>
        </w:tc>
        <w:tc>
          <w:tcPr>
            <w:tcW w:w="1177" w:type="dxa"/>
            <w:vAlign w:val="center"/>
          </w:tcPr>
          <w:p w:rsidR="00C245A4" w:rsidRPr="00A30AA8" w:rsidRDefault="00C245A4" w:rsidP="00627CF6">
            <w:pPr>
              <w:jc w:val="center"/>
              <w:rPr>
                <w:color w:val="000000"/>
                <w:sz w:val="20"/>
                <w:szCs w:val="20"/>
              </w:rPr>
            </w:pPr>
            <w:r w:rsidRPr="00A30AA8">
              <w:rPr>
                <w:color w:val="000000"/>
                <w:sz w:val="20"/>
                <w:szCs w:val="20"/>
              </w:rPr>
              <w:t>км</w:t>
            </w:r>
          </w:p>
        </w:tc>
        <w:tc>
          <w:tcPr>
            <w:tcW w:w="866" w:type="dxa"/>
            <w:vAlign w:val="center"/>
          </w:tcPr>
          <w:p w:rsidR="00C245A4" w:rsidRPr="00A30AA8" w:rsidRDefault="00C245A4" w:rsidP="00627CF6">
            <w:pPr>
              <w:jc w:val="center"/>
              <w:rPr>
                <w:color w:val="000000"/>
                <w:sz w:val="20"/>
                <w:szCs w:val="20"/>
              </w:rPr>
            </w:pPr>
            <w:r w:rsidRPr="00A30AA8">
              <w:rPr>
                <w:color w:val="000000"/>
                <w:sz w:val="20"/>
                <w:szCs w:val="20"/>
              </w:rPr>
              <w:t>294,674</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1,78</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27,039</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20,052</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78,859</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67,094</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30,575</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27,773</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26,875</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10,0</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4,627</w:t>
            </w:r>
          </w:p>
        </w:tc>
      </w:tr>
      <w:tr w:rsidR="00C245A4" w:rsidRPr="00A30AA8" w:rsidTr="00627CF6">
        <w:trPr>
          <w:cantSplit/>
          <w:trHeight w:val="1134"/>
          <w:jc w:val="right"/>
        </w:trPr>
        <w:tc>
          <w:tcPr>
            <w:tcW w:w="727" w:type="dxa"/>
            <w:noWrap/>
          </w:tcPr>
          <w:p w:rsidR="00C245A4" w:rsidRPr="00A30AA8" w:rsidRDefault="00C245A4" w:rsidP="00627CF6">
            <w:pPr>
              <w:rPr>
                <w:color w:val="000000"/>
                <w:sz w:val="20"/>
                <w:szCs w:val="20"/>
              </w:rPr>
            </w:pPr>
            <w:r w:rsidRPr="00A30AA8">
              <w:rPr>
                <w:color w:val="000000"/>
                <w:sz w:val="20"/>
                <w:szCs w:val="20"/>
              </w:rPr>
              <w:t>1.1</w:t>
            </w:r>
          </w:p>
        </w:tc>
        <w:tc>
          <w:tcPr>
            <w:tcW w:w="4618" w:type="dxa"/>
            <w:vAlign w:val="center"/>
          </w:tcPr>
          <w:p w:rsidR="00C245A4" w:rsidRPr="00A30AA8" w:rsidRDefault="00C245A4" w:rsidP="00627CF6">
            <w:pPr>
              <w:ind w:left="256"/>
              <w:jc w:val="center"/>
              <w:rPr>
                <w:color w:val="000000"/>
                <w:sz w:val="20"/>
                <w:szCs w:val="20"/>
              </w:rPr>
            </w:pPr>
            <w:r w:rsidRPr="00A30AA8">
              <w:rPr>
                <w:color w:val="000000"/>
                <w:sz w:val="20"/>
                <w:szCs w:val="20"/>
              </w:rPr>
              <w:t>автомобильных дорог общего пользования р</w:t>
            </w:r>
            <w:r w:rsidRPr="00A30AA8">
              <w:rPr>
                <w:color w:val="000000"/>
                <w:sz w:val="20"/>
                <w:szCs w:val="20"/>
              </w:rPr>
              <w:t>е</w:t>
            </w:r>
            <w:r w:rsidRPr="00A30AA8">
              <w:rPr>
                <w:color w:val="000000"/>
                <w:sz w:val="20"/>
                <w:szCs w:val="20"/>
              </w:rPr>
              <w:t>гионального (межмуниципального) зн</w:t>
            </w:r>
            <w:r w:rsidRPr="00A30AA8">
              <w:rPr>
                <w:color w:val="000000"/>
                <w:sz w:val="20"/>
                <w:szCs w:val="20"/>
              </w:rPr>
              <w:t>а</w:t>
            </w:r>
            <w:r w:rsidRPr="00A30AA8">
              <w:rPr>
                <w:color w:val="000000"/>
                <w:sz w:val="20"/>
                <w:szCs w:val="20"/>
              </w:rPr>
              <w:t>чения</w:t>
            </w:r>
          </w:p>
        </w:tc>
        <w:tc>
          <w:tcPr>
            <w:tcW w:w="1177" w:type="dxa"/>
            <w:vAlign w:val="center"/>
          </w:tcPr>
          <w:p w:rsidR="00C245A4" w:rsidRPr="00A30AA8" w:rsidRDefault="00C245A4" w:rsidP="00627CF6">
            <w:pPr>
              <w:jc w:val="center"/>
              <w:rPr>
                <w:color w:val="000000"/>
                <w:sz w:val="20"/>
                <w:szCs w:val="20"/>
              </w:rPr>
            </w:pPr>
            <w:r w:rsidRPr="00A30AA8">
              <w:rPr>
                <w:color w:val="000000"/>
                <w:sz w:val="20"/>
                <w:szCs w:val="20"/>
              </w:rPr>
              <w:t>км</w:t>
            </w:r>
          </w:p>
        </w:tc>
        <w:tc>
          <w:tcPr>
            <w:tcW w:w="866" w:type="dxa"/>
            <w:vAlign w:val="center"/>
          </w:tcPr>
          <w:p w:rsidR="00C245A4" w:rsidRPr="00A30AA8" w:rsidRDefault="00C245A4" w:rsidP="00627CF6">
            <w:pPr>
              <w:jc w:val="center"/>
              <w:rPr>
                <w:color w:val="000000"/>
                <w:sz w:val="20"/>
                <w:szCs w:val="20"/>
              </w:rPr>
            </w:pPr>
            <w:r w:rsidRPr="00A30AA8">
              <w:rPr>
                <w:color w:val="000000"/>
                <w:sz w:val="20"/>
                <w:szCs w:val="20"/>
              </w:rPr>
              <w:t>294,674</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1,78</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27,039</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20,052</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78,859</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67,094</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30,575</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27,773</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26,875</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10,0</w:t>
            </w:r>
          </w:p>
        </w:tc>
        <w:tc>
          <w:tcPr>
            <w:tcW w:w="736" w:type="dxa"/>
            <w:vAlign w:val="center"/>
          </w:tcPr>
          <w:p w:rsidR="00C245A4" w:rsidRPr="00820BAC" w:rsidRDefault="00C245A4" w:rsidP="00627CF6">
            <w:pPr>
              <w:ind w:left="-57" w:right="-57"/>
              <w:jc w:val="center"/>
              <w:rPr>
                <w:color w:val="000000"/>
                <w:spacing w:val="-8"/>
                <w:sz w:val="20"/>
                <w:szCs w:val="20"/>
              </w:rPr>
            </w:pPr>
            <w:r w:rsidRPr="00820BAC">
              <w:rPr>
                <w:color w:val="000000"/>
                <w:spacing w:val="-8"/>
                <w:sz w:val="20"/>
                <w:szCs w:val="20"/>
              </w:rPr>
              <w:t>294,674</w:t>
            </w:r>
          </w:p>
        </w:tc>
      </w:tr>
      <w:tr w:rsidR="00C245A4" w:rsidRPr="0045124A" w:rsidTr="00627CF6">
        <w:trPr>
          <w:cantSplit/>
          <w:trHeight w:val="1134"/>
          <w:jc w:val="right"/>
        </w:trPr>
        <w:tc>
          <w:tcPr>
            <w:tcW w:w="727" w:type="dxa"/>
            <w:noWrap/>
          </w:tcPr>
          <w:p w:rsidR="00C245A4" w:rsidRPr="00A30AA8" w:rsidRDefault="00C245A4" w:rsidP="00627CF6">
            <w:pPr>
              <w:rPr>
                <w:color w:val="000000"/>
                <w:sz w:val="20"/>
                <w:szCs w:val="20"/>
              </w:rPr>
            </w:pPr>
            <w:r w:rsidRPr="00A30AA8">
              <w:rPr>
                <w:color w:val="000000"/>
                <w:sz w:val="20"/>
                <w:szCs w:val="20"/>
              </w:rPr>
              <w:t>1.2</w:t>
            </w:r>
          </w:p>
        </w:tc>
        <w:tc>
          <w:tcPr>
            <w:tcW w:w="4618" w:type="dxa"/>
            <w:vAlign w:val="center"/>
          </w:tcPr>
          <w:p w:rsidR="00C245A4" w:rsidRPr="00A30AA8" w:rsidRDefault="00C245A4" w:rsidP="00627CF6">
            <w:pPr>
              <w:ind w:left="256"/>
              <w:jc w:val="center"/>
              <w:rPr>
                <w:color w:val="000000"/>
                <w:sz w:val="20"/>
                <w:szCs w:val="20"/>
              </w:rPr>
            </w:pPr>
            <w:r w:rsidRPr="00A30AA8">
              <w:rPr>
                <w:color w:val="000000"/>
                <w:sz w:val="20"/>
                <w:szCs w:val="20"/>
              </w:rPr>
              <w:t>автомобильных дорог общего пользования местного зн</w:t>
            </w:r>
            <w:r w:rsidRPr="00A30AA8">
              <w:rPr>
                <w:color w:val="000000"/>
                <w:sz w:val="20"/>
                <w:szCs w:val="20"/>
              </w:rPr>
              <w:t>а</w:t>
            </w:r>
            <w:r w:rsidRPr="00A30AA8">
              <w:rPr>
                <w:color w:val="000000"/>
                <w:sz w:val="20"/>
                <w:szCs w:val="20"/>
              </w:rPr>
              <w:t>чения</w:t>
            </w:r>
          </w:p>
        </w:tc>
        <w:tc>
          <w:tcPr>
            <w:tcW w:w="1177" w:type="dxa"/>
            <w:vAlign w:val="center"/>
          </w:tcPr>
          <w:p w:rsidR="00C245A4" w:rsidRPr="00A30AA8" w:rsidRDefault="00C245A4" w:rsidP="00627CF6">
            <w:pPr>
              <w:jc w:val="center"/>
              <w:rPr>
                <w:color w:val="000000"/>
                <w:sz w:val="20"/>
                <w:szCs w:val="20"/>
              </w:rPr>
            </w:pPr>
            <w:r w:rsidRPr="00A30AA8">
              <w:rPr>
                <w:color w:val="000000"/>
                <w:sz w:val="20"/>
                <w:szCs w:val="20"/>
              </w:rPr>
              <w:t>км</w:t>
            </w:r>
          </w:p>
        </w:tc>
        <w:tc>
          <w:tcPr>
            <w:tcW w:w="86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A30AA8" w:rsidRDefault="00C245A4" w:rsidP="00627CF6">
            <w:pPr>
              <w:jc w:val="center"/>
              <w:rPr>
                <w:color w:val="000000"/>
                <w:sz w:val="20"/>
                <w:szCs w:val="20"/>
              </w:rPr>
            </w:pPr>
            <w:r w:rsidRPr="00A30AA8">
              <w:rPr>
                <w:color w:val="000000"/>
                <w:sz w:val="20"/>
                <w:szCs w:val="20"/>
              </w:rPr>
              <w:t>0</w:t>
            </w:r>
          </w:p>
        </w:tc>
        <w:tc>
          <w:tcPr>
            <w:tcW w:w="736" w:type="dxa"/>
            <w:vAlign w:val="center"/>
          </w:tcPr>
          <w:p w:rsidR="00C245A4" w:rsidRPr="0045124A" w:rsidRDefault="00C245A4" w:rsidP="00627CF6">
            <w:pPr>
              <w:jc w:val="center"/>
              <w:rPr>
                <w:color w:val="000000"/>
                <w:sz w:val="20"/>
                <w:szCs w:val="20"/>
              </w:rPr>
            </w:pPr>
            <w:r w:rsidRPr="00A30AA8">
              <w:rPr>
                <w:color w:val="000000"/>
                <w:sz w:val="20"/>
                <w:szCs w:val="20"/>
              </w:rPr>
              <w:t>0</w:t>
            </w:r>
          </w:p>
        </w:tc>
      </w:tr>
    </w:tbl>
    <w:p w:rsidR="00C245A4" w:rsidRDefault="00C245A4" w:rsidP="00C245A4">
      <w:pPr>
        <w:spacing w:before="120"/>
        <w:rPr>
          <w:sz w:val="28"/>
          <w:szCs w:val="28"/>
        </w:rPr>
        <w:sectPr w:rsidR="00C245A4" w:rsidSect="00820BAC">
          <w:pgSz w:w="16800" w:h="11900" w:orient="landscape"/>
          <w:pgMar w:top="1985" w:right="1134" w:bottom="567" w:left="1134" w:header="720" w:footer="720" w:gutter="0"/>
          <w:cols w:space="720"/>
          <w:noEndnote/>
          <w:docGrid w:linePitch="326"/>
        </w:sectPr>
      </w:pPr>
    </w:p>
    <w:p w:rsidR="00C245A4" w:rsidRDefault="00C245A4" w:rsidP="00C245A4">
      <w:pPr>
        <w:spacing w:before="120"/>
        <w:rPr>
          <w:sz w:val="28"/>
          <w:szCs w:val="28"/>
        </w:rPr>
      </w:pPr>
      <w:r w:rsidRPr="00A30AA8">
        <w:rPr>
          <w:sz w:val="28"/>
          <w:szCs w:val="28"/>
        </w:rPr>
        <w:lastRenderedPageBreak/>
        <w:t>Таким образом, в целях обеспечения удвоения объемов строительства (р</w:t>
      </w:r>
      <w:r w:rsidRPr="00A30AA8">
        <w:rPr>
          <w:sz w:val="28"/>
          <w:szCs w:val="28"/>
        </w:rPr>
        <w:t>е</w:t>
      </w:r>
      <w:r w:rsidRPr="00A30AA8">
        <w:rPr>
          <w:sz w:val="28"/>
          <w:szCs w:val="28"/>
        </w:rPr>
        <w:t>конструкции) автомобильных дорог общего пользования регионального (межмуниципал</w:t>
      </w:r>
      <w:r w:rsidRPr="00A30AA8">
        <w:rPr>
          <w:sz w:val="28"/>
          <w:szCs w:val="28"/>
        </w:rPr>
        <w:t>ь</w:t>
      </w:r>
      <w:r w:rsidRPr="00A30AA8">
        <w:rPr>
          <w:sz w:val="28"/>
          <w:szCs w:val="28"/>
        </w:rPr>
        <w:t>ного) и местного значения в 2013–2022 годах по сравнению с 2003–2012 годами объемы строительства автомобильных дорог общего пользования регионального (межмуниципального) и местного значения в 2013–2022 годах должны составить не менее 589,348 км. Объемы строител</w:t>
      </w:r>
      <w:r w:rsidRPr="00A30AA8">
        <w:rPr>
          <w:sz w:val="28"/>
          <w:szCs w:val="28"/>
        </w:rPr>
        <w:t>ь</w:t>
      </w:r>
      <w:r w:rsidRPr="00A30AA8">
        <w:rPr>
          <w:sz w:val="28"/>
          <w:szCs w:val="28"/>
        </w:rPr>
        <w:t>ства автомобильных дорог общего пользования регионального (межмуниц</w:t>
      </w:r>
      <w:r w:rsidRPr="00A30AA8">
        <w:rPr>
          <w:sz w:val="28"/>
          <w:szCs w:val="28"/>
        </w:rPr>
        <w:t>и</w:t>
      </w:r>
      <w:r w:rsidRPr="00A30AA8">
        <w:rPr>
          <w:sz w:val="28"/>
          <w:szCs w:val="28"/>
        </w:rPr>
        <w:t xml:space="preserve">пального) и местного значения в 2013 году составили 31,663 км. </w:t>
      </w:r>
      <w:r>
        <w:rPr>
          <w:sz w:val="28"/>
          <w:szCs w:val="28"/>
        </w:rPr>
        <w:t>И</w:t>
      </w:r>
      <w:r w:rsidRPr="00A30AA8">
        <w:rPr>
          <w:sz w:val="28"/>
          <w:szCs w:val="28"/>
        </w:rPr>
        <w:t>з вышеи</w:t>
      </w:r>
      <w:r w:rsidRPr="00A30AA8">
        <w:rPr>
          <w:sz w:val="28"/>
          <w:szCs w:val="28"/>
        </w:rPr>
        <w:t>з</w:t>
      </w:r>
      <w:r w:rsidRPr="00A30AA8">
        <w:rPr>
          <w:sz w:val="28"/>
          <w:szCs w:val="28"/>
        </w:rPr>
        <w:t>ложенного следует, что в целях удвоения объемов строительства а</w:t>
      </w:r>
      <w:r w:rsidRPr="00A30AA8">
        <w:rPr>
          <w:sz w:val="28"/>
          <w:szCs w:val="28"/>
        </w:rPr>
        <w:t>в</w:t>
      </w:r>
      <w:r w:rsidRPr="00A30AA8">
        <w:rPr>
          <w:sz w:val="28"/>
          <w:szCs w:val="28"/>
        </w:rPr>
        <w:t>тодорог объемы строительства (реконструкции) автомобильных дорог общего пол</w:t>
      </w:r>
      <w:r w:rsidRPr="00A30AA8">
        <w:rPr>
          <w:sz w:val="28"/>
          <w:szCs w:val="28"/>
        </w:rPr>
        <w:t>ь</w:t>
      </w:r>
      <w:r w:rsidRPr="00A30AA8">
        <w:rPr>
          <w:sz w:val="28"/>
          <w:szCs w:val="28"/>
        </w:rPr>
        <w:t>зования регионального (межмуниципального) и местного значения в 2014–2022 годах должны составить не менее 557,685 км.</w:t>
      </w:r>
    </w:p>
    <w:p w:rsidR="00C245A4" w:rsidRPr="00017D93" w:rsidRDefault="00C245A4" w:rsidP="00C245A4">
      <w:pPr>
        <w:rPr>
          <w:sz w:val="28"/>
          <w:szCs w:val="28"/>
        </w:rPr>
      </w:pPr>
      <w:r w:rsidRPr="0045124A">
        <w:rPr>
          <w:color w:val="000000"/>
          <w:sz w:val="28"/>
          <w:szCs w:val="28"/>
        </w:rPr>
        <w:t>Перечень основных мероприятий с детализацией мероприятий, указанием сроков их реализации и ожидаемых непосредственных результатов предста</w:t>
      </w:r>
      <w:r w:rsidRPr="0045124A">
        <w:rPr>
          <w:color w:val="000000"/>
          <w:sz w:val="28"/>
          <w:szCs w:val="28"/>
        </w:rPr>
        <w:t>в</w:t>
      </w:r>
      <w:r w:rsidRPr="0045124A">
        <w:rPr>
          <w:color w:val="000000"/>
          <w:sz w:val="28"/>
          <w:szCs w:val="28"/>
        </w:rPr>
        <w:t xml:space="preserve">лен в </w:t>
      </w:r>
      <w:hyperlink w:anchor="sub_337" w:history="1">
        <w:r w:rsidRPr="006F799C">
          <w:rPr>
            <w:rStyle w:val="ad"/>
            <w:b/>
            <w:bCs/>
            <w:color w:val="000000"/>
            <w:sz w:val="28"/>
            <w:szCs w:val="28"/>
          </w:rPr>
          <w:t>приложении</w:t>
        </w:r>
      </w:hyperlink>
      <w:r w:rsidRPr="0045124A">
        <w:rPr>
          <w:color w:val="000000"/>
          <w:sz w:val="28"/>
          <w:szCs w:val="28"/>
        </w:rPr>
        <w:t xml:space="preserve"> «Основные мероприятия, мероприятия, показатели и об</w:t>
      </w:r>
      <w:r w:rsidRPr="0045124A">
        <w:rPr>
          <w:color w:val="000000"/>
          <w:sz w:val="28"/>
          <w:szCs w:val="28"/>
        </w:rPr>
        <w:t>ъ</w:t>
      </w:r>
      <w:r w:rsidRPr="0045124A">
        <w:rPr>
          <w:color w:val="000000"/>
          <w:sz w:val="28"/>
          <w:szCs w:val="28"/>
        </w:rPr>
        <w:t>емы финансирования государственной программы» к настоящей госуда</w:t>
      </w:r>
      <w:r w:rsidRPr="0045124A">
        <w:rPr>
          <w:color w:val="000000"/>
          <w:sz w:val="28"/>
          <w:szCs w:val="28"/>
        </w:rPr>
        <w:t>р</w:t>
      </w:r>
      <w:r w:rsidRPr="0045124A">
        <w:rPr>
          <w:color w:val="000000"/>
          <w:sz w:val="28"/>
          <w:szCs w:val="28"/>
        </w:rPr>
        <w:t>ственной программе.</w:t>
      </w:r>
    </w:p>
    <w:p w:rsidR="00C245A4" w:rsidRDefault="00C245A4" w:rsidP="00C245A4">
      <w:pPr>
        <w:rPr>
          <w:sz w:val="28"/>
          <w:szCs w:val="28"/>
        </w:rPr>
        <w:sectPr w:rsidR="00C245A4" w:rsidSect="0008389A">
          <w:pgSz w:w="11900" w:h="16800"/>
          <w:pgMar w:top="1134" w:right="567" w:bottom="1134" w:left="1985" w:header="720" w:footer="720" w:gutter="0"/>
          <w:cols w:space="720"/>
          <w:noEndnote/>
          <w:docGrid w:linePitch="326"/>
        </w:sectPr>
      </w:pPr>
    </w:p>
    <w:p w:rsidR="00C245A4" w:rsidRDefault="00C245A4" w:rsidP="00C245A4">
      <w:pPr>
        <w:rPr>
          <w:sz w:val="28"/>
          <w:szCs w:val="28"/>
        </w:rPr>
      </w:pPr>
    </w:p>
    <w:p w:rsidR="007A4089" w:rsidRPr="00E41AE2" w:rsidRDefault="007A4089" w:rsidP="007A4089">
      <w:pPr>
        <w:pStyle w:val="afd"/>
        <w:ind w:left="360"/>
        <w:jc w:val="center"/>
        <w:rPr>
          <w:sz w:val="28"/>
          <w:szCs w:val="28"/>
        </w:rPr>
      </w:pPr>
      <w:r w:rsidRPr="00E41AE2">
        <w:rPr>
          <w:sz w:val="28"/>
          <w:szCs w:val="28"/>
        </w:rPr>
        <w:t>СВЕДЕНИЯ</w:t>
      </w:r>
    </w:p>
    <w:p w:rsidR="00C245A4" w:rsidRDefault="007A4089" w:rsidP="007A4089">
      <w:pPr>
        <w:jc w:val="center"/>
        <w:rPr>
          <w:color w:val="000000"/>
          <w:sz w:val="28"/>
          <w:szCs w:val="28"/>
        </w:rPr>
      </w:pPr>
      <w:r w:rsidRPr="00E41AE2">
        <w:rPr>
          <w:sz w:val="28"/>
          <w:szCs w:val="28"/>
        </w:rPr>
        <w:t xml:space="preserve">о проектах, направленных на развитие и увеличение пропускной способности сети автомобильных дорог общего </w:t>
      </w:r>
      <w:r>
        <w:rPr>
          <w:sz w:val="28"/>
          <w:szCs w:val="28"/>
        </w:rPr>
        <w:br/>
      </w:r>
      <w:r w:rsidRPr="00E41AE2">
        <w:rPr>
          <w:sz w:val="28"/>
          <w:szCs w:val="28"/>
        </w:rPr>
        <w:t xml:space="preserve">пользования регионального (межмуниципального) значения, осуществляемых в рамках подпрограммы </w:t>
      </w:r>
      <w:r>
        <w:rPr>
          <w:sz w:val="28"/>
          <w:szCs w:val="28"/>
        </w:rPr>
        <w:t>«</w:t>
      </w:r>
      <w:r w:rsidRPr="00E41AE2">
        <w:rPr>
          <w:sz w:val="28"/>
          <w:szCs w:val="28"/>
        </w:rPr>
        <w:t xml:space="preserve">Развитие </w:t>
      </w:r>
      <w:r>
        <w:rPr>
          <w:sz w:val="28"/>
          <w:szCs w:val="28"/>
        </w:rPr>
        <w:br/>
      </w:r>
      <w:r w:rsidRPr="00E41AE2">
        <w:rPr>
          <w:sz w:val="28"/>
          <w:szCs w:val="28"/>
        </w:rPr>
        <w:t>дорожного хозяйства Забайкальского края</w:t>
      </w:r>
      <w:r>
        <w:rPr>
          <w:sz w:val="28"/>
          <w:szCs w:val="28"/>
        </w:rPr>
        <w:t>»</w:t>
      </w:r>
    </w:p>
    <w:p w:rsidR="007A4089" w:rsidRDefault="007A4089" w:rsidP="007A4089">
      <w:pPr>
        <w:jc w:val="center"/>
      </w:pPr>
      <w:r w:rsidRPr="00760864">
        <w:t>(в ред. постановления Правите</w:t>
      </w:r>
      <w:r>
        <w:t>льства Забайкальского края № 177 от 29.04.2016</w:t>
      </w:r>
      <w:r w:rsidRPr="00760864">
        <w:t>)</w:t>
      </w:r>
    </w:p>
    <w:p w:rsidR="000B571A" w:rsidRPr="007A4089" w:rsidRDefault="000B571A" w:rsidP="007A4089">
      <w:pPr>
        <w:jc w:val="center"/>
      </w:pPr>
      <w:r w:rsidRPr="00FE2084">
        <w:rPr>
          <w:bCs/>
        </w:rPr>
        <w:t>(в ред. постановления Правительства Забайкальского края № 52</w:t>
      </w:r>
      <w:r>
        <w:rPr>
          <w:bCs/>
        </w:rPr>
        <w:t>4</w:t>
      </w:r>
      <w:r w:rsidRPr="00FE2084">
        <w:rPr>
          <w:bCs/>
        </w:rPr>
        <w:t xml:space="preserve"> от 30.12.2016)</w:t>
      </w:r>
    </w:p>
    <w:tbl>
      <w:tblPr>
        <w:tblW w:w="5000" w:type="pct"/>
        <w:tblCellMar>
          <w:left w:w="57" w:type="dxa"/>
          <w:right w:w="57" w:type="dxa"/>
        </w:tblCellMar>
        <w:tblLook w:val="04A0" w:firstRow="1" w:lastRow="0" w:firstColumn="1" w:lastColumn="0" w:noHBand="0" w:noVBand="1"/>
      </w:tblPr>
      <w:tblGrid>
        <w:gridCol w:w="437"/>
        <w:gridCol w:w="1661"/>
        <w:gridCol w:w="1591"/>
        <w:gridCol w:w="1194"/>
        <w:gridCol w:w="427"/>
        <w:gridCol w:w="1251"/>
        <w:gridCol w:w="1454"/>
        <w:gridCol w:w="400"/>
        <w:gridCol w:w="1260"/>
        <w:gridCol w:w="1454"/>
        <w:gridCol w:w="427"/>
        <w:gridCol w:w="427"/>
        <w:gridCol w:w="427"/>
        <w:gridCol w:w="427"/>
        <w:gridCol w:w="463"/>
        <w:gridCol w:w="543"/>
        <w:gridCol w:w="543"/>
        <w:gridCol w:w="543"/>
      </w:tblGrid>
      <w:tr w:rsidR="000B571A" w:rsidRPr="007A0436" w:rsidTr="000B571A">
        <w:trPr>
          <w:cantSplit/>
          <w:trHeight w:val="895"/>
          <w:tblHeader/>
        </w:trPr>
        <w:tc>
          <w:tcPr>
            <w:tcW w:w="146" w:type="pct"/>
            <w:vMerge w:val="restart"/>
            <w:tcBorders>
              <w:top w:val="single" w:sz="4" w:space="0" w:color="auto"/>
              <w:left w:val="single" w:sz="4" w:space="0" w:color="auto"/>
              <w:bottom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 п/п</w:t>
            </w:r>
          </w:p>
        </w:tc>
        <w:tc>
          <w:tcPr>
            <w:tcW w:w="556" w:type="pct"/>
            <w:vMerge w:val="restart"/>
            <w:tcBorders>
              <w:top w:val="single" w:sz="4" w:space="0" w:color="auto"/>
              <w:left w:val="single" w:sz="4" w:space="0" w:color="auto"/>
              <w:bottom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Наименование объе</w:t>
            </w:r>
            <w:r w:rsidRPr="007A0436">
              <w:rPr>
                <w:color w:val="000000"/>
                <w:sz w:val="16"/>
                <w:szCs w:val="16"/>
              </w:rPr>
              <w:t>к</w:t>
            </w:r>
            <w:r w:rsidRPr="007A0436">
              <w:rPr>
                <w:color w:val="000000"/>
                <w:sz w:val="16"/>
                <w:szCs w:val="16"/>
              </w:rPr>
              <w:t>тов</w:t>
            </w:r>
          </w:p>
        </w:tc>
        <w:tc>
          <w:tcPr>
            <w:tcW w:w="533" w:type="pct"/>
            <w:vMerge w:val="restart"/>
            <w:tcBorders>
              <w:top w:val="single" w:sz="4" w:space="0" w:color="auto"/>
              <w:left w:val="single" w:sz="4" w:space="0" w:color="auto"/>
              <w:bottom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Дата и номер пол</w:t>
            </w:r>
            <w:r w:rsidRPr="007A0436">
              <w:rPr>
                <w:color w:val="000000"/>
                <w:sz w:val="16"/>
                <w:szCs w:val="16"/>
              </w:rPr>
              <w:t>о</w:t>
            </w:r>
            <w:r w:rsidRPr="007A0436">
              <w:rPr>
                <w:color w:val="000000"/>
                <w:sz w:val="16"/>
                <w:szCs w:val="16"/>
              </w:rPr>
              <w:t>жительного закл</w:t>
            </w:r>
            <w:r w:rsidRPr="007A0436">
              <w:rPr>
                <w:color w:val="000000"/>
                <w:sz w:val="16"/>
                <w:szCs w:val="16"/>
              </w:rPr>
              <w:t>ю</w:t>
            </w:r>
            <w:r w:rsidRPr="007A0436">
              <w:rPr>
                <w:color w:val="000000"/>
                <w:sz w:val="16"/>
                <w:szCs w:val="16"/>
              </w:rPr>
              <w:t>чения государстве</w:t>
            </w:r>
            <w:r w:rsidRPr="007A0436">
              <w:rPr>
                <w:color w:val="000000"/>
                <w:sz w:val="16"/>
                <w:szCs w:val="16"/>
              </w:rPr>
              <w:t>н</w:t>
            </w:r>
            <w:r w:rsidRPr="007A0436">
              <w:rPr>
                <w:color w:val="000000"/>
                <w:sz w:val="16"/>
                <w:szCs w:val="16"/>
              </w:rPr>
              <w:t>ной экспертизы пр</w:t>
            </w:r>
            <w:r w:rsidRPr="007A0436">
              <w:rPr>
                <w:color w:val="000000"/>
                <w:sz w:val="16"/>
                <w:szCs w:val="16"/>
              </w:rPr>
              <w:t>о</w:t>
            </w:r>
            <w:r w:rsidRPr="007A0436">
              <w:rPr>
                <w:color w:val="000000"/>
                <w:sz w:val="16"/>
                <w:szCs w:val="16"/>
              </w:rPr>
              <w:t>ектов</w:t>
            </w:r>
          </w:p>
        </w:tc>
        <w:tc>
          <w:tcPr>
            <w:tcW w:w="400" w:type="pct"/>
            <w:vMerge w:val="restart"/>
            <w:tcBorders>
              <w:top w:val="single" w:sz="4" w:space="0" w:color="auto"/>
              <w:left w:val="nil"/>
              <w:bottom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Срок</w:t>
            </w:r>
          </w:p>
          <w:p w:rsidR="000B571A" w:rsidRPr="007A0436" w:rsidRDefault="000B571A" w:rsidP="000B571A">
            <w:pPr>
              <w:jc w:val="center"/>
              <w:rPr>
                <w:color w:val="000000"/>
                <w:sz w:val="16"/>
                <w:szCs w:val="16"/>
              </w:rPr>
            </w:pPr>
            <w:r w:rsidRPr="007A0436">
              <w:rPr>
                <w:color w:val="000000"/>
                <w:sz w:val="16"/>
                <w:szCs w:val="16"/>
              </w:rPr>
              <w:t>ввода в</w:t>
            </w:r>
          </w:p>
          <w:p w:rsidR="000B571A" w:rsidRPr="007A0436" w:rsidRDefault="000B571A" w:rsidP="000B571A">
            <w:pPr>
              <w:jc w:val="center"/>
              <w:rPr>
                <w:color w:val="000000"/>
                <w:sz w:val="16"/>
                <w:szCs w:val="16"/>
              </w:rPr>
            </w:pPr>
            <w:r w:rsidRPr="007A0436">
              <w:rPr>
                <w:color w:val="000000"/>
                <w:sz w:val="16"/>
                <w:szCs w:val="16"/>
              </w:rPr>
              <w:t>эк</w:t>
            </w:r>
            <w:r w:rsidRPr="007A0436">
              <w:rPr>
                <w:color w:val="000000"/>
                <w:sz w:val="16"/>
                <w:szCs w:val="16"/>
              </w:rPr>
              <w:t>с</w:t>
            </w:r>
            <w:r w:rsidRPr="007A0436">
              <w:rPr>
                <w:color w:val="000000"/>
                <w:sz w:val="16"/>
                <w:szCs w:val="16"/>
              </w:rPr>
              <w:t>плуатацию</w:t>
            </w:r>
          </w:p>
        </w:tc>
        <w:tc>
          <w:tcPr>
            <w:tcW w:w="56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Мощность по проек</w:t>
            </w:r>
            <w:r w:rsidRPr="007A0436">
              <w:rPr>
                <w:color w:val="000000"/>
                <w:sz w:val="16"/>
                <w:szCs w:val="16"/>
              </w:rPr>
              <w:t>т</w:t>
            </w:r>
            <w:r w:rsidRPr="007A0436">
              <w:rPr>
                <w:color w:val="000000"/>
                <w:sz w:val="16"/>
                <w:szCs w:val="16"/>
              </w:rPr>
              <w:t>но-сметной докуме</w:t>
            </w:r>
            <w:r w:rsidRPr="007A0436">
              <w:rPr>
                <w:color w:val="000000"/>
                <w:sz w:val="16"/>
                <w:szCs w:val="16"/>
              </w:rPr>
              <w:t>н</w:t>
            </w:r>
            <w:r w:rsidRPr="007A0436">
              <w:rPr>
                <w:color w:val="000000"/>
                <w:sz w:val="16"/>
                <w:szCs w:val="16"/>
              </w:rPr>
              <w:t>тации</w:t>
            </w:r>
          </w:p>
        </w:tc>
        <w:tc>
          <w:tcPr>
            <w:tcW w:w="487" w:type="pct"/>
            <w:vMerge w:val="restart"/>
            <w:tcBorders>
              <w:top w:val="single" w:sz="4" w:space="0" w:color="auto"/>
              <w:left w:val="single" w:sz="4" w:space="0" w:color="auto"/>
              <w:bottom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Стоимость в ценах соотве</w:t>
            </w:r>
            <w:r w:rsidRPr="007A0436">
              <w:rPr>
                <w:color w:val="000000"/>
                <w:sz w:val="16"/>
                <w:szCs w:val="16"/>
              </w:rPr>
              <w:t>т</w:t>
            </w:r>
            <w:r w:rsidRPr="007A0436">
              <w:rPr>
                <w:color w:val="000000"/>
                <w:sz w:val="16"/>
                <w:szCs w:val="16"/>
              </w:rPr>
              <w:t>ствующих лет (тыс.руб</w:t>
            </w:r>
            <w:r>
              <w:rPr>
                <w:color w:val="000000"/>
                <w:sz w:val="16"/>
                <w:szCs w:val="16"/>
              </w:rPr>
              <w:t>.</w:t>
            </w:r>
            <w:r w:rsidRPr="007A0436">
              <w:rPr>
                <w:color w:val="000000"/>
                <w:sz w:val="16"/>
                <w:szCs w:val="16"/>
              </w:rPr>
              <w:t>)</w:t>
            </w:r>
          </w:p>
        </w:tc>
        <w:tc>
          <w:tcPr>
            <w:tcW w:w="104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Подлежит выполнению до конца стро</w:t>
            </w:r>
            <w:r w:rsidRPr="007A0436">
              <w:rPr>
                <w:color w:val="000000"/>
                <w:sz w:val="16"/>
                <w:szCs w:val="16"/>
              </w:rPr>
              <w:t>и</w:t>
            </w:r>
            <w:r w:rsidRPr="007A0436">
              <w:rPr>
                <w:color w:val="000000"/>
                <w:sz w:val="16"/>
                <w:szCs w:val="16"/>
              </w:rPr>
              <w:t>тельства</w:t>
            </w:r>
          </w:p>
        </w:tc>
        <w:tc>
          <w:tcPr>
            <w:tcW w:w="1273"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Объем финансирования, тыс. рублей, в том числе по годам</w:t>
            </w:r>
          </w:p>
        </w:tc>
      </w:tr>
      <w:tr w:rsidR="000B571A" w:rsidRPr="007A0436" w:rsidTr="000B571A">
        <w:trPr>
          <w:cantSplit/>
          <w:trHeight w:val="1125"/>
          <w:tblHeader/>
        </w:trPr>
        <w:tc>
          <w:tcPr>
            <w:tcW w:w="146" w:type="pct"/>
            <w:vMerge/>
            <w:tcBorders>
              <w:top w:val="single" w:sz="4" w:space="0" w:color="000000"/>
              <w:left w:val="single" w:sz="4" w:space="0" w:color="auto"/>
              <w:right w:val="single" w:sz="4" w:space="0" w:color="auto"/>
            </w:tcBorders>
            <w:vAlign w:val="center"/>
            <w:hideMark/>
          </w:tcPr>
          <w:p w:rsidR="000B571A" w:rsidRPr="007A0436" w:rsidRDefault="000B571A" w:rsidP="000B571A">
            <w:pPr>
              <w:rPr>
                <w:color w:val="000000"/>
                <w:sz w:val="16"/>
                <w:szCs w:val="16"/>
              </w:rPr>
            </w:pPr>
          </w:p>
        </w:tc>
        <w:tc>
          <w:tcPr>
            <w:tcW w:w="556" w:type="pct"/>
            <w:vMerge/>
            <w:tcBorders>
              <w:top w:val="single" w:sz="4" w:space="0" w:color="auto"/>
              <w:left w:val="single" w:sz="4" w:space="0" w:color="auto"/>
              <w:right w:val="single" w:sz="4" w:space="0" w:color="auto"/>
            </w:tcBorders>
            <w:vAlign w:val="center"/>
            <w:hideMark/>
          </w:tcPr>
          <w:p w:rsidR="000B571A" w:rsidRPr="007A0436" w:rsidRDefault="000B571A" w:rsidP="000B571A">
            <w:pPr>
              <w:rPr>
                <w:color w:val="000000"/>
                <w:sz w:val="16"/>
                <w:szCs w:val="16"/>
              </w:rPr>
            </w:pPr>
          </w:p>
        </w:tc>
        <w:tc>
          <w:tcPr>
            <w:tcW w:w="533" w:type="pct"/>
            <w:vMerge/>
            <w:tcBorders>
              <w:top w:val="single" w:sz="4" w:space="0" w:color="auto"/>
              <w:left w:val="single" w:sz="4" w:space="0" w:color="auto"/>
              <w:right w:val="single" w:sz="4" w:space="0" w:color="auto"/>
            </w:tcBorders>
            <w:vAlign w:val="center"/>
            <w:hideMark/>
          </w:tcPr>
          <w:p w:rsidR="000B571A" w:rsidRPr="007A0436" w:rsidRDefault="000B571A" w:rsidP="000B571A">
            <w:pPr>
              <w:jc w:val="center"/>
              <w:rPr>
                <w:color w:val="000000"/>
                <w:sz w:val="16"/>
                <w:szCs w:val="16"/>
              </w:rPr>
            </w:pPr>
          </w:p>
        </w:tc>
        <w:tc>
          <w:tcPr>
            <w:tcW w:w="400" w:type="pct"/>
            <w:vMerge/>
            <w:tcBorders>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p>
        </w:tc>
        <w:tc>
          <w:tcPr>
            <w:tcW w:w="143" w:type="pct"/>
            <w:tcBorders>
              <w:top w:val="nil"/>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км</w:t>
            </w:r>
          </w:p>
        </w:tc>
        <w:tc>
          <w:tcPr>
            <w:tcW w:w="419" w:type="pct"/>
            <w:tcBorders>
              <w:top w:val="nil"/>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из них иску</w:t>
            </w:r>
            <w:r w:rsidRPr="007A0436">
              <w:rPr>
                <w:color w:val="000000"/>
                <w:sz w:val="16"/>
                <w:szCs w:val="16"/>
              </w:rPr>
              <w:t>с</w:t>
            </w:r>
            <w:r w:rsidRPr="007A0436">
              <w:rPr>
                <w:color w:val="000000"/>
                <w:sz w:val="16"/>
                <w:szCs w:val="16"/>
              </w:rPr>
              <w:t>ственные с</w:t>
            </w:r>
            <w:r w:rsidRPr="007A0436">
              <w:rPr>
                <w:color w:val="000000"/>
                <w:sz w:val="16"/>
                <w:szCs w:val="16"/>
              </w:rPr>
              <w:t>о</w:t>
            </w:r>
            <w:r w:rsidRPr="007A0436">
              <w:rPr>
                <w:color w:val="000000"/>
                <w:sz w:val="16"/>
                <w:szCs w:val="16"/>
              </w:rPr>
              <w:t>оружения, пог.м</w:t>
            </w:r>
          </w:p>
        </w:tc>
        <w:tc>
          <w:tcPr>
            <w:tcW w:w="487" w:type="pct"/>
            <w:vMerge/>
            <w:tcBorders>
              <w:top w:val="single" w:sz="4" w:space="0" w:color="auto"/>
              <w:left w:val="single" w:sz="4" w:space="0" w:color="auto"/>
              <w:right w:val="single" w:sz="4" w:space="0" w:color="auto"/>
            </w:tcBorders>
            <w:vAlign w:val="center"/>
            <w:hideMark/>
          </w:tcPr>
          <w:p w:rsidR="000B571A" w:rsidRPr="007A0436" w:rsidRDefault="000B571A" w:rsidP="000B571A">
            <w:pPr>
              <w:rPr>
                <w:color w:val="000000"/>
                <w:sz w:val="16"/>
                <w:szCs w:val="16"/>
              </w:rPr>
            </w:pPr>
          </w:p>
        </w:tc>
        <w:tc>
          <w:tcPr>
            <w:tcW w:w="134"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км</w:t>
            </w:r>
          </w:p>
        </w:tc>
        <w:tc>
          <w:tcPr>
            <w:tcW w:w="422"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из них иску</w:t>
            </w:r>
            <w:r w:rsidRPr="007A0436">
              <w:rPr>
                <w:color w:val="000000"/>
                <w:sz w:val="16"/>
                <w:szCs w:val="16"/>
              </w:rPr>
              <w:t>с</w:t>
            </w:r>
            <w:r w:rsidRPr="007A0436">
              <w:rPr>
                <w:color w:val="000000"/>
                <w:sz w:val="16"/>
                <w:szCs w:val="16"/>
              </w:rPr>
              <w:t>ственных с</w:t>
            </w:r>
            <w:r w:rsidRPr="007A0436">
              <w:rPr>
                <w:color w:val="000000"/>
                <w:sz w:val="16"/>
                <w:szCs w:val="16"/>
              </w:rPr>
              <w:t>о</w:t>
            </w:r>
            <w:r w:rsidRPr="007A0436">
              <w:rPr>
                <w:color w:val="000000"/>
                <w:sz w:val="16"/>
                <w:szCs w:val="16"/>
              </w:rPr>
              <w:t>оружений, пог.м</w:t>
            </w:r>
          </w:p>
        </w:tc>
        <w:tc>
          <w:tcPr>
            <w:tcW w:w="487"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Остаток сметной стоимости в ценах соответств</w:t>
            </w:r>
            <w:r w:rsidRPr="007A0436">
              <w:rPr>
                <w:color w:val="000000"/>
                <w:sz w:val="16"/>
                <w:szCs w:val="16"/>
              </w:rPr>
              <w:t>у</w:t>
            </w:r>
            <w:r w:rsidRPr="007A0436">
              <w:rPr>
                <w:color w:val="000000"/>
                <w:sz w:val="16"/>
                <w:szCs w:val="16"/>
              </w:rPr>
              <w:t>ющих лет (тыс.руб</w:t>
            </w:r>
            <w:r>
              <w:rPr>
                <w:color w:val="000000"/>
                <w:sz w:val="16"/>
                <w:szCs w:val="16"/>
              </w:rPr>
              <w:t>.</w:t>
            </w:r>
            <w:r w:rsidRPr="007A0436">
              <w:rPr>
                <w:color w:val="000000"/>
                <w:sz w:val="16"/>
                <w:szCs w:val="16"/>
              </w:rPr>
              <w:t>)</w:t>
            </w:r>
          </w:p>
        </w:tc>
        <w:tc>
          <w:tcPr>
            <w:tcW w:w="143"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2015 год</w:t>
            </w:r>
          </w:p>
        </w:tc>
        <w:tc>
          <w:tcPr>
            <w:tcW w:w="143"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2016 год</w:t>
            </w:r>
          </w:p>
        </w:tc>
        <w:tc>
          <w:tcPr>
            <w:tcW w:w="143"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2017 год</w:t>
            </w:r>
          </w:p>
        </w:tc>
        <w:tc>
          <w:tcPr>
            <w:tcW w:w="143"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2018 год</w:t>
            </w:r>
          </w:p>
        </w:tc>
        <w:tc>
          <w:tcPr>
            <w:tcW w:w="155"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2019 год</w:t>
            </w:r>
          </w:p>
        </w:tc>
        <w:tc>
          <w:tcPr>
            <w:tcW w:w="182"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2020 год</w:t>
            </w:r>
          </w:p>
        </w:tc>
        <w:tc>
          <w:tcPr>
            <w:tcW w:w="182"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2021 год</w:t>
            </w:r>
          </w:p>
        </w:tc>
        <w:tc>
          <w:tcPr>
            <w:tcW w:w="182" w:type="pct"/>
            <w:tcBorders>
              <w:top w:val="single" w:sz="4" w:space="0" w:color="auto"/>
              <w:left w:val="nil"/>
              <w:right w:val="single" w:sz="4" w:space="0" w:color="auto"/>
            </w:tcBorders>
            <w:shd w:val="clear" w:color="000000" w:fill="FFFFFF"/>
            <w:vAlign w:val="center"/>
            <w:hideMark/>
          </w:tcPr>
          <w:p w:rsidR="000B571A" w:rsidRPr="007A0436" w:rsidRDefault="000B571A" w:rsidP="000B571A">
            <w:pPr>
              <w:ind w:left="-57" w:right="-57"/>
              <w:jc w:val="center"/>
              <w:rPr>
                <w:color w:val="000000"/>
                <w:sz w:val="16"/>
                <w:szCs w:val="16"/>
              </w:rPr>
            </w:pPr>
            <w:r w:rsidRPr="007A0436">
              <w:rPr>
                <w:color w:val="000000"/>
                <w:sz w:val="16"/>
                <w:szCs w:val="16"/>
              </w:rPr>
              <w:t>2022 год</w:t>
            </w:r>
          </w:p>
        </w:tc>
      </w:tr>
    </w:tbl>
    <w:p w:rsidR="000B571A" w:rsidRPr="00C81A11" w:rsidRDefault="000B571A" w:rsidP="000B571A">
      <w:pPr>
        <w:spacing w:line="24" w:lineRule="auto"/>
        <w:rPr>
          <w:sz w:val="2"/>
          <w:szCs w:val="2"/>
        </w:rPr>
      </w:pPr>
    </w:p>
    <w:tbl>
      <w:tblPr>
        <w:tblW w:w="5000" w:type="pct"/>
        <w:tblCellMar>
          <w:left w:w="57" w:type="dxa"/>
          <w:right w:w="57" w:type="dxa"/>
        </w:tblCellMar>
        <w:tblLook w:val="04A0" w:firstRow="1" w:lastRow="0" w:firstColumn="1" w:lastColumn="0" w:noHBand="0" w:noVBand="1"/>
      </w:tblPr>
      <w:tblGrid>
        <w:gridCol w:w="437"/>
        <w:gridCol w:w="1661"/>
        <w:gridCol w:w="1591"/>
        <w:gridCol w:w="1194"/>
        <w:gridCol w:w="427"/>
        <w:gridCol w:w="1251"/>
        <w:gridCol w:w="1454"/>
        <w:gridCol w:w="400"/>
        <w:gridCol w:w="1260"/>
        <w:gridCol w:w="1454"/>
        <w:gridCol w:w="427"/>
        <w:gridCol w:w="427"/>
        <w:gridCol w:w="427"/>
        <w:gridCol w:w="427"/>
        <w:gridCol w:w="463"/>
        <w:gridCol w:w="543"/>
        <w:gridCol w:w="543"/>
        <w:gridCol w:w="543"/>
      </w:tblGrid>
      <w:tr w:rsidR="000B571A" w:rsidRPr="007A0436" w:rsidTr="000B571A">
        <w:trPr>
          <w:trHeight w:val="335"/>
          <w:tblHeader/>
        </w:trPr>
        <w:tc>
          <w:tcPr>
            <w:tcW w:w="146" w:type="pct"/>
            <w:tcBorders>
              <w:top w:val="single" w:sz="4" w:space="0" w:color="auto"/>
              <w:left w:val="single" w:sz="4" w:space="0" w:color="auto"/>
              <w:bottom w:val="single" w:sz="4" w:space="0" w:color="auto"/>
              <w:right w:val="single" w:sz="4" w:space="0" w:color="auto"/>
            </w:tcBorders>
            <w:shd w:val="clear" w:color="000000" w:fill="FFFFFF"/>
            <w:vAlign w:val="center"/>
          </w:tcPr>
          <w:p w:rsidR="000B571A" w:rsidRPr="007A0436" w:rsidRDefault="000B571A" w:rsidP="000B571A">
            <w:pPr>
              <w:jc w:val="center"/>
              <w:rPr>
                <w:color w:val="000000"/>
                <w:sz w:val="16"/>
                <w:szCs w:val="16"/>
              </w:rPr>
            </w:pPr>
            <w:r>
              <w:rPr>
                <w:color w:val="000000"/>
                <w:sz w:val="16"/>
                <w:szCs w:val="16"/>
              </w:rPr>
              <w:t>1</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color w:val="000000"/>
                <w:sz w:val="16"/>
                <w:szCs w:val="16"/>
              </w:rPr>
            </w:pPr>
            <w:r>
              <w:rPr>
                <w:color w:val="000000"/>
                <w:sz w:val="16"/>
                <w:szCs w:val="16"/>
              </w:rPr>
              <w:t>2</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0B571A" w:rsidRPr="007A0436" w:rsidRDefault="000B571A" w:rsidP="000B571A">
            <w:pPr>
              <w:jc w:val="center"/>
              <w:rPr>
                <w:color w:val="000000"/>
                <w:sz w:val="16"/>
                <w:szCs w:val="16"/>
              </w:rPr>
            </w:pPr>
            <w:r>
              <w:rPr>
                <w:color w:val="000000"/>
                <w:sz w:val="16"/>
                <w:szCs w:val="16"/>
              </w:rPr>
              <w:t>3</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color w:val="000000"/>
                <w:sz w:val="16"/>
                <w:szCs w:val="16"/>
              </w:rPr>
            </w:pPr>
            <w:r>
              <w:rPr>
                <w:color w:val="000000"/>
                <w:sz w:val="16"/>
                <w:szCs w:val="16"/>
              </w:rPr>
              <w:t>4</w:t>
            </w:r>
          </w:p>
        </w:tc>
        <w:tc>
          <w:tcPr>
            <w:tcW w:w="143"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5</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6</w:t>
            </w:r>
          </w:p>
        </w:tc>
        <w:tc>
          <w:tcPr>
            <w:tcW w:w="487"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7</w:t>
            </w:r>
          </w:p>
        </w:tc>
        <w:tc>
          <w:tcPr>
            <w:tcW w:w="134"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8</w:t>
            </w:r>
          </w:p>
        </w:tc>
        <w:tc>
          <w:tcPr>
            <w:tcW w:w="422"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9</w:t>
            </w:r>
          </w:p>
        </w:tc>
        <w:tc>
          <w:tcPr>
            <w:tcW w:w="487" w:type="pct"/>
            <w:tcBorders>
              <w:top w:val="single" w:sz="4" w:space="0" w:color="auto"/>
              <w:left w:val="nil"/>
              <w:bottom w:val="single" w:sz="4" w:space="0" w:color="auto"/>
              <w:right w:val="single" w:sz="4" w:space="0" w:color="auto"/>
            </w:tcBorders>
            <w:shd w:val="clear" w:color="000000" w:fill="FFFFFF"/>
            <w:vAlign w:val="center"/>
          </w:tcPr>
          <w:p w:rsidR="000B571A" w:rsidRPr="007A0436" w:rsidRDefault="000B571A" w:rsidP="000B571A">
            <w:pPr>
              <w:jc w:val="center"/>
              <w:rPr>
                <w:b/>
                <w:bCs/>
                <w:color w:val="000000"/>
                <w:sz w:val="14"/>
                <w:szCs w:val="14"/>
              </w:rPr>
            </w:pPr>
            <w:r>
              <w:rPr>
                <w:b/>
                <w:bCs/>
                <w:color w:val="000000"/>
                <w:sz w:val="14"/>
                <w:szCs w:val="14"/>
              </w:rPr>
              <w:t>10</w:t>
            </w:r>
          </w:p>
        </w:tc>
        <w:tc>
          <w:tcPr>
            <w:tcW w:w="143"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11</w:t>
            </w:r>
          </w:p>
        </w:tc>
        <w:tc>
          <w:tcPr>
            <w:tcW w:w="143" w:type="pct"/>
            <w:tcBorders>
              <w:top w:val="single" w:sz="4" w:space="0" w:color="auto"/>
              <w:left w:val="nil"/>
              <w:bottom w:val="single" w:sz="4" w:space="0" w:color="auto"/>
              <w:right w:val="single" w:sz="4" w:space="0" w:color="auto"/>
            </w:tcBorders>
            <w:noWrap/>
            <w:vAlign w:val="center"/>
          </w:tcPr>
          <w:p w:rsidR="000B571A" w:rsidRPr="000D7119" w:rsidRDefault="000B571A" w:rsidP="000B571A">
            <w:pPr>
              <w:jc w:val="center"/>
              <w:rPr>
                <w:b/>
                <w:sz w:val="14"/>
                <w:szCs w:val="14"/>
              </w:rPr>
            </w:pPr>
            <w:r w:rsidRPr="000D7119">
              <w:rPr>
                <w:b/>
                <w:sz w:val="14"/>
                <w:szCs w:val="14"/>
              </w:rPr>
              <w:t>12</w:t>
            </w:r>
          </w:p>
        </w:tc>
        <w:tc>
          <w:tcPr>
            <w:tcW w:w="143"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13</w:t>
            </w:r>
          </w:p>
        </w:tc>
        <w:tc>
          <w:tcPr>
            <w:tcW w:w="143"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14</w:t>
            </w:r>
          </w:p>
        </w:tc>
        <w:tc>
          <w:tcPr>
            <w:tcW w:w="155"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15</w:t>
            </w:r>
          </w:p>
        </w:tc>
        <w:tc>
          <w:tcPr>
            <w:tcW w:w="182"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16</w:t>
            </w:r>
          </w:p>
        </w:tc>
        <w:tc>
          <w:tcPr>
            <w:tcW w:w="182"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17</w:t>
            </w:r>
          </w:p>
        </w:tc>
        <w:tc>
          <w:tcPr>
            <w:tcW w:w="182" w:type="pct"/>
            <w:tcBorders>
              <w:top w:val="single" w:sz="4" w:space="0" w:color="auto"/>
              <w:left w:val="nil"/>
              <w:bottom w:val="single" w:sz="4" w:space="0" w:color="auto"/>
              <w:right w:val="single" w:sz="4" w:space="0" w:color="auto"/>
            </w:tcBorders>
            <w:noWrap/>
            <w:vAlign w:val="center"/>
          </w:tcPr>
          <w:p w:rsidR="000B571A" w:rsidRPr="00765D8D" w:rsidRDefault="000B571A" w:rsidP="000B571A">
            <w:pPr>
              <w:jc w:val="center"/>
              <w:rPr>
                <w:b/>
                <w:sz w:val="14"/>
                <w:szCs w:val="14"/>
              </w:rPr>
            </w:pPr>
            <w:r>
              <w:rPr>
                <w:b/>
                <w:sz w:val="14"/>
                <w:szCs w:val="14"/>
              </w:rPr>
              <w:t>18</w:t>
            </w:r>
          </w:p>
        </w:tc>
      </w:tr>
      <w:tr w:rsidR="000B571A" w:rsidRPr="007A0436" w:rsidTr="000B571A">
        <w:trPr>
          <w:trHeight w:val="1005"/>
        </w:trPr>
        <w:tc>
          <w:tcPr>
            <w:tcW w:w="146"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6"/>
                <w:szCs w:val="16"/>
              </w:rPr>
            </w:pPr>
            <w:r w:rsidRPr="007A0436">
              <w:rPr>
                <w:color w:val="000000"/>
                <w:sz w:val="16"/>
                <w:szCs w:val="16"/>
              </w:rPr>
              <w:t> </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Всего</w:t>
            </w:r>
          </w:p>
        </w:tc>
        <w:tc>
          <w:tcPr>
            <w:tcW w:w="533"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6"/>
                <w:szCs w:val="16"/>
              </w:rPr>
            </w:pPr>
          </w:p>
        </w:tc>
        <w:tc>
          <w:tcPr>
            <w:tcW w:w="400"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6"/>
                <w:szCs w:val="16"/>
              </w:rPr>
            </w:pPr>
            <w:r w:rsidRPr="007A0436">
              <w:rPr>
                <w:color w:val="000000"/>
                <w:sz w:val="16"/>
                <w:szCs w:val="16"/>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474,593</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459,61</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11 263 223,52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474,59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459,61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10 799 797,56  </w:t>
            </w:r>
          </w:p>
        </w:tc>
        <w:tc>
          <w:tcPr>
            <w:tcW w:w="143"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1 115 212,49  </w:t>
            </w:r>
          </w:p>
        </w:tc>
        <w:tc>
          <w:tcPr>
            <w:tcW w:w="143" w:type="pct"/>
            <w:tcBorders>
              <w:top w:val="nil"/>
              <w:left w:val="nil"/>
              <w:bottom w:val="single" w:sz="4" w:space="0" w:color="auto"/>
              <w:right w:val="single" w:sz="4" w:space="0" w:color="auto"/>
            </w:tcBorders>
            <w:noWrap/>
            <w:textDirection w:val="btLr"/>
            <w:vAlign w:val="center"/>
            <w:hideMark/>
          </w:tcPr>
          <w:p w:rsidR="000B571A" w:rsidRPr="000D7119" w:rsidRDefault="000B571A" w:rsidP="000B571A">
            <w:pPr>
              <w:jc w:val="center"/>
              <w:rPr>
                <w:b/>
                <w:sz w:val="14"/>
                <w:szCs w:val="14"/>
              </w:rPr>
            </w:pPr>
            <w:r w:rsidRPr="000D7119">
              <w:rPr>
                <w:b/>
                <w:bCs/>
                <w:color w:val="000000"/>
                <w:sz w:val="14"/>
                <w:szCs w:val="14"/>
              </w:rPr>
              <w:t>1 741 940,123</w:t>
            </w:r>
            <w:r w:rsidRPr="000D7119">
              <w:rPr>
                <w:b/>
                <w:sz w:val="14"/>
                <w:szCs w:val="14"/>
              </w:rPr>
              <w:t xml:space="preserve">  </w:t>
            </w:r>
          </w:p>
        </w:tc>
        <w:tc>
          <w:tcPr>
            <w:tcW w:w="143"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1 204 057,58  </w:t>
            </w:r>
          </w:p>
        </w:tc>
        <w:tc>
          <w:tcPr>
            <w:tcW w:w="143"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305 631,65  </w:t>
            </w:r>
          </w:p>
        </w:tc>
        <w:tc>
          <w:tcPr>
            <w:tcW w:w="155"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1 630 691,08  </w:t>
            </w:r>
          </w:p>
        </w:tc>
        <w:tc>
          <w:tcPr>
            <w:tcW w:w="182"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1 875 131,99  </w:t>
            </w:r>
          </w:p>
        </w:tc>
        <w:tc>
          <w:tcPr>
            <w:tcW w:w="182"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1 383 455,20  </w:t>
            </w:r>
          </w:p>
        </w:tc>
        <w:tc>
          <w:tcPr>
            <w:tcW w:w="182" w:type="pct"/>
            <w:tcBorders>
              <w:top w:val="nil"/>
              <w:left w:val="nil"/>
              <w:bottom w:val="single" w:sz="4" w:space="0" w:color="auto"/>
              <w:right w:val="single" w:sz="4" w:space="0" w:color="auto"/>
            </w:tcBorders>
            <w:noWrap/>
            <w:textDirection w:val="btLr"/>
            <w:vAlign w:val="center"/>
            <w:hideMark/>
          </w:tcPr>
          <w:p w:rsidR="000B571A" w:rsidRPr="00765D8D" w:rsidRDefault="000B571A" w:rsidP="000B571A">
            <w:pPr>
              <w:jc w:val="center"/>
              <w:rPr>
                <w:b/>
                <w:sz w:val="14"/>
                <w:szCs w:val="14"/>
              </w:rPr>
            </w:pPr>
            <w:r w:rsidRPr="00765D8D">
              <w:rPr>
                <w:b/>
                <w:sz w:val="14"/>
                <w:szCs w:val="14"/>
              </w:rPr>
              <w:t xml:space="preserve">1 383 455,20  </w:t>
            </w:r>
          </w:p>
        </w:tc>
      </w:tr>
      <w:tr w:rsidR="000B571A" w:rsidRPr="007A0436" w:rsidTr="000B571A">
        <w:trPr>
          <w:trHeight w:val="1005"/>
        </w:trPr>
        <w:tc>
          <w:tcPr>
            <w:tcW w:w="146"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6"/>
                <w:szCs w:val="16"/>
              </w:rPr>
            </w:pPr>
            <w:r w:rsidRPr="007A0436">
              <w:rPr>
                <w:color w:val="000000"/>
                <w:sz w:val="16"/>
                <w:szCs w:val="16"/>
              </w:rPr>
              <w:t> </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 том числе по объе</w:t>
            </w:r>
            <w:r w:rsidRPr="007A0436">
              <w:rPr>
                <w:color w:val="000000"/>
                <w:sz w:val="16"/>
                <w:szCs w:val="16"/>
              </w:rPr>
              <w:t>к</w:t>
            </w:r>
            <w:r w:rsidRPr="007A0436">
              <w:rPr>
                <w:color w:val="000000"/>
                <w:sz w:val="16"/>
                <w:szCs w:val="16"/>
              </w:rPr>
              <w:t>там:</w:t>
            </w:r>
          </w:p>
        </w:tc>
        <w:tc>
          <w:tcPr>
            <w:tcW w:w="533"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6"/>
                <w:szCs w:val="16"/>
              </w:rPr>
            </w:pPr>
          </w:p>
        </w:tc>
        <w:tc>
          <w:tcPr>
            <w:tcW w:w="400"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6"/>
                <w:szCs w:val="16"/>
              </w:rPr>
            </w:pPr>
            <w:r w:rsidRPr="007A0436">
              <w:rPr>
                <w:color w:val="000000"/>
                <w:sz w:val="16"/>
                <w:szCs w:val="16"/>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474,593</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459,61</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11 263 223,52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474,59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459,61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10 799 797,56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1 115 212,49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b/>
                <w:bCs/>
                <w:color w:val="000000"/>
                <w:sz w:val="14"/>
                <w:szCs w:val="14"/>
              </w:rPr>
            </w:pPr>
            <w:r w:rsidRPr="000D7119">
              <w:rPr>
                <w:b/>
                <w:bCs/>
                <w:color w:val="000000"/>
                <w:sz w:val="14"/>
                <w:szCs w:val="14"/>
              </w:rPr>
              <w:t xml:space="preserve">1 741 940,123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1 204 057,58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305 631,65  </w:t>
            </w:r>
          </w:p>
        </w:tc>
        <w:tc>
          <w:tcPr>
            <w:tcW w:w="155"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1 630 691,08  </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1 875 131,99  </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1 383 455,20  </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b/>
                <w:bCs/>
                <w:color w:val="000000"/>
                <w:sz w:val="14"/>
                <w:szCs w:val="14"/>
              </w:rPr>
            </w:pPr>
            <w:r w:rsidRPr="007A0436">
              <w:rPr>
                <w:b/>
                <w:bCs/>
                <w:color w:val="000000"/>
                <w:sz w:val="14"/>
                <w:szCs w:val="14"/>
              </w:rPr>
              <w:t xml:space="preserve">1 383 455,20  </w:t>
            </w:r>
          </w:p>
        </w:tc>
      </w:tr>
      <w:tr w:rsidR="000B571A" w:rsidRPr="007A0436" w:rsidTr="000B571A">
        <w:trPr>
          <w:trHeight w:val="238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под</w:t>
            </w:r>
            <w:r w:rsidRPr="007A0436">
              <w:rPr>
                <w:color w:val="000000"/>
                <w:sz w:val="16"/>
                <w:szCs w:val="16"/>
              </w:rPr>
              <w:t>ъ</w:t>
            </w:r>
            <w:r w:rsidRPr="007A0436">
              <w:rPr>
                <w:color w:val="000000"/>
                <w:sz w:val="16"/>
                <w:szCs w:val="16"/>
              </w:rPr>
              <w:t>езда от автомобил</w:t>
            </w:r>
            <w:r w:rsidRPr="007A0436">
              <w:rPr>
                <w:color w:val="000000"/>
                <w:sz w:val="16"/>
                <w:szCs w:val="16"/>
              </w:rPr>
              <w:t>ь</w:t>
            </w:r>
            <w:r w:rsidRPr="007A0436">
              <w:rPr>
                <w:color w:val="000000"/>
                <w:sz w:val="16"/>
                <w:szCs w:val="16"/>
              </w:rPr>
              <w:t>ной дороги федерал</w:t>
            </w:r>
            <w:r w:rsidRPr="007A0436">
              <w:rPr>
                <w:color w:val="000000"/>
                <w:sz w:val="16"/>
                <w:szCs w:val="16"/>
              </w:rPr>
              <w:t>ь</w:t>
            </w:r>
            <w:r w:rsidRPr="007A0436">
              <w:rPr>
                <w:color w:val="000000"/>
                <w:sz w:val="16"/>
                <w:szCs w:val="16"/>
              </w:rPr>
              <w:t xml:space="preserve">ного значения Р-297 </w:t>
            </w:r>
            <w:r>
              <w:rPr>
                <w:color w:val="000000"/>
                <w:sz w:val="16"/>
                <w:szCs w:val="16"/>
              </w:rPr>
              <w:t>«</w:t>
            </w:r>
            <w:r w:rsidRPr="007A0436">
              <w:rPr>
                <w:color w:val="000000"/>
                <w:sz w:val="16"/>
                <w:szCs w:val="16"/>
              </w:rPr>
              <w:t>Амур</w:t>
            </w:r>
            <w:r>
              <w:rPr>
                <w:color w:val="000000"/>
                <w:sz w:val="16"/>
                <w:szCs w:val="16"/>
              </w:rPr>
              <w:t>»</w:t>
            </w:r>
            <w:r w:rsidRPr="007A0436">
              <w:rPr>
                <w:color w:val="000000"/>
                <w:sz w:val="16"/>
                <w:szCs w:val="16"/>
              </w:rPr>
              <w:t xml:space="preserve"> Чита- Хаб</w:t>
            </w:r>
            <w:r w:rsidRPr="007A0436">
              <w:rPr>
                <w:color w:val="000000"/>
                <w:sz w:val="16"/>
                <w:szCs w:val="16"/>
              </w:rPr>
              <w:t>а</w:t>
            </w:r>
            <w:r w:rsidRPr="007A0436">
              <w:rPr>
                <w:color w:val="000000"/>
                <w:sz w:val="16"/>
                <w:szCs w:val="16"/>
              </w:rPr>
              <w:t>ровск к  г.Нерчинск на участке км 0+000 - км 21+000 в Нерчи</w:t>
            </w:r>
            <w:r w:rsidRPr="007A0436">
              <w:rPr>
                <w:color w:val="000000"/>
                <w:sz w:val="16"/>
                <w:szCs w:val="16"/>
              </w:rPr>
              <w:t>н</w:t>
            </w:r>
            <w:r w:rsidRPr="007A0436">
              <w:rPr>
                <w:color w:val="000000"/>
                <w:sz w:val="16"/>
                <w:szCs w:val="16"/>
              </w:rPr>
              <w:t>ском районе Заба</w:t>
            </w:r>
            <w:r w:rsidRPr="007A0436">
              <w:rPr>
                <w:color w:val="000000"/>
                <w:sz w:val="16"/>
                <w:szCs w:val="16"/>
              </w:rPr>
              <w:t>й</w:t>
            </w:r>
            <w:r w:rsidRPr="007A0436">
              <w:rPr>
                <w:color w:val="000000"/>
                <w:sz w:val="16"/>
                <w:szCs w:val="16"/>
              </w:rPr>
              <w:t>кальского края (1 комплекс)</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Госэкспертиза Забайкальского края</w:t>
            </w:r>
            <w:r>
              <w:rPr>
                <w:color w:val="000000"/>
                <w:sz w:val="16"/>
                <w:szCs w:val="16"/>
              </w:rPr>
              <w:t>»</w:t>
            </w:r>
            <w:r w:rsidRPr="007A0436">
              <w:rPr>
                <w:color w:val="000000"/>
                <w:sz w:val="16"/>
                <w:szCs w:val="16"/>
              </w:rPr>
              <w:t xml:space="preserve"> № 75-1-5-0109-13 от 26.09.2013г. Заключение по пр</w:t>
            </w:r>
            <w:r w:rsidRPr="007A0436">
              <w:rPr>
                <w:color w:val="000000"/>
                <w:sz w:val="16"/>
                <w:szCs w:val="16"/>
              </w:rPr>
              <w:t>о</w:t>
            </w:r>
            <w:r w:rsidRPr="007A0436">
              <w:rPr>
                <w:color w:val="000000"/>
                <w:sz w:val="16"/>
                <w:szCs w:val="16"/>
              </w:rPr>
              <w:t>верке достоверности 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№129-14/КРЭ-2093/05 от 16.05.2014г. № 75-1-5-0109-13 от 26.09.2013г.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2016</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9,2</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198 748,67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9,20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198 748,67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112 984,06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83 253,119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02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lastRenderedPageBreak/>
              <w:t>2</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под</w:t>
            </w:r>
            <w:r w:rsidRPr="007A0436">
              <w:rPr>
                <w:color w:val="000000"/>
                <w:sz w:val="16"/>
                <w:szCs w:val="16"/>
              </w:rPr>
              <w:t>ъ</w:t>
            </w:r>
            <w:r w:rsidRPr="007A0436">
              <w:rPr>
                <w:color w:val="000000"/>
                <w:sz w:val="16"/>
                <w:szCs w:val="16"/>
              </w:rPr>
              <w:t>езда от автомобил</w:t>
            </w:r>
            <w:r w:rsidRPr="007A0436">
              <w:rPr>
                <w:color w:val="000000"/>
                <w:sz w:val="16"/>
                <w:szCs w:val="16"/>
              </w:rPr>
              <w:t>ь</w:t>
            </w:r>
            <w:r w:rsidRPr="007A0436">
              <w:rPr>
                <w:color w:val="000000"/>
                <w:sz w:val="16"/>
                <w:szCs w:val="16"/>
              </w:rPr>
              <w:t>ной дороги федерал</w:t>
            </w:r>
            <w:r w:rsidRPr="007A0436">
              <w:rPr>
                <w:color w:val="000000"/>
                <w:sz w:val="16"/>
                <w:szCs w:val="16"/>
              </w:rPr>
              <w:t>ь</w:t>
            </w:r>
            <w:r w:rsidRPr="007A0436">
              <w:rPr>
                <w:color w:val="000000"/>
                <w:sz w:val="16"/>
                <w:szCs w:val="16"/>
              </w:rPr>
              <w:t xml:space="preserve">ного значения Р-297 </w:t>
            </w:r>
            <w:r>
              <w:rPr>
                <w:color w:val="000000"/>
                <w:sz w:val="16"/>
                <w:szCs w:val="16"/>
              </w:rPr>
              <w:t>«</w:t>
            </w:r>
            <w:r w:rsidRPr="007A0436">
              <w:rPr>
                <w:color w:val="000000"/>
                <w:sz w:val="16"/>
                <w:szCs w:val="16"/>
              </w:rPr>
              <w:t>Амур</w:t>
            </w:r>
            <w:r>
              <w:rPr>
                <w:color w:val="000000"/>
                <w:sz w:val="16"/>
                <w:szCs w:val="16"/>
              </w:rPr>
              <w:t>»</w:t>
            </w:r>
            <w:r w:rsidRPr="007A0436">
              <w:rPr>
                <w:color w:val="000000"/>
                <w:sz w:val="16"/>
                <w:szCs w:val="16"/>
              </w:rPr>
              <w:t xml:space="preserve"> Чита- Хаб</w:t>
            </w:r>
            <w:r w:rsidRPr="007A0436">
              <w:rPr>
                <w:color w:val="000000"/>
                <w:sz w:val="16"/>
                <w:szCs w:val="16"/>
              </w:rPr>
              <w:t>а</w:t>
            </w:r>
            <w:r w:rsidRPr="007A0436">
              <w:rPr>
                <w:color w:val="000000"/>
                <w:sz w:val="16"/>
                <w:szCs w:val="16"/>
              </w:rPr>
              <w:t>ровск к  г.Нерчинск на участке км 0+000 - км 21+000 в Нерчи</w:t>
            </w:r>
            <w:r w:rsidRPr="007A0436">
              <w:rPr>
                <w:color w:val="000000"/>
                <w:sz w:val="16"/>
                <w:szCs w:val="16"/>
              </w:rPr>
              <w:t>н</w:t>
            </w:r>
            <w:r w:rsidRPr="007A0436">
              <w:rPr>
                <w:color w:val="000000"/>
                <w:sz w:val="16"/>
                <w:szCs w:val="16"/>
              </w:rPr>
              <w:t>ском районе Заба</w:t>
            </w:r>
            <w:r w:rsidRPr="007A0436">
              <w:rPr>
                <w:color w:val="000000"/>
                <w:sz w:val="16"/>
                <w:szCs w:val="16"/>
              </w:rPr>
              <w:t>й</w:t>
            </w:r>
            <w:r w:rsidRPr="007A0436">
              <w:rPr>
                <w:color w:val="000000"/>
                <w:sz w:val="16"/>
                <w:szCs w:val="16"/>
              </w:rPr>
              <w:t>кальского края (2 комплекс)</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Госэкспертиза Забайкальского края</w:t>
            </w:r>
            <w:r>
              <w:rPr>
                <w:color w:val="000000"/>
                <w:sz w:val="16"/>
                <w:szCs w:val="16"/>
              </w:rPr>
              <w:t>»</w:t>
            </w:r>
            <w:r w:rsidRPr="007A0436">
              <w:rPr>
                <w:color w:val="000000"/>
                <w:sz w:val="16"/>
                <w:szCs w:val="16"/>
              </w:rPr>
              <w:t xml:space="preserve"> № 75-1-5-0109-13 от 26.09.2013г. Заключение по пр</w:t>
            </w:r>
            <w:r w:rsidRPr="007A0436">
              <w:rPr>
                <w:color w:val="000000"/>
                <w:sz w:val="16"/>
                <w:szCs w:val="16"/>
              </w:rPr>
              <w:t>о</w:t>
            </w:r>
            <w:r w:rsidRPr="007A0436">
              <w:rPr>
                <w:color w:val="000000"/>
                <w:sz w:val="16"/>
                <w:szCs w:val="16"/>
              </w:rPr>
              <w:t>верке достоверности 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№129-14/КРЭ-2093/05 от 16.05.2014г.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2017</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11,75</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411 420,47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11,75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411 420,47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29 558,96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328 282,441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75 481,88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13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3</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под</w:t>
            </w:r>
            <w:r w:rsidRPr="007A0436">
              <w:rPr>
                <w:color w:val="000000"/>
                <w:sz w:val="16"/>
                <w:szCs w:val="16"/>
              </w:rPr>
              <w:t>ъ</w:t>
            </w:r>
            <w:r w:rsidRPr="007A0436">
              <w:rPr>
                <w:color w:val="000000"/>
                <w:sz w:val="16"/>
                <w:szCs w:val="16"/>
              </w:rPr>
              <w:t>езда от  автомобил</w:t>
            </w:r>
            <w:r w:rsidRPr="007A0436">
              <w:rPr>
                <w:color w:val="000000"/>
                <w:sz w:val="16"/>
                <w:szCs w:val="16"/>
              </w:rPr>
              <w:t>ь</w:t>
            </w:r>
            <w:r w:rsidRPr="007A0436">
              <w:rPr>
                <w:color w:val="000000"/>
                <w:sz w:val="16"/>
                <w:szCs w:val="16"/>
              </w:rPr>
              <w:t>ной дороги федерал</w:t>
            </w:r>
            <w:r w:rsidRPr="007A0436">
              <w:rPr>
                <w:color w:val="000000"/>
                <w:sz w:val="16"/>
                <w:szCs w:val="16"/>
              </w:rPr>
              <w:t>ь</w:t>
            </w:r>
            <w:r w:rsidRPr="007A0436">
              <w:rPr>
                <w:color w:val="000000"/>
                <w:sz w:val="16"/>
                <w:szCs w:val="16"/>
              </w:rPr>
              <w:t xml:space="preserve">ного значения Р-297 </w:t>
            </w:r>
            <w:r>
              <w:rPr>
                <w:color w:val="000000"/>
                <w:sz w:val="16"/>
                <w:szCs w:val="16"/>
              </w:rPr>
              <w:t>«</w:t>
            </w:r>
            <w:r w:rsidRPr="007A0436">
              <w:rPr>
                <w:color w:val="000000"/>
                <w:sz w:val="16"/>
                <w:szCs w:val="16"/>
              </w:rPr>
              <w:t>Амур</w:t>
            </w:r>
            <w:r>
              <w:rPr>
                <w:color w:val="000000"/>
                <w:sz w:val="16"/>
                <w:szCs w:val="16"/>
              </w:rPr>
              <w:t>»</w:t>
            </w:r>
            <w:r w:rsidRPr="007A0436">
              <w:rPr>
                <w:color w:val="000000"/>
                <w:sz w:val="16"/>
                <w:szCs w:val="16"/>
              </w:rPr>
              <w:t xml:space="preserve"> Чита-Хабаровск к г. Нерчинск на участке км 21+000 - км 28+600 (3 этап стро</w:t>
            </w:r>
            <w:r w:rsidRPr="007A0436">
              <w:rPr>
                <w:color w:val="000000"/>
                <w:sz w:val="16"/>
                <w:szCs w:val="16"/>
              </w:rPr>
              <w:t>и</w:t>
            </w:r>
            <w:r w:rsidRPr="007A0436">
              <w:rPr>
                <w:color w:val="000000"/>
                <w:sz w:val="16"/>
                <w:szCs w:val="16"/>
              </w:rPr>
              <w:t>тельства) в Нерчи</w:t>
            </w:r>
            <w:r w:rsidRPr="007A0436">
              <w:rPr>
                <w:color w:val="000000"/>
                <w:sz w:val="16"/>
                <w:szCs w:val="16"/>
              </w:rPr>
              <w:t>н</w:t>
            </w:r>
            <w:r w:rsidRPr="007A0436">
              <w:rPr>
                <w:color w:val="000000"/>
                <w:sz w:val="16"/>
                <w:szCs w:val="16"/>
              </w:rPr>
              <w:t>ском районе Заба</w:t>
            </w:r>
            <w:r w:rsidRPr="007A0436">
              <w:rPr>
                <w:color w:val="000000"/>
                <w:sz w:val="16"/>
                <w:szCs w:val="16"/>
              </w:rPr>
              <w:t>й</w:t>
            </w:r>
            <w:r w:rsidRPr="007A0436">
              <w:rPr>
                <w:color w:val="000000"/>
                <w:sz w:val="16"/>
                <w:szCs w:val="16"/>
              </w:rPr>
              <w:t>кальского края</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Госэкспертиза Забайкальского края</w:t>
            </w:r>
            <w:r>
              <w:rPr>
                <w:color w:val="000000"/>
                <w:sz w:val="16"/>
                <w:szCs w:val="16"/>
              </w:rPr>
              <w:t>»</w:t>
            </w:r>
            <w:r w:rsidRPr="007A0436">
              <w:rPr>
                <w:color w:val="000000"/>
                <w:sz w:val="16"/>
                <w:szCs w:val="16"/>
              </w:rPr>
              <w:t xml:space="preserve"> №75-1-1-6-0015-16 от 31.03.2016г. Дост</w:t>
            </w:r>
            <w:r w:rsidRPr="007A0436">
              <w:rPr>
                <w:color w:val="000000"/>
                <w:sz w:val="16"/>
                <w:szCs w:val="16"/>
              </w:rPr>
              <w:t>о</w:t>
            </w:r>
            <w:r w:rsidRPr="007A0436">
              <w:rPr>
                <w:color w:val="000000"/>
                <w:sz w:val="16"/>
                <w:szCs w:val="16"/>
              </w:rPr>
              <w:t>верность             №75-1-1-3-0001-16 от 31.03.2016г.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2017</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7,6</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450 350,28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7,60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450 350,28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40 390,354</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333 475,99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62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4</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Строительство под</w:t>
            </w:r>
            <w:r w:rsidRPr="007A0436">
              <w:rPr>
                <w:color w:val="000000"/>
                <w:sz w:val="16"/>
                <w:szCs w:val="16"/>
              </w:rPr>
              <w:t>ъ</w:t>
            </w:r>
            <w:r w:rsidRPr="007A0436">
              <w:rPr>
                <w:color w:val="000000"/>
                <w:sz w:val="16"/>
                <w:szCs w:val="16"/>
              </w:rPr>
              <w:t>езда от федеральной автомобильной дор</w:t>
            </w:r>
            <w:r w:rsidRPr="007A0436">
              <w:rPr>
                <w:color w:val="000000"/>
                <w:sz w:val="16"/>
                <w:szCs w:val="16"/>
              </w:rPr>
              <w:t>о</w:t>
            </w:r>
            <w:r w:rsidRPr="007A0436">
              <w:rPr>
                <w:color w:val="000000"/>
                <w:sz w:val="16"/>
                <w:szCs w:val="16"/>
              </w:rPr>
              <w:t xml:space="preserve">ги </w:t>
            </w:r>
            <w:r>
              <w:rPr>
                <w:color w:val="000000"/>
                <w:sz w:val="16"/>
                <w:szCs w:val="16"/>
              </w:rPr>
              <w:t>«</w:t>
            </w:r>
            <w:r w:rsidRPr="007A0436">
              <w:rPr>
                <w:color w:val="000000"/>
                <w:sz w:val="16"/>
                <w:szCs w:val="16"/>
              </w:rPr>
              <w:t>Амур</w:t>
            </w:r>
            <w:r>
              <w:rPr>
                <w:color w:val="000000"/>
                <w:sz w:val="16"/>
                <w:szCs w:val="16"/>
              </w:rPr>
              <w:t>»</w:t>
            </w:r>
            <w:r w:rsidRPr="007A0436">
              <w:rPr>
                <w:color w:val="000000"/>
                <w:sz w:val="16"/>
                <w:szCs w:val="16"/>
              </w:rPr>
              <w:t xml:space="preserve"> Чита - Хабаровск к  п.Ключевский в М</w:t>
            </w:r>
            <w:r w:rsidRPr="007A0436">
              <w:rPr>
                <w:color w:val="000000"/>
                <w:sz w:val="16"/>
                <w:szCs w:val="16"/>
              </w:rPr>
              <w:t>о</w:t>
            </w:r>
            <w:r w:rsidRPr="007A0436">
              <w:rPr>
                <w:color w:val="000000"/>
                <w:sz w:val="16"/>
                <w:szCs w:val="16"/>
              </w:rPr>
              <w:t>гочинском районе Читинской обл</w:t>
            </w:r>
            <w:r w:rsidRPr="007A0436">
              <w:rPr>
                <w:color w:val="000000"/>
                <w:sz w:val="16"/>
                <w:szCs w:val="16"/>
              </w:rPr>
              <w:t>а</w:t>
            </w:r>
            <w:r w:rsidRPr="007A0436">
              <w:rPr>
                <w:color w:val="000000"/>
                <w:sz w:val="16"/>
                <w:szCs w:val="16"/>
              </w:rPr>
              <w:t>сти</w:t>
            </w:r>
          </w:p>
        </w:tc>
        <w:tc>
          <w:tcPr>
            <w:tcW w:w="533" w:type="pct"/>
            <w:tcBorders>
              <w:top w:val="single" w:sz="4" w:space="0" w:color="auto"/>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30.03.2009г.,   </w:t>
            </w:r>
            <w:r>
              <w:rPr>
                <w:color w:val="000000"/>
                <w:sz w:val="16"/>
                <w:szCs w:val="16"/>
              </w:rPr>
              <w:br/>
            </w:r>
            <w:r w:rsidRPr="007A0436">
              <w:rPr>
                <w:color w:val="000000"/>
                <w:sz w:val="16"/>
                <w:szCs w:val="16"/>
              </w:rPr>
              <w:t xml:space="preserve">  №75-1-5-0025-09</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2016</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9,371</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86,81</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744 664,94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9,37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86,81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281 238,98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151 155,83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130 083,15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60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5</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Краснокаменск-Мациевская реги</w:t>
            </w:r>
            <w:r w:rsidRPr="007A0436">
              <w:rPr>
                <w:color w:val="000000"/>
                <w:sz w:val="16"/>
                <w:szCs w:val="16"/>
              </w:rPr>
              <w:t>о</w:t>
            </w:r>
            <w:r w:rsidRPr="007A0436">
              <w:rPr>
                <w:color w:val="000000"/>
                <w:sz w:val="16"/>
                <w:szCs w:val="16"/>
              </w:rPr>
              <w:t>нального значения на участке км 64 - км 74 в Забайкальском ра</w:t>
            </w:r>
            <w:r w:rsidRPr="007A0436">
              <w:rPr>
                <w:color w:val="000000"/>
                <w:sz w:val="16"/>
                <w:szCs w:val="16"/>
              </w:rPr>
              <w:t>й</w:t>
            </w:r>
            <w:r w:rsidRPr="007A0436">
              <w:rPr>
                <w:color w:val="000000"/>
                <w:sz w:val="16"/>
                <w:szCs w:val="16"/>
              </w:rPr>
              <w:t>оне</w:t>
            </w:r>
          </w:p>
        </w:tc>
        <w:tc>
          <w:tcPr>
            <w:tcW w:w="533" w:type="pct"/>
            <w:tcBorders>
              <w:top w:val="single" w:sz="4" w:space="0" w:color="auto"/>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05.03.2013г.,</w:t>
            </w:r>
            <w:r>
              <w:rPr>
                <w:color w:val="000000"/>
                <w:sz w:val="16"/>
                <w:szCs w:val="16"/>
              </w:rPr>
              <w:br/>
            </w:r>
            <w:r w:rsidRPr="007A0436">
              <w:rPr>
                <w:color w:val="000000"/>
                <w:sz w:val="16"/>
                <w:szCs w:val="16"/>
              </w:rPr>
              <w:t xml:space="preserve"> №75-1-5-0012-13</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2015</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10,006</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97 141,78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10,01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97 141,78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97 141,78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12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6</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а/д Чара-Чапо-Олого на участке км 1+993-км 3+968</w:t>
            </w:r>
          </w:p>
        </w:tc>
        <w:tc>
          <w:tcPr>
            <w:tcW w:w="533" w:type="pct"/>
            <w:tcBorders>
              <w:top w:val="single" w:sz="4" w:space="0" w:color="auto"/>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20.08.2014г., №75-1-5-0061-14</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2015</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2,477</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128,36</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Default="000B571A" w:rsidP="000B571A">
            <w:pPr>
              <w:jc w:val="center"/>
              <w:rPr>
                <w:color w:val="000000"/>
                <w:sz w:val="14"/>
                <w:szCs w:val="14"/>
              </w:rPr>
            </w:pPr>
            <w:r>
              <w:rPr>
                <w:color w:val="000000"/>
                <w:sz w:val="14"/>
                <w:szCs w:val="14"/>
              </w:rPr>
              <w:t>130 689,97</w:t>
            </w:r>
          </w:p>
          <w:p w:rsidR="000B571A" w:rsidRPr="007A0436" w:rsidRDefault="000B571A" w:rsidP="000B571A">
            <w:pPr>
              <w:jc w:val="center"/>
              <w:rPr>
                <w:color w:val="000000"/>
                <w:sz w:val="14"/>
                <w:szCs w:val="14"/>
              </w:rPr>
            </w:pP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2,48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128,36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Pr>
                <w:color w:val="000000"/>
                <w:sz w:val="14"/>
                <w:szCs w:val="14"/>
              </w:rPr>
              <w:t>130 689,97</w:t>
            </w:r>
          </w:p>
        </w:tc>
        <w:tc>
          <w:tcPr>
            <w:tcW w:w="143" w:type="pct"/>
            <w:tcBorders>
              <w:top w:val="nil"/>
              <w:left w:val="nil"/>
              <w:bottom w:val="single" w:sz="4" w:space="0" w:color="auto"/>
              <w:right w:val="single" w:sz="4" w:space="0" w:color="auto"/>
            </w:tcBorders>
            <w:shd w:val="clear" w:color="000000" w:fill="FFFFFF"/>
            <w:textDirection w:val="btLr"/>
            <w:hideMark/>
          </w:tcPr>
          <w:p w:rsidR="000B571A" w:rsidRDefault="000B571A" w:rsidP="000B571A">
            <w:pPr>
              <w:jc w:val="center"/>
              <w:rPr>
                <w:color w:val="000000"/>
                <w:sz w:val="14"/>
                <w:szCs w:val="14"/>
              </w:rPr>
            </w:pPr>
            <w:r>
              <w:rPr>
                <w:color w:val="000000"/>
                <w:sz w:val="14"/>
                <w:szCs w:val="14"/>
              </w:rPr>
              <w:t>130 689,97</w:t>
            </w:r>
          </w:p>
          <w:p w:rsidR="000B571A" w:rsidRPr="007A0436" w:rsidRDefault="000B571A" w:rsidP="000B571A">
            <w:pPr>
              <w:jc w:val="center"/>
              <w:rPr>
                <w:color w:val="000000"/>
                <w:sz w:val="14"/>
                <w:szCs w:val="14"/>
              </w:rPr>
            </w:pP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25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lastRenderedPageBreak/>
              <w:t>7</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дороги Могойтуй-Первомайский, уч</w:t>
            </w:r>
            <w:r w:rsidRPr="007A0436">
              <w:rPr>
                <w:color w:val="000000"/>
                <w:sz w:val="16"/>
                <w:szCs w:val="16"/>
              </w:rPr>
              <w:t>а</w:t>
            </w:r>
            <w:r w:rsidRPr="007A0436">
              <w:rPr>
                <w:color w:val="000000"/>
                <w:sz w:val="16"/>
                <w:szCs w:val="16"/>
              </w:rPr>
              <w:t>сток км 43+800-км 53+300 автомобил</w:t>
            </w:r>
            <w:r w:rsidRPr="007A0436">
              <w:rPr>
                <w:color w:val="000000"/>
                <w:sz w:val="16"/>
                <w:szCs w:val="16"/>
              </w:rPr>
              <w:t>ь</w:t>
            </w:r>
            <w:r w:rsidRPr="007A0436">
              <w:rPr>
                <w:color w:val="000000"/>
                <w:sz w:val="16"/>
                <w:szCs w:val="16"/>
              </w:rPr>
              <w:t>ной дороги Могойтуй-Сретенск-Олочи р</w:t>
            </w:r>
            <w:r w:rsidRPr="007A0436">
              <w:rPr>
                <w:color w:val="000000"/>
                <w:sz w:val="16"/>
                <w:szCs w:val="16"/>
              </w:rPr>
              <w:t>е</w:t>
            </w:r>
            <w:r w:rsidRPr="007A0436">
              <w:rPr>
                <w:color w:val="000000"/>
                <w:sz w:val="16"/>
                <w:szCs w:val="16"/>
              </w:rPr>
              <w:t>гионального значения  в Могойтуйском, Шилкинском районах Забайкал</w:t>
            </w:r>
            <w:r w:rsidRPr="007A0436">
              <w:rPr>
                <w:color w:val="000000"/>
                <w:sz w:val="16"/>
                <w:szCs w:val="16"/>
              </w:rPr>
              <w:t>ь</w:t>
            </w:r>
            <w:r w:rsidRPr="007A0436">
              <w:rPr>
                <w:color w:val="000000"/>
                <w:sz w:val="16"/>
                <w:szCs w:val="16"/>
              </w:rPr>
              <w:t>ского края</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Госэкспертиза Забайкальского края</w:t>
            </w:r>
            <w:r>
              <w:rPr>
                <w:color w:val="000000"/>
                <w:sz w:val="16"/>
                <w:szCs w:val="16"/>
              </w:rPr>
              <w:t>»</w:t>
            </w:r>
            <w:r w:rsidRPr="007A0436">
              <w:rPr>
                <w:color w:val="000000"/>
                <w:sz w:val="16"/>
                <w:szCs w:val="16"/>
              </w:rPr>
              <w:t xml:space="preserve"> № 75-1-5-0101-13 от 12.09.2013г. Заключение по пр</w:t>
            </w:r>
            <w:r w:rsidRPr="007A0436">
              <w:rPr>
                <w:color w:val="000000"/>
                <w:sz w:val="16"/>
                <w:szCs w:val="16"/>
              </w:rPr>
              <w:t>о</w:t>
            </w:r>
            <w:r w:rsidRPr="007A0436">
              <w:rPr>
                <w:color w:val="000000"/>
                <w:sz w:val="16"/>
                <w:szCs w:val="16"/>
              </w:rPr>
              <w:t>верке достоверности 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№125-14/КРЭ-2094/05 (№ в р</w:t>
            </w:r>
            <w:r w:rsidRPr="007A0436">
              <w:rPr>
                <w:color w:val="000000"/>
                <w:sz w:val="16"/>
                <w:szCs w:val="16"/>
              </w:rPr>
              <w:t>е</w:t>
            </w:r>
            <w:r w:rsidRPr="007A0436">
              <w:rPr>
                <w:color w:val="000000"/>
                <w:sz w:val="16"/>
                <w:szCs w:val="16"/>
              </w:rPr>
              <w:t>естре 00-1-6-0809-14) от 15.05.2014г.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2018</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9,6</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76,96</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506 752,85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9,60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76,96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506 752,85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60 000,00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308 596,78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138 156,07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08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8</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дороги Могойтуй-Первомайский, уч</w:t>
            </w:r>
            <w:r w:rsidRPr="007A0436">
              <w:rPr>
                <w:color w:val="000000"/>
                <w:sz w:val="16"/>
                <w:szCs w:val="16"/>
              </w:rPr>
              <w:t>а</w:t>
            </w:r>
            <w:r w:rsidRPr="007A0436">
              <w:rPr>
                <w:color w:val="000000"/>
                <w:sz w:val="16"/>
                <w:szCs w:val="16"/>
              </w:rPr>
              <w:t>сток км 53+300-км 63+600 автомобил</w:t>
            </w:r>
            <w:r w:rsidRPr="007A0436">
              <w:rPr>
                <w:color w:val="000000"/>
                <w:sz w:val="16"/>
                <w:szCs w:val="16"/>
              </w:rPr>
              <w:t>ь</w:t>
            </w:r>
            <w:r w:rsidRPr="007A0436">
              <w:rPr>
                <w:color w:val="000000"/>
                <w:sz w:val="16"/>
                <w:szCs w:val="16"/>
              </w:rPr>
              <w:t>ной дороги Могойтуй-Сретенск-Олочи р</w:t>
            </w:r>
            <w:r w:rsidRPr="007A0436">
              <w:rPr>
                <w:color w:val="000000"/>
                <w:sz w:val="16"/>
                <w:szCs w:val="16"/>
              </w:rPr>
              <w:t>е</w:t>
            </w:r>
            <w:r w:rsidRPr="007A0436">
              <w:rPr>
                <w:color w:val="000000"/>
                <w:sz w:val="16"/>
                <w:szCs w:val="16"/>
              </w:rPr>
              <w:t>гионального значения  в Шилкинском районе Заба</w:t>
            </w:r>
            <w:r w:rsidRPr="007A0436">
              <w:rPr>
                <w:color w:val="000000"/>
                <w:sz w:val="16"/>
                <w:szCs w:val="16"/>
              </w:rPr>
              <w:t>й</w:t>
            </w:r>
            <w:r w:rsidRPr="007A0436">
              <w:rPr>
                <w:color w:val="000000"/>
                <w:sz w:val="16"/>
                <w:szCs w:val="16"/>
              </w:rPr>
              <w:t>кальского края</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w:t>
            </w:r>
            <w:r w:rsidRPr="007A0436">
              <w:rPr>
                <w:color w:val="000000"/>
                <w:sz w:val="16"/>
                <w:szCs w:val="16"/>
              </w:rPr>
              <w:t>и</w:t>
            </w:r>
            <w:r w:rsidRPr="007A0436">
              <w:rPr>
                <w:color w:val="000000"/>
                <w:sz w:val="16"/>
                <w:szCs w:val="16"/>
              </w:rPr>
              <w:t>за Забайкальского края</w:t>
            </w:r>
            <w:r>
              <w:rPr>
                <w:color w:val="000000"/>
                <w:sz w:val="16"/>
                <w:szCs w:val="16"/>
              </w:rPr>
              <w:t>»</w:t>
            </w:r>
            <w:r w:rsidRPr="007A0436">
              <w:rPr>
                <w:color w:val="000000"/>
                <w:sz w:val="16"/>
                <w:szCs w:val="16"/>
              </w:rPr>
              <w:t xml:space="preserve"> № 75-1-5-0142-13 от 25.12.2013г.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2018</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10,3</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29,46</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638 394,04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10,30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29,46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638 394,04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single" w:sz="4" w:space="0" w:color="auto"/>
              <w:left w:val="nil"/>
              <w:bottom w:val="single" w:sz="4" w:space="0" w:color="auto"/>
              <w:right w:val="nil"/>
            </w:tcBorders>
            <w:noWrap/>
            <w:textDirection w:val="btLr"/>
            <w:vAlign w:val="center"/>
            <w:hideMark/>
          </w:tcPr>
          <w:p w:rsidR="000B571A" w:rsidRPr="007A0436" w:rsidRDefault="000B571A" w:rsidP="000B571A">
            <w:pPr>
              <w:jc w:val="center"/>
              <w:rPr>
                <w:color w:val="000000"/>
                <w:sz w:val="14"/>
                <w:szCs w:val="14"/>
              </w:rPr>
            </w:pPr>
          </w:p>
        </w:tc>
        <w:tc>
          <w:tcPr>
            <w:tcW w:w="143"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11 000,00  </w:t>
            </w:r>
          </w:p>
        </w:tc>
        <w:tc>
          <w:tcPr>
            <w:tcW w:w="155"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627 394,04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02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9</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дороги Могойтуй-Первомайский, уч</w:t>
            </w:r>
            <w:r w:rsidRPr="007A0436">
              <w:rPr>
                <w:color w:val="000000"/>
                <w:sz w:val="16"/>
                <w:szCs w:val="16"/>
              </w:rPr>
              <w:t>а</w:t>
            </w:r>
            <w:r w:rsidRPr="007A0436">
              <w:rPr>
                <w:color w:val="000000"/>
                <w:sz w:val="16"/>
                <w:szCs w:val="16"/>
              </w:rPr>
              <w:t>сток км 63+600-км 71+600 автомобил</w:t>
            </w:r>
            <w:r w:rsidRPr="007A0436">
              <w:rPr>
                <w:color w:val="000000"/>
                <w:sz w:val="16"/>
                <w:szCs w:val="16"/>
              </w:rPr>
              <w:t>ь</w:t>
            </w:r>
            <w:r w:rsidRPr="007A0436">
              <w:rPr>
                <w:color w:val="000000"/>
                <w:sz w:val="16"/>
                <w:szCs w:val="16"/>
              </w:rPr>
              <w:t>ной дороги Могойтуй-Сретенск-Олочи р</w:t>
            </w:r>
            <w:r w:rsidRPr="007A0436">
              <w:rPr>
                <w:color w:val="000000"/>
                <w:sz w:val="16"/>
                <w:szCs w:val="16"/>
              </w:rPr>
              <w:t>е</w:t>
            </w:r>
            <w:r w:rsidRPr="007A0436">
              <w:rPr>
                <w:color w:val="000000"/>
                <w:sz w:val="16"/>
                <w:szCs w:val="16"/>
              </w:rPr>
              <w:t>гионального значения  в Шилкинском районе Заба</w:t>
            </w:r>
            <w:r w:rsidRPr="007A0436">
              <w:rPr>
                <w:color w:val="000000"/>
                <w:sz w:val="16"/>
                <w:szCs w:val="16"/>
              </w:rPr>
              <w:t>й</w:t>
            </w:r>
            <w:r w:rsidRPr="007A0436">
              <w:rPr>
                <w:color w:val="000000"/>
                <w:sz w:val="16"/>
                <w:szCs w:val="16"/>
              </w:rPr>
              <w:t>кальского края</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w:t>
            </w:r>
            <w:r w:rsidRPr="007A0436">
              <w:rPr>
                <w:color w:val="000000"/>
                <w:sz w:val="16"/>
                <w:szCs w:val="16"/>
              </w:rPr>
              <w:t>и</w:t>
            </w:r>
            <w:r w:rsidRPr="007A0436">
              <w:rPr>
                <w:color w:val="000000"/>
                <w:sz w:val="16"/>
                <w:szCs w:val="16"/>
              </w:rPr>
              <w:t>за Забайкальского края</w:t>
            </w:r>
            <w:r>
              <w:rPr>
                <w:color w:val="000000"/>
                <w:sz w:val="16"/>
                <w:szCs w:val="16"/>
              </w:rPr>
              <w:t>»</w:t>
            </w:r>
            <w:r w:rsidRPr="007A0436">
              <w:rPr>
                <w:color w:val="000000"/>
                <w:sz w:val="16"/>
                <w:szCs w:val="16"/>
              </w:rPr>
              <w:t xml:space="preserve"> № 75-1-5-0048-13 от 27.12.2013г.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2020</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7,3</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76,96</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701 247,55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7,30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76,96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701 247,55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250 000,00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451 247,55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41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10</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Подъезд к источнику Алханай на участке км 11+000 - км 24+000 в Дульдурги</w:t>
            </w:r>
            <w:r w:rsidRPr="007A0436">
              <w:rPr>
                <w:color w:val="000000"/>
                <w:sz w:val="16"/>
                <w:szCs w:val="16"/>
              </w:rPr>
              <w:t>н</w:t>
            </w:r>
            <w:r w:rsidRPr="007A0436">
              <w:rPr>
                <w:color w:val="000000"/>
                <w:sz w:val="16"/>
                <w:szCs w:val="16"/>
              </w:rPr>
              <w:t>ском районе</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 стадии разработки</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2018</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12</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139 562,11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12,00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139 562,11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500,00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17 126,16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121 935,95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25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11</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Краснокаменск-Мациевская реги</w:t>
            </w:r>
            <w:r w:rsidRPr="007A0436">
              <w:rPr>
                <w:color w:val="000000"/>
                <w:sz w:val="16"/>
                <w:szCs w:val="16"/>
              </w:rPr>
              <w:t>о</w:t>
            </w:r>
            <w:r w:rsidRPr="007A0436">
              <w:rPr>
                <w:color w:val="000000"/>
                <w:sz w:val="16"/>
                <w:szCs w:val="16"/>
              </w:rPr>
              <w:t>нального значения на участке км 7+200 - км 43+762 в Забайкал</w:t>
            </w:r>
            <w:r w:rsidRPr="007A0436">
              <w:rPr>
                <w:color w:val="000000"/>
                <w:sz w:val="16"/>
                <w:szCs w:val="16"/>
              </w:rPr>
              <w:t>ь</w:t>
            </w:r>
            <w:r w:rsidRPr="007A0436">
              <w:rPr>
                <w:color w:val="000000"/>
                <w:sz w:val="16"/>
                <w:szCs w:val="16"/>
              </w:rPr>
              <w:t>ском, Краснокаме</w:t>
            </w:r>
            <w:r w:rsidRPr="007A0436">
              <w:rPr>
                <w:color w:val="000000"/>
                <w:sz w:val="16"/>
                <w:szCs w:val="16"/>
              </w:rPr>
              <w:t>н</w:t>
            </w:r>
            <w:r w:rsidRPr="007A0436">
              <w:rPr>
                <w:color w:val="000000"/>
                <w:sz w:val="16"/>
                <w:szCs w:val="16"/>
              </w:rPr>
              <w:t>ском районах Заба</w:t>
            </w:r>
            <w:r w:rsidRPr="007A0436">
              <w:rPr>
                <w:color w:val="000000"/>
                <w:sz w:val="16"/>
                <w:szCs w:val="16"/>
              </w:rPr>
              <w:t>й</w:t>
            </w:r>
            <w:r w:rsidRPr="007A0436">
              <w:rPr>
                <w:color w:val="000000"/>
                <w:sz w:val="16"/>
                <w:szCs w:val="16"/>
              </w:rPr>
              <w:t>кальского края (1-й комплекс км 7+200-км 19+000)</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№350-14/КРЭ-2282/02 (№ в реестре 00-1-4-4458-14) от 11.11.2014г. Закл</w:t>
            </w:r>
            <w:r w:rsidRPr="007A0436">
              <w:rPr>
                <w:color w:val="000000"/>
                <w:sz w:val="16"/>
                <w:szCs w:val="16"/>
              </w:rPr>
              <w:t>ю</w:t>
            </w:r>
            <w:r w:rsidRPr="007A0436">
              <w:rPr>
                <w:color w:val="000000"/>
                <w:sz w:val="16"/>
                <w:szCs w:val="16"/>
              </w:rPr>
              <w:t>чение по достове</w:t>
            </w:r>
            <w:r w:rsidRPr="007A0436">
              <w:rPr>
                <w:color w:val="000000"/>
                <w:sz w:val="16"/>
                <w:szCs w:val="16"/>
              </w:rPr>
              <w:t>р</w:t>
            </w:r>
            <w:r w:rsidRPr="007A0436">
              <w:rPr>
                <w:color w:val="000000"/>
                <w:sz w:val="16"/>
                <w:szCs w:val="16"/>
              </w:rPr>
              <w:t>ности сметной сто</w:t>
            </w:r>
            <w:r w:rsidRPr="007A0436">
              <w:rPr>
                <w:color w:val="000000"/>
                <w:sz w:val="16"/>
                <w:szCs w:val="16"/>
              </w:rPr>
              <w:t>и</w:t>
            </w:r>
            <w:r w:rsidRPr="007A0436">
              <w:rPr>
                <w:color w:val="000000"/>
                <w:sz w:val="16"/>
                <w:szCs w:val="16"/>
              </w:rPr>
              <w:t>мости №351-14/КРЭ-2282/05 (№ в р</w:t>
            </w:r>
            <w:r w:rsidRPr="007A0436">
              <w:rPr>
                <w:color w:val="000000"/>
                <w:sz w:val="16"/>
                <w:szCs w:val="16"/>
              </w:rPr>
              <w:t>е</w:t>
            </w:r>
            <w:r w:rsidRPr="007A0436">
              <w:rPr>
                <w:color w:val="000000"/>
                <w:sz w:val="16"/>
                <w:szCs w:val="16"/>
              </w:rPr>
              <w:t>естре 00-1-6-1786-14) от 11.11.2014г.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2016</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12,5</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397 556,61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12,50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397 556,61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138 066,45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263 792,39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25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lastRenderedPageBreak/>
              <w:t>12</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Краснокаменск-Мациевская реги</w:t>
            </w:r>
            <w:r w:rsidRPr="007A0436">
              <w:rPr>
                <w:color w:val="000000"/>
                <w:sz w:val="16"/>
                <w:szCs w:val="16"/>
              </w:rPr>
              <w:t>о</w:t>
            </w:r>
            <w:r w:rsidRPr="007A0436">
              <w:rPr>
                <w:color w:val="000000"/>
                <w:sz w:val="16"/>
                <w:szCs w:val="16"/>
              </w:rPr>
              <w:t>нального значения на участке км 7+200 - км 43+762 в Забайкал</w:t>
            </w:r>
            <w:r w:rsidRPr="007A0436">
              <w:rPr>
                <w:color w:val="000000"/>
                <w:sz w:val="16"/>
                <w:szCs w:val="16"/>
              </w:rPr>
              <w:t>ь</w:t>
            </w:r>
            <w:r w:rsidRPr="007A0436">
              <w:rPr>
                <w:color w:val="000000"/>
                <w:sz w:val="16"/>
                <w:szCs w:val="16"/>
              </w:rPr>
              <w:t>ском, Краснокаме</w:t>
            </w:r>
            <w:r w:rsidRPr="007A0436">
              <w:rPr>
                <w:color w:val="000000"/>
                <w:sz w:val="16"/>
                <w:szCs w:val="16"/>
              </w:rPr>
              <w:t>н</w:t>
            </w:r>
            <w:r w:rsidRPr="007A0436">
              <w:rPr>
                <w:color w:val="000000"/>
                <w:sz w:val="16"/>
                <w:szCs w:val="16"/>
              </w:rPr>
              <w:t>ском районах Заба</w:t>
            </w:r>
            <w:r w:rsidRPr="007A0436">
              <w:rPr>
                <w:color w:val="000000"/>
                <w:sz w:val="16"/>
                <w:szCs w:val="16"/>
              </w:rPr>
              <w:t>й</w:t>
            </w:r>
            <w:r w:rsidRPr="007A0436">
              <w:rPr>
                <w:color w:val="000000"/>
                <w:sz w:val="16"/>
                <w:szCs w:val="16"/>
              </w:rPr>
              <w:t>кальского края (2-й комплекс км 19+000-км 31+000)</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№350-14/КРЭ-2282/02 (№ в реестре 00-1-4-4458-14) от 11.11.2014г. Закл</w:t>
            </w:r>
            <w:r w:rsidRPr="007A0436">
              <w:rPr>
                <w:color w:val="000000"/>
                <w:sz w:val="16"/>
                <w:szCs w:val="16"/>
              </w:rPr>
              <w:t>ю</w:t>
            </w:r>
            <w:r w:rsidRPr="007A0436">
              <w:rPr>
                <w:color w:val="000000"/>
                <w:sz w:val="16"/>
                <w:szCs w:val="16"/>
              </w:rPr>
              <w:t>чение по достове</w:t>
            </w:r>
            <w:r w:rsidRPr="007A0436">
              <w:rPr>
                <w:color w:val="000000"/>
                <w:sz w:val="16"/>
                <w:szCs w:val="16"/>
              </w:rPr>
              <w:t>р</w:t>
            </w:r>
            <w:r w:rsidRPr="007A0436">
              <w:rPr>
                <w:color w:val="000000"/>
                <w:sz w:val="16"/>
                <w:szCs w:val="16"/>
              </w:rPr>
              <w:t>ности сметной сто</w:t>
            </w:r>
            <w:r w:rsidRPr="007A0436">
              <w:rPr>
                <w:color w:val="000000"/>
                <w:sz w:val="16"/>
                <w:szCs w:val="16"/>
              </w:rPr>
              <w:t>и</w:t>
            </w:r>
            <w:r w:rsidRPr="007A0436">
              <w:rPr>
                <w:color w:val="000000"/>
                <w:sz w:val="16"/>
                <w:szCs w:val="16"/>
              </w:rPr>
              <w:t>мости №351-14/КРЭ-2282/05 (№ в р</w:t>
            </w:r>
            <w:r w:rsidRPr="007A0436">
              <w:rPr>
                <w:color w:val="000000"/>
                <w:sz w:val="16"/>
                <w:szCs w:val="16"/>
              </w:rPr>
              <w:t>е</w:t>
            </w:r>
            <w:r w:rsidRPr="007A0436">
              <w:rPr>
                <w:color w:val="000000"/>
                <w:sz w:val="16"/>
                <w:szCs w:val="16"/>
              </w:rPr>
              <w:t>естре 00-1-6-1786-14) от 11.11.2014г.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2016</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12,642</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435 009,03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12,64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435 009,03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145 181,47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294 123,24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225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13</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Краснокаменск-Мациевская реги</w:t>
            </w:r>
            <w:r w:rsidRPr="007A0436">
              <w:rPr>
                <w:color w:val="000000"/>
                <w:sz w:val="16"/>
                <w:szCs w:val="16"/>
              </w:rPr>
              <w:t>о</w:t>
            </w:r>
            <w:r w:rsidRPr="007A0436">
              <w:rPr>
                <w:color w:val="000000"/>
                <w:sz w:val="16"/>
                <w:szCs w:val="16"/>
              </w:rPr>
              <w:t>нального значения на участке км 7+200 - км 43+762 в Забайкал</w:t>
            </w:r>
            <w:r w:rsidRPr="007A0436">
              <w:rPr>
                <w:color w:val="000000"/>
                <w:sz w:val="16"/>
                <w:szCs w:val="16"/>
              </w:rPr>
              <w:t>ь</w:t>
            </w:r>
            <w:r w:rsidRPr="007A0436">
              <w:rPr>
                <w:color w:val="000000"/>
                <w:sz w:val="16"/>
                <w:szCs w:val="16"/>
              </w:rPr>
              <w:t>ском, Краснокаме</w:t>
            </w:r>
            <w:r w:rsidRPr="007A0436">
              <w:rPr>
                <w:color w:val="000000"/>
                <w:sz w:val="16"/>
                <w:szCs w:val="16"/>
              </w:rPr>
              <w:t>н</w:t>
            </w:r>
            <w:r w:rsidRPr="007A0436">
              <w:rPr>
                <w:color w:val="000000"/>
                <w:sz w:val="16"/>
                <w:szCs w:val="16"/>
              </w:rPr>
              <w:t>ском районах Заба</w:t>
            </w:r>
            <w:r w:rsidRPr="007A0436">
              <w:rPr>
                <w:color w:val="000000"/>
                <w:sz w:val="16"/>
                <w:szCs w:val="16"/>
              </w:rPr>
              <w:t>й</w:t>
            </w:r>
            <w:r w:rsidRPr="007A0436">
              <w:rPr>
                <w:color w:val="000000"/>
                <w:sz w:val="16"/>
                <w:szCs w:val="16"/>
              </w:rPr>
              <w:t>кальского края (3-й комплекс км 31+000-км 43+762)</w:t>
            </w:r>
          </w:p>
        </w:tc>
        <w:tc>
          <w:tcPr>
            <w:tcW w:w="533" w:type="pct"/>
            <w:tcBorders>
              <w:top w:val="nil"/>
              <w:left w:val="nil"/>
              <w:bottom w:val="single" w:sz="4" w:space="0" w:color="auto"/>
              <w:right w:val="single" w:sz="4" w:space="0" w:color="auto"/>
            </w:tcBorders>
            <w:vAlign w:val="center"/>
            <w:hideMark/>
          </w:tcPr>
          <w:p w:rsidR="000B571A" w:rsidRPr="007A0436" w:rsidRDefault="000B571A" w:rsidP="000B571A">
            <w:pPr>
              <w:jc w:val="center"/>
              <w:rPr>
                <w:color w:val="000000"/>
                <w:sz w:val="16"/>
                <w:szCs w:val="16"/>
              </w:rPr>
            </w:pPr>
            <w:r w:rsidRPr="007A0436">
              <w:rPr>
                <w:color w:val="000000"/>
                <w:sz w:val="16"/>
                <w:szCs w:val="16"/>
              </w:rPr>
              <w:t>Красноярский фил</w:t>
            </w:r>
            <w:r w:rsidRPr="007A0436">
              <w:rPr>
                <w:color w:val="000000"/>
                <w:sz w:val="16"/>
                <w:szCs w:val="16"/>
              </w:rPr>
              <w:t>и</w:t>
            </w:r>
            <w:r w:rsidRPr="007A0436">
              <w:rPr>
                <w:color w:val="000000"/>
                <w:sz w:val="16"/>
                <w:szCs w:val="16"/>
              </w:rPr>
              <w:t xml:space="preserve">ал ФАУ </w:t>
            </w:r>
            <w:r>
              <w:rPr>
                <w:color w:val="000000"/>
                <w:sz w:val="16"/>
                <w:szCs w:val="16"/>
              </w:rPr>
              <w:t>«</w:t>
            </w:r>
            <w:r w:rsidRPr="007A0436">
              <w:rPr>
                <w:color w:val="000000"/>
                <w:sz w:val="16"/>
                <w:szCs w:val="16"/>
              </w:rPr>
              <w:t>Гла</w:t>
            </w:r>
            <w:r w:rsidRPr="007A0436">
              <w:rPr>
                <w:color w:val="000000"/>
                <w:sz w:val="16"/>
                <w:szCs w:val="16"/>
              </w:rPr>
              <w:t>в</w:t>
            </w:r>
            <w:r w:rsidRPr="007A0436">
              <w:rPr>
                <w:color w:val="000000"/>
                <w:sz w:val="16"/>
                <w:szCs w:val="16"/>
              </w:rPr>
              <w:t>госэкспертиза Ро</w:t>
            </w:r>
            <w:r w:rsidRPr="007A0436">
              <w:rPr>
                <w:color w:val="000000"/>
                <w:sz w:val="16"/>
                <w:szCs w:val="16"/>
              </w:rPr>
              <w:t>с</w:t>
            </w:r>
            <w:r w:rsidRPr="007A0436">
              <w:rPr>
                <w:color w:val="000000"/>
                <w:sz w:val="16"/>
                <w:szCs w:val="16"/>
              </w:rPr>
              <w:t>сии</w:t>
            </w:r>
            <w:r>
              <w:rPr>
                <w:color w:val="000000"/>
                <w:sz w:val="16"/>
                <w:szCs w:val="16"/>
              </w:rPr>
              <w:t>»</w:t>
            </w:r>
            <w:r w:rsidRPr="007A0436">
              <w:rPr>
                <w:color w:val="000000"/>
                <w:sz w:val="16"/>
                <w:szCs w:val="16"/>
              </w:rPr>
              <w:t xml:space="preserve"> №350-14/КРЭ-2282/02 (№ в реестре 00-1-4-4458-14) от 11.11.2014г. Закл</w:t>
            </w:r>
            <w:r w:rsidRPr="007A0436">
              <w:rPr>
                <w:color w:val="000000"/>
                <w:sz w:val="16"/>
                <w:szCs w:val="16"/>
              </w:rPr>
              <w:t>ю</w:t>
            </w:r>
            <w:r w:rsidRPr="007A0436">
              <w:rPr>
                <w:color w:val="000000"/>
                <w:sz w:val="16"/>
                <w:szCs w:val="16"/>
              </w:rPr>
              <w:t>чение по достове</w:t>
            </w:r>
            <w:r w:rsidRPr="007A0436">
              <w:rPr>
                <w:color w:val="000000"/>
                <w:sz w:val="16"/>
                <w:szCs w:val="16"/>
              </w:rPr>
              <w:t>р</w:t>
            </w:r>
            <w:r w:rsidRPr="007A0436">
              <w:rPr>
                <w:color w:val="000000"/>
                <w:sz w:val="16"/>
                <w:szCs w:val="16"/>
              </w:rPr>
              <w:t>ности сметной сто</w:t>
            </w:r>
            <w:r w:rsidRPr="007A0436">
              <w:rPr>
                <w:color w:val="000000"/>
                <w:sz w:val="16"/>
                <w:szCs w:val="16"/>
              </w:rPr>
              <w:t>и</w:t>
            </w:r>
            <w:r w:rsidRPr="007A0436">
              <w:rPr>
                <w:color w:val="000000"/>
                <w:sz w:val="16"/>
                <w:szCs w:val="16"/>
              </w:rPr>
              <w:t>мости №351-14/КРЭ-2282/05 (№ в р</w:t>
            </w:r>
            <w:r w:rsidRPr="007A0436">
              <w:rPr>
                <w:color w:val="000000"/>
                <w:sz w:val="16"/>
                <w:szCs w:val="16"/>
              </w:rPr>
              <w:t>е</w:t>
            </w:r>
            <w:r w:rsidRPr="007A0436">
              <w:rPr>
                <w:color w:val="000000"/>
                <w:sz w:val="16"/>
                <w:szCs w:val="16"/>
              </w:rPr>
              <w:t>естре 00-1-6-1786-14) от 11.11.2014г.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2016</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12,176</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461 171,11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12,18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461 171,11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176 398,29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289 079,46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74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14</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Реконструкция авт</w:t>
            </w:r>
            <w:r w:rsidRPr="007A0436">
              <w:rPr>
                <w:color w:val="000000"/>
                <w:sz w:val="16"/>
                <w:szCs w:val="16"/>
              </w:rPr>
              <w:t>о</w:t>
            </w:r>
            <w:r w:rsidRPr="007A0436">
              <w:rPr>
                <w:color w:val="000000"/>
                <w:sz w:val="16"/>
                <w:szCs w:val="16"/>
              </w:rPr>
              <w:t>мобильной дороги Краснокаменск-Мациевская реги</w:t>
            </w:r>
            <w:r w:rsidRPr="007A0436">
              <w:rPr>
                <w:color w:val="000000"/>
                <w:sz w:val="16"/>
                <w:szCs w:val="16"/>
              </w:rPr>
              <w:t>о</w:t>
            </w:r>
            <w:r w:rsidRPr="007A0436">
              <w:rPr>
                <w:color w:val="000000"/>
                <w:sz w:val="16"/>
                <w:szCs w:val="16"/>
              </w:rPr>
              <w:t>нального значения на участке км 74+000 - км 81+200 в Заба</w:t>
            </w:r>
            <w:r w:rsidRPr="007A0436">
              <w:rPr>
                <w:color w:val="000000"/>
                <w:sz w:val="16"/>
                <w:szCs w:val="16"/>
              </w:rPr>
              <w:t>й</w:t>
            </w:r>
            <w:r w:rsidRPr="007A0436">
              <w:rPr>
                <w:color w:val="000000"/>
                <w:sz w:val="16"/>
                <w:szCs w:val="16"/>
              </w:rPr>
              <w:t>кальском районе З</w:t>
            </w:r>
            <w:r w:rsidRPr="007A0436">
              <w:rPr>
                <w:color w:val="000000"/>
                <w:sz w:val="16"/>
                <w:szCs w:val="16"/>
              </w:rPr>
              <w:t>а</w:t>
            </w:r>
            <w:r w:rsidRPr="007A0436">
              <w:rPr>
                <w:color w:val="000000"/>
                <w:sz w:val="16"/>
                <w:szCs w:val="16"/>
              </w:rPr>
              <w:t>байкальского края</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 xml:space="preserve">ГАУ </w:t>
            </w:r>
            <w:r>
              <w:rPr>
                <w:color w:val="000000"/>
                <w:sz w:val="16"/>
                <w:szCs w:val="16"/>
              </w:rPr>
              <w:t>«</w:t>
            </w:r>
            <w:r w:rsidRPr="007A0436">
              <w:rPr>
                <w:color w:val="000000"/>
                <w:sz w:val="16"/>
                <w:szCs w:val="16"/>
              </w:rPr>
              <w:t>Госэксперт</w:t>
            </w:r>
            <w:r w:rsidRPr="007A0436">
              <w:rPr>
                <w:color w:val="000000"/>
                <w:sz w:val="16"/>
                <w:szCs w:val="16"/>
              </w:rPr>
              <w:t>и</w:t>
            </w:r>
            <w:r w:rsidRPr="007A0436">
              <w:rPr>
                <w:color w:val="000000"/>
                <w:sz w:val="16"/>
                <w:szCs w:val="16"/>
              </w:rPr>
              <w:t>за Забайкальского края</w:t>
            </w:r>
            <w:r>
              <w:rPr>
                <w:color w:val="000000"/>
                <w:sz w:val="16"/>
                <w:szCs w:val="16"/>
              </w:rPr>
              <w:t>»</w:t>
            </w:r>
            <w:r w:rsidRPr="007A0436">
              <w:rPr>
                <w:color w:val="000000"/>
                <w:sz w:val="16"/>
                <w:szCs w:val="16"/>
              </w:rPr>
              <w:t xml:space="preserve"> № 75-1-6-0033-15 от 07.08.2015г.</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2017</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7,2</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309 265,56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7,20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309 265,56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202 154,00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107 111,56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75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15</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Строительство а/д подъезд к с.Сбега</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 стадии разработки</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2020</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5</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95 060,00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5,00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95 060,00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95 060,00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87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16</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Строительство а/д подъезд к с.Урюм</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 стадии разработки</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2019</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4</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130 500,00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4,00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130 500,00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nil"/>
              <w:right w:val="nil"/>
            </w:tcBorders>
            <w:noWrap/>
            <w:textDirection w:val="btLr"/>
            <w:vAlign w:val="center"/>
            <w:hideMark/>
          </w:tcPr>
          <w:p w:rsidR="000B571A" w:rsidRPr="007A0436" w:rsidRDefault="000B571A" w:rsidP="000B571A">
            <w:pPr>
              <w:jc w:val="center"/>
              <w:rPr>
                <w:color w:val="000000"/>
                <w:sz w:val="14"/>
                <w:szCs w:val="14"/>
              </w:rPr>
            </w:pPr>
          </w:p>
        </w:tc>
        <w:tc>
          <w:tcPr>
            <w:tcW w:w="155"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130 500,00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110"/>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17</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Строительство а/д подъезд к с.Ульякан</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в стадии разработки</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2017</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8</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0</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242 591,20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8,00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0,00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242 591,20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31 110,52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211 480,68  </w:t>
            </w:r>
          </w:p>
        </w:tc>
        <w:tc>
          <w:tcPr>
            <w:tcW w:w="14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r>
      <w:tr w:rsidR="000B571A" w:rsidRPr="007A0436" w:rsidTr="000B571A">
        <w:trPr>
          <w:trHeight w:val="199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lastRenderedPageBreak/>
              <w:t>18</w:t>
            </w:r>
          </w:p>
        </w:tc>
        <w:tc>
          <w:tcPr>
            <w:tcW w:w="556"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Иные объекты по строительству и  р</w:t>
            </w:r>
            <w:r w:rsidRPr="007A0436">
              <w:rPr>
                <w:color w:val="000000"/>
                <w:sz w:val="16"/>
                <w:szCs w:val="16"/>
              </w:rPr>
              <w:t>е</w:t>
            </w:r>
            <w:r w:rsidRPr="007A0436">
              <w:rPr>
                <w:color w:val="000000"/>
                <w:sz w:val="16"/>
                <w:szCs w:val="16"/>
              </w:rPr>
              <w:t>конструкции автом</w:t>
            </w:r>
            <w:r w:rsidRPr="007A0436">
              <w:rPr>
                <w:color w:val="000000"/>
                <w:sz w:val="16"/>
                <w:szCs w:val="16"/>
              </w:rPr>
              <w:t>о</w:t>
            </w:r>
            <w:r w:rsidRPr="007A0436">
              <w:rPr>
                <w:color w:val="000000"/>
                <w:sz w:val="16"/>
                <w:szCs w:val="16"/>
              </w:rPr>
              <w:t>бильных дорог реги</w:t>
            </w:r>
            <w:r w:rsidRPr="007A0436">
              <w:rPr>
                <w:color w:val="000000"/>
                <w:sz w:val="16"/>
                <w:szCs w:val="16"/>
              </w:rPr>
              <w:t>о</w:t>
            </w:r>
            <w:r w:rsidRPr="007A0436">
              <w:rPr>
                <w:color w:val="000000"/>
                <w:sz w:val="16"/>
                <w:szCs w:val="16"/>
              </w:rPr>
              <w:t>нального или межм</w:t>
            </w:r>
            <w:r w:rsidRPr="007A0436">
              <w:rPr>
                <w:color w:val="000000"/>
                <w:sz w:val="16"/>
                <w:szCs w:val="16"/>
              </w:rPr>
              <w:t>у</w:t>
            </w:r>
            <w:r w:rsidRPr="007A0436">
              <w:rPr>
                <w:color w:val="000000"/>
                <w:sz w:val="16"/>
                <w:szCs w:val="16"/>
              </w:rPr>
              <w:t>ниципального знач</w:t>
            </w:r>
            <w:r w:rsidRPr="007A0436">
              <w:rPr>
                <w:color w:val="000000"/>
                <w:sz w:val="16"/>
                <w:szCs w:val="16"/>
              </w:rPr>
              <w:t>е</w:t>
            </w:r>
            <w:r w:rsidRPr="007A0436">
              <w:rPr>
                <w:color w:val="000000"/>
                <w:sz w:val="16"/>
                <w:szCs w:val="16"/>
              </w:rPr>
              <w:t>ния Забайкал</w:t>
            </w:r>
            <w:r w:rsidRPr="007A0436">
              <w:rPr>
                <w:color w:val="000000"/>
                <w:sz w:val="16"/>
                <w:szCs w:val="16"/>
              </w:rPr>
              <w:t>ь</w:t>
            </w:r>
            <w:r w:rsidRPr="007A0436">
              <w:rPr>
                <w:color w:val="000000"/>
                <w:sz w:val="16"/>
                <w:szCs w:val="16"/>
              </w:rPr>
              <w:t>ского края</w:t>
            </w:r>
          </w:p>
        </w:tc>
        <w:tc>
          <w:tcPr>
            <w:tcW w:w="533"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Планируется разр</w:t>
            </w:r>
            <w:r w:rsidRPr="007A0436">
              <w:rPr>
                <w:color w:val="000000"/>
                <w:sz w:val="16"/>
                <w:szCs w:val="16"/>
              </w:rPr>
              <w:t>а</w:t>
            </w:r>
            <w:r w:rsidRPr="007A0436">
              <w:rPr>
                <w:color w:val="000000"/>
                <w:sz w:val="16"/>
                <w:szCs w:val="16"/>
              </w:rPr>
              <w:t>ботка ПСД</w:t>
            </w:r>
          </w:p>
        </w:tc>
        <w:tc>
          <w:tcPr>
            <w:tcW w:w="400" w:type="pct"/>
            <w:tcBorders>
              <w:top w:val="nil"/>
              <w:left w:val="nil"/>
              <w:bottom w:val="single" w:sz="4" w:space="0" w:color="auto"/>
              <w:right w:val="single" w:sz="4" w:space="0" w:color="auto"/>
            </w:tcBorders>
            <w:shd w:val="clear" w:color="000000" w:fill="FFFFFF"/>
            <w:vAlign w:val="center"/>
            <w:hideMark/>
          </w:tcPr>
          <w:p w:rsidR="000B571A" w:rsidRPr="007A0436" w:rsidRDefault="000B571A" w:rsidP="000B571A">
            <w:pPr>
              <w:jc w:val="center"/>
              <w:rPr>
                <w:color w:val="000000"/>
                <w:sz w:val="16"/>
                <w:szCs w:val="16"/>
              </w:rPr>
            </w:pPr>
            <w:r w:rsidRPr="007A0436">
              <w:rPr>
                <w:color w:val="000000"/>
                <w:sz w:val="16"/>
                <w:szCs w:val="16"/>
              </w:rPr>
              <w:t>2022</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323,471</w:t>
            </w:r>
          </w:p>
        </w:tc>
        <w:tc>
          <w:tcPr>
            <w:tcW w:w="419"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5 173 097,35  </w:t>
            </w:r>
          </w:p>
        </w:tc>
        <w:tc>
          <w:tcPr>
            <w:tcW w:w="134"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323,47  </w:t>
            </w:r>
          </w:p>
        </w:tc>
        <w:tc>
          <w:tcPr>
            <w:tcW w:w="422"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w:t>
            </w:r>
          </w:p>
        </w:tc>
        <w:tc>
          <w:tcPr>
            <w:tcW w:w="487"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5 173 097,35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134 035,68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0D7119" w:rsidRDefault="000B571A" w:rsidP="000B571A">
            <w:pPr>
              <w:jc w:val="center"/>
              <w:rPr>
                <w:color w:val="000000"/>
                <w:sz w:val="14"/>
                <w:szCs w:val="14"/>
              </w:rPr>
            </w:pPr>
            <w:r w:rsidRPr="000D7119">
              <w:rPr>
                <w:color w:val="000000"/>
                <w:sz w:val="14"/>
                <w:szCs w:val="14"/>
              </w:rPr>
              <w:t xml:space="preserve">541946,00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150 784,53  </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34 539,63  </w:t>
            </w:r>
          </w:p>
        </w:tc>
        <w:tc>
          <w:tcPr>
            <w:tcW w:w="155"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622 797,04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1 328 824,44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1 383 455,20  </w:t>
            </w:r>
          </w:p>
        </w:tc>
        <w:tc>
          <w:tcPr>
            <w:tcW w:w="182" w:type="pct"/>
            <w:tcBorders>
              <w:top w:val="nil"/>
              <w:left w:val="nil"/>
              <w:bottom w:val="single" w:sz="4" w:space="0" w:color="auto"/>
              <w:right w:val="single" w:sz="4" w:space="0" w:color="auto"/>
            </w:tcBorders>
            <w:shd w:val="clear" w:color="000000" w:fill="FFFFFF"/>
            <w:noWrap/>
            <w:textDirection w:val="btLr"/>
            <w:vAlign w:val="center"/>
            <w:hideMark/>
          </w:tcPr>
          <w:p w:rsidR="000B571A" w:rsidRPr="007A0436" w:rsidRDefault="000B571A" w:rsidP="000B571A">
            <w:pPr>
              <w:jc w:val="center"/>
              <w:rPr>
                <w:color w:val="000000"/>
                <w:sz w:val="14"/>
                <w:szCs w:val="14"/>
              </w:rPr>
            </w:pPr>
            <w:r w:rsidRPr="007A0436">
              <w:rPr>
                <w:color w:val="000000"/>
                <w:sz w:val="14"/>
                <w:szCs w:val="14"/>
              </w:rPr>
              <w:t xml:space="preserve">1 383 455,20  </w:t>
            </w:r>
          </w:p>
        </w:tc>
      </w:tr>
    </w:tbl>
    <w:p w:rsidR="000B571A" w:rsidRPr="00E41AE2" w:rsidRDefault="000B571A" w:rsidP="000B571A">
      <w:pPr>
        <w:jc w:val="center"/>
        <w:rPr>
          <w:sz w:val="28"/>
          <w:szCs w:val="28"/>
        </w:rPr>
        <w:sectPr w:rsidR="000B571A" w:rsidRPr="00E41AE2" w:rsidSect="000B571A">
          <w:pgSz w:w="16800" w:h="11900" w:orient="landscape"/>
          <w:pgMar w:top="567" w:right="851" w:bottom="568" w:left="1134" w:header="720" w:footer="720" w:gutter="0"/>
          <w:cols w:space="720"/>
          <w:noEndnote/>
          <w:docGrid w:linePitch="326"/>
        </w:sectPr>
      </w:pPr>
    </w:p>
    <w:p w:rsidR="00C245A4" w:rsidRDefault="00C245A4" w:rsidP="00C245A4">
      <w:pPr>
        <w:rPr>
          <w:sz w:val="28"/>
          <w:szCs w:val="28"/>
        </w:rPr>
      </w:pPr>
    </w:p>
    <w:p w:rsidR="000B571A" w:rsidRPr="0008389A" w:rsidRDefault="000B571A" w:rsidP="000B571A">
      <w:pPr>
        <w:spacing w:before="120" w:after="120"/>
        <w:ind w:firstLine="426"/>
        <w:jc w:val="center"/>
        <w:rPr>
          <w:b/>
          <w:bCs/>
          <w:sz w:val="28"/>
          <w:szCs w:val="28"/>
        </w:rPr>
      </w:pPr>
      <w:r>
        <w:rPr>
          <w:b/>
          <w:bCs/>
          <w:sz w:val="28"/>
          <w:szCs w:val="28"/>
        </w:rPr>
        <w:t xml:space="preserve">6. </w:t>
      </w:r>
      <w:r w:rsidRPr="00017D93">
        <w:rPr>
          <w:b/>
          <w:bCs/>
          <w:sz w:val="28"/>
          <w:szCs w:val="28"/>
        </w:rPr>
        <w:t>Перечень показателей конечных результатов подпрограммы, м</w:t>
      </w:r>
      <w:r w:rsidRPr="00017D93">
        <w:rPr>
          <w:b/>
          <w:bCs/>
          <w:sz w:val="28"/>
          <w:szCs w:val="28"/>
        </w:rPr>
        <w:t>е</w:t>
      </w:r>
      <w:r w:rsidRPr="00017D93">
        <w:rPr>
          <w:b/>
          <w:bCs/>
          <w:sz w:val="28"/>
          <w:szCs w:val="28"/>
        </w:rPr>
        <w:t xml:space="preserve">тодики их расчета и плановые значения </w:t>
      </w:r>
      <w:r>
        <w:rPr>
          <w:b/>
          <w:bCs/>
          <w:sz w:val="28"/>
          <w:szCs w:val="28"/>
        </w:rPr>
        <w:t xml:space="preserve"> </w:t>
      </w:r>
      <w:r w:rsidRPr="00017D93">
        <w:rPr>
          <w:b/>
          <w:bCs/>
          <w:sz w:val="28"/>
          <w:szCs w:val="28"/>
        </w:rPr>
        <w:t xml:space="preserve">по годам реализации </w:t>
      </w:r>
      <w:r>
        <w:rPr>
          <w:b/>
          <w:bCs/>
          <w:sz w:val="28"/>
          <w:szCs w:val="28"/>
        </w:rPr>
        <w:t>под</w:t>
      </w:r>
      <w:r w:rsidRPr="00017D93">
        <w:rPr>
          <w:b/>
          <w:bCs/>
          <w:sz w:val="28"/>
          <w:szCs w:val="28"/>
        </w:rPr>
        <w:t>пр</w:t>
      </w:r>
      <w:r w:rsidRPr="00017D93">
        <w:rPr>
          <w:b/>
          <w:bCs/>
          <w:sz w:val="28"/>
          <w:szCs w:val="28"/>
        </w:rPr>
        <w:t>о</w:t>
      </w:r>
      <w:r w:rsidRPr="00017D93">
        <w:rPr>
          <w:b/>
          <w:bCs/>
          <w:sz w:val="28"/>
          <w:szCs w:val="28"/>
        </w:rPr>
        <w:t>граммы</w:t>
      </w:r>
    </w:p>
    <w:p w:rsidR="00792A07" w:rsidRDefault="00792A07" w:rsidP="000B571A">
      <w:pPr>
        <w:ind w:firstLine="360"/>
        <w:jc w:val="center"/>
        <w:rPr>
          <w:bCs/>
        </w:rPr>
      </w:pPr>
      <w:r w:rsidRPr="00FE2084">
        <w:rPr>
          <w:bCs/>
        </w:rPr>
        <w:t>(в ред. постановления Правительства Забайкальского края № 52</w:t>
      </w:r>
      <w:r>
        <w:rPr>
          <w:bCs/>
        </w:rPr>
        <w:t>4</w:t>
      </w:r>
      <w:r w:rsidRPr="00FE2084">
        <w:rPr>
          <w:bCs/>
        </w:rPr>
        <w:t xml:space="preserve"> от 30.12.2016)</w:t>
      </w:r>
    </w:p>
    <w:p w:rsidR="000B571A" w:rsidRDefault="000B571A" w:rsidP="000B571A">
      <w:pPr>
        <w:ind w:firstLine="360"/>
        <w:jc w:val="center"/>
        <w:rPr>
          <w:sz w:val="28"/>
          <w:szCs w:val="28"/>
        </w:rPr>
      </w:pPr>
      <w:r>
        <w:rPr>
          <w:color w:val="000000"/>
          <w:sz w:val="28"/>
          <w:szCs w:val="28"/>
        </w:rPr>
        <w:t xml:space="preserve">Сведения </w:t>
      </w:r>
      <w:r w:rsidRPr="00D01C49">
        <w:rPr>
          <w:color w:val="000000"/>
          <w:sz w:val="28"/>
          <w:szCs w:val="28"/>
        </w:rPr>
        <w:t xml:space="preserve">о показателях </w:t>
      </w:r>
      <w:r>
        <w:rPr>
          <w:color w:val="000000"/>
          <w:sz w:val="28"/>
          <w:szCs w:val="28"/>
        </w:rPr>
        <w:t>подпрограммы «</w:t>
      </w:r>
      <w:r w:rsidRPr="00D01C49">
        <w:rPr>
          <w:color w:val="000000"/>
          <w:sz w:val="28"/>
          <w:szCs w:val="28"/>
        </w:rPr>
        <w:t xml:space="preserve">Развитие </w:t>
      </w:r>
      <w:r>
        <w:rPr>
          <w:color w:val="000000"/>
          <w:sz w:val="28"/>
          <w:szCs w:val="28"/>
        </w:rPr>
        <w:t>дорожного хозяйства</w:t>
      </w:r>
      <w:r w:rsidRPr="00D01C49">
        <w:rPr>
          <w:color w:val="000000"/>
          <w:sz w:val="28"/>
          <w:szCs w:val="28"/>
        </w:rPr>
        <w:t xml:space="preserve"> Заба</w:t>
      </w:r>
      <w:r w:rsidRPr="00D01C49">
        <w:rPr>
          <w:color w:val="000000"/>
          <w:sz w:val="28"/>
          <w:szCs w:val="28"/>
        </w:rPr>
        <w:t>й</w:t>
      </w:r>
      <w:r w:rsidRPr="00D01C49">
        <w:rPr>
          <w:color w:val="000000"/>
          <w:sz w:val="28"/>
          <w:szCs w:val="28"/>
        </w:rPr>
        <w:t>кальского края</w:t>
      </w:r>
      <w:r>
        <w:rPr>
          <w:color w:val="000000"/>
          <w:sz w:val="28"/>
          <w:szCs w:val="28"/>
        </w:rPr>
        <w:t>»</w:t>
      </w:r>
    </w:p>
    <w:p w:rsidR="000B571A" w:rsidRPr="00E33FEA" w:rsidRDefault="000B571A" w:rsidP="000B571A">
      <w:pPr>
        <w:jc w:val="center"/>
        <w:rPr>
          <w:b/>
          <w:color w:val="000000"/>
          <w:sz w:val="28"/>
          <w:szCs w:val="28"/>
        </w:rPr>
      </w:pPr>
    </w:p>
    <w:tbl>
      <w:tblPr>
        <w:tblW w:w="5016" w:type="pct"/>
        <w:jc w:val="center"/>
        <w:tblBorders>
          <w:top w:val="single" w:sz="8" w:space="0" w:color="auto"/>
          <w:left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
        <w:gridCol w:w="3574"/>
        <w:gridCol w:w="429"/>
        <w:gridCol w:w="429"/>
        <w:gridCol w:w="429"/>
        <w:gridCol w:w="429"/>
        <w:gridCol w:w="429"/>
        <w:gridCol w:w="429"/>
        <w:gridCol w:w="429"/>
        <w:gridCol w:w="429"/>
        <w:gridCol w:w="429"/>
        <w:gridCol w:w="429"/>
        <w:gridCol w:w="429"/>
        <w:gridCol w:w="429"/>
        <w:gridCol w:w="429"/>
      </w:tblGrid>
      <w:tr w:rsidR="000B571A" w:rsidRPr="00E33FEA" w:rsidTr="000B571A">
        <w:trPr>
          <w:trHeight w:val="417"/>
          <w:tblHeader/>
          <w:jc w:val="center"/>
        </w:trPr>
        <w:tc>
          <w:tcPr>
            <w:tcW w:w="259" w:type="pct"/>
            <w:vMerge w:val="restart"/>
            <w:noWrap/>
            <w:vAlign w:val="center"/>
          </w:tcPr>
          <w:p w:rsidR="000B571A" w:rsidRPr="00E33FEA" w:rsidRDefault="000B571A" w:rsidP="000B571A">
            <w:pPr>
              <w:ind w:left="-113" w:right="-113" w:firstLine="724"/>
              <w:jc w:val="center"/>
              <w:rPr>
                <w:color w:val="000000"/>
                <w:sz w:val="18"/>
                <w:szCs w:val="20"/>
              </w:rPr>
            </w:pPr>
            <w:r w:rsidRPr="00E33FEA">
              <w:rPr>
                <w:color w:val="000000"/>
                <w:sz w:val="18"/>
                <w:szCs w:val="20"/>
              </w:rPr>
              <w:t>№ п/п</w:t>
            </w:r>
          </w:p>
        </w:tc>
        <w:tc>
          <w:tcPr>
            <w:tcW w:w="2039" w:type="pct"/>
            <w:vMerge w:val="restart"/>
            <w:vAlign w:val="center"/>
          </w:tcPr>
          <w:p w:rsidR="000B571A" w:rsidRPr="00E33FEA" w:rsidRDefault="000B571A" w:rsidP="000B571A">
            <w:pPr>
              <w:jc w:val="center"/>
              <w:rPr>
                <w:color w:val="000000"/>
                <w:sz w:val="18"/>
                <w:szCs w:val="20"/>
              </w:rPr>
            </w:pPr>
            <w:r w:rsidRPr="00E33FEA">
              <w:rPr>
                <w:color w:val="000000"/>
                <w:sz w:val="18"/>
                <w:szCs w:val="20"/>
              </w:rPr>
              <w:t>Показатели и индикаторы</w:t>
            </w:r>
          </w:p>
        </w:tc>
        <w:tc>
          <w:tcPr>
            <w:tcW w:w="126" w:type="pct"/>
            <w:vMerge w:val="restart"/>
            <w:textDirection w:val="btLr"/>
            <w:vAlign w:val="center"/>
          </w:tcPr>
          <w:p w:rsidR="000B571A" w:rsidRPr="00E33FEA" w:rsidRDefault="000B571A" w:rsidP="000B571A">
            <w:pPr>
              <w:ind w:left="113" w:right="113"/>
              <w:jc w:val="center"/>
              <w:rPr>
                <w:color w:val="000000"/>
                <w:sz w:val="18"/>
                <w:szCs w:val="20"/>
              </w:rPr>
            </w:pPr>
            <w:r w:rsidRPr="00E33FEA">
              <w:rPr>
                <w:color w:val="000000"/>
                <w:sz w:val="18"/>
                <w:szCs w:val="20"/>
              </w:rPr>
              <w:t>Единица измер</w:t>
            </w:r>
            <w:r w:rsidRPr="00E33FEA">
              <w:rPr>
                <w:color w:val="000000"/>
                <w:sz w:val="18"/>
                <w:szCs w:val="20"/>
              </w:rPr>
              <w:t>е</w:t>
            </w:r>
            <w:r w:rsidRPr="00E33FEA">
              <w:rPr>
                <w:color w:val="000000"/>
                <w:sz w:val="18"/>
                <w:szCs w:val="20"/>
              </w:rPr>
              <w:t>ния</w:t>
            </w:r>
          </w:p>
        </w:tc>
        <w:tc>
          <w:tcPr>
            <w:tcW w:w="213" w:type="pct"/>
            <w:vMerge w:val="restart"/>
            <w:textDirection w:val="btLr"/>
            <w:vAlign w:val="center"/>
          </w:tcPr>
          <w:p w:rsidR="000B571A" w:rsidRPr="00E33FEA" w:rsidRDefault="000B571A" w:rsidP="000B571A">
            <w:pPr>
              <w:tabs>
                <w:tab w:val="left" w:pos="-8"/>
              </w:tabs>
              <w:ind w:left="113" w:right="113"/>
              <w:jc w:val="center"/>
              <w:rPr>
                <w:color w:val="000000"/>
                <w:sz w:val="18"/>
                <w:szCs w:val="20"/>
              </w:rPr>
            </w:pPr>
            <w:r w:rsidRPr="00E33FEA">
              <w:rPr>
                <w:color w:val="000000"/>
                <w:sz w:val="18"/>
                <w:szCs w:val="20"/>
              </w:rPr>
              <w:t>2003-2012 годы</w:t>
            </w:r>
          </w:p>
        </w:tc>
        <w:tc>
          <w:tcPr>
            <w:tcW w:w="213" w:type="pct"/>
            <w:vMerge w:val="restart"/>
            <w:textDirection w:val="btLr"/>
            <w:vAlign w:val="center"/>
          </w:tcPr>
          <w:p w:rsidR="000B571A" w:rsidRPr="00E33FEA" w:rsidRDefault="000B571A" w:rsidP="000B571A">
            <w:pPr>
              <w:ind w:left="113" w:right="113"/>
              <w:jc w:val="center"/>
              <w:rPr>
                <w:color w:val="000000"/>
                <w:sz w:val="18"/>
                <w:szCs w:val="20"/>
              </w:rPr>
            </w:pPr>
            <w:r w:rsidRPr="00E33FEA">
              <w:rPr>
                <w:color w:val="000000"/>
                <w:sz w:val="18"/>
                <w:szCs w:val="20"/>
              </w:rPr>
              <w:t>2013-2022 годы</w:t>
            </w:r>
          </w:p>
        </w:tc>
        <w:tc>
          <w:tcPr>
            <w:tcW w:w="0" w:type="auto"/>
            <w:gridSpan w:val="10"/>
            <w:vAlign w:val="center"/>
          </w:tcPr>
          <w:p w:rsidR="000B571A" w:rsidRPr="00E33FEA" w:rsidRDefault="000B571A" w:rsidP="000B571A">
            <w:pPr>
              <w:jc w:val="center"/>
              <w:rPr>
                <w:color w:val="000000"/>
                <w:sz w:val="18"/>
                <w:szCs w:val="20"/>
              </w:rPr>
            </w:pPr>
            <w:r w:rsidRPr="00E33FEA">
              <w:rPr>
                <w:color w:val="000000"/>
                <w:sz w:val="18"/>
                <w:szCs w:val="20"/>
              </w:rPr>
              <w:t>в том числе:</w:t>
            </w:r>
          </w:p>
        </w:tc>
      </w:tr>
      <w:tr w:rsidR="000B571A" w:rsidRPr="00E33FEA" w:rsidTr="000B571A">
        <w:trPr>
          <w:cantSplit/>
          <w:trHeight w:val="1134"/>
          <w:tblHeader/>
          <w:jc w:val="center"/>
        </w:trPr>
        <w:tc>
          <w:tcPr>
            <w:tcW w:w="259" w:type="pct"/>
            <w:vMerge/>
            <w:noWrap/>
            <w:vAlign w:val="center"/>
          </w:tcPr>
          <w:p w:rsidR="000B571A" w:rsidRPr="00E33FEA" w:rsidRDefault="000B571A" w:rsidP="000B571A">
            <w:pPr>
              <w:jc w:val="center"/>
              <w:rPr>
                <w:color w:val="000000"/>
                <w:sz w:val="18"/>
                <w:szCs w:val="20"/>
              </w:rPr>
            </w:pPr>
          </w:p>
        </w:tc>
        <w:tc>
          <w:tcPr>
            <w:tcW w:w="2039" w:type="pct"/>
            <w:vMerge/>
            <w:vAlign w:val="center"/>
          </w:tcPr>
          <w:p w:rsidR="000B571A" w:rsidRPr="00E33FEA" w:rsidRDefault="000B571A" w:rsidP="000B571A">
            <w:pPr>
              <w:jc w:val="center"/>
              <w:rPr>
                <w:color w:val="000000"/>
                <w:sz w:val="18"/>
                <w:szCs w:val="20"/>
              </w:rPr>
            </w:pPr>
          </w:p>
        </w:tc>
        <w:tc>
          <w:tcPr>
            <w:tcW w:w="126" w:type="pct"/>
            <w:vMerge/>
            <w:vAlign w:val="center"/>
          </w:tcPr>
          <w:p w:rsidR="000B571A" w:rsidRPr="00E33FEA" w:rsidRDefault="000B571A" w:rsidP="000B571A">
            <w:pPr>
              <w:jc w:val="center"/>
              <w:rPr>
                <w:color w:val="000000"/>
                <w:sz w:val="18"/>
                <w:szCs w:val="20"/>
              </w:rPr>
            </w:pPr>
          </w:p>
        </w:tc>
        <w:tc>
          <w:tcPr>
            <w:tcW w:w="213" w:type="pct"/>
            <w:vMerge/>
            <w:textDirection w:val="btLr"/>
            <w:vAlign w:val="center"/>
          </w:tcPr>
          <w:p w:rsidR="000B571A" w:rsidRPr="00E33FEA" w:rsidRDefault="000B571A" w:rsidP="000B571A">
            <w:pPr>
              <w:tabs>
                <w:tab w:val="left" w:pos="-8"/>
              </w:tabs>
              <w:ind w:right="113"/>
              <w:jc w:val="center"/>
              <w:rPr>
                <w:color w:val="000000"/>
                <w:sz w:val="18"/>
                <w:szCs w:val="20"/>
              </w:rPr>
            </w:pPr>
          </w:p>
        </w:tc>
        <w:tc>
          <w:tcPr>
            <w:tcW w:w="213" w:type="pct"/>
            <w:vMerge/>
            <w:textDirection w:val="btLr"/>
            <w:vAlign w:val="center"/>
          </w:tcPr>
          <w:p w:rsidR="000B571A" w:rsidRPr="00E33FEA" w:rsidRDefault="000B571A" w:rsidP="000B571A">
            <w:pPr>
              <w:ind w:right="113"/>
              <w:jc w:val="center"/>
              <w:rPr>
                <w:color w:val="000000"/>
                <w:sz w:val="18"/>
                <w:szCs w:val="20"/>
              </w:rPr>
            </w:pPr>
          </w:p>
        </w:tc>
        <w:tc>
          <w:tcPr>
            <w:tcW w:w="213"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2013 год</w:t>
            </w:r>
          </w:p>
        </w:tc>
        <w:tc>
          <w:tcPr>
            <w:tcW w:w="214"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2014 год</w:t>
            </w:r>
          </w:p>
        </w:tc>
        <w:tc>
          <w:tcPr>
            <w:tcW w:w="214"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2015 год</w:t>
            </w:r>
          </w:p>
        </w:tc>
        <w:tc>
          <w:tcPr>
            <w:tcW w:w="214"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2016 год</w:t>
            </w:r>
          </w:p>
        </w:tc>
        <w:tc>
          <w:tcPr>
            <w:tcW w:w="214"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2017 год</w:t>
            </w:r>
          </w:p>
        </w:tc>
        <w:tc>
          <w:tcPr>
            <w:tcW w:w="215"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2018 год</w:t>
            </w:r>
          </w:p>
        </w:tc>
        <w:tc>
          <w:tcPr>
            <w:tcW w:w="215"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2019 год</w:t>
            </w:r>
          </w:p>
        </w:tc>
        <w:tc>
          <w:tcPr>
            <w:tcW w:w="216"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2020 год</w:t>
            </w:r>
          </w:p>
        </w:tc>
        <w:tc>
          <w:tcPr>
            <w:tcW w:w="216"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2021 год</w:t>
            </w:r>
          </w:p>
        </w:tc>
        <w:tc>
          <w:tcPr>
            <w:tcW w:w="215" w:type="pct"/>
            <w:textDirection w:val="btLr"/>
            <w:vAlign w:val="center"/>
          </w:tcPr>
          <w:p w:rsidR="000B571A" w:rsidRPr="00E33FEA" w:rsidRDefault="000B571A" w:rsidP="000B571A">
            <w:pPr>
              <w:ind w:right="113"/>
              <w:jc w:val="center"/>
              <w:rPr>
                <w:color w:val="000000"/>
                <w:sz w:val="18"/>
                <w:szCs w:val="20"/>
              </w:rPr>
            </w:pPr>
            <w:r w:rsidRPr="00E33FEA">
              <w:rPr>
                <w:color w:val="000000"/>
                <w:sz w:val="18"/>
                <w:szCs w:val="20"/>
              </w:rPr>
              <w:t>2022 год</w:t>
            </w:r>
          </w:p>
        </w:tc>
      </w:tr>
    </w:tbl>
    <w:p w:rsidR="000B571A" w:rsidRPr="00AE7A0D" w:rsidRDefault="000B571A" w:rsidP="000B571A">
      <w:pPr>
        <w:spacing w:line="120" w:lineRule="auto"/>
        <w:rPr>
          <w:sz w:val="2"/>
          <w:szCs w:val="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
        <w:gridCol w:w="3482"/>
        <w:gridCol w:w="418"/>
        <w:gridCol w:w="429"/>
        <w:gridCol w:w="429"/>
        <w:gridCol w:w="429"/>
        <w:gridCol w:w="429"/>
        <w:gridCol w:w="429"/>
        <w:gridCol w:w="429"/>
        <w:gridCol w:w="429"/>
        <w:gridCol w:w="429"/>
        <w:gridCol w:w="429"/>
        <w:gridCol w:w="429"/>
        <w:gridCol w:w="429"/>
        <w:gridCol w:w="429"/>
      </w:tblGrid>
      <w:tr w:rsidR="000B571A" w:rsidRPr="00AE7A0D" w:rsidTr="000B571A">
        <w:trPr>
          <w:cantSplit/>
          <w:trHeight w:val="427"/>
          <w:tblHeader/>
          <w:jc w:val="center"/>
        </w:trPr>
        <w:tc>
          <w:tcPr>
            <w:tcW w:w="0" w:type="auto"/>
            <w:noWrap/>
            <w:vAlign w:val="center"/>
          </w:tcPr>
          <w:p w:rsidR="000B571A" w:rsidRPr="00AE7A0D" w:rsidRDefault="000B571A" w:rsidP="000B571A">
            <w:pPr>
              <w:jc w:val="center"/>
              <w:rPr>
                <w:sz w:val="16"/>
                <w:szCs w:val="16"/>
              </w:rPr>
            </w:pPr>
            <w:r w:rsidRPr="00AE7A0D">
              <w:rPr>
                <w:sz w:val="16"/>
                <w:szCs w:val="16"/>
              </w:rPr>
              <w:t>гр. 1</w:t>
            </w:r>
          </w:p>
        </w:tc>
        <w:tc>
          <w:tcPr>
            <w:tcW w:w="0" w:type="auto"/>
            <w:vAlign w:val="center"/>
          </w:tcPr>
          <w:p w:rsidR="000B571A" w:rsidRPr="00AE7A0D" w:rsidRDefault="000B571A" w:rsidP="000B571A">
            <w:pPr>
              <w:jc w:val="center"/>
              <w:rPr>
                <w:sz w:val="16"/>
                <w:szCs w:val="16"/>
              </w:rPr>
            </w:pPr>
            <w:r w:rsidRPr="00AE7A0D">
              <w:rPr>
                <w:sz w:val="16"/>
                <w:szCs w:val="16"/>
              </w:rPr>
              <w:t>гр. 2</w:t>
            </w:r>
          </w:p>
        </w:tc>
        <w:tc>
          <w:tcPr>
            <w:tcW w:w="0" w:type="auto"/>
            <w:vAlign w:val="center"/>
          </w:tcPr>
          <w:p w:rsidR="000B571A" w:rsidRPr="00AE7A0D" w:rsidRDefault="000B571A" w:rsidP="000B571A">
            <w:pPr>
              <w:ind w:left="-113" w:right="-113"/>
              <w:jc w:val="center"/>
              <w:rPr>
                <w:sz w:val="16"/>
                <w:szCs w:val="16"/>
              </w:rPr>
            </w:pPr>
            <w:r w:rsidRPr="00AE7A0D">
              <w:rPr>
                <w:sz w:val="16"/>
                <w:szCs w:val="16"/>
              </w:rPr>
              <w:t>гр. 3</w:t>
            </w:r>
          </w:p>
        </w:tc>
        <w:tc>
          <w:tcPr>
            <w:tcW w:w="0" w:type="auto"/>
            <w:vAlign w:val="center"/>
          </w:tcPr>
          <w:p w:rsidR="000B571A" w:rsidRPr="00AE7A0D" w:rsidRDefault="000B571A" w:rsidP="000B571A">
            <w:pPr>
              <w:tabs>
                <w:tab w:val="left" w:pos="-199"/>
              </w:tabs>
              <w:ind w:left="-113" w:right="-113"/>
              <w:jc w:val="center"/>
              <w:rPr>
                <w:sz w:val="16"/>
                <w:szCs w:val="16"/>
              </w:rPr>
            </w:pPr>
            <w:r w:rsidRPr="00AE7A0D">
              <w:rPr>
                <w:sz w:val="16"/>
                <w:szCs w:val="16"/>
              </w:rPr>
              <w:t>гр. 4</w:t>
            </w:r>
          </w:p>
        </w:tc>
        <w:tc>
          <w:tcPr>
            <w:tcW w:w="0" w:type="auto"/>
            <w:vAlign w:val="center"/>
          </w:tcPr>
          <w:p w:rsidR="000B571A" w:rsidRPr="00AE7A0D" w:rsidRDefault="000B571A" w:rsidP="000B571A">
            <w:pPr>
              <w:ind w:left="-113" w:right="-113"/>
              <w:jc w:val="center"/>
              <w:rPr>
                <w:sz w:val="16"/>
                <w:szCs w:val="16"/>
              </w:rPr>
            </w:pPr>
            <w:r w:rsidRPr="00AE7A0D">
              <w:rPr>
                <w:sz w:val="16"/>
                <w:szCs w:val="16"/>
              </w:rPr>
              <w:t>гр. 5</w:t>
            </w:r>
          </w:p>
        </w:tc>
        <w:tc>
          <w:tcPr>
            <w:tcW w:w="0" w:type="auto"/>
            <w:vAlign w:val="center"/>
          </w:tcPr>
          <w:p w:rsidR="000B571A" w:rsidRPr="00AE7A0D" w:rsidRDefault="000B571A" w:rsidP="000B571A">
            <w:pPr>
              <w:ind w:left="-113" w:right="-113"/>
              <w:jc w:val="center"/>
              <w:rPr>
                <w:sz w:val="16"/>
                <w:szCs w:val="16"/>
              </w:rPr>
            </w:pPr>
            <w:r w:rsidRPr="00AE7A0D">
              <w:rPr>
                <w:sz w:val="16"/>
                <w:szCs w:val="16"/>
              </w:rPr>
              <w:t>гр. 6</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7</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8</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9</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10</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11</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12</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13</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14</w:t>
            </w:r>
          </w:p>
        </w:tc>
        <w:tc>
          <w:tcPr>
            <w:tcW w:w="0" w:type="auto"/>
            <w:vAlign w:val="center"/>
          </w:tcPr>
          <w:p w:rsidR="000B571A" w:rsidRPr="00AE7A0D" w:rsidRDefault="000B571A" w:rsidP="000B571A">
            <w:pPr>
              <w:ind w:left="-113" w:right="-113"/>
              <w:jc w:val="center"/>
              <w:rPr>
                <w:bCs/>
                <w:sz w:val="16"/>
                <w:szCs w:val="16"/>
              </w:rPr>
            </w:pPr>
            <w:r w:rsidRPr="00AE7A0D">
              <w:rPr>
                <w:sz w:val="16"/>
                <w:szCs w:val="16"/>
              </w:rPr>
              <w:t>гр. 15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1</w:t>
            </w:r>
          </w:p>
        </w:tc>
        <w:tc>
          <w:tcPr>
            <w:tcW w:w="0" w:type="auto"/>
            <w:vAlign w:val="center"/>
          </w:tcPr>
          <w:p w:rsidR="000B571A" w:rsidRPr="00AE7A0D" w:rsidRDefault="000B571A" w:rsidP="000B571A">
            <w:pPr>
              <w:jc w:val="center"/>
              <w:rPr>
                <w:sz w:val="18"/>
                <w:szCs w:val="20"/>
              </w:rPr>
            </w:pPr>
            <w:r w:rsidRPr="00AE7A0D">
              <w:rPr>
                <w:sz w:val="18"/>
                <w:szCs w:val="20"/>
              </w:rPr>
              <w:t>Протяженность сети автомобильных дорог общего пользования региональн</w:t>
            </w:r>
            <w:r w:rsidRPr="00AE7A0D">
              <w:rPr>
                <w:sz w:val="18"/>
                <w:szCs w:val="20"/>
              </w:rPr>
              <w:t>о</w:t>
            </w:r>
            <w:r w:rsidRPr="00AE7A0D">
              <w:rPr>
                <w:sz w:val="18"/>
                <w:szCs w:val="20"/>
              </w:rPr>
              <w:t>го (межмуниципального) и местного значения на территории Забайкальского края, в том чи</w:t>
            </w:r>
            <w:r w:rsidRPr="00AE7A0D">
              <w:rPr>
                <w:sz w:val="18"/>
                <w:szCs w:val="20"/>
              </w:rPr>
              <w:t>с</w:t>
            </w:r>
            <w:r w:rsidRPr="00AE7A0D">
              <w:rPr>
                <w:sz w:val="18"/>
                <w:szCs w:val="20"/>
              </w:rPr>
              <w:t>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19212,883</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19 914,402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20 180,982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19 544,794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19 558,031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19 569,797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19 569,797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19 577,797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19 581,597    </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19 581,704  </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1.1</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регионального (межмуниц</w:t>
            </w:r>
            <w:r w:rsidRPr="00AE7A0D">
              <w:rPr>
                <w:sz w:val="18"/>
                <w:szCs w:val="20"/>
              </w:rPr>
              <w:t>и</w:t>
            </w:r>
            <w:r w:rsidRPr="00AE7A0D">
              <w:rPr>
                <w:sz w:val="18"/>
                <w:szCs w:val="20"/>
              </w:rPr>
              <w:t>пального)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8647,600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8 151,000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7 696,782 </w:t>
            </w:r>
          </w:p>
        </w:tc>
        <w:tc>
          <w:tcPr>
            <w:tcW w:w="0" w:type="auto"/>
            <w:textDirection w:val="btLr"/>
          </w:tcPr>
          <w:p w:rsidR="000B571A" w:rsidRPr="00456B5A" w:rsidRDefault="000B571A" w:rsidP="000B571A">
            <w:pPr>
              <w:ind w:right="113"/>
              <w:jc w:val="center"/>
              <w:rPr>
                <w:sz w:val="18"/>
                <w:szCs w:val="18"/>
              </w:rPr>
            </w:pPr>
            <w:r w:rsidRPr="00456B5A">
              <w:rPr>
                <w:sz w:val="18"/>
                <w:szCs w:val="18"/>
              </w:rPr>
              <w:t>7 547,698</w:t>
            </w:r>
          </w:p>
        </w:tc>
        <w:tc>
          <w:tcPr>
            <w:tcW w:w="0" w:type="auto"/>
            <w:textDirection w:val="btLr"/>
          </w:tcPr>
          <w:p w:rsidR="000B571A" w:rsidRPr="00456B5A" w:rsidRDefault="000B571A" w:rsidP="000B571A">
            <w:pPr>
              <w:ind w:right="113"/>
              <w:jc w:val="center"/>
              <w:rPr>
                <w:sz w:val="18"/>
                <w:szCs w:val="18"/>
              </w:rPr>
            </w:pPr>
            <w:r w:rsidRPr="00456B5A">
              <w:rPr>
                <w:sz w:val="18"/>
                <w:szCs w:val="18"/>
              </w:rPr>
              <w:t>7 557,069</w:t>
            </w:r>
          </w:p>
        </w:tc>
        <w:tc>
          <w:tcPr>
            <w:tcW w:w="0" w:type="auto"/>
            <w:textDirection w:val="btLr"/>
          </w:tcPr>
          <w:p w:rsidR="000B571A" w:rsidRPr="00456B5A" w:rsidRDefault="000B571A" w:rsidP="000B571A">
            <w:pPr>
              <w:ind w:right="113"/>
              <w:jc w:val="center"/>
              <w:rPr>
                <w:sz w:val="18"/>
                <w:szCs w:val="18"/>
              </w:rPr>
            </w:pPr>
            <w:r w:rsidRPr="00456B5A">
              <w:rPr>
                <w:sz w:val="18"/>
                <w:szCs w:val="18"/>
              </w:rPr>
              <w:t>7 566,162</w:t>
            </w:r>
          </w:p>
        </w:tc>
        <w:tc>
          <w:tcPr>
            <w:tcW w:w="0" w:type="auto"/>
            <w:textDirection w:val="btLr"/>
          </w:tcPr>
          <w:p w:rsidR="000B571A" w:rsidRPr="00456B5A" w:rsidRDefault="000B571A" w:rsidP="000B571A">
            <w:pPr>
              <w:ind w:right="113"/>
              <w:jc w:val="center"/>
              <w:rPr>
                <w:sz w:val="18"/>
                <w:szCs w:val="18"/>
              </w:rPr>
            </w:pPr>
            <w:r w:rsidRPr="00456B5A">
              <w:rPr>
                <w:sz w:val="18"/>
                <w:szCs w:val="18"/>
              </w:rPr>
              <w:t>7 566,162</w:t>
            </w:r>
          </w:p>
        </w:tc>
        <w:tc>
          <w:tcPr>
            <w:tcW w:w="0" w:type="auto"/>
            <w:textDirection w:val="btLr"/>
          </w:tcPr>
          <w:p w:rsidR="000B571A" w:rsidRPr="00456B5A" w:rsidRDefault="000B571A" w:rsidP="000B571A">
            <w:pPr>
              <w:ind w:right="113"/>
              <w:jc w:val="center"/>
              <w:rPr>
                <w:sz w:val="18"/>
                <w:szCs w:val="18"/>
              </w:rPr>
            </w:pPr>
            <w:r w:rsidRPr="00456B5A">
              <w:rPr>
                <w:sz w:val="18"/>
                <w:szCs w:val="18"/>
              </w:rPr>
              <w:t>7 570,162</w:t>
            </w:r>
          </w:p>
        </w:tc>
        <w:tc>
          <w:tcPr>
            <w:tcW w:w="0" w:type="auto"/>
            <w:textDirection w:val="btLr"/>
          </w:tcPr>
          <w:p w:rsidR="000B571A" w:rsidRPr="00456B5A" w:rsidRDefault="000B571A" w:rsidP="000B571A">
            <w:pPr>
              <w:ind w:right="113"/>
              <w:jc w:val="center"/>
              <w:rPr>
                <w:sz w:val="18"/>
                <w:szCs w:val="18"/>
              </w:rPr>
            </w:pPr>
            <w:r w:rsidRPr="00456B5A">
              <w:rPr>
                <w:sz w:val="18"/>
                <w:szCs w:val="18"/>
              </w:rPr>
              <w:t>7 573,962</w:t>
            </w:r>
          </w:p>
        </w:tc>
        <w:tc>
          <w:tcPr>
            <w:tcW w:w="0" w:type="auto"/>
            <w:textDirection w:val="btLr"/>
          </w:tcPr>
          <w:p w:rsidR="000B571A" w:rsidRPr="00456B5A" w:rsidRDefault="000B571A" w:rsidP="000B571A">
            <w:pPr>
              <w:ind w:right="113"/>
              <w:jc w:val="center"/>
              <w:rPr>
                <w:sz w:val="18"/>
                <w:szCs w:val="18"/>
              </w:rPr>
            </w:pPr>
            <w:r w:rsidRPr="00456B5A">
              <w:rPr>
                <w:sz w:val="18"/>
                <w:szCs w:val="18"/>
              </w:rPr>
              <w:t>7 574,069</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1.2</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местного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10565,283</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11 763,402</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12 484,200 </w:t>
            </w:r>
          </w:p>
        </w:tc>
        <w:tc>
          <w:tcPr>
            <w:tcW w:w="0" w:type="auto"/>
            <w:textDirection w:val="btLr"/>
          </w:tcPr>
          <w:p w:rsidR="000B571A" w:rsidRPr="00456B5A" w:rsidRDefault="000B571A" w:rsidP="000B571A">
            <w:pPr>
              <w:ind w:right="113"/>
              <w:jc w:val="center"/>
              <w:rPr>
                <w:sz w:val="18"/>
                <w:szCs w:val="18"/>
              </w:rPr>
            </w:pPr>
            <w:r w:rsidRPr="00456B5A">
              <w:rPr>
                <w:sz w:val="18"/>
                <w:szCs w:val="18"/>
              </w:rPr>
              <w:t>11 997,096</w:t>
            </w:r>
          </w:p>
        </w:tc>
        <w:tc>
          <w:tcPr>
            <w:tcW w:w="0" w:type="auto"/>
            <w:textDirection w:val="btLr"/>
          </w:tcPr>
          <w:p w:rsidR="000B571A" w:rsidRPr="00456B5A" w:rsidRDefault="000B571A" w:rsidP="000B571A">
            <w:pPr>
              <w:ind w:right="113"/>
              <w:jc w:val="center"/>
              <w:rPr>
                <w:sz w:val="18"/>
                <w:szCs w:val="18"/>
              </w:rPr>
            </w:pPr>
            <w:r w:rsidRPr="00456B5A">
              <w:rPr>
                <w:sz w:val="18"/>
                <w:szCs w:val="18"/>
              </w:rPr>
              <w:t>12 000,962</w:t>
            </w:r>
          </w:p>
        </w:tc>
        <w:tc>
          <w:tcPr>
            <w:tcW w:w="0" w:type="auto"/>
            <w:textDirection w:val="btLr"/>
          </w:tcPr>
          <w:p w:rsidR="000B571A" w:rsidRPr="00456B5A" w:rsidRDefault="000B571A" w:rsidP="000B571A">
            <w:pPr>
              <w:ind w:right="113"/>
              <w:jc w:val="center"/>
              <w:rPr>
                <w:sz w:val="18"/>
                <w:szCs w:val="18"/>
              </w:rPr>
            </w:pPr>
            <w:r w:rsidRPr="00456B5A">
              <w:rPr>
                <w:sz w:val="18"/>
                <w:szCs w:val="18"/>
              </w:rPr>
              <w:t>12 003,635</w:t>
            </w:r>
          </w:p>
        </w:tc>
        <w:tc>
          <w:tcPr>
            <w:tcW w:w="0" w:type="auto"/>
            <w:textDirection w:val="btLr"/>
          </w:tcPr>
          <w:p w:rsidR="000B571A" w:rsidRPr="00456B5A" w:rsidRDefault="000B571A" w:rsidP="000B571A">
            <w:pPr>
              <w:ind w:right="113"/>
              <w:jc w:val="center"/>
              <w:rPr>
                <w:sz w:val="18"/>
                <w:szCs w:val="18"/>
              </w:rPr>
            </w:pPr>
            <w:r w:rsidRPr="00456B5A">
              <w:rPr>
                <w:sz w:val="18"/>
                <w:szCs w:val="18"/>
              </w:rPr>
              <w:t>12 003,635</w:t>
            </w:r>
          </w:p>
        </w:tc>
        <w:tc>
          <w:tcPr>
            <w:tcW w:w="0" w:type="auto"/>
            <w:textDirection w:val="btLr"/>
          </w:tcPr>
          <w:p w:rsidR="000B571A" w:rsidRPr="00456B5A" w:rsidRDefault="000B571A" w:rsidP="000B571A">
            <w:pPr>
              <w:ind w:right="113"/>
              <w:jc w:val="center"/>
              <w:rPr>
                <w:sz w:val="18"/>
                <w:szCs w:val="18"/>
              </w:rPr>
            </w:pPr>
            <w:r w:rsidRPr="00456B5A">
              <w:rPr>
                <w:sz w:val="18"/>
                <w:szCs w:val="18"/>
              </w:rPr>
              <w:t>12 007,635</w:t>
            </w:r>
          </w:p>
        </w:tc>
        <w:tc>
          <w:tcPr>
            <w:tcW w:w="0" w:type="auto"/>
            <w:textDirection w:val="btLr"/>
          </w:tcPr>
          <w:p w:rsidR="000B571A" w:rsidRPr="00456B5A" w:rsidRDefault="000B571A" w:rsidP="000B571A">
            <w:pPr>
              <w:ind w:right="113"/>
              <w:jc w:val="center"/>
              <w:rPr>
                <w:sz w:val="18"/>
                <w:szCs w:val="18"/>
              </w:rPr>
            </w:pPr>
            <w:r w:rsidRPr="00456B5A">
              <w:rPr>
                <w:sz w:val="18"/>
                <w:szCs w:val="18"/>
              </w:rPr>
              <w:t>12 007,635</w:t>
            </w:r>
          </w:p>
        </w:tc>
        <w:tc>
          <w:tcPr>
            <w:tcW w:w="0" w:type="auto"/>
            <w:textDirection w:val="btLr"/>
          </w:tcPr>
          <w:p w:rsidR="000B571A" w:rsidRPr="00456B5A" w:rsidRDefault="000B571A" w:rsidP="000B571A">
            <w:pPr>
              <w:ind w:right="113"/>
              <w:jc w:val="center"/>
              <w:rPr>
                <w:sz w:val="18"/>
                <w:szCs w:val="18"/>
              </w:rPr>
            </w:pPr>
            <w:r w:rsidRPr="00456B5A">
              <w:rPr>
                <w:sz w:val="18"/>
                <w:szCs w:val="18"/>
              </w:rPr>
              <w:t>12 007,635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2</w:t>
            </w:r>
          </w:p>
        </w:tc>
        <w:tc>
          <w:tcPr>
            <w:tcW w:w="0" w:type="auto"/>
            <w:vAlign w:val="center"/>
          </w:tcPr>
          <w:p w:rsidR="000B571A" w:rsidRPr="00AE7A0D" w:rsidRDefault="000B571A" w:rsidP="000B571A">
            <w:pPr>
              <w:jc w:val="center"/>
              <w:rPr>
                <w:sz w:val="18"/>
                <w:szCs w:val="20"/>
              </w:rPr>
            </w:pPr>
            <w:r w:rsidRPr="00AE7A0D">
              <w:rPr>
                <w:sz w:val="18"/>
                <w:szCs w:val="20"/>
              </w:rPr>
              <w:t>Объемы ввода в эксплуатацию после строительства и реконструкции автом</w:t>
            </w:r>
            <w:r w:rsidRPr="00AE7A0D">
              <w:rPr>
                <w:sz w:val="18"/>
                <w:szCs w:val="20"/>
              </w:rPr>
              <w:t>о</w:t>
            </w:r>
            <w:r w:rsidRPr="00AE7A0D">
              <w:rPr>
                <w:sz w:val="18"/>
                <w:szCs w:val="20"/>
              </w:rPr>
              <w:t>бильных дорог общего пользования р</w:t>
            </w:r>
            <w:r w:rsidRPr="00AE7A0D">
              <w:rPr>
                <w:sz w:val="18"/>
                <w:szCs w:val="20"/>
              </w:rPr>
              <w:t>е</w:t>
            </w:r>
            <w:r w:rsidRPr="00AE7A0D">
              <w:rPr>
                <w:sz w:val="18"/>
                <w:szCs w:val="20"/>
              </w:rPr>
              <w:t>гионального (межмуниципального) и местного знач</w:t>
            </w:r>
            <w:r w:rsidRPr="00AE7A0D">
              <w:rPr>
                <w:sz w:val="18"/>
                <w:szCs w:val="20"/>
              </w:rPr>
              <w:t>е</w:t>
            </w:r>
            <w:r w:rsidRPr="00AE7A0D">
              <w:rPr>
                <w:sz w:val="18"/>
                <w:szCs w:val="20"/>
              </w:rPr>
              <w:t>ния, в том числе: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294,674</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632,329</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31,663</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44,30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18,782</w:t>
            </w:r>
          </w:p>
        </w:tc>
        <w:tc>
          <w:tcPr>
            <w:tcW w:w="0" w:type="auto"/>
            <w:textDirection w:val="btLr"/>
          </w:tcPr>
          <w:p w:rsidR="000B571A" w:rsidRPr="00456B5A" w:rsidRDefault="000B571A" w:rsidP="000B571A">
            <w:pPr>
              <w:ind w:right="113"/>
              <w:jc w:val="center"/>
              <w:rPr>
                <w:sz w:val="18"/>
                <w:szCs w:val="18"/>
              </w:rPr>
            </w:pPr>
            <w:r w:rsidRPr="00456B5A">
              <w:rPr>
                <w:sz w:val="18"/>
                <w:szCs w:val="18"/>
              </w:rPr>
              <w:t>59,755</w:t>
            </w:r>
          </w:p>
        </w:tc>
        <w:tc>
          <w:tcPr>
            <w:tcW w:w="0" w:type="auto"/>
            <w:textDirection w:val="btLr"/>
          </w:tcPr>
          <w:p w:rsidR="000B571A" w:rsidRPr="00456B5A" w:rsidRDefault="000B571A" w:rsidP="000B571A">
            <w:pPr>
              <w:ind w:right="113"/>
              <w:jc w:val="center"/>
              <w:rPr>
                <w:sz w:val="18"/>
                <w:szCs w:val="18"/>
              </w:rPr>
            </w:pPr>
            <w:r w:rsidRPr="00456B5A">
              <w:rPr>
                <w:sz w:val="18"/>
                <w:szCs w:val="18"/>
              </w:rPr>
              <w:t>43,803</w:t>
            </w:r>
          </w:p>
        </w:tc>
        <w:tc>
          <w:tcPr>
            <w:tcW w:w="0" w:type="auto"/>
            <w:textDirection w:val="btLr"/>
          </w:tcPr>
          <w:p w:rsidR="000B571A" w:rsidRPr="00456B5A" w:rsidRDefault="000B571A" w:rsidP="000B571A">
            <w:pPr>
              <w:ind w:right="113"/>
              <w:jc w:val="center"/>
              <w:rPr>
                <w:sz w:val="18"/>
                <w:szCs w:val="18"/>
              </w:rPr>
            </w:pPr>
            <w:r w:rsidRPr="00456B5A">
              <w:rPr>
                <w:sz w:val="18"/>
                <w:szCs w:val="18"/>
              </w:rPr>
              <w:t>63,683</w:t>
            </w:r>
          </w:p>
        </w:tc>
        <w:tc>
          <w:tcPr>
            <w:tcW w:w="0" w:type="auto"/>
            <w:textDirection w:val="btLr"/>
          </w:tcPr>
          <w:p w:rsidR="000B571A" w:rsidRPr="00456B5A" w:rsidRDefault="000B571A" w:rsidP="000B571A">
            <w:pPr>
              <w:ind w:right="113"/>
              <w:jc w:val="center"/>
              <w:rPr>
                <w:sz w:val="18"/>
                <w:szCs w:val="18"/>
              </w:rPr>
            </w:pPr>
            <w:r w:rsidRPr="00456B5A">
              <w:rPr>
                <w:sz w:val="18"/>
                <w:szCs w:val="18"/>
              </w:rPr>
              <w:t>111,300</w:t>
            </w:r>
          </w:p>
        </w:tc>
        <w:tc>
          <w:tcPr>
            <w:tcW w:w="0" w:type="auto"/>
            <w:textDirection w:val="btLr"/>
          </w:tcPr>
          <w:p w:rsidR="000B571A" w:rsidRPr="00456B5A" w:rsidRDefault="000B571A" w:rsidP="000B571A">
            <w:pPr>
              <w:ind w:right="113"/>
              <w:jc w:val="center"/>
              <w:rPr>
                <w:sz w:val="18"/>
                <w:szCs w:val="18"/>
              </w:rPr>
            </w:pPr>
            <w:r w:rsidRPr="00456B5A">
              <w:rPr>
                <w:sz w:val="18"/>
                <w:szCs w:val="18"/>
              </w:rPr>
              <w:t>80,500</w:t>
            </w:r>
          </w:p>
        </w:tc>
        <w:tc>
          <w:tcPr>
            <w:tcW w:w="0" w:type="auto"/>
            <w:textDirection w:val="btLr"/>
          </w:tcPr>
          <w:p w:rsidR="000B571A" w:rsidRPr="00456B5A" w:rsidRDefault="000B571A" w:rsidP="000B571A">
            <w:pPr>
              <w:ind w:right="113"/>
              <w:jc w:val="center"/>
              <w:rPr>
                <w:sz w:val="18"/>
                <w:szCs w:val="18"/>
              </w:rPr>
            </w:pPr>
            <w:r w:rsidRPr="00456B5A">
              <w:rPr>
                <w:sz w:val="18"/>
                <w:szCs w:val="18"/>
              </w:rPr>
              <w:t>101,620</w:t>
            </w:r>
          </w:p>
        </w:tc>
        <w:tc>
          <w:tcPr>
            <w:tcW w:w="0" w:type="auto"/>
            <w:textDirection w:val="btLr"/>
          </w:tcPr>
          <w:p w:rsidR="000B571A" w:rsidRPr="00456B5A" w:rsidRDefault="000B571A" w:rsidP="000B571A">
            <w:pPr>
              <w:ind w:right="113"/>
              <w:jc w:val="center"/>
              <w:rPr>
                <w:sz w:val="18"/>
                <w:szCs w:val="18"/>
              </w:rPr>
            </w:pPr>
            <w:r w:rsidRPr="00456B5A">
              <w:rPr>
                <w:sz w:val="18"/>
                <w:szCs w:val="18"/>
              </w:rPr>
              <w:t>76,925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2.1</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регионального (межмуниципальн</w:t>
            </w:r>
            <w:r w:rsidRPr="00AE7A0D">
              <w:rPr>
                <w:sz w:val="18"/>
                <w:szCs w:val="20"/>
              </w:rPr>
              <w:t>о</w:t>
            </w:r>
            <w:r w:rsidRPr="00AE7A0D">
              <w:rPr>
                <w:sz w:val="18"/>
                <w:szCs w:val="20"/>
              </w:rPr>
              <w:t>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294,674</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549,054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31,663</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42,80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13,107</w:t>
            </w:r>
          </w:p>
        </w:tc>
        <w:tc>
          <w:tcPr>
            <w:tcW w:w="0" w:type="auto"/>
            <w:textDirection w:val="btLr"/>
          </w:tcPr>
          <w:p w:rsidR="000B571A" w:rsidRPr="00456B5A" w:rsidRDefault="000B571A" w:rsidP="000B571A">
            <w:pPr>
              <w:ind w:right="113"/>
              <w:jc w:val="center"/>
              <w:rPr>
                <w:sz w:val="18"/>
                <w:szCs w:val="18"/>
              </w:rPr>
            </w:pPr>
            <w:r w:rsidRPr="00456B5A">
              <w:rPr>
                <w:sz w:val="18"/>
                <w:szCs w:val="18"/>
              </w:rPr>
              <w:t>55,889</w:t>
            </w:r>
          </w:p>
        </w:tc>
        <w:tc>
          <w:tcPr>
            <w:tcW w:w="0" w:type="auto"/>
            <w:textDirection w:val="btLr"/>
          </w:tcPr>
          <w:p w:rsidR="000B571A" w:rsidRPr="00456B5A" w:rsidRDefault="000B571A" w:rsidP="000B571A">
            <w:pPr>
              <w:ind w:right="113"/>
              <w:jc w:val="center"/>
              <w:rPr>
                <w:sz w:val="18"/>
                <w:szCs w:val="18"/>
              </w:rPr>
            </w:pPr>
            <w:r w:rsidRPr="00456B5A">
              <w:rPr>
                <w:sz w:val="18"/>
                <w:szCs w:val="18"/>
              </w:rPr>
              <w:t>37,343</w:t>
            </w:r>
          </w:p>
        </w:tc>
        <w:tc>
          <w:tcPr>
            <w:tcW w:w="0" w:type="auto"/>
            <w:textDirection w:val="btLr"/>
          </w:tcPr>
          <w:p w:rsidR="000B571A" w:rsidRPr="00456B5A" w:rsidRDefault="000B571A" w:rsidP="000B571A">
            <w:pPr>
              <w:ind w:right="113"/>
              <w:jc w:val="center"/>
              <w:rPr>
                <w:sz w:val="18"/>
                <w:szCs w:val="18"/>
              </w:rPr>
            </w:pPr>
            <w:r w:rsidRPr="00456B5A">
              <w:rPr>
                <w:sz w:val="18"/>
                <w:szCs w:val="18"/>
              </w:rPr>
              <w:t>52,222</w:t>
            </w:r>
          </w:p>
        </w:tc>
        <w:tc>
          <w:tcPr>
            <w:tcW w:w="0" w:type="auto"/>
            <w:textDirection w:val="btLr"/>
          </w:tcPr>
          <w:p w:rsidR="000B571A" w:rsidRPr="00456B5A" w:rsidRDefault="000B571A" w:rsidP="000B571A">
            <w:pPr>
              <w:ind w:right="113"/>
              <w:jc w:val="center"/>
              <w:rPr>
                <w:sz w:val="18"/>
                <w:szCs w:val="18"/>
              </w:rPr>
            </w:pPr>
            <w:r w:rsidRPr="00456B5A">
              <w:rPr>
                <w:sz w:val="18"/>
                <w:szCs w:val="18"/>
              </w:rPr>
              <w:t>94,300</w:t>
            </w:r>
          </w:p>
        </w:tc>
        <w:tc>
          <w:tcPr>
            <w:tcW w:w="0" w:type="auto"/>
            <w:textDirection w:val="btLr"/>
          </w:tcPr>
          <w:p w:rsidR="000B571A" w:rsidRPr="00456B5A" w:rsidRDefault="000B571A" w:rsidP="000B571A">
            <w:pPr>
              <w:ind w:right="113"/>
              <w:jc w:val="center"/>
              <w:rPr>
                <w:sz w:val="18"/>
                <w:szCs w:val="18"/>
              </w:rPr>
            </w:pPr>
            <w:r w:rsidRPr="00456B5A">
              <w:rPr>
                <w:sz w:val="18"/>
                <w:szCs w:val="18"/>
              </w:rPr>
              <w:t>74,500</w:t>
            </w:r>
          </w:p>
        </w:tc>
        <w:tc>
          <w:tcPr>
            <w:tcW w:w="0" w:type="auto"/>
            <w:textDirection w:val="btLr"/>
          </w:tcPr>
          <w:p w:rsidR="000B571A" w:rsidRPr="00456B5A" w:rsidRDefault="000B571A" w:rsidP="000B571A">
            <w:pPr>
              <w:ind w:right="113"/>
              <w:jc w:val="center"/>
              <w:rPr>
                <w:sz w:val="18"/>
                <w:szCs w:val="18"/>
              </w:rPr>
            </w:pPr>
            <w:r w:rsidRPr="00456B5A">
              <w:rPr>
                <w:sz w:val="18"/>
                <w:szCs w:val="18"/>
              </w:rPr>
              <w:t>81,307</w:t>
            </w:r>
          </w:p>
        </w:tc>
        <w:tc>
          <w:tcPr>
            <w:tcW w:w="0" w:type="auto"/>
            <w:textDirection w:val="btLr"/>
          </w:tcPr>
          <w:p w:rsidR="000B571A" w:rsidRPr="00456B5A" w:rsidRDefault="000B571A" w:rsidP="000B571A">
            <w:pPr>
              <w:ind w:right="113"/>
              <w:jc w:val="center"/>
              <w:rPr>
                <w:sz w:val="18"/>
                <w:szCs w:val="18"/>
              </w:rPr>
            </w:pPr>
            <w:r w:rsidRPr="00456B5A">
              <w:rPr>
                <w:sz w:val="18"/>
                <w:szCs w:val="18"/>
              </w:rPr>
              <w:t>65,925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2.2</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местного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0,000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83,275</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1,50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5,675</w:t>
            </w:r>
          </w:p>
        </w:tc>
        <w:tc>
          <w:tcPr>
            <w:tcW w:w="0" w:type="auto"/>
            <w:textDirection w:val="btLr"/>
          </w:tcPr>
          <w:p w:rsidR="000B571A" w:rsidRPr="00456B5A" w:rsidRDefault="000B571A" w:rsidP="000B571A">
            <w:pPr>
              <w:ind w:right="113"/>
              <w:jc w:val="center"/>
              <w:rPr>
                <w:sz w:val="18"/>
                <w:szCs w:val="18"/>
              </w:rPr>
            </w:pPr>
            <w:r w:rsidRPr="00456B5A">
              <w:rPr>
                <w:sz w:val="18"/>
                <w:szCs w:val="18"/>
              </w:rPr>
              <w:t>3,866</w:t>
            </w:r>
          </w:p>
        </w:tc>
        <w:tc>
          <w:tcPr>
            <w:tcW w:w="0" w:type="auto"/>
            <w:textDirection w:val="btLr"/>
          </w:tcPr>
          <w:p w:rsidR="000B571A" w:rsidRPr="00456B5A" w:rsidRDefault="000B571A" w:rsidP="000B571A">
            <w:pPr>
              <w:ind w:right="113"/>
              <w:jc w:val="center"/>
              <w:rPr>
                <w:sz w:val="18"/>
                <w:szCs w:val="18"/>
              </w:rPr>
            </w:pPr>
            <w:r w:rsidRPr="00456B5A">
              <w:rPr>
                <w:sz w:val="18"/>
                <w:szCs w:val="18"/>
              </w:rPr>
              <w:t>6,460</w:t>
            </w:r>
          </w:p>
        </w:tc>
        <w:tc>
          <w:tcPr>
            <w:tcW w:w="0" w:type="auto"/>
            <w:textDirection w:val="btLr"/>
          </w:tcPr>
          <w:p w:rsidR="000B571A" w:rsidRPr="00456B5A" w:rsidRDefault="000B571A" w:rsidP="000B571A">
            <w:pPr>
              <w:ind w:right="113"/>
              <w:jc w:val="center"/>
              <w:rPr>
                <w:sz w:val="18"/>
                <w:szCs w:val="18"/>
              </w:rPr>
            </w:pPr>
            <w:r w:rsidRPr="00456B5A">
              <w:rPr>
                <w:sz w:val="18"/>
                <w:szCs w:val="18"/>
              </w:rPr>
              <w:t>11,461</w:t>
            </w:r>
          </w:p>
        </w:tc>
        <w:tc>
          <w:tcPr>
            <w:tcW w:w="0" w:type="auto"/>
            <w:textDirection w:val="btLr"/>
          </w:tcPr>
          <w:p w:rsidR="000B571A" w:rsidRPr="00456B5A" w:rsidRDefault="000B571A" w:rsidP="000B571A">
            <w:pPr>
              <w:ind w:right="113"/>
              <w:jc w:val="center"/>
              <w:rPr>
                <w:sz w:val="18"/>
                <w:szCs w:val="18"/>
              </w:rPr>
            </w:pPr>
            <w:r w:rsidRPr="00456B5A">
              <w:rPr>
                <w:sz w:val="18"/>
                <w:szCs w:val="18"/>
              </w:rPr>
              <w:t>17,000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w:t>
            </w:r>
          </w:p>
        </w:tc>
        <w:tc>
          <w:tcPr>
            <w:tcW w:w="0" w:type="auto"/>
            <w:textDirection w:val="btLr"/>
          </w:tcPr>
          <w:p w:rsidR="000B571A" w:rsidRPr="00456B5A" w:rsidRDefault="000B571A" w:rsidP="000B571A">
            <w:pPr>
              <w:ind w:right="113"/>
              <w:jc w:val="center"/>
              <w:rPr>
                <w:sz w:val="18"/>
                <w:szCs w:val="18"/>
              </w:rPr>
            </w:pPr>
            <w:r w:rsidRPr="00456B5A">
              <w:rPr>
                <w:sz w:val="18"/>
                <w:szCs w:val="18"/>
              </w:rPr>
              <w:t>20,313</w:t>
            </w:r>
          </w:p>
        </w:tc>
        <w:tc>
          <w:tcPr>
            <w:tcW w:w="0" w:type="auto"/>
            <w:textDirection w:val="btLr"/>
          </w:tcPr>
          <w:p w:rsidR="000B571A" w:rsidRPr="00456B5A" w:rsidRDefault="000B571A" w:rsidP="000B571A">
            <w:pPr>
              <w:ind w:right="113"/>
              <w:jc w:val="center"/>
              <w:rPr>
                <w:sz w:val="18"/>
                <w:szCs w:val="18"/>
              </w:rPr>
            </w:pPr>
            <w:r w:rsidRPr="00456B5A">
              <w:rPr>
                <w:sz w:val="18"/>
                <w:szCs w:val="18"/>
              </w:rPr>
              <w:t>11,000</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2</w:t>
            </w:r>
            <w:r w:rsidRPr="00AE7A0D">
              <w:rPr>
                <w:sz w:val="18"/>
                <w:szCs w:val="20"/>
                <w:vertAlign w:val="superscript"/>
              </w:rPr>
              <w:t>1</w:t>
            </w:r>
          </w:p>
        </w:tc>
        <w:tc>
          <w:tcPr>
            <w:tcW w:w="0" w:type="auto"/>
            <w:vAlign w:val="center"/>
          </w:tcPr>
          <w:p w:rsidR="000B571A" w:rsidRPr="00AE7A0D" w:rsidRDefault="000B571A" w:rsidP="000B571A">
            <w:pPr>
              <w:jc w:val="center"/>
              <w:rPr>
                <w:sz w:val="18"/>
                <w:szCs w:val="20"/>
              </w:rPr>
            </w:pPr>
            <w:r w:rsidRPr="00AE7A0D">
              <w:rPr>
                <w:sz w:val="18"/>
                <w:szCs w:val="20"/>
              </w:rPr>
              <w:t>Объемы ввода в эксплуатацию после строительства и реконструкции автом</w:t>
            </w:r>
            <w:r w:rsidRPr="00AE7A0D">
              <w:rPr>
                <w:sz w:val="18"/>
                <w:szCs w:val="20"/>
              </w:rPr>
              <w:t>о</w:t>
            </w:r>
            <w:r w:rsidRPr="00AE7A0D">
              <w:rPr>
                <w:sz w:val="18"/>
                <w:szCs w:val="20"/>
              </w:rPr>
              <w:t>бильных дорог общего пользования р</w:t>
            </w:r>
            <w:r w:rsidRPr="00AE7A0D">
              <w:rPr>
                <w:sz w:val="18"/>
                <w:szCs w:val="20"/>
              </w:rPr>
              <w:t>е</w:t>
            </w:r>
            <w:r w:rsidRPr="00AE7A0D">
              <w:rPr>
                <w:sz w:val="18"/>
                <w:szCs w:val="20"/>
              </w:rPr>
              <w:t>гионального (межмуниципального) и местного значения, исходя из расчетной протяженности введенных искусстве</w:t>
            </w:r>
            <w:r w:rsidRPr="00AE7A0D">
              <w:rPr>
                <w:sz w:val="18"/>
                <w:szCs w:val="20"/>
              </w:rPr>
              <w:t>н</w:t>
            </w:r>
            <w:r w:rsidRPr="00AE7A0D">
              <w:rPr>
                <w:sz w:val="18"/>
                <w:szCs w:val="20"/>
              </w:rPr>
              <w:t>ных сооружений  (мостов, мостовых переходов, транспортных разв</w:t>
            </w:r>
            <w:r w:rsidRPr="00AE7A0D">
              <w:rPr>
                <w:sz w:val="18"/>
                <w:szCs w:val="20"/>
              </w:rPr>
              <w:t>я</w:t>
            </w:r>
            <w:r w:rsidRPr="00AE7A0D">
              <w:rPr>
                <w:sz w:val="18"/>
                <w:szCs w:val="20"/>
              </w:rPr>
              <w:t>зок),в том числе: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14,027</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5,734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0,1</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1,975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0,086</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1,7</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0,085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0,105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0,108</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0,064</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0,11</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2</w:t>
            </w:r>
            <w:r w:rsidRPr="00AE7A0D">
              <w:rPr>
                <w:sz w:val="18"/>
                <w:szCs w:val="20"/>
                <w:vertAlign w:val="superscript"/>
              </w:rPr>
              <w:t>1</w:t>
            </w:r>
            <w:r w:rsidRPr="00AE7A0D">
              <w:rPr>
                <w:sz w:val="18"/>
                <w:szCs w:val="20"/>
              </w:rPr>
              <w:t>.1</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регионального (межмуниципальн</w:t>
            </w:r>
            <w:r w:rsidRPr="00AE7A0D">
              <w:rPr>
                <w:sz w:val="18"/>
                <w:szCs w:val="20"/>
              </w:rPr>
              <w:t>о</w:t>
            </w:r>
            <w:r w:rsidRPr="00AE7A0D">
              <w:rPr>
                <w:sz w:val="18"/>
                <w:szCs w:val="20"/>
              </w:rPr>
              <w:t>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14,027</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5,734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0,1</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1,975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0,086</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1,7</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0,085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0,105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0,108</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0,064</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0,11</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lastRenderedPageBreak/>
              <w:t>2</w:t>
            </w:r>
            <w:r w:rsidRPr="00AE7A0D">
              <w:rPr>
                <w:sz w:val="18"/>
                <w:szCs w:val="20"/>
                <w:vertAlign w:val="superscript"/>
              </w:rPr>
              <w:t>1</w:t>
            </w:r>
            <w:r w:rsidRPr="00AE7A0D">
              <w:rPr>
                <w:sz w:val="18"/>
                <w:szCs w:val="20"/>
              </w:rPr>
              <w:t>.2</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местного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3</w:t>
            </w:r>
          </w:p>
        </w:tc>
        <w:tc>
          <w:tcPr>
            <w:tcW w:w="0" w:type="auto"/>
            <w:vAlign w:val="center"/>
          </w:tcPr>
          <w:p w:rsidR="000B571A" w:rsidRPr="00AE7A0D" w:rsidRDefault="000B571A" w:rsidP="000B571A">
            <w:pPr>
              <w:jc w:val="center"/>
              <w:rPr>
                <w:sz w:val="18"/>
                <w:szCs w:val="20"/>
              </w:rPr>
            </w:pPr>
            <w:r w:rsidRPr="00AE7A0D">
              <w:rPr>
                <w:sz w:val="18"/>
                <w:szCs w:val="20"/>
              </w:rPr>
              <w:t>Прирост протяженности сети автом</w:t>
            </w:r>
            <w:r w:rsidRPr="00AE7A0D">
              <w:rPr>
                <w:sz w:val="18"/>
                <w:szCs w:val="20"/>
              </w:rPr>
              <w:t>о</w:t>
            </w:r>
            <w:r w:rsidRPr="00AE7A0D">
              <w:rPr>
                <w:sz w:val="18"/>
                <w:szCs w:val="20"/>
              </w:rPr>
              <w:t>бильных дорог регионального (межм</w:t>
            </w:r>
            <w:r w:rsidRPr="00AE7A0D">
              <w:rPr>
                <w:sz w:val="18"/>
                <w:szCs w:val="20"/>
              </w:rPr>
              <w:t>у</w:t>
            </w:r>
            <w:r w:rsidRPr="00AE7A0D">
              <w:rPr>
                <w:sz w:val="18"/>
                <w:szCs w:val="20"/>
              </w:rPr>
              <w:t>ниципального) и местного значения на территории Забайкальского края в р</w:t>
            </w:r>
            <w:r w:rsidRPr="00AE7A0D">
              <w:rPr>
                <w:sz w:val="18"/>
                <w:szCs w:val="20"/>
              </w:rPr>
              <w:t>е</w:t>
            </w:r>
            <w:r w:rsidRPr="00AE7A0D">
              <w:rPr>
                <w:sz w:val="18"/>
                <w:szCs w:val="20"/>
              </w:rPr>
              <w:t>зультате строительства новых автом</w:t>
            </w:r>
            <w:r w:rsidRPr="00AE7A0D">
              <w:rPr>
                <w:sz w:val="18"/>
                <w:szCs w:val="20"/>
              </w:rPr>
              <w:t>о</w:t>
            </w:r>
            <w:r w:rsidRPr="00AE7A0D">
              <w:rPr>
                <w:sz w:val="18"/>
                <w:szCs w:val="20"/>
              </w:rPr>
              <w:t>бильных дорог, в том чи</w:t>
            </w:r>
            <w:r w:rsidRPr="00AE7A0D">
              <w:rPr>
                <w:sz w:val="18"/>
                <w:szCs w:val="20"/>
              </w:rPr>
              <w:t>с</w:t>
            </w:r>
            <w:r w:rsidRPr="00AE7A0D">
              <w:rPr>
                <w:sz w:val="18"/>
                <w:szCs w:val="20"/>
              </w:rPr>
              <w:t>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52,614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4,876</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9,15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1,675</w:t>
            </w:r>
          </w:p>
        </w:tc>
        <w:tc>
          <w:tcPr>
            <w:tcW w:w="0" w:type="auto"/>
            <w:textDirection w:val="btLr"/>
          </w:tcPr>
          <w:p w:rsidR="000B571A" w:rsidRPr="00456B5A" w:rsidRDefault="000B571A" w:rsidP="000B571A">
            <w:pPr>
              <w:ind w:right="113"/>
              <w:jc w:val="center"/>
              <w:rPr>
                <w:sz w:val="18"/>
                <w:szCs w:val="18"/>
              </w:rPr>
            </w:pPr>
            <w:r w:rsidRPr="00456B5A">
              <w:rPr>
                <w:sz w:val="18"/>
                <w:szCs w:val="18"/>
              </w:rPr>
              <w:t>13,237</w:t>
            </w:r>
          </w:p>
        </w:tc>
        <w:tc>
          <w:tcPr>
            <w:tcW w:w="0" w:type="auto"/>
            <w:textDirection w:val="btLr"/>
          </w:tcPr>
          <w:p w:rsidR="000B571A" w:rsidRPr="00456B5A" w:rsidRDefault="000B571A" w:rsidP="000B571A">
            <w:pPr>
              <w:ind w:right="113"/>
              <w:jc w:val="center"/>
              <w:rPr>
                <w:sz w:val="18"/>
                <w:szCs w:val="18"/>
              </w:rPr>
            </w:pPr>
            <w:r w:rsidRPr="00456B5A">
              <w:rPr>
                <w:sz w:val="18"/>
                <w:szCs w:val="18"/>
              </w:rPr>
              <w:t>11,766</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8,000</w:t>
            </w:r>
          </w:p>
        </w:tc>
        <w:tc>
          <w:tcPr>
            <w:tcW w:w="0" w:type="auto"/>
            <w:textDirection w:val="btLr"/>
          </w:tcPr>
          <w:p w:rsidR="000B571A" w:rsidRPr="00456B5A" w:rsidRDefault="000B571A" w:rsidP="000B571A">
            <w:pPr>
              <w:ind w:right="113"/>
              <w:jc w:val="center"/>
              <w:rPr>
                <w:sz w:val="18"/>
                <w:szCs w:val="18"/>
              </w:rPr>
            </w:pPr>
            <w:r w:rsidRPr="00456B5A">
              <w:rPr>
                <w:sz w:val="18"/>
                <w:szCs w:val="18"/>
              </w:rPr>
              <w:t>3,800</w:t>
            </w:r>
          </w:p>
        </w:tc>
        <w:tc>
          <w:tcPr>
            <w:tcW w:w="0" w:type="auto"/>
            <w:textDirection w:val="btLr"/>
          </w:tcPr>
          <w:p w:rsidR="000B571A" w:rsidRPr="00456B5A" w:rsidRDefault="000B571A" w:rsidP="000B571A">
            <w:pPr>
              <w:ind w:right="113"/>
              <w:jc w:val="center"/>
              <w:rPr>
                <w:sz w:val="18"/>
                <w:szCs w:val="18"/>
              </w:rPr>
            </w:pPr>
            <w:r w:rsidRPr="00456B5A">
              <w:rPr>
                <w:sz w:val="18"/>
                <w:szCs w:val="18"/>
              </w:rPr>
              <w:t>0,107</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3.1</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регионального (межмуниц</w:t>
            </w:r>
            <w:r w:rsidRPr="00AE7A0D">
              <w:rPr>
                <w:sz w:val="18"/>
                <w:szCs w:val="20"/>
              </w:rPr>
              <w:t>и</w:t>
            </w:r>
            <w:r w:rsidRPr="00AE7A0D">
              <w:rPr>
                <w:sz w:val="18"/>
                <w:szCs w:val="20"/>
              </w:rPr>
              <w:t>пального)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40,400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4,876</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9,15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9,371</w:t>
            </w:r>
          </w:p>
        </w:tc>
        <w:tc>
          <w:tcPr>
            <w:tcW w:w="0" w:type="auto"/>
            <w:textDirection w:val="btLr"/>
          </w:tcPr>
          <w:p w:rsidR="000B571A" w:rsidRPr="00456B5A" w:rsidRDefault="000B571A" w:rsidP="000B571A">
            <w:pPr>
              <w:ind w:right="113"/>
              <w:jc w:val="center"/>
              <w:rPr>
                <w:sz w:val="18"/>
                <w:szCs w:val="18"/>
              </w:rPr>
            </w:pPr>
            <w:r w:rsidRPr="00456B5A">
              <w:rPr>
                <w:sz w:val="18"/>
                <w:szCs w:val="18"/>
              </w:rPr>
              <w:t>9,093</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4,000</w:t>
            </w:r>
          </w:p>
        </w:tc>
        <w:tc>
          <w:tcPr>
            <w:tcW w:w="0" w:type="auto"/>
            <w:textDirection w:val="btLr"/>
          </w:tcPr>
          <w:p w:rsidR="000B571A" w:rsidRPr="00456B5A" w:rsidRDefault="000B571A" w:rsidP="000B571A">
            <w:pPr>
              <w:ind w:right="113"/>
              <w:jc w:val="center"/>
              <w:rPr>
                <w:sz w:val="18"/>
                <w:szCs w:val="18"/>
              </w:rPr>
            </w:pPr>
            <w:r w:rsidRPr="00456B5A">
              <w:rPr>
                <w:sz w:val="18"/>
                <w:szCs w:val="18"/>
              </w:rPr>
              <w:t>3,800</w:t>
            </w:r>
          </w:p>
        </w:tc>
        <w:tc>
          <w:tcPr>
            <w:tcW w:w="0" w:type="auto"/>
            <w:textDirection w:val="btLr"/>
          </w:tcPr>
          <w:p w:rsidR="000B571A" w:rsidRPr="00456B5A" w:rsidRDefault="000B571A" w:rsidP="000B571A">
            <w:pPr>
              <w:ind w:right="113"/>
              <w:jc w:val="center"/>
              <w:rPr>
                <w:sz w:val="18"/>
                <w:szCs w:val="18"/>
              </w:rPr>
            </w:pPr>
            <w:r w:rsidRPr="00456B5A">
              <w:rPr>
                <w:sz w:val="18"/>
                <w:szCs w:val="18"/>
              </w:rPr>
              <w:t>0,107</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3.2</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местного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12,214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1,675</w:t>
            </w:r>
          </w:p>
        </w:tc>
        <w:tc>
          <w:tcPr>
            <w:tcW w:w="0" w:type="auto"/>
            <w:textDirection w:val="btLr"/>
          </w:tcPr>
          <w:p w:rsidR="000B571A" w:rsidRPr="00456B5A" w:rsidRDefault="000B571A" w:rsidP="000B571A">
            <w:pPr>
              <w:ind w:right="113"/>
              <w:jc w:val="center"/>
              <w:rPr>
                <w:sz w:val="18"/>
                <w:szCs w:val="18"/>
              </w:rPr>
            </w:pPr>
            <w:r w:rsidRPr="00456B5A">
              <w:rPr>
                <w:sz w:val="18"/>
                <w:szCs w:val="18"/>
              </w:rPr>
              <w:t>3,866</w:t>
            </w:r>
          </w:p>
        </w:tc>
        <w:tc>
          <w:tcPr>
            <w:tcW w:w="0" w:type="auto"/>
            <w:textDirection w:val="btLr"/>
          </w:tcPr>
          <w:p w:rsidR="000B571A" w:rsidRPr="00456B5A" w:rsidRDefault="000B571A" w:rsidP="000B571A">
            <w:pPr>
              <w:ind w:right="113"/>
              <w:jc w:val="center"/>
              <w:rPr>
                <w:sz w:val="18"/>
                <w:szCs w:val="18"/>
              </w:rPr>
            </w:pPr>
            <w:r w:rsidRPr="00456B5A">
              <w:rPr>
                <w:sz w:val="18"/>
                <w:szCs w:val="18"/>
              </w:rPr>
              <w:t>2,673</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4,000</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right="113"/>
              <w:jc w:val="center"/>
              <w:rPr>
                <w:sz w:val="18"/>
                <w:szCs w:val="18"/>
              </w:rPr>
            </w:pPr>
            <w:r w:rsidRPr="00456B5A">
              <w:rPr>
                <w:sz w:val="18"/>
                <w:szCs w:val="18"/>
              </w:rPr>
              <w:t>0,000</w:t>
            </w:r>
          </w:p>
        </w:tc>
      </w:tr>
      <w:tr w:rsidR="000B571A" w:rsidRPr="00AE7A0D" w:rsidTr="000B571A">
        <w:trPr>
          <w:cantSplit/>
          <w:trHeight w:val="2003"/>
          <w:jc w:val="center"/>
        </w:trPr>
        <w:tc>
          <w:tcPr>
            <w:tcW w:w="0" w:type="auto"/>
            <w:noWrap/>
            <w:vAlign w:val="center"/>
          </w:tcPr>
          <w:p w:rsidR="000B571A" w:rsidRPr="00AE7A0D" w:rsidRDefault="000B571A" w:rsidP="000B571A">
            <w:pPr>
              <w:jc w:val="center"/>
              <w:rPr>
                <w:sz w:val="18"/>
                <w:szCs w:val="20"/>
              </w:rPr>
            </w:pPr>
            <w:r w:rsidRPr="00AE7A0D">
              <w:rPr>
                <w:sz w:val="18"/>
                <w:szCs w:val="20"/>
              </w:rPr>
              <w:t>4</w:t>
            </w:r>
          </w:p>
        </w:tc>
        <w:tc>
          <w:tcPr>
            <w:tcW w:w="0" w:type="auto"/>
            <w:vAlign w:val="center"/>
          </w:tcPr>
          <w:p w:rsidR="000B571A" w:rsidRPr="00AE7A0D" w:rsidRDefault="000B571A" w:rsidP="000B571A">
            <w:pPr>
              <w:jc w:val="center"/>
              <w:rPr>
                <w:sz w:val="18"/>
                <w:szCs w:val="20"/>
              </w:rPr>
            </w:pPr>
            <w:r w:rsidRPr="00AE7A0D">
              <w:rPr>
                <w:sz w:val="18"/>
                <w:szCs w:val="20"/>
              </w:rPr>
              <w:t>Прирост протяженности автомобильных дорог общего пользования региональн</w:t>
            </w:r>
            <w:r w:rsidRPr="00AE7A0D">
              <w:rPr>
                <w:sz w:val="18"/>
                <w:szCs w:val="20"/>
              </w:rPr>
              <w:t>о</w:t>
            </w:r>
            <w:r w:rsidRPr="00AE7A0D">
              <w:rPr>
                <w:sz w:val="18"/>
                <w:szCs w:val="20"/>
              </w:rPr>
              <w:t>го (межмуниципал</w:t>
            </w:r>
            <w:r w:rsidRPr="00AE7A0D">
              <w:rPr>
                <w:sz w:val="18"/>
                <w:szCs w:val="20"/>
              </w:rPr>
              <w:t>ь</w:t>
            </w:r>
            <w:r w:rsidRPr="00AE7A0D">
              <w:rPr>
                <w:sz w:val="18"/>
                <w:szCs w:val="20"/>
              </w:rPr>
              <w:t>ного) и местного значения на территории субъекта Ро</w:t>
            </w:r>
            <w:r w:rsidRPr="00AE7A0D">
              <w:rPr>
                <w:sz w:val="18"/>
                <w:szCs w:val="20"/>
              </w:rPr>
              <w:t>с</w:t>
            </w:r>
            <w:r w:rsidRPr="00AE7A0D">
              <w:rPr>
                <w:sz w:val="18"/>
                <w:szCs w:val="20"/>
              </w:rPr>
              <w:t>сийской Федерации, соответствующих нормативным требованиям к транспор</w:t>
            </w:r>
            <w:r w:rsidRPr="00AE7A0D">
              <w:rPr>
                <w:sz w:val="18"/>
                <w:szCs w:val="20"/>
              </w:rPr>
              <w:t>т</w:t>
            </w:r>
            <w:r w:rsidRPr="00AE7A0D">
              <w:rPr>
                <w:sz w:val="18"/>
                <w:szCs w:val="20"/>
              </w:rPr>
              <w:t>но-эксплуатационным показателям, в результате реконструкции автомобил</w:t>
            </w:r>
            <w:r w:rsidRPr="00AE7A0D">
              <w:rPr>
                <w:sz w:val="18"/>
                <w:szCs w:val="20"/>
              </w:rPr>
              <w:t>ь</w:t>
            </w:r>
            <w:r w:rsidRPr="00AE7A0D">
              <w:rPr>
                <w:sz w:val="18"/>
                <w:szCs w:val="20"/>
              </w:rPr>
              <w:t>ных дорог, в том чи</w:t>
            </w:r>
            <w:r w:rsidRPr="00AE7A0D">
              <w:rPr>
                <w:sz w:val="18"/>
                <w:szCs w:val="20"/>
              </w:rPr>
              <w:t>с</w:t>
            </w:r>
            <w:r w:rsidRPr="00AE7A0D">
              <w:rPr>
                <w:sz w:val="18"/>
                <w:szCs w:val="20"/>
              </w:rPr>
              <w:t>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209,934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579,715</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26,787</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35,15</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17,107</w:t>
            </w:r>
          </w:p>
        </w:tc>
        <w:tc>
          <w:tcPr>
            <w:tcW w:w="0" w:type="auto"/>
            <w:textDirection w:val="btLr"/>
          </w:tcPr>
          <w:p w:rsidR="000B571A" w:rsidRPr="00456B5A" w:rsidRDefault="000B571A" w:rsidP="000B571A">
            <w:pPr>
              <w:ind w:right="113"/>
              <w:rPr>
                <w:sz w:val="18"/>
                <w:szCs w:val="18"/>
              </w:rPr>
            </w:pPr>
            <w:r w:rsidRPr="00456B5A">
              <w:rPr>
                <w:sz w:val="18"/>
                <w:szCs w:val="18"/>
              </w:rPr>
              <w:t xml:space="preserve">46,518 </w:t>
            </w:r>
          </w:p>
        </w:tc>
        <w:tc>
          <w:tcPr>
            <w:tcW w:w="0" w:type="auto"/>
            <w:textDirection w:val="btLr"/>
          </w:tcPr>
          <w:p w:rsidR="000B571A" w:rsidRPr="00456B5A" w:rsidRDefault="000B571A" w:rsidP="000B571A">
            <w:pPr>
              <w:ind w:right="113"/>
              <w:rPr>
                <w:sz w:val="18"/>
                <w:szCs w:val="18"/>
              </w:rPr>
            </w:pPr>
            <w:r w:rsidRPr="00456B5A">
              <w:rPr>
                <w:sz w:val="18"/>
                <w:szCs w:val="18"/>
              </w:rPr>
              <w:t xml:space="preserve">32,037 </w:t>
            </w:r>
          </w:p>
        </w:tc>
        <w:tc>
          <w:tcPr>
            <w:tcW w:w="0" w:type="auto"/>
            <w:textDirection w:val="btLr"/>
          </w:tcPr>
          <w:p w:rsidR="000B571A" w:rsidRPr="00456B5A" w:rsidRDefault="000B571A" w:rsidP="000B571A">
            <w:pPr>
              <w:ind w:right="113"/>
              <w:rPr>
                <w:sz w:val="18"/>
                <w:szCs w:val="18"/>
              </w:rPr>
            </w:pPr>
            <w:r w:rsidRPr="00456B5A">
              <w:rPr>
                <w:sz w:val="18"/>
                <w:szCs w:val="18"/>
              </w:rPr>
              <w:t xml:space="preserve">63,683 </w:t>
            </w:r>
          </w:p>
        </w:tc>
        <w:tc>
          <w:tcPr>
            <w:tcW w:w="0" w:type="auto"/>
            <w:textDirection w:val="btLr"/>
          </w:tcPr>
          <w:p w:rsidR="000B571A" w:rsidRPr="00456B5A" w:rsidRDefault="000B571A" w:rsidP="000B571A">
            <w:pPr>
              <w:ind w:right="113"/>
              <w:rPr>
                <w:sz w:val="18"/>
                <w:szCs w:val="18"/>
              </w:rPr>
            </w:pPr>
            <w:r w:rsidRPr="00456B5A">
              <w:rPr>
                <w:sz w:val="18"/>
                <w:szCs w:val="18"/>
              </w:rPr>
              <w:t xml:space="preserve">103,300 </w:t>
            </w:r>
          </w:p>
        </w:tc>
        <w:tc>
          <w:tcPr>
            <w:tcW w:w="0" w:type="auto"/>
            <w:textDirection w:val="btLr"/>
          </w:tcPr>
          <w:p w:rsidR="000B571A" w:rsidRPr="00456B5A" w:rsidRDefault="000B571A" w:rsidP="000B571A">
            <w:pPr>
              <w:ind w:right="113"/>
              <w:rPr>
                <w:sz w:val="18"/>
                <w:szCs w:val="18"/>
              </w:rPr>
            </w:pPr>
            <w:r w:rsidRPr="00456B5A">
              <w:rPr>
                <w:sz w:val="18"/>
                <w:szCs w:val="18"/>
              </w:rPr>
              <w:t xml:space="preserve">76,700 </w:t>
            </w:r>
          </w:p>
        </w:tc>
        <w:tc>
          <w:tcPr>
            <w:tcW w:w="0" w:type="auto"/>
            <w:textDirection w:val="btLr"/>
          </w:tcPr>
          <w:p w:rsidR="000B571A" w:rsidRPr="00456B5A" w:rsidRDefault="000B571A" w:rsidP="000B571A">
            <w:pPr>
              <w:ind w:right="113"/>
              <w:rPr>
                <w:sz w:val="18"/>
                <w:szCs w:val="18"/>
              </w:rPr>
            </w:pPr>
            <w:r w:rsidRPr="00456B5A">
              <w:rPr>
                <w:sz w:val="18"/>
                <w:szCs w:val="18"/>
              </w:rPr>
              <w:t xml:space="preserve">101,513 </w:t>
            </w:r>
          </w:p>
        </w:tc>
        <w:tc>
          <w:tcPr>
            <w:tcW w:w="0" w:type="auto"/>
            <w:textDirection w:val="btLr"/>
          </w:tcPr>
          <w:p w:rsidR="000B571A" w:rsidRPr="00456B5A" w:rsidRDefault="000B571A" w:rsidP="000B571A">
            <w:pPr>
              <w:ind w:right="113"/>
              <w:rPr>
                <w:sz w:val="18"/>
                <w:szCs w:val="18"/>
              </w:rPr>
            </w:pPr>
            <w:r w:rsidRPr="00456B5A">
              <w:rPr>
                <w:sz w:val="18"/>
                <w:szCs w:val="18"/>
              </w:rPr>
              <w:t xml:space="preserve">76,925 </w:t>
            </w:r>
          </w:p>
        </w:tc>
      </w:tr>
      <w:tr w:rsidR="000B571A" w:rsidRPr="00AE7A0D" w:rsidTr="000B571A">
        <w:trPr>
          <w:cantSplit/>
          <w:trHeight w:val="1986"/>
          <w:jc w:val="center"/>
        </w:trPr>
        <w:tc>
          <w:tcPr>
            <w:tcW w:w="0" w:type="auto"/>
            <w:noWrap/>
            <w:vAlign w:val="center"/>
          </w:tcPr>
          <w:p w:rsidR="000B571A" w:rsidRPr="00AE7A0D" w:rsidRDefault="000B571A" w:rsidP="000B571A">
            <w:pPr>
              <w:jc w:val="center"/>
              <w:rPr>
                <w:sz w:val="18"/>
                <w:szCs w:val="20"/>
              </w:rPr>
            </w:pPr>
            <w:r w:rsidRPr="00AE7A0D">
              <w:rPr>
                <w:sz w:val="18"/>
                <w:szCs w:val="20"/>
              </w:rPr>
              <w:t>4.1</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регионального (межмуниц</w:t>
            </w:r>
            <w:r w:rsidRPr="00AE7A0D">
              <w:rPr>
                <w:sz w:val="18"/>
                <w:szCs w:val="20"/>
              </w:rPr>
              <w:t>и</w:t>
            </w:r>
            <w:r w:rsidRPr="00AE7A0D">
              <w:rPr>
                <w:sz w:val="18"/>
                <w:szCs w:val="20"/>
              </w:rPr>
              <w:t>пального)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209,934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508,654</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26,787</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33,650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13,107</w:t>
            </w:r>
          </w:p>
        </w:tc>
        <w:tc>
          <w:tcPr>
            <w:tcW w:w="0" w:type="auto"/>
            <w:textDirection w:val="btLr"/>
          </w:tcPr>
          <w:p w:rsidR="000B571A" w:rsidRPr="00456B5A" w:rsidRDefault="000B571A" w:rsidP="000B571A">
            <w:pPr>
              <w:ind w:right="113"/>
              <w:rPr>
                <w:sz w:val="18"/>
                <w:szCs w:val="18"/>
              </w:rPr>
            </w:pPr>
            <w:r w:rsidRPr="00456B5A">
              <w:rPr>
                <w:sz w:val="18"/>
                <w:szCs w:val="18"/>
              </w:rPr>
              <w:t xml:space="preserve">46,518 </w:t>
            </w:r>
          </w:p>
        </w:tc>
        <w:tc>
          <w:tcPr>
            <w:tcW w:w="0" w:type="auto"/>
            <w:textDirection w:val="btLr"/>
          </w:tcPr>
          <w:p w:rsidR="000B571A" w:rsidRPr="00456B5A" w:rsidRDefault="000B571A" w:rsidP="000B571A">
            <w:pPr>
              <w:ind w:right="113"/>
              <w:rPr>
                <w:sz w:val="18"/>
                <w:szCs w:val="18"/>
              </w:rPr>
            </w:pPr>
            <w:r w:rsidRPr="00456B5A">
              <w:rPr>
                <w:sz w:val="18"/>
                <w:szCs w:val="18"/>
              </w:rPr>
              <w:t xml:space="preserve">28,250 </w:t>
            </w:r>
          </w:p>
        </w:tc>
        <w:tc>
          <w:tcPr>
            <w:tcW w:w="0" w:type="auto"/>
            <w:textDirection w:val="btLr"/>
          </w:tcPr>
          <w:p w:rsidR="000B571A" w:rsidRPr="00456B5A" w:rsidRDefault="000B571A" w:rsidP="000B571A">
            <w:pPr>
              <w:ind w:right="113"/>
              <w:rPr>
                <w:sz w:val="18"/>
                <w:szCs w:val="18"/>
              </w:rPr>
            </w:pPr>
            <w:r w:rsidRPr="00456B5A">
              <w:rPr>
                <w:sz w:val="18"/>
                <w:szCs w:val="18"/>
              </w:rPr>
              <w:t xml:space="preserve">52,222 </w:t>
            </w:r>
          </w:p>
        </w:tc>
        <w:tc>
          <w:tcPr>
            <w:tcW w:w="0" w:type="auto"/>
            <w:textDirection w:val="btLr"/>
          </w:tcPr>
          <w:p w:rsidR="000B571A" w:rsidRPr="00456B5A" w:rsidRDefault="000B571A" w:rsidP="000B571A">
            <w:pPr>
              <w:ind w:right="113"/>
              <w:rPr>
                <w:sz w:val="18"/>
                <w:szCs w:val="18"/>
              </w:rPr>
            </w:pPr>
            <w:r w:rsidRPr="00456B5A">
              <w:rPr>
                <w:sz w:val="18"/>
                <w:szCs w:val="18"/>
              </w:rPr>
              <w:t xml:space="preserve">90,300 </w:t>
            </w:r>
          </w:p>
        </w:tc>
        <w:tc>
          <w:tcPr>
            <w:tcW w:w="0" w:type="auto"/>
            <w:textDirection w:val="btLr"/>
          </w:tcPr>
          <w:p w:rsidR="000B571A" w:rsidRPr="00456B5A" w:rsidRDefault="000B571A" w:rsidP="000B571A">
            <w:pPr>
              <w:ind w:right="113"/>
              <w:rPr>
                <w:sz w:val="18"/>
                <w:szCs w:val="18"/>
              </w:rPr>
            </w:pPr>
            <w:r w:rsidRPr="00456B5A">
              <w:rPr>
                <w:sz w:val="18"/>
                <w:szCs w:val="18"/>
              </w:rPr>
              <w:t xml:space="preserve">70,700 </w:t>
            </w:r>
          </w:p>
        </w:tc>
        <w:tc>
          <w:tcPr>
            <w:tcW w:w="0" w:type="auto"/>
            <w:textDirection w:val="btLr"/>
          </w:tcPr>
          <w:p w:rsidR="000B571A" w:rsidRPr="00456B5A" w:rsidRDefault="000B571A" w:rsidP="000B571A">
            <w:pPr>
              <w:ind w:right="113"/>
              <w:rPr>
                <w:sz w:val="18"/>
                <w:szCs w:val="18"/>
              </w:rPr>
            </w:pPr>
            <w:r w:rsidRPr="00456B5A">
              <w:rPr>
                <w:sz w:val="18"/>
                <w:szCs w:val="18"/>
              </w:rPr>
              <w:t xml:space="preserve">81,200 </w:t>
            </w:r>
          </w:p>
        </w:tc>
        <w:tc>
          <w:tcPr>
            <w:tcW w:w="0" w:type="auto"/>
            <w:textDirection w:val="btLr"/>
          </w:tcPr>
          <w:p w:rsidR="000B571A" w:rsidRPr="00456B5A" w:rsidRDefault="000B571A" w:rsidP="000B571A">
            <w:pPr>
              <w:ind w:right="113"/>
              <w:rPr>
                <w:sz w:val="18"/>
                <w:szCs w:val="18"/>
              </w:rPr>
            </w:pPr>
            <w:r w:rsidRPr="00456B5A">
              <w:rPr>
                <w:sz w:val="18"/>
                <w:szCs w:val="18"/>
              </w:rPr>
              <w:t xml:space="preserve">65,925 </w:t>
            </w:r>
          </w:p>
        </w:tc>
      </w:tr>
      <w:tr w:rsidR="000B571A" w:rsidRPr="00AE7A0D" w:rsidTr="000B571A">
        <w:trPr>
          <w:cantSplit/>
          <w:trHeight w:val="1294"/>
          <w:jc w:val="center"/>
        </w:trPr>
        <w:tc>
          <w:tcPr>
            <w:tcW w:w="0" w:type="auto"/>
            <w:noWrap/>
            <w:vAlign w:val="center"/>
          </w:tcPr>
          <w:p w:rsidR="000B571A" w:rsidRPr="00AE7A0D" w:rsidRDefault="000B571A" w:rsidP="000B571A">
            <w:pPr>
              <w:jc w:val="center"/>
              <w:rPr>
                <w:sz w:val="18"/>
                <w:szCs w:val="20"/>
              </w:rPr>
            </w:pPr>
            <w:r w:rsidRPr="00AE7A0D">
              <w:rPr>
                <w:sz w:val="18"/>
                <w:szCs w:val="20"/>
              </w:rPr>
              <w:t>4.2</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местного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71,061</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0,000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1,500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4,000</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0,000</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3,787</w:t>
            </w:r>
          </w:p>
        </w:tc>
        <w:tc>
          <w:tcPr>
            <w:tcW w:w="0" w:type="auto"/>
            <w:textDirection w:val="btLr"/>
          </w:tcPr>
          <w:p w:rsidR="000B571A" w:rsidRPr="00456B5A" w:rsidRDefault="000B571A" w:rsidP="000B571A">
            <w:pPr>
              <w:ind w:right="113"/>
              <w:jc w:val="center"/>
              <w:rPr>
                <w:sz w:val="18"/>
                <w:szCs w:val="18"/>
              </w:rPr>
            </w:pPr>
            <w:r w:rsidRPr="00456B5A">
              <w:rPr>
                <w:sz w:val="18"/>
                <w:szCs w:val="18"/>
              </w:rPr>
              <w:t>11,461</w:t>
            </w:r>
          </w:p>
        </w:tc>
        <w:tc>
          <w:tcPr>
            <w:tcW w:w="0" w:type="auto"/>
            <w:textDirection w:val="btLr"/>
          </w:tcPr>
          <w:p w:rsidR="000B571A" w:rsidRPr="00456B5A" w:rsidRDefault="000B571A" w:rsidP="000B571A">
            <w:pPr>
              <w:ind w:right="113"/>
              <w:jc w:val="center"/>
              <w:rPr>
                <w:sz w:val="18"/>
                <w:szCs w:val="18"/>
              </w:rPr>
            </w:pPr>
            <w:r w:rsidRPr="00456B5A">
              <w:rPr>
                <w:sz w:val="18"/>
                <w:szCs w:val="18"/>
              </w:rPr>
              <w:t>13,000</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6,000</w:t>
            </w:r>
          </w:p>
        </w:tc>
        <w:tc>
          <w:tcPr>
            <w:tcW w:w="0" w:type="auto"/>
            <w:textDirection w:val="btLr"/>
          </w:tcPr>
          <w:p w:rsidR="000B571A" w:rsidRPr="00456B5A" w:rsidRDefault="000B571A" w:rsidP="000B571A">
            <w:pPr>
              <w:ind w:right="113"/>
              <w:jc w:val="center"/>
              <w:rPr>
                <w:sz w:val="18"/>
                <w:szCs w:val="18"/>
              </w:rPr>
            </w:pPr>
            <w:r w:rsidRPr="00456B5A">
              <w:rPr>
                <w:sz w:val="18"/>
                <w:szCs w:val="18"/>
              </w:rPr>
              <w:t>20,313</w:t>
            </w:r>
          </w:p>
        </w:tc>
        <w:tc>
          <w:tcPr>
            <w:tcW w:w="0" w:type="auto"/>
            <w:textDirection w:val="btLr"/>
          </w:tcPr>
          <w:p w:rsidR="000B571A" w:rsidRPr="00456B5A" w:rsidRDefault="000B571A" w:rsidP="000B571A">
            <w:pPr>
              <w:ind w:right="113"/>
              <w:jc w:val="center"/>
              <w:rPr>
                <w:sz w:val="18"/>
                <w:szCs w:val="18"/>
              </w:rPr>
            </w:pPr>
            <w:r w:rsidRPr="00456B5A">
              <w:rPr>
                <w:sz w:val="18"/>
                <w:szCs w:val="18"/>
              </w:rPr>
              <w:t>11,000</w:t>
            </w:r>
          </w:p>
        </w:tc>
      </w:tr>
      <w:tr w:rsidR="000B571A" w:rsidRPr="00AE7A0D" w:rsidTr="000B571A">
        <w:trPr>
          <w:cantSplit/>
          <w:trHeight w:val="1294"/>
          <w:jc w:val="center"/>
        </w:trPr>
        <w:tc>
          <w:tcPr>
            <w:tcW w:w="0" w:type="auto"/>
            <w:noWrap/>
            <w:vAlign w:val="center"/>
          </w:tcPr>
          <w:p w:rsidR="000B571A" w:rsidRPr="00AE7A0D" w:rsidRDefault="000B571A" w:rsidP="000B571A">
            <w:pPr>
              <w:jc w:val="center"/>
              <w:rPr>
                <w:sz w:val="18"/>
                <w:szCs w:val="20"/>
              </w:rPr>
            </w:pPr>
            <w:r w:rsidRPr="00AE7A0D">
              <w:rPr>
                <w:sz w:val="18"/>
                <w:szCs w:val="20"/>
              </w:rPr>
              <w:t>5</w:t>
            </w:r>
          </w:p>
        </w:tc>
        <w:tc>
          <w:tcPr>
            <w:tcW w:w="0" w:type="auto"/>
            <w:vAlign w:val="center"/>
          </w:tcPr>
          <w:p w:rsidR="000B571A" w:rsidRPr="00AE7A0D" w:rsidRDefault="000B571A" w:rsidP="000B571A">
            <w:pPr>
              <w:jc w:val="center"/>
              <w:rPr>
                <w:sz w:val="18"/>
                <w:szCs w:val="20"/>
              </w:rPr>
            </w:pPr>
            <w:r w:rsidRPr="00AE7A0D">
              <w:rPr>
                <w:sz w:val="18"/>
                <w:szCs w:val="20"/>
              </w:rPr>
              <w:t>Прирост протяженности автомобильных дорог общего пользования региональн</w:t>
            </w:r>
            <w:r w:rsidRPr="00AE7A0D">
              <w:rPr>
                <w:sz w:val="18"/>
                <w:szCs w:val="20"/>
              </w:rPr>
              <w:t>о</w:t>
            </w:r>
            <w:r w:rsidRPr="00AE7A0D">
              <w:rPr>
                <w:sz w:val="18"/>
                <w:szCs w:val="20"/>
              </w:rPr>
              <w:t>го (межмуниципал</w:t>
            </w:r>
            <w:r w:rsidRPr="00AE7A0D">
              <w:rPr>
                <w:sz w:val="18"/>
                <w:szCs w:val="20"/>
              </w:rPr>
              <w:t>ь</w:t>
            </w:r>
            <w:r w:rsidRPr="00AE7A0D">
              <w:rPr>
                <w:sz w:val="18"/>
                <w:szCs w:val="20"/>
              </w:rPr>
              <w:t>ного) и местного значения на территории Заба</w:t>
            </w:r>
            <w:r w:rsidRPr="00AE7A0D">
              <w:rPr>
                <w:sz w:val="18"/>
                <w:szCs w:val="20"/>
              </w:rPr>
              <w:t>й</w:t>
            </w:r>
            <w:r w:rsidRPr="00AE7A0D">
              <w:rPr>
                <w:sz w:val="18"/>
                <w:szCs w:val="20"/>
              </w:rPr>
              <w:t>кальского края, соответствующих нормативным требованиям к транспортно-эксплуатационным показателям, в р</w:t>
            </w:r>
            <w:r w:rsidRPr="00AE7A0D">
              <w:rPr>
                <w:sz w:val="18"/>
                <w:szCs w:val="20"/>
              </w:rPr>
              <w:t>е</w:t>
            </w:r>
            <w:r w:rsidRPr="00AE7A0D">
              <w:rPr>
                <w:sz w:val="18"/>
                <w:szCs w:val="20"/>
              </w:rPr>
              <w:t>зультате капитального ремонта и ремо</w:t>
            </w:r>
            <w:r w:rsidRPr="00AE7A0D">
              <w:rPr>
                <w:sz w:val="18"/>
                <w:szCs w:val="20"/>
              </w:rPr>
              <w:t>н</w:t>
            </w:r>
            <w:r w:rsidRPr="00AE7A0D">
              <w:rPr>
                <w:sz w:val="18"/>
                <w:szCs w:val="20"/>
              </w:rPr>
              <w:t>та автомобильных дорог, в том чи</w:t>
            </w:r>
            <w:r w:rsidRPr="00AE7A0D">
              <w:rPr>
                <w:sz w:val="18"/>
                <w:szCs w:val="20"/>
              </w:rPr>
              <w:t>с</w:t>
            </w:r>
            <w:r w:rsidRPr="00AE7A0D">
              <w:rPr>
                <w:sz w:val="18"/>
                <w:szCs w:val="20"/>
              </w:rPr>
              <w:t xml:space="preserve">ле: </w:t>
            </w:r>
          </w:p>
        </w:tc>
        <w:tc>
          <w:tcPr>
            <w:tcW w:w="0" w:type="auto"/>
            <w:vAlign w:val="center"/>
          </w:tcPr>
          <w:p w:rsidR="000B571A" w:rsidRPr="00AE7A0D" w:rsidRDefault="000B571A" w:rsidP="000B571A">
            <w:pP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844,660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104,8</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56,96</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 xml:space="preserve">68,541  </w:t>
            </w:r>
          </w:p>
        </w:tc>
        <w:tc>
          <w:tcPr>
            <w:tcW w:w="0" w:type="auto"/>
            <w:textDirection w:val="btLr"/>
          </w:tcPr>
          <w:p w:rsidR="000B571A" w:rsidRPr="00456B5A" w:rsidRDefault="000B571A" w:rsidP="000B571A">
            <w:pPr>
              <w:ind w:right="113"/>
              <w:jc w:val="center"/>
              <w:rPr>
                <w:sz w:val="18"/>
                <w:szCs w:val="18"/>
              </w:rPr>
            </w:pPr>
            <w:r w:rsidRPr="00456B5A">
              <w:rPr>
                <w:sz w:val="18"/>
                <w:szCs w:val="18"/>
              </w:rPr>
              <w:t>86,700</w:t>
            </w:r>
          </w:p>
        </w:tc>
        <w:tc>
          <w:tcPr>
            <w:tcW w:w="0" w:type="auto"/>
            <w:textDirection w:val="btLr"/>
          </w:tcPr>
          <w:p w:rsidR="000B571A" w:rsidRPr="00456B5A" w:rsidRDefault="000B571A" w:rsidP="000B571A">
            <w:pPr>
              <w:ind w:right="113"/>
              <w:jc w:val="center"/>
              <w:rPr>
                <w:sz w:val="18"/>
                <w:szCs w:val="18"/>
              </w:rPr>
            </w:pPr>
            <w:r w:rsidRPr="00456B5A">
              <w:rPr>
                <w:sz w:val="18"/>
                <w:szCs w:val="18"/>
              </w:rPr>
              <w:t>46,000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120,000</w:t>
            </w:r>
          </w:p>
        </w:tc>
        <w:tc>
          <w:tcPr>
            <w:tcW w:w="0" w:type="auto"/>
            <w:textDirection w:val="btLr"/>
          </w:tcPr>
          <w:p w:rsidR="000B571A" w:rsidRPr="00456B5A" w:rsidRDefault="000B571A" w:rsidP="000B571A">
            <w:pPr>
              <w:ind w:right="113"/>
              <w:jc w:val="center"/>
              <w:rPr>
                <w:sz w:val="18"/>
                <w:szCs w:val="18"/>
              </w:rPr>
            </w:pPr>
            <w:r w:rsidRPr="00456B5A">
              <w:rPr>
                <w:sz w:val="18"/>
                <w:szCs w:val="18"/>
              </w:rPr>
              <w:t>120,000</w:t>
            </w:r>
          </w:p>
        </w:tc>
        <w:tc>
          <w:tcPr>
            <w:tcW w:w="0" w:type="auto"/>
            <w:textDirection w:val="btLr"/>
          </w:tcPr>
          <w:p w:rsidR="000B571A" w:rsidRPr="00456B5A" w:rsidRDefault="000B571A" w:rsidP="000B571A">
            <w:pPr>
              <w:ind w:right="113"/>
              <w:jc w:val="center"/>
              <w:rPr>
                <w:sz w:val="18"/>
                <w:szCs w:val="18"/>
              </w:rPr>
            </w:pPr>
            <w:r w:rsidRPr="00456B5A">
              <w:rPr>
                <w:sz w:val="18"/>
                <w:szCs w:val="18"/>
              </w:rPr>
              <w:t>121,659</w:t>
            </w:r>
          </w:p>
        </w:tc>
      </w:tr>
      <w:tr w:rsidR="000B571A" w:rsidRPr="00AE7A0D" w:rsidTr="000B571A">
        <w:trPr>
          <w:cantSplit/>
          <w:trHeight w:val="1294"/>
          <w:jc w:val="center"/>
        </w:trPr>
        <w:tc>
          <w:tcPr>
            <w:tcW w:w="0" w:type="auto"/>
            <w:noWrap/>
            <w:vAlign w:val="center"/>
          </w:tcPr>
          <w:p w:rsidR="000B571A" w:rsidRPr="00AE7A0D" w:rsidRDefault="000B571A" w:rsidP="000B571A">
            <w:pPr>
              <w:jc w:val="center"/>
              <w:rPr>
                <w:sz w:val="18"/>
                <w:szCs w:val="20"/>
              </w:rPr>
            </w:pPr>
            <w:r w:rsidRPr="00AE7A0D">
              <w:rPr>
                <w:sz w:val="18"/>
                <w:szCs w:val="20"/>
              </w:rPr>
              <w:t>5.1</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регионального (межмуниц</w:t>
            </w:r>
            <w:r w:rsidRPr="00AE7A0D">
              <w:rPr>
                <w:sz w:val="18"/>
                <w:szCs w:val="20"/>
              </w:rPr>
              <w:t>и</w:t>
            </w:r>
            <w:r w:rsidRPr="00AE7A0D">
              <w:rPr>
                <w:sz w:val="18"/>
                <w:szCs w:val="20"/>
              </w:rPr>
              <w:t>пального)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481,100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54,800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8,400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28,541</w:t>
            </w:r>
          </w:p>
        </w:tc>
        <w:tc>
          <w:tcPr>
            <w:tcW w:w="0" w:type="auto"/>
            <w:textDirection w:val="btLr"/>
          </w:tcPr>
          <w:p w:rsidR="000B571A" w:rsidRPr="00456B5A" w:rsidRDefault="000B571A" w:rsidP="000B571A">
            <w:pPr>
              <w:ind w:right="113"/>
              <w:jc w:val="center"/>
              <w:rPr>
                <w:sz w:val="18"/>
                <w:szCs w:val="18"/>
              </w:rPr>
            </w:pPr>
            <w:r w:rsidRPr="00456B5A">
              <w:rPr>
                <w:sz w:val="18"/>
                <w:szCs w:val="18"/>
              </w:rPr>
              <w:t>76,700</w:t>
            </w:r>
          </w:p>
        </w:tc>
        <w:tc>
          <w:tcPr>
            <w:tcW w:w="0" w:type="auto"/>
            <w:textDirection w:val="btLr"/>
          </w:tcPr>
          <w:p w:rsidR="000B571A" w:rsidRPr="00456B5A" w:rsidRDefault="000B571A" w:rsidP="000B571A">
            <w:pPr>
              <w:ind w:right="113"/>
              <w:jc w:val="center"/>
              <w:rPr>
                <w:sz w:val="18"/>
                <w:szCs w:val="18"/>
              </w:rPr>
            </w:pPr>
            <w:r w:rsidRPr="00456B5A">
              <w:rPr>
                <w:sz w:val="18"/>
                <w:szCs w:val="18"/>
              </w:rPr>
              <w:t>36,000</w:t>
            </w:r>
          </w:p>
        </w:tc>
        <w:tc>
          <w:tcPr>
            <w:tcW w:w="0" w:type="auto"/>
            <w:textDirection w:val="btLr"/>
          </w:tcPr>
          <w:p w:rsidR="000B571A" w:rsidRPr="00456B5A" w:rsidRDefault="000B571A" w:rsidP="000B571A">
            <w:pPr>
              <w:ind w:right="113"/>
              <w:jc w:val="center"/>
              <w:rPr>
                <w:sz w:val="18"/>
                <w:szCs w:val="18"/>
              </w:rPr>
            </w:pPr>
            <w:r w:rsidRPr="00456B5A">
              <w:rPr>
                <w:sz w:val="18"/>
                <w:szCs w:val="18"/>
              </w:rPr>
              <w:t>50,000</w:t>
            </w:r>
          </w:p>
        </w:tc>
        <w:tc>
          <w:tcPr>
            <w:tcW w:w="0" w:type="auto"/>
            <w:textDirection w:val="btLr"/>
          </w:tcPr>
          <w:p w:rsidR="000B571A" w:rsidRPr="00456B5A" w:rsidRDefault="000B571A" w:rsidP="000B571A">
            <w:pPr>
              <w:ind w:right="113"/>
              <w:jc w:val="center"/>
              <w:rPr>
                <w:sz w:val="18"/>
                <w:szCs w:val="18"/>
              </w:rPr>
            </w:pPr>
            <w:r w:rsidRPr="00456B5A">
              <w:rPr>
                <w:sz w:val="18"/>
                <w:szCs w:val="18"/>
              </w:rPr>
              <w:t>50,000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56,659</w:t>
            </w:r>
          </w:p>
        </w:tc>
      </w:tr>
      <w:tr w:rsidR="000B571A" w:rsidRPr="00AE7A0D" w:rsidTr="000B571A">
        <w:trPr>
          <w:cantSplit/>
          <w:trHeight w:val="1294"/>
          <w:jc w:val="center"/>
        </w:trPr>
        <w:tc>
          <w:tcPr>
            <w:tcW w:w="0" w:type="auto"/>
            <w:noWrap/>
            <w:vAlign w:val="center"/>
          </w:tcPr>
          <w:p w:rsidR="000B571A" w:rsidRPr="00AE7A0D" w:rsidRDefault="000B571A" w:rsidP="000B571A">
            <w:pPr>
              <w:jc w:val="center"/>
              <w:rPr>
                <w:sz w:val="18"/>
                <w:szCs w:val="20"/>
              </w:rPr>
            </w:pPr>
            <w:r w:rsidRPr="00AE7A0D">
              <w:rPr>
                <w:sz w:val="18"/>
                <w:szCs w:val="20"/>
              </w:rPr>
              <w:lastRenderedPageBreak/>
              <w:t>5.2</w:t>
            </w:r>
          </w:p>
        </w:tc>
        <w:tc>
          <w:tcPr>
            <w:tcW w:w="0" w:type="auto"/>
            <w:vAlign w:val="center"/>
          </w:tcPr>
          <w:p w:rsidR="000B571A" w:rsidRPr="00AE7A0D" w:rsidRDefault="000B571A" w:rsidP="000B571A">
            <w:pPr>
              <w:jc w:val="center"/>
              <w:rPr>
                <w:sz w:val="18"/>
                <w:szCs w:val="20"/>
              </w:rPr>
            </w:pPr>
            <w:r w:rsidRPr="00AE7A0D">
              <w:rPr>
                <w:sz w:val="18"/>
                <w:szCs w:val="20"/>
              </w:rPr>
              <w:t>сети автомобильных дорог общего пол</w:t>
            </w:r>
            <w:r w:rsidRPr="00AE7A0D">
              <w:rPr>
                <w:sz w:val="18"/>
                <w:szCs w:val="20"/>
              </w:rPr>
              <w:t>ь</w:t>
            </w:r>
            <w:r w:rsidRPr="00AE7A0D">
              <w:rPr>
                <w:sz w:val="18"/>
                <w:szCs w:val="20"/>
              </w:rPr>
              <w:t>зования местного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0,00</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363,560</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50,00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48,56</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40,00</w:t>
            </w:r>
          </w:p>
        </w:tc>
        <w:tc>
          <w:tcPr>
            <w:tcW w:w="0" w:type="auto"/>
            <w:textDirection w:val="btLr"/>
          </w:tcPr>
          <w:p w:rsidR="000B571A" w:rsidRPr="00456B5A" w:rsidRDefault="000B571A" w:rsidP="000B571A">
            <w:pPr>
              <w:ind w:right="113"/>
              <w:jc w:val="center"/>
              <w:rPr>
                <w:sz w:val="18"/>
                <w:szCs w:val="18"/>
              </w:rPr>
            </w:pPr>
            <w:r w:rsidRPr="00456B5A">
              <w:rPr>
                <w:sz w:val="18"/>
                <w:szCs w:val="18"/>
              </w:rPr>
              <w:t>10,000</w:t>
            </w:r>
          </w:p>
        </w:tc>
        <w:tc>
          <w:tcPr>
            <w:tcW w:w="0" w:type="auto"/>
            <w:textDirection w:val="btLr"/>
          </w:tcPr>
          <w:p w:rsidR="000B571A" w:rsidRPr="00456B5A" w:rsidRDefault="000B571A" w:rsidP="000B571A">
            <w:pPr>
              <w:ind w:right="113"/>
              <w:jc w:val="center"/>
              <w:rPr>
                <w:sz w:val="18"/>
                <w:szCs w:val="18"/>
              </w:rPr>
            </w:pPr>
            <w:r w:rsidRPr="00456B5A">
              <w:rPr>
                <w:sz w:val="18"/>
                <w:szCs w:val="18"/>
              </w:rPr>
              <w:t>10,000</w:t>
            </w:r>
          </w:p>
        </w:tc>
        <w:tc>
          <w:tcPr>
            <w:tcW w:w="0" w:type="auto"/>
            <w:textDirection w:val="btLr"/>
          </w:tcPr>
          <w:p w:rsidR="000B571A" w:rsidRPr="00456B5A" w:rsidRDefault="000B571A" w:rsidP="000B571A">
            <w:pPr>
              <w:ind w:right="113"/>
              <w:jc w:val="center"/>
              <w:rPr>
                <w:sz w:val="18"/>
                <w:szCs w:val="18"/>
              </w:rPr>
            </w:pPr>
            <w:r w:rsidRPr="00456B5A">
              <w:rPr>
                <w:sz w:val="18"/>
                <w:szCs w:val="18"/>
              </w:rPr>
              <w:t>10,000</w:t>
            </w:r>
          </w:p>
        </w:tc>
        <w:tc>
          <w:tcPr>
            <w:tcW w:w="0" w:type="auto"/>
            <w:textDirection w:val="btLr"/>
          </w:tcPr>
          <w:p w:rsidR="000B571A" w:rsidRPr="00456B5A" w:rsidRDefault="000B571A" w:rsidP="000B571A">
            <w:pPr>
              <w:ind w:right="113"/>
              <w:jc w:val="center"/>
              <w:rPr>
                <w:sz w:val="18"/>
                <w:szCs w:val="18"/>
              </w:rPr>
            </w:pPr>
            <w:r w:rsidRPr="00456B5A">
              <w:rPr>
                <w:sz w:val="18"/>
                <w:szCs w:val="18"/>
              </w:rPr>
              <w:t>10,000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60,000</w:t>
            </w:r>
          </w:p>
        </w:tc>
        <w:tc>
          <w:tcPr>
            <w:tcW w:w="0" w:type="auto"/>
            <w:textDirection w:val="btLr"/>
          </w:tcPr>
          <w:p w:rsidR="000B571A" w:rsidRPr="00456B5A" w:rsidRDefault="000B571A" w:rsidP="000B571A">
            <w:pPr>
              <w:ind w:right="113"/>
              <w:jc w:val="center"/>
              <w:rPr>
                <w:sz w:val="18"/>
                <w:szCs w:val="18"/>
              </w:rPr>
            </w:pPr>
            <w:r w:rsidRPr="00456B5A">
              <w:rPr>
                <w:sz w:val="18"/>
                <w:szCs w:val="18"/>
              </w:rPr>
              <w:t>65,000</w:t>
            </w:r>
          </w:p>
        </w:tc>
      </w:tr>
      <w:tr w:rsidR="000B571A" w:rsidRPr="00AE7A0D" w:rsidTr="000B571A">
        <w:trPr>
          <w:cantSplit/>
          <w:trHeight w:val="1719"/>
          <w:jc w:val="center"/>
        </w:trPr>
        <w:tc>
          <w:tcPr>
            <w:tcW w:w="0" w:type="auto"/>
            <w:noWrap/>
            <w:vAlign w:val="center"/>
          </w:tcPr>
          <w:p w:rsidR="000B571A" w:rsidRPr="00AE7A0D" w:rsidRDefault="000B571A" w:rsidP="000B571A">
            <w:pPr>
              <w:jc w:val="center"/>
              <w:rPr>
                <w:sz w:val="18"/>
                <w:szCs w:val="20"/>
              </w:rPr>
            </w:pPr>
            <w:r w:rsidRPr="00AE7A0D">
              <w:rPr>
                <w:sz w:val="18"/>
                <w:szCs w:val="20"/>
              </w:rPr>
              <w:t>6</w:t>
            </w:r>
          </w:p>
        </w:tc>
        <w:tc>
          <w:tcPr>
            <w:tcW w:w="0" w:type="auto"/>
            <w:vAlign w:val="center"/>
          </w:tcPr>
          <w:p w:rsidR="000B571A" w:rsidRPr="00AE7A0D" w:rsidRDefault="000B571A" w:rsidP="000B571A">
            <w:pPr>
              <w:jc w:val="center"/>
              <w:rPr>
                <w:sz w:val="18"/>
                <w:szCs w:val="20"/>
              </w:rPr>
            </w:pPr>
            <w:r w:rsidRPr="00AE7A0D">
              <w:rPr>
                <w:sz w:val="18"/>
                <w:szCs w:val="20"/>
              </w:rPr>
              <w:t>Общая протяженность автомобильных дорог общего пользования региональн</w:t>
            </w:r>
            <w:r w:rsidRPr="00AE7A0D">
              <w:rPr>
                <w:sz w:val="18"/>
                <w:szCs w:val="20"/>
              </w:rPr>
              <w:t>о</w:t>
            </w:r>
            <w:r w:rsidRPr="00AE7A0D">
              <w:rPr>
                <w:sz w:val="18"/>
                <w:szCs w:val="20"/>
              </w:rPr>
              <w:t>го (межмуниципальн</w:t>
            </w:r>
            <w:r w:rsidRPr="00AE7A0D">
              <w:rPr>
                <w:sz w:val="18"/>
                <w:szCs w:val="20"/>
              </w:rPr>
              <w:t>о</w:t>
            </w:r>
            <w:r w:rsidRPr="00AE7A0D">
              <w:rPr>
                <w:sz w:val="18"/>
                <w:szCs w:val="20"/>
              </w:rPr>
              <w:t>го) и местного значения, соответствующих нормати</w:t>
            </w:r>
            <w:r w:rsidRPr="00AE7A0D">
              <w:rPr>
                <w:sz w:val="18"/>
                <w:szCs w:val="20"/>
              </w:rPr>
              <w:t>в</w:t>
            </w:r>
            <w:r w:rsidRPr="00AE7A0D">
              <w:rPr>
                <w:sz w:val="18"/>
                <w:szCs w:val="20"/>
              </w:rPr>
              <w:t>ным требованиям к транспортно-эксплуатационным показ</w:t>
            </w:r>
            <w:r w:rsidRPr="00AE7A0D">
              <w:rPr>
                <w:sz w:val="18"/>
                <w:szCs w:val="20"/>
              </w:rPr>
              <w:t>а</w:t>
            </w:r>
            <w:r w:rsidRPr="00AE7A0D">
              <w:rPr>
                <w:sz w:val="18"/>
                <w:szCs w:val="20"/>
              </w:rPr>
              <w:t xml:space="preserve">телям, на </w:t>
            </w:r>
            <w:r w:rsidRPr="00AE7A0D">
              <w:rPr>
                <w:sz w:val="18"/>
                <w:szCs w:val="20"/>
              </w:rPr>
              <w:br/>
              <w:t>31 декабря отчетного года, в том чи</w:t>
            </w:r>
            <w:r w:rsidRPr="00AE7A0D">
              <w:rPr>
                <w:sz w:val="18"/>
                <w:szCs w:val="20"/>
              </w:rPr>
              <w:t>с</w:t>
            </w:r>
            <w:r w:rsidRPr="00AE7A0D">
              <w:rPr>
                <w:sz w:val="18"/>
                <w:szCs w:val="20"/>
              </w:rPr>
              <w:t>ле:</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6653,000</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6 684,342</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6 771,665</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6 918,120</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7 007,923</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7 131,606</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7 302,906</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7 503,406</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7 725,026</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7 923,610</w:t>
            </w:r>
          </w:p>
        </w:tc>
      </w:tr>
      <w:tr w:rsidR="000B571A" w:rsidRPr="00AE7A0D" w:rsidTr="000B571A">
        <w:trPr>
          <w:cantSplit/>
          <w:trHeight w:val="1688"/>
          <w:jc w:val="center"/>
        </w:trPr>
        <w:tc>
          <w:tcPr>
            <w:tcW w:w="0" w:type="auto"/>
            <w:noWrap/>
            <w:vAlign w:val="center"/>
          </w:tcPr>
          <w:p w:rsidR="000B571A" w:rsidRPr="00AE7A0D" w:rsidRDefault="000B571A" w:rsidP="000B571A">
            <w:pPr>
              <w:jc w:val="center"/>
              <w:rPr>
                <w:sz w:val="18"/>
                <w:szCs w:val="20"/>
              </w:rPr>
            </w:pPr>
            <w:r w:rsidRPr="00AE7A0D">
              <w:rPr>
                <w:sz w:val="18"/>
                <w:szCs w:val="20"/>
              </w:rPr>
              <w:t>6.1</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регионального (межмуниципальн</w:t>
            </w:r>
            <w:r w:rsidRPr="00AE7A0D">
              <w:rPr>
                <w:sz w:val="18"/>
                <w:szCs w:val="20"/>
              </w:rPr>
              <w:t>о</w:t>
            </w:r>
            <w:r w:rsidRPr="00AE7A0D">
              <w:rPr>
                <w:sz w:val="18"/>
                <w:szCs w:val="20"/>
              </w:rPr>
              <w:t>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1792,800</w:t>
            </w:r>
          </w:p>
        </w:tc>
        <w:tc>
          <w:tcPr>
            <w:tcW w:w="0" w:type="auto"/>
            <w:textDirection w:val="btLr"/>
            <w:vAlign w:val="center"/>
          </w:tcPr>
          <w:p w:rsidR="000B571A" w:rsidRPr="00456B5A" w:rsidRDefault="000B571A" w:rsidP="000B571A">
            <w:pPr>
              <w:ind w:left="113" w:right="113"/>
              <w:jc w:val="center"/>
              <w:rPr>
                <w:sz w:val="18"/>
                <w:szCs w:val="18"/>
              </w:rPr>
            </w:pPr>
            <w:r w:rsidRPr="00456B5A">
              <w:rPr>
                <w:sz w:val="18"/>
                <w:szCs w:val="18"/>
              </w:rPr>
              <w:t>1824,142</w:t>
            </w:r>
          </w:p>
        </w:tc>
        <w:tc>
          <w:tcPr>
            <w:tcW w:w="0" w:type="auto"/>
            <w:textDirection w:val="btLr"/>
            <w:vAlign w:val="center"/>
          </w:tcPr>
          <w:p w:rsidR="000B571A" w:rsidRPr="00456B5A" w:rsidRDefault="000B571A" w:rsidP="000B571A">
            <w:pPr>
              <w:ind w:left="113" w:right="113"/>
              <w:jc w:val="center"/>
              <w:rPr>
                <w:bCs/>
                <w:sz w:val="18"/>
                <w:szCs w:val="18"/>
              </w:rPr>
            </w:pPr>
            <w:r w:rsidRPr="00456B5A">
              <w:rPr>
                <w:bCs/>
                <w:sz w:val="18"/>
                <w:szCs w:val="18"/>
              </w:rPr>
              <w:t>1 865,790</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1 998,379</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2 071,722</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2 173,944</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2 318,244</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2 452,744</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2 594,051</w:t>
            </w:r>
          </w:p>
        </w:tc>
        <w:tc>
          <w:tcPr>
            <w:tcW w:w="0" w:type="auto"/>
            <w:textDirection w:val="btLr"/>
          </w:tcPr>
          <w:p w:rsidR="000B571A" w:rsidRPr="00456B5A" w:rsidRDefault="000B571A" w:rsidP="000B571A">
            <w:pPr>
              <w:ind w:left="113" w:right="113"/>
              <w:jc w:val="center"/>
              <w:rPr>
                <w:sz w:val="18"/>
                <w:szCs w:val="18"/>
              </w:rPr>
            </w:pPr>
            <w:r w:rsidRPr="00456B5A">
              <w:rPr>
                <w:sz w:val="18"/>
                <w:szCs w:val="18"/>
              </w:rPr>
              <w:t>2 716,635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6.2</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местного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км</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4858,700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4 860,200</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4 905,875</w:t>
            </w:r>
          </w:p>
        </w:tc>
        <w:tc>
          <w:tcPr>
            <w:tcW w:w="0" w:type="auto"/>
            <w:textDirection w:val="btLr"/>
          </w:tcPr>
          <w:p w:rsidR="000B571A" w:rsidRPr="00456B5A" w:rsidRDefault="000B571A" w:rsidP="000B571A">
            <w:pPr>
              <w:ind w:right="113"/>
              <w:jc w:val="center"/>
              <w:rPr>
                <w:sz w:val="18"/>
                <w:szCs w:val="18"/>
              </w:rPr>
            </w:pPr>
            <w:r w:rsidRPr="00456B5A">
              <w:rPr>
                <w:sz w:val="18"/>
                <w:szCs w:val="18"/>
              </w:rPr>
              <w:t>4 919,741</w:t>
            </w:r>
          </w:p>
        </w:tc>
        <w:tc>
          <w:tcPr>
            <w:tcW w:w="0" w:type="auto"/>
            <w:textDirection w:val="btLr"/>
          </w:tcPr>
          <w:p w:rsidR="000B571A" w:rsidRPr="00456B5A" w:rsidRDefault="000B571A" w:rsidP="000B571A">
            <w:pPr>
              <w:ind w:right="113"/>
              <w:jc w:val="center"/>
              <w:rPr>
                <w:sz w:val="18"/>
                <w:szCs w:val="18"/>
              </w:rPr>
            </w:pPr>
            <w:r w:rsidRPr="00456B5A">
              <w:rPr>
                <w:sz w:val="18"/>
                <w:szCs w:val="18"/>
              </w:rPr>
              <w:t>4 936,201</w:t>
            </w:r>
          </w:p>
        </w:tc>
        <w:tc>
          <w:tcPr>
            <w:tcW w:w="0" w:type="auto"/>
            <w:textDirection w:val="btLr"/>
          </w:tcPr>
          <w:p w:rsidR="000B571A" w:rsidRPr="00456B5A" w:rsidRDefault="000B571A" w:rsidP="000B571A">
            <w:pPr>
              <w:ind w:right="113"/>
              <w:jc w:val="center"/>
              <w:rPr>
                <w:sz w:val="18"/>
                <w:szCs w:val="18"/>
              </w:rPr>
            </w:pPr>
            <w:r w:rsidRPr="00456B5A">
              <w:rPr>
                <w:sz w:val="18"/>
                <w:szCs w:val="18"/>
              </w:rPr>
              <w:t>4 957,662</w:t>
            </w:r>
          </w:p>
        </w:tc>
        <w:tc>
          <w:tcPr>
            <w:tcW w:w="0" w:type="auto"/>
            <w:textDirection w:val="btLr"/>
          </w:tcPr>
          <w:p w:rsidR="000B571A" w:rsidRPr="00456B5A" w:rsidRDefault="000B571A" w:rsidP="000B571A">
            <w:pPr>
              <w:ind w:right="113"/>
              <w:jc w:val="center"/>
              <w:rPr>
                <w:sz w:val="18"/>
                <w:szCs w:val="18"/>
              </w:rPr>
            </w:pPr>
            <w:r w:rsidRPr="00456B5A">
              <w:rPr>
                <w:sz w:val="18"/>
                <w:szCs w:val="18"/>
              </w:rPr>
              <w:t>4 984,662</w:t>
            </w:r>
          </w:p>
        </w:tc>
        <w:tc>
          <w:tcPr>
            <w:tcW w:w="0" w:type="auto"/>
            <w:textDirection w:val="btLr"/>
          </w:tcPr>
          <w:p w:rsidR="000B571A" w:rsidRPr="00456B5A" w:rsidRDefault="000B571A" w:rsidP="000B571A">
            <w:pPr>
              <w:ind w:right="113"/>
              <w:jc w:val="center"/>
              <w:rPr>
                <w:sz w:val="18"/>
                <w:szCs w:val="18"/>
              </w:rPr>
            </w:pPr>
            <w:r w:rsidRPr="00456B5A">
              <w:rPr>
                <w:sz w:val="18"/>
                <w:szCs w:val="18"/>
              </w:rPr>
              <w:t>5 050,662</w:t>
            </w:r>
          </w:p>
        </w:tc>
        <w:tc>
          <w:tcPr>
            <w:tcW w:w="0" w:type="auto"/>
            <w:textDirection w:val="btLr"/>
          </w:tcPr>
          <w:p w:rsidR="000B571A" w:rsidRPr="00456B5A" w:rsidRDefault="000B571A" w:rsidP="000B571A">
            <w:pPr>
              <w:ind w:right="113"/>
              <w:jc w:val="center"/>
              <w:rPr>
                <w:sz w:val="18"/>
                <w:szCs w:val="18"/>
              </w:rPr>
            </w:pPr>
            <w:r w:rsidRPr="00456B5A">
              <w:rPr>
                <w:sz w:val="18"/>
                <w:szCs w:val="18"/>
              </w:rPr>
              <w:t>5 130,975</w:t>
            </w:r>
          </w:p>
        </w:tc>
        <w:tc>
          <w:tcPr>
            <w:tcW w:w="0" w:type="auto"/>
            <w:textDirection w:val="btLr"/>
          </w:tcPr>
          <w:p w:rsidR="000B571A" w:rsidRPr="00456B5A" w:rsidRDefault="000B571A" w:rsidP="000B571A">
            <w:pPr>
              <w:ind w:right="113"/>
              <w:jc w:val="center"/>
              <w:rPr>
                <w:sz w:val="18"/>
                <w:szCs w:val="18"/>
              </w:rPr>
            </w:pPr>
            <w:r w:rsidRPr="00456B5A">
              <w:rPr>
                <w:sz w:val="18"/>
                <w:szCs w:val="18"/>
              </w:rPr>
              <w:t>5 206,975</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7</w:t>
            </w:r>
          </w:p>
        </w:tc>
        <w:tc>
          <w:tcPr>
            <w:tcW w:w="0" w:type="auto"/>
            <w:vAlign w:val="center"/>
          </w:tcPr>
          <w:p w:rsidR="000B571A" w:rsidRPr="00AE7A0D" w:rsidRDefault="000B571A" w:rsidP="000B571A">
            <w:pPr>
              <w:jc w:val="center"/>
              <w:rPr>
                <w:sz w:val="18"/>
                <w:szCs w:val="20"/>
              </w:rPr>
            </w:pPr>
            <w:r w:rsidRPr="00AE7A0D">
              <w:rPr>
                <w:sz w:val="18"/>
                <w:szCs w:val="20"/>
              </w:rPr>
              <w:t>Доля протяженности автомобильных дорог общего пользования региональн</w:t>
            </w:r>
            <w:r w:rsidRPr="00AE7A0D">
              <w:rPr>
                <w:sz w:val="18"/>
                <w:szCs w:val="20"/>
              </w:rPr>
              <w:t>о</w:t>
            </w:r>
            <w:r w:rsidRPr="00AE7A0D">
              <w:rPr>
                <w:sz w:val="18"/>
                <w:szCs w:val="20"/>
              </w:rPr>
              <w:t>го (межмуниципального) и местного значения, соответствующих нормати</w:t>
            </w:r>
            <w:r w:rsidRPr="00AE7A0D">
              <w:rPr>
                <w:sz w:val="18"/>
                <w:szCs w:val="20"/>
              </w:rPr>
              <w:t>в</w:t>
            </w:r>
            <w:r w:rsidRPr="00AE7A0D">
              <w:rPr>
                <w:sz w:val="18"/>
                <w:szCs w:val="20"/>
              </w:rPr>
              <w:t>ным требованиям к транспортно-эксплуатационным показателям, на 31 декабря отчетного года, в том чи</w:t>
            </w:r>
            <w:r w:rsidRPr="00AE7A0D">
              <w:rPr>
                <w:sz w:val="18"/>
                <w:szCs w:val="20"/>
              </w:rPr>
              <w:t>с</w:t>
            </w:r>
            <w:r w:rsidRPr="00AE7A0D">
              <w:rPr>
                <w:sz w:val="18"/>
                <w:szCs w:val="20"/>
              </w:rPr>
              <w:t>ле:</w:t>
            </w:r>
          </w:p>
        </w:tc>
        <w:tc>
          <w:tcPr>
            <w:tcW w:w="0" w:type="auto"/>
            <w:vAlign w:val="center"/>
          </w:tcPr>
          <w:p w:rsidR="000B571A" w:rsidRPr="00AE7A0D" w:rsidRDefault="000B571A" w:rsidP="000B571A">
            <w:pPr>
              <w:jc w:val="center"/>
              <w:rPr>
                <w:sz w:val="18"/>
                <w:szCs w:val="20"/>
              </w:rPr>
            </w:pPr>
            <w:r w:rsidRPr="00AE7A0D">
              <w:rPr>
                <w:sz w:val="18"/>
                <w:szCs w:val="20"/>
              </w:rPr>
              <w:t>%</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34,628</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33,565</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33,555  </w:t>
            </w:r>
          </w:p>
        </w:tc>
        <w:tc>
          <w:tcPr>
            <w:tcW w:w="0" w:type="auto"/>
            <w:textDirection w:val="btLr"/>
          </w:tcPr>
          <w:p w:rsidR="000B571A" w:rsidRPr="00456B5A" w:rsidRDefault="000B571A" w:rsidP="000B571A">
            <w:pPr>
              <w:ind w:right="113"/>
              <w:jc w:val="center"/>
              <w:rPr>
                <w:sz w:val="18"/>
                <w:szCs w:val="18"/>
              </w:rPr>
            </w:pPr>
            <w:r w:rsidRPr="00456B5A">
              <w:rPr>
                <w:sz w:val="18"/>
                <w:szCs w:val="18"/>
              </w:rPr>
              <w:t>35,396</w:t>
            </w:r>
          </w:p>
        </w:tc>
        <w:tc>
          <w:tcPr>
            <w:tcW w:w="0" w:type="auto"/>
            <w:textDirection w:val="btLr"/>
          </w:tcPr>
          <w:p w:rsidR="000B571A" w:rsidRPr="00456B5A" w:rsidRDefault="000B571A" w:rsidP="000B571A">
            <w:pPr>
              <w:ind w:right="113"/>
              <w:jc w:val="center"/>
              <w:rPr>
                <w:sz w:val="18"/>
                <w:szCs w:val="18"/>
              </w:rPr>
            </w:pPr>
            <w:r w:rsidRPr="00456B5A">
              <w:rPr>
                <w:sz w:val="18"/>
                <w:szCs w:val="18"/>
              </w:rPr>
              <w:t>35,831</w:t>
            </w:r>
          </w:p>
        </w:tc>
        <w:tc>
          <w:tcPr>
            <w:tcW w:w="0" w:type="auto"/>
            <w:textDirection w:val="btLr"/>
          </w:tcPr>
          <w:p w:rsidR="000B571A" w:rsidRPr="00456B5A" w:rsidRDefault="000B571A" w:rsidP="000B571A">
            <w:pPr>
              <w:ind w:right="113"/>
              <w:jc w:val="center"/>
              <w:rPr>
                <w:sz w:val="18"/>
                <w:szCs w:val="18"/>
              </w:rPr>
            </w:pPr>
            <w:r w:rsidRPr="00456B5A">
              <w:rPr>
                <w:sz w:val="18"/>
                <w:szCs w:val="18"/>
              </w:rPr>
              <w:t>36,442</w:t>
            </w:r>
          </w:p>
        </w:tc>
        <w:tc>
          <w:tcPr>
            <w:tcW w:w="0" w:type="auto"/>
            <w:textDirection w:val="btLr"/>
          </w:tcPr>
          <w:p w:rsidR="000B571A" w:rsidRPr="00456B5A" w:rsidRDefault="000B571A" w:rsidP="000B571A">
            <w:pPr>
              <w:ind w:right="113"/>
              <w:jc w:val="center"/>
              <w:rPr>
                <w:sz w:val="18"/>
                <w:szCs w:val="18"/>
              </w:rPr>
            </w:pPr>
            <w:r w:rsidRPr="00456B5A">
              <w:rPr>
                <w:sz w:val="18"/>
                <w:szCs w:val="18"/>
              </w:rPr>
              <w:t>37,317</w:t>
            </w:r>
          </w:p>
        </w:tc>
        <w:tc>
          <w:tcPr>
            <w:tcW w:w="0" w:type="auto"/>
            <w:textDirection w:val="btLr"/>
          </w:tcPr>
          <w:p w:rsidR="000B571A" w:rsidRPr="00456B5A" w:rsidRDefault="000B571A" w:rsidP="000B571A">
            <w:pPr>
              <w:ind w:right="113"/>
              <w:jc w:val="center"/>
              <w:rPr>
                <w:sz w:val="18"/>
                <w:szCs w:val="18"/>
              </w:rPr>
            </w:pPr>
            <w:r w:rsidRPr="00456B5A">
              <w:rPr>
                <w:sz w:val="18"/>
                <w:szCs w:val="18"/>
              </w:rPr>
              <w:t>38,326</w:t>
            </w:r>
          </w:p>
        </w:tc>
        <w:tc>
          <w:tcPr>
            <w:tcW w:w="0" w:type="auto"/>
            <w:textDirection w:val="btLr"/>
          </w:tcPr>
          <w:p w:rsidR="000B571A" w:rsidRPr="00456B5A" w:rsidRDefault="000B571A" w:rsidP="000B571A">
            <w:pPr>
              <w:ind w:right="113"/>
              <w:jc w:val="center"/>
              <w:rPr>
                <w:sz w:val="18"/>
                <w:szCs w:val="18"/>
              </w:rPr>
            </w:pPr>
            <w:r w:rsidRPr="00456B5A">
              <w:rPr>
                <w:sz w:val="18"/>
                <w:szCs w:val="18"/>
              </w:rPr>
              <w:t>39,450</w:t>
            </w:r>
          </w:p>
        </w:tc>
        <w:tc>
          <w:tcPr>
            <w:tcW w:w="0" w:type="auto"/>
            <w:textDirection w:val="btLr"/>
          </w:tcPr>
          <w:p w:rsidR="000B571A" w:rsidRPr="00456B5A" w:rsidRDefault="000B571A" w:rsidP="000B571A">
            <w:pPr>
              <w:ind w:right="113"/>
              <w:jc w:val="center"/>
              <w:rPr>
                <w:sz w:val="18"/>
                <w:szCs w:val="18"/>
              </w:rPr>
            </w:pPr>
            <w:r w:rsidRPr="00456B5A">
              <w:rPr>
                <w:sz w:val="18"/>
                <w:szCs w:val="18"/>
              </w:rPr>
              <w:t>40,464</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7.1</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регионального (межмуниципальн</w:t>
            </w:r>
            <w:r w:rsidRPr="00AE7A0D">
              <w:rPr>
                <w:sz w:val="18"/>
                <w:szCs w:val="20"/>
              </w:rPr>
              <w:t>о</w:t>
            </w:r>
            <w:r w:rsidRPr="00AE7A0D">
              <w:rPr>
                <w:sz w:val="18"/>
                <w:szCs w:val="20"/>
              </w:rPr>
              <w:t>го) знач</w:t>
            </w:r>
            <w:r w:rsidRPr="00AE7A0D">
              <w:rPr>
                <w:sz w:val="18"/>
                <w:szCs w:val="20"/>
              </w:rPr>
              <w:t>е</w:t>
            </w:r>
            <w:r w:rsidRPr="00AE7A0D">
              <w:rPr>
                <w:sz w:val="18"/>
                <w:szCs w:val="20"/>
              </w:rPr>
              <w:t>ния</w:t>
            </w:r>
          </w:p>
        </w:tc>
        <w:tc>
          <w:tcPr>
            <w:tcW w:w="0" w:type="auto"/>
            <w:vAlign w:val="center"/>
          </w:tcPr>
          <w:p w:rsidR="000B571A" w:rsidRPr="00AE7A0D" w:rsidRDefault="000B571A" w:rsidP="000B571A">
            <w:pPr>
              <w:jc w:val="center"/>
              <w:rPr>
                <w:sz w:val="18"/>
                <w:szCs w:val="20"/>
              </w:rPr>
            </w:pPr>
            <w:r w:rsidRPr="00AE7A0D">
              <w:rPr>
                <w:sz w:val="18"/>
                <w:szCs w:val="20"/>
              </w:rPr>
              <w:t>%</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20,732</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22,379</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24,241  </w:t>
            </w:r>
          </w:p>
        </w:tc>
        <w:tc>
          <w:tcPr>
            <w:tcW w:w="0" w:type="auto"/>
            <w:textDirection w:val="btLr"/>
          </w:tcPr>
          <w:p w:rsidR="000B571A" w:rsidRPr="00456B5A" w:rsidRDefault="000B571A" w:rsidP="000B571A">
            <w:pPr>
              <w:ind w:right="113"/>
              <w:jc w:val="center"/>
              <w:rPr>
                <w:sz w:val="18"/>
                <w:szCs w:val="18"/>
              </w:rPr>
            </w:pPr>
            <w:r w:rsidRPr="00456B5A">
              <w:rPr>
                <w:sz w:val="18"/>
                <w:szCs w:val="18"/>
              </w:rPr>
              <w:t>26,477</w:t>
            </w:r>
          </w:p>
        </w:tc>
        <w:tc>
          <w:tcPr>
            <w:tcW w:w="0" w:type="auto"/>
            <w:textDirection w:val="btLr"/>
          </w:tcPr>
          <w:p w:rsidR="000B571A" w:rsidRPr="00456B5A" w:rsidRDefault="000B571A" w:rsidP="000B571A">
            <w:pPr>
              <w:ind w:right="113"/>
              <w:jc w:val="center"/>
              <w:rPr>
                <w:sz w:val="18"/>
                <w:szCs w:val="18"/>
              </w:rPr>
            </w:pPr>
            <w:r w:rsidRPr="00456B5A">
              <w:rPr>
                <w:sz w:val="18"/>
                <w:szCs w:val="18"/>
              </w:rPr>
              <w:t>27,414</w:t>
            </w:r>
          </w:p>
        </w:tc>
        <w:tc>
          <w:tcPr>
            <w:tcW w:w="0" w:type="auto"/>
            <w:textDirection w:val="btLr"/>
          </w:tcPr>
          <w:p w:rsidR="000B571A" w:rsidRPr="00456B5A" w:rsidRDefault="000B571A" w:rsidP="000B571A">
            <w:pPr>
              <w:ind w:right="113"/>
              <w:jc w:val="center"/>
              <w:rPr>
                <w:sz w:val="18"/>
                <w:szCs w:val="18"/>
              </w:rPr>
            </w:pPr>
            <w:r w:rsidRPr="00456B5A">
              <w:rPr>
                <w:sz w:val="18"/>
                <w:szCs w:val="18"/>
              </w:rPr>
              <w:t>28,732</w:t>
            </w:r>
          </w:p>
        </w:tc>
        <w:tc>
          <w:tcPr>
            <w:tcW w:w="0" w:type="auto"/>
            <w:textDirection w:val="btLr"/>
          </w:tcPr>
          <w:p w:rsidR="000B571A" w:rsidRPr="00456B5A" w:rsidRDefault="000B571A" w:rsidP="000B571A">
            <w:pPr>
              <w:ind w:right="113"/>
              <w:jc w:val="center"/>
              <w:rPr>
                <w:sz w:val="18"/>
                <w:szCs w:val="18"/>
              </w:rPr>
            </w:pPr>
            <w:r w:rsidRPr="00456B5A">
              <w:rPr>
                <w:sz w:val="18"/>
                <w:szCs w:val="18"/>
              </w:rPr>
              <w:t>30,640</w:t>
            </w:r>
          </w:p>
        </w:tc>
        <w:tc>
          <w:tcPr>
            <w:tcW w:w="0" w:type="auto"/>
            <w:textDirection w:val="btLr"/>
          </w:tcPr>
          <w:p w:rsidR="000B571A" w:rsidRPr="00456B5A" w:rsidRDefault="000B571A" w:rsidP="000B571A">
            <w:pPr>
              <w:ind w:right="113"/>
              <w:jc w:val="center"/>
              <w:rPr>
                <w:sz w:val="18"/>
                <w:szCs w:val="18"/>
              </w:rPr>
            </w:pPr>
            <w:r w:rsidRPr="00456B5A">
              <w:rPr>
                <w:sz w:val="18"/>
                <w:szCs w:val="18"/>
              </w:rPr>
              <w:t>32,400</w:t>
            </w:r>
          </w:p>
        </w:tc>
        <w:tc>
          <w:tcPr>
            <w:tcW w:w="0" w:type="auto"/>
            <w:textDirection w:val="btLr"/>
          </w:tcPr>
          <w:p w:rsidR="000B571A" w:rsidRPr="00456B5A" w:rsidRDefault="000B571A" w:rsidP="000B571A">
            <w:pPr>
              <w:ind w:right="113"/>
              <w:jc w:val="center"/>
              <w:rPr>
                <w:sz w:val="18"/>
                <w:szCs w:val="18"/>
              </w:rPr>
            </w:pPr>
            <w:r w:rsidRPr="00456B5A">
              <w:rPr>
                <w:sz w:val="18"/>
                <w:szCs w:val="18"/>
              </w:rPr>
              <w:t>34,250</w:t>
            </w:r>
          </w:p>
        </w:tc>
        <w:tc>
          <w:tcPr>
            <w:tcW w:w="0" w:type="auto"/>
            <w:textDirection w:val="btLr"/>
          </w:tcPr>
          <w:p w:rsidR="000B571A" w:rsidRPr="00456B5A" w:rsidRDefault="000B571A" w:rsidP="000B571A">
            <w:pPr>
              <w:ind w:right="113"/>
              <w:jc w:val="center"/>
              <w:rPr>
                <w:sz w:val="18"/>
                <w:szCs w:val="18"/>
              </w:rPr>
            </w:pPr>
            <w:r w:rsidRPr="00456B5A">
              <w:rPr>
                <w:sz w:val="18"/>
                <w:szCs w:val="18"/>
              </w:rPr>
              <w:t>35,868</w:t>
            </w:r>
          </w:p>
        </w:tc>
      </w:tr>
      <w:tr w:rsidR="000B571A" w:rsidRPr="00AE7A0D" w:rsidTr="000B571A">
        <w:trPr>
          <w:cantSplit/>
          <w:trHeight w:val="1134"/>
          <w:jc w:val="center"/>
        </w:trPr>
        <w:tc>
          <w:tcPr>
            <w:tcW w:w="0" w:type="auto"/>
            <w:noWrap/>
            <w:vAlign w:val="center"/>
          </w:tcPr>
          <w:p w:rsidR="000B571A" w:rsidRPr="00AE7A0D" w:rsidRDefault="000B571A" w:rsidP="000B571A">
            <w:pPr>
              <w:jc w:val="center"/>
              <w:rPr>
                <w:sz w:val="18"/>
                <w:szCs w:val="20"/>
              </w:rPr>
            </w:pPr>
            <w:r w:rsidRPr="00AE7A0D">
              <w:rPr>
                <w:sz w:val="18"/>
                <w:szCs w:val="20"/>
              </w:rPr>
              <w:t>7.2</w:t>
            </w:r>
          </w:p>
        </w:tc>
        <w:tc>
          <w:tcPr>
            <w:tcW w:w="0" w:type="auto"/>
            <w:vAlign w:val="center"/>
          </w:tcPr>
          <w:p w:rsidR="000B571A" w:rsidRPr="00AE7A0D" w:rsidRDefault="000B571A" w:rsidP="000B571A">
            <w:pPr>
              <w:jc w:val="center"/>
              <w:rPr>
                <w:sz w:val="18"/>
                <w:szCs w:val="20"/>
              </w:rPr>
            </w:pPr>
            <w:r w:rsidRPr="00AE7A0D">
              <w:rPr>
                <w:sz w:val="18"/>
                <w:szCs w:val="20"/>
              </w:rPr>
              <w:t>автомобильных дорог общего пользов</w:t>
            </w:r>
            <w:r w:rsidRPr="00AE7A0D">
              <w:rPr>
                <w:sz w:val="18"/>
                <w:szCs w:val="20"/>
              </w:rPr>
              <w:t>а</w:t>
            </w:r>
            <w:r w:rsidRPr="00AE7A0D">
              <w:rPr>
                <w:sz w:val="18"/>
                <w:szCs w:val="20"/>
              </w:rPr>
              <w:t>ния местного зн</w:t>
            </w:r>
            <w:r w:rsidRPr="00AE7A0D">
              <w:rPr>
                <w:sz w:val="18"/>
                <w:szCs w:val="20"/>
              </w:rPr>
              <w:t>а</w:t>
            </w:r>
            <w:r w:rsidRPr="00AE7A0D">
              <w:rPr>
                <w:sz w:val="18"/>
                <w:szCs w:val="20"/>
              </w:rPr>
              <w:t>чения</w:t>
            </w:r>
          </w:p>
        </w:tc>
        <w:tc>
          <w:tcPr>
            <w:tcW w:w="0" w:type="auto"/>
            <w:vAlign w:val="center"/>
          </w:tcPr>
          <w:p w:rsidR="000B571A" w:rsidRPr="00AE7A0D" w:rsidRDefault="000B571A" w:rsidP="000B571A">
            <w:pPr>
              <w:jc w:val="center"/>
              <w:rPr>
                <w:sz w:val="18"/>
                <w:szCs w:val="20"/>
              </w:rPr>
            </w:pPr>
            <w:r w:rsidRPr="00AE7A0D">
              <w:rPr>
                <w:sz w:val="18"/>
                <w:szCs w:val="20"/>
              </w:rPr>
              <w:t>%</w:t>
            </w:r>
          </w:p>
        </w:tc>
        <w:tc>
          <w:tcPr>
            <w:tcW w:w="0" w:type="auto"/>
            <w:textDirection w:val="btLr"/>
            <w:vAlign w:val="center"/>
          </w:tcPr>
          <w:p w:rsidR="000B571A" w:rsidRPr="00456B5A" w:rsidRDefault="000B571A" w:rsidP="000B571A">
            <w:pPr>
              <w:tabs>
                <w:tab w:val="left" w:pos="-8"/>
              </w:tabs>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left="113" w:right="113"/>
              <w:jc w:val="center"/>
              <w:rPr>
                <w:sz w:val="18"/>
                <w:szCs w:val="20"/>
              </w:rPr>
            </w:pPr>
            <w:r w:rsidRPr="00456B5A">
              <w:rPr>
                <w:sz w:val="18"/>
                <w:szCs w:val="20"/>
              </w:rPr>
              <w:t>-</w:t>
            </w:r>
          </w:p>
        </w:tc>
        <w:tc>
          <w:tcPr>
            <w:tcW w:w="0" w:type="auto"/>
            <w:textDirection w:val="btLr"/>
            <w:vAlign w:val="center"/>
          </w:tcPr>
          <w:p w:rsidR="000B571A" w:rsidRPr="00456B5A" w:rsidRDefault="000B571A" w:rsidP="000B571A">
            <w:pPr>
              <w:ind w:right="113"/>
              <w:jc w:val="center"/>
              <w:rPr>
                <w:sz w:val="18"/>
                <w:szCs w:val="20"/>
              </w:rPr>
            </w:pPr>
            <w:r w:rsidRPr="00456B5A">
              <w:rPr>
                <w:sz w:val="18"/>
                <w:szCs w:val="20"/>
              </w:rPr>
              <w:t>45,987</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41,316</w:t>
            </w:r>
          </w:p>
        </w:tc>
        <w:tc>
          <w:tcPr>
            <w:tcW w:w="0" w:type="auto"/>
            <w:textDirection w:val="btLr"/>
            <w:vAlign w:val="center"/>
          </w:tcPr>
          <w:p w:rsidR="000B571A" w:rsidRPr="00456B5A" w:rsidRDefault="000B571A" w:rsidP="000B571A">
            <w:pPr>
              <w:ind w:right="113"/>
              <w:jc w:val="center"/>
              <w:rPr>
                <w:bCs/>
                <w:sz w:val="18"/>
                <w:szCs w:val="18"/>
              </w:rPr>
            </w:pPr>
            <w:r w:rsidRPr="00456B5A">
              <w:rPr>
                <w:bCs/>
                <w:sz w:val="18"/>
                <w:szCs w:val="18"/>
              </w:rPr>
              <w:t xml:space="preserve">39,297  </w:t>
            </w:r>
          </w:p>
        </w:tc>
        <w:tc>
          <w:tcPr>
            <w:tcW w:w="0" w:type="auto"/>
            <w:textDirection w:val="btLr"/>
          </w:tcPr>
          <w:p w:rsidR="000B571A" w:rsidRPr="00456B5A" w:rsidRDefault="000B571A" w:rsidP="000B571A">
            <w:pPr>
              <w:ind w:right="113"/>
              <w:jc w:val="center"/>
              <w:rPr>
                <w:sz w:val="18"/>
                <w:szCs w:val="18"/>
              </w:rPr>
            </w:pPr>
            <w:r w:rsidRPr="00456B5A">
              <w:rPr>
                <w:sz w:val="18"/>
                <w:szCs w:val="18"/>
              </w:rPr>
              <w:t>41,008</w:t>
            </w:r>
          </w:p>
        </w:tc>
        <w:tc>
          <w:tcPr>
            <w:tcW w:w="0" w:type="auto"/>
            <w:textDirection w:val="btLr"/>
          </w:tcPr>
          <w:p w:rsidR="000B571A" w:rsidRPr="00456B5A" w:rsidRDefault="000B571A" w:rsidP="000B571A">
            <w:pPr>
              <w:ind w:right="113"/>
              <w:jc w:val="center"/>
              <w:rPr>
                <w:sz w:val="18"/>
                <w:szCs w:val="18"/>
              </w:rPr>
            </w:pPr>
            <w:r w:rsidRPr="00456B5A">
              <w:rPr>
                <w:sz w:val="18"/>
                <w:szCs w:val="18"/>
              </w:rPr>
              <w:t>41,132</w:t>
            </w:r>
          </w:p>
        </w:tc>
        <w:tc>
          <w:tcPr>
            <w:tcW w:w="0" w:type="auto"/>
            <w:textDirection w:val="btLr"/>
          </w:tcPr>
          <w:p w:rsidR="000B571A" w:rsidRPr="00456B5A" w:rsidRDefault="000B571A" w:rsidP="000B571A">
            <w:pPr>
              <w:ind w:right="113"/>
              <w:jc w:val="center"/>
              <w:rPr>
                <w:sz w:val="18"/>
                <w:szCs w:val="18"/>
              </w:rPr>
            </w:pPr>
            <w:r w:rsidRPr="00456B5A">
              <w:rPr>
                <w:sz w:val="18"/>
                <w:szCs w:val="18"/>
              </w:rPr>
              <w:t>41,301</w:t>
            </w:r>
          </w:p>
        </w:tc>
        <w:tc>
          <w:tcPr>
            <w:tcW w:w="0" w:type="auto"/>
            <w:textDirection w:val="btLr"/>
          </w:tcPr>
          <w:p w:rsidR="000B571A" w:rsidRPr="00456B5A" w:rsidRDefault="000B571A" w:rsidP="000B571A">
            <w:pPr>
              <w:ind w:right="113"/>
              <w:jc w:val="center"/>
              <w:rPr>
                <w:sz w:val="18"/>
                <w:szCs w:val="18"/>
              </w:rPr>
            </w:pPr>
            <w:r w:rsidRPr="00456B5A">
              <w:rPr>
                <w:sz w:val="18"/>
                <w:szCs w:val="18"/>
              </w:rPr>
              <w:t>41,526</w:t>
            </w:r>
          </w:p>
        </w:tc>
        <w:tc>
          <w:tcPr>
            <w:tcW w:w="0" w:type="auto"/>
            <w:textDirection w:val="btLr"/>
          </w:tcPr>
          <w:p w:rsidR="000B571A" w:rsidRPr="00456B5A" w:rsidRDefault="000B571A" w:rsidP="000B571A">
            <w:pPr>
              <w:ind w:right="113"/>
              <w:jc w:val="center"/>
              <w:rPr>
                <w:sz w:val="18"/>
                <w:szCs w:val="18"/>
              </w:rPr>
            </w:pPr>
            <w:r w:rsidRPr="00456B5A">
              <w:rPr>
                <w:sz w:val="18"/>
                <w:szCs w:val="18"/>
              </w:rPr>
              <w:t>42,062</w:t>
            </w:r>
          </w:p>
        </w:tc>
        <w:tc>
          <w:tcPr>
            <w:tcW w:w="0" w:type="auto"/>
            <w:textDirection w:val="btLr"/>
          </w:tcPr>
          <w:p w:rsidR="000B571A" w:rsidRPr="00456B5A" w:rsidRDefault="000B571A" w:rsidP="000B571A">
            <w:pPr>
              <w:ind w:right="113"/>
              <w:jc w:val="center"/>
              <w:rPr>
                <w:sz w:val="18"/>
                <w:szCs w:val="18"/>
              </w:rPr>
            </w:pPr>
            <w:r w:rsidRPr="00456B5A">
              <w:rPr>
                <w:sz w:val="18"/>
                <w:szCs w:val="18"/>
              </w:rPr>
              <w:t>42,731</w:t>
            </w:r>
          </w:p>
        </w:tc>
        <w:tc>
          <w:tcPr>
            <w:tcW w:w="0" w:type="auto"/>
            <w:textDirection w:val="btLr"/>
          </w:tcPr>
          <w:p w:rsidR="000B571A" w:rsidRPr="00456B5A" w:rsidRDefault="000B571A" w:rsidP="000B571A">
            <w:pPr>
              <w:ind w:right="113"/>
              <w:jc w:val="center"/>
              <w:rPr>
                <w:sz w:val="18"/>
                <w:szCs w:val="18"/>
              </w:rPr>
            </w:pPr>
            <w:r w:rsidRPr="00456B5A">
              <w:rPr>
                <w:sz w:val="18"/>
                <w:szCs w:val="18"/>
              </w:rPr>
              <w:t>43,364</w:t>
            </w:r>
          </w:p>
        </w:tc>
      </w:tr>
    </w:tbl>
    <w:p w:rsidR="00C245A4" w:rsidRDefault="00C245A4" w:rsidP="00C245A4">
      <w:pPr>
        <w:pStyle w:val="ConsPlusNormal"/>
        <w:spacing w:before="120" w:after="120"/>
        <w:rPr>
          <w:rFonts w:ascii="Times New Roman" w:hAnsi="Times New Roman" w:cs="Times New Roman"/>
          <w:b/>
          <w:bCs/>
          <w:sz w:val="28"/>
          <w:szCs w:val="28"/>
        </w:rPr>
      </w:pPr>
      <w:r>
        <w:rPr>
          <w:rFonts w:ascii="Times New Roman" w:hAnsi="Times New Roman" w:cs="Times New Roman"/>
          <w:b/>
          <w:bCs/>
          <w:sz w:val="28"/>
          <w:szCs w:val="28"/>
        </w:rPr>
        <w:t>7</w:t>
      </w:r>
      <w:r w:rsidRPr="00D01C49">
        <w:rPr>
          <w:rFonts w:ascii="Times New Roman" w:hAnsi="Times New Roman" w:cs="Times New Roman"/>
          <w:b/>
          <w:bCs/>
          <w:sz w:val="28"/>
          <w:szCs w:val="28"/>
        </w:rPr>
        <w:t xml:space="preserve">. </w:t>
      </w:r>
      <w:r>
        <w:rPr>
          <w:rFonts w:ascii="Times New Roman" w:hAnsi="Times New Roman" w:cs="Times New Roman"/>
          <w:b/>
          <w:bCs/>
          <w:sz w:val="28"/>
          <w:szCs w:val="28"/>
        </w:rPr>
        <w:t>Информация о финансовом обеспечении</w:t>
      </w:r>
      <w:r w:rsidRPr="005E2A8A">
        <w:rPr>
          <w:rFonts w:ascii="Times New Roman" w:hAnsi="Times New Roman" w:cs="Times New Roman"/>
          <w:b/>
          <w:bCs/>
          <w:sz w:val="28"/>
          <w:szCs w:val="28"/>
        </w:rPr>
        <w:t xml:space="preserve"> подпрограммы </w:t>
      </w:r>
    </w:p>
    <w:p w:rsidR="00C245A4" w:rsidRDefault="00C245A4" w:rsidP="00C245A4">
      <w:pPr>
        <w:ind w:firstLine="709"/>
        <w:rPr>
          <w:sz w:val="28"/>
          <w:szCs w:val="28"/>
        </w:rPr>
      </w:pPr>
      <w:r w:rsidRPr="00D01C49">
        <w:rPr>
          <w:sz w:val="28"/>
          <w:szCs w:val="28"/>
        </w:rPr>
        <w:t>Финансирование мероприятий подпрограммы представлено в прил</w:t>
      </w:r>
      <w:r w:rsidRPr="00D01C49">
        <w:rPr>
          <w:sz w:val="28"/>
          <w:szCs w:val="28"/>
        </w:rPr>
        <w:t>о</w:t>
      </w:r>
      <w:r w:rsidRPr="00D01C49">
        <w:rPr>
          <w:sz w:val="28"/>
          <w:szCs w:val="28"/>
        </w:rPr>
        <w:t>жении</w:t>
      </w:r>
      <w:r w:rsidRPr="00D01C49">
        <w:rPr>
          <w:rFonts w:ascii="Courier New" w:hAnsi="Courier New" w:cs="Courier New"/>
          <w:sz w:val="20"/>
          <w:szCs w:val="20"/>
        </w:rPr>
        <w:t xml:space="preserve"> </w:t>
      </w:r>
      <w:r w:rsidRPr="00D01C49">
        <w:rPr>
          <w:sz w:val="28"/>
          <w:szCs w:val="28"/>
        </w:rPr>
        <w:t>«Основные мероприятия, мероприятия, показатели и объемы фина</w:t>
      </w:r>
      <w:r w:rsidRPr="00D01C49">
        <w:rPr>
          <w:sz w:val="28"/>
          <w:szCs w:val="28"/>
        </w:rPr>
        <w:t>н</w:t>
      </w:r>
      <w:r w:rsidRPr="00D01C49">
        <w:rPr>
          <w:sz w:val="28"/>
          <w:szCs w:val="28"/>
        </w:rPr>
        <w:t>сирования государственной программы» к настоящей государственной пр</w:t>
      </w:r>
      <w:r w:rsidRPr="00D01C49">
        <w:rPr>
          <w:sz w:val="28"/>
          <w:szCs w:val="28"/>
        </w:rPr>
        <w:t>о</w:t>
      </w:r>
      <w:r>
        <w:rPr>
          <w:sz w:val="28"/>
          <w:szCs w:val="28"/>
        </w:rPr>
        <w:t xml:space="preserve">грамме. </w:t>
      </w:r>
    </w:p>
    <w:p w:rsidR="00C245A4" w:rsidRDefault="00C245A4" w:rsidP="00C245A4">
      <w:pPr>
        <w:jc w:val="center"/>
        <w:rPr>
          <w:color w:val="000000"/>
          <w:sz w:val="28"/>
          <w:szCs w:val="28"/>
        </w:rPr>
      </w:pPr>
    </w:p>
    <w:p w:rsidR="00792A07" w:rsidRPr="00FB3518" w:rsidRDefault="00792A07" w:rsidP="00792A07">
      <w:pPr>
        <w:pStyle w:val="afd"/>
        <w:ind w:left="360"/>
        <w:jc w:val="center"/>
        <w:rPr>
          <w:sz w:val="28"/>
          <w:szCs w:val="28"/>
        </w:rPr>
      </w:pPr>
      <w:r>
        <w:rPr>
          <w:sz w:val="28"/>
          <w:szCs w:val="28"/>
        </w:rPr>
        <w:t>СВЕДЕНИЯ</w:t>
      </w:r>
      <w:r w:rsidRPr="00FB3518">
        <w:rPr>
          <w:sz w:val="28"/>
          <w:szCs w:val="28"/>
        </w:rPr>
        <w:t xml:space="preserve"> </w:t>
      </w:r>
    </w:p>
    <w:p w:rsidR="00792A07" w:rsidRDefault="00792A07" w:rsidP="00792A07">
      <w:pPr>
        <w:pStyle w:val="afd"/>
        <w:ind w:left="360"/>
        <w:jc w:val="center"/>
        <w:rPr>
          <w:sz w:val="28"/>
          <w:szCs w:val="28"/>
        </w:rPr>
      </w:pPr>
      <w:r w:rsidRPr="00FB3518">
        <w:rPr>
          <w:sz w:val="28"/>
          <w:szCs w:val="28"/>
        </w:rPr>
        <w:t>о привлечении средств муниципальных дорожных фондов к реализации госуда</w:t>
      </w:r>
      <w:r w:rsidRPr="00FB3518">
        <w:rPr>
          <w:sz w:val="28"/>
          <w:szCs w:val="28"/>
        </w:rPr>
        <w:t>р</w:t>
      </w:r>
      <w:r w:rsidRPr="00FB3518">
        <w:rPr>
          <w:sz w:val="28"/>
          <w:szCs w:val="28"/>
        </w:rPr>
        <w:t xml:space="preserve">ственной программы Забайкальского края </w:t>
      </w:r>
      <w:r>
        <w:rPr>
          <w:sz w:val="28"/>
          <w:szCs w:val="28"/>
        </w:rPr>
        <w:t>«</w:t>
      </w:r>
      <w:r w:rsidRPr="00FB3518">
        <w:rPr>
          <w:sz w:val="28"/>
          <w:szCs w:val="28"/>
        </w:rPr>
        <w:t>Развитие транспортной системы З</w:t>
      </w:r>
      <w:r w:rsidRPr="00FB3518">
        <w:rPr>
          <w:sz w:val="28"/>
          <w:szCs w:val="28"/>
        </w:rPr>
        <w:t>а</w:t>
      </w:r>
      <w:r w:rsidRPr="00FB3518">
        <w:rPr>
          <w:sz w:val="28"/>
          <w:szCs w:val="28"/>
        </w:rPr>
        <w:t>байкальского края</w:t>
      </w:r>
      <w:r>
        <w:rPr>
          <w:sz w:val="28"/>
          <w:szCs w:val="28"/>
        </w:rPr>
        <w:t>»</w:t>
      </w:r>
    </w:p>
    <w:p w:rsidR="00792A07" w:rsidRDefault="00792A07" w:rsidP="00792A07">
      <w:pPr>
        <w:ind w:firstLine="360"/>
        <w:jc w:val="center"/>
        <w:rPr>
          <w:bCs/>
        </w:rPr>
      </w:pPr>
      <w:r w:rsidRPr="00FE2084">
        <w:rPr>
          <w:bCs/>
        </w:rPr>
        <w:t>(в ред. постановления Правительства Забайкальского края № 52</w:t>
      </w:r>
      <w:r>
        <w:rPr>
          <w:bCs/>
        </w:rPr>
        <w:t>4</w:t>
      </w:r>
      <w:r w:rsidRPr="00FE2084">
        <w:rPr>
          <w:bCs/>
        </w:rPr>
        <w:t xml:space="preserve"> от 30.12.2016)</w:t>
      </w:r>
    </w:p>
    <w:p w:rsidR="00792A07" w:rsidRPr="00FB3518" w:rsidRDefault="00792A07" w:rsidP="00792A07">
      <w:pPr>
        <w:pStyle w:val="afd"/>
        <w:ind w:left="360"/>
        <w:jc w:val="center"/>
        <w:rPr>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2"/>
        <w:gridCol w:w="671"/>
        <w:gridCol w:w="674"/>
        <w:gridCol w:w="674"/>
        <w:gridCol w:w="674"/>
        <w:gridCol w:w="674"/>
        <w:gridCol w:w="674"/>
        <w:gridCol w:w="674"/>
        <w:gridCol w:w="674"/>
        <w:gridCol w:w="949"/>
      </w:tblGrid>
      <w:tr w:rsidR="00792A07" w:rsidRPr="00165E50" w:rsidTr="00AA2637">
        <w:trPr>
          <w:trHeight w:val="309"/>
          <w:tblHeader/>
          <w:jc w:val="center"/>
        </w:trPr>
        <w:tc>
          <w:tcPr>
            <w:tcW w:w="1689" w:type="pct"/>
            <w:vMerge w:val="restart"/>
            <w:vAlign w:val="center"/>
          </w:tcPr>
          <w:p w:rsidR="00792A07" w:rsidRPr="00165E50" w:rsidRDefault="00792A07" w:rsidP="00AA2637">
            <w:pPr>
              <w:jc w:val="center"/>
              <w:rPr>
                <w:color w:val="000000"/>
                <w:sz w:val="20"/>
                <w:szCs w:val="20"/>
              </w:rPr>
            </w:pPr>
            <w:r w:rsidRPr="00165E50">
              <w:rPr>
                <w:color w:val="000000"/>
                <w:sz w:val="20"/>
                <w:szCs w:val="20"/>
              </w:rPr>
              <w:lastRenderedPageBreak/>
              <w:t>Наименование меропри</w:t>
            </w:r>
            <w:r w:rsidRPr="00165E50">
              <w:rPr>
                <w:color w:val="000000"/>
                <w:sz w:val="20"/>
                <w:szCs w:val="20"/>
              </w:rPr>
              <w:t>я</w:t>
            </w:r>
            <w:r w:rsidRPr="00165E50">
              <w:rPr>
                <w:color w:val="000000"/>
                <w:sz w:val="20"/>
                <w:szCs w:val="20"/>
              </w:rPr>
              <w:t>тий</w:t>
            </w:r>
          </w:p>
        </w:tc>
        <w:tc>
          <w:tcPr>
            <w:tcW w:w="3311" w:type="pct"/>
            <w:gridSpan w:val="9"/>
            <w:vAlign w:val="center"/>
          </w:tcPr>
          <w:p w:rsidR="00792A07" w:rsidRPr="00165E50" w:rsidRDefault="00792A07" w:rsidP="00AA2637">
            <w:pPr>
              <w:jc w:val="right"/>
              <w:rPr>
                <w:color w:val="000000"/>
                <w:sz w:val="22"/>
                <w:szCs w:val="22"/>
              </w:rPr>
            </w:pPr>
            <w:r w:rsidRPr="00165E50">
              <w:rPr>
                <w:color w:val="000000"/>
                <w:sz w:val="20"/>
                <w:szCs w:val="20"/>
              </w:rPr>
              <w:t>Объемы средств муниципальных дорожных фондов</w:t>
            </w:r>
            <w:r w:rsidRPr="00165E50">
              <w:rPr>
                <w:color w:val="000000"/>
                <w:sz w:val="22"/>
                <w:szCs w:val="22"/>
              </w:rPr>
              <w:t xml:space="preserve"> тыс. рублей</w:t>
            </w:r>
          </w:p>
        </w:tc>
      </w:tr>
      <w:tr w:rsidR="00792A07" w:rsidRPr="00165E50" w:rsidTr="00AA2637">
        <w:trPr>
          <w:trHeight w:val="967"/>
          <w:tblHeader/>
          <w:jc w:val="center"/>
        </w:trPr>
        <w:tc>
          <w:tcPr>
            <w:tcW w:w="1689" w:type="pct"/>
            <w:vMerge/>
            <w:vAlign w:val="center"/>
          </w:tcPr>
          <w:p w:rsidR="00792A07" w:rsidRPr="00165E50" w:rsidRDefault="00792A07" w:rsidP="00AA2637">
            <w:pPr>
              <w:jc w:val="center"/>
              <w:rPr>
                <w:color w:val="000000"/>
                <w:sz w:val="20"/>
                <w:szCs w:val="20"/>
              </w:rPr>
            </w:pPr>
          </w:p>
        </w:tc>
        <w:tc>
          <w:tcPr>
            <w:tcW w:w="351" w:type="pct"/>
            <w:vAlign w:val="center"/>
          </w:tcPr>
          <w:p w:rsidR="00792A07" w:rsidRPr="00165E50" w:rsidRDefault="00792A07" w:rsidP="00AA2637">
            <w:pPr>
              <w:jc w:val="center"/>
              <w:rPr>
                <w:color w:val="000000"/>
                <w:sz w:val="20"/>
                <w:szCs w:val="20"/>
              </w:rPr>
            </w:pPr>
            <w:r w:rsidRPr="00165E50">
              <w:rPr>
                <w:color w:val="000000"/>
                <w:sz w:val="20"/>
                <w:szCs w:val="20"/>
              </w:rPr>
              <w:t>2015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2016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2017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2018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2019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2020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2021 год</w:t>
            </w:r>
          </w:p>
        </w:tc>
        <w:tc>
          <w:tcPr>
            <w:tcW w:w="352" w:type="pct"/>
            <w:vAlign w:val="center"/>
          </w:tcPr>
          <w:p w:rsidR="00792A07" w:rsidRPr="00165E50" w:rsidRDefault="00792A07" w:rsidP="00AA2637">
            <w:pPr>
              <w:jc w:val="center"/>
              <w:rPr>
                <w:color w:val="000000"/>
                <w:sz w:val="20"/>
                <w:szCs w:val="20"/>
              </w:rPr>
            </w:pPr>
            <w:r w:rsidRPr="00165E50">
              <w:rPr>
                <w:color w:val="000000"/>
                <w:sz w:val="20"/>
                <w:szCs w:val="20"/>
              </w:rPr>
              <w:t>2022 год</w:t>
            </w:r>
          </w:p>
        </w:tc>
        <w:tc>
          <w:tcPr>
            <w:tcW w:w="496" w:type="pct"/>
            <w:vAlign w:val="center"/>
          </w:tcPr>
          <w:p w:rsidR="00792A07" w:rsidRPr="00165E50" w:rsidRDefault="00792A07" w:rsidP="00AA2637">
            <w:pPr>
              <w:jc w:val="center"/>
              <w:rPr>
                <w:color w:val="000000"/>
                <w:sz w:val="20"/>
                <w:szCs w:val="20"/>
              </w:rPr>
            </w:pPr>
            <w:r w:rsidRPr="00165E50">
              <w:rPr>
                <w:color w:val="000000"/>
                <w:sz w:val="20"/>
                <w:szCs w:val="20"/>
              </w:rPr>
              <w:t>итого 2015 – 2022 г</w:t>
            </w:r>
            <w:r w:rsidRPr="00165E50">
              <w:rPr>
                <w:color w:val="000000"/>
                <w:sz w:val="20"/>
                <w:szCs w:val="20"/>
              </w:rPr>
              <w:t>о</w:t>
            </w:r>
            <w:r w:rsidRPr="00165E50">
              <w:rPr>
                <w:color w:val="000000"/>
                <w:sz w:val="20"/>
                <w:szCs w:val="20"/>
              </w:rPr>
              <w:t>ды</w:t>
            </w:r>
          </w:p>
        </w:tc>
      </w:tr>
      <w:tr w:rsidR="00792A07" w:rsidRPr="00165E50" w:rsidTr="00AA2637">
        <w:trPr>
          <w:cantSplit/>
          <w:trHeight w:val="1160"/>
          <w:jc w:val="center"/>
        </w:trPr>
        <w:tc>
          <w:tcPr>
            <w:tcW w:w="1689" w:type="pct"/>
            <w:vAlign w:val="center"/>
          </w:tcPr>
          <w:p w:rsidR="00792A07" w:rsidRPr="00165E50" w:rsidRDefault="00792A07" w:rsidP="00AA2637">
            <w:pPr>
              <w:jc w:val="center"/>
              <w:rPr>
                <w:color w:val="000000"/>
                <w:sz w:val="20"/>
                <w:szCs w:val="20"/>
              </w:rPr>
            </w:pPr>
            <w:r w:rsidRPr="00165E50">
              <w:rPr>
                <w:color w:val="000000"/>
                <w:sz w:val="20"/>
                <w:szCs w:val="20"/>
              </w:rPr>
              <w:t>Средства муниципальных доро</w:t>
            </w:r>
            <w:r w:rsidRPr="00165E50">
              <w:rPr>
                <w:color w:val="000000"/>
                <w:sz w:val="20"/>
                <w:szCs w:val="20"/>
              </w:rPr>
              <w:t>ж</w:t>
            </w:r>
            <w:r w:rsidRPr="00165E50">
              <w:rPr>
                <w:color w:val="000000"/>
                <w:sz w:val="20"/>
                <w:szCs w:val="20"/>
              </w:rPr>
              <w:t>ных фондов - вс</w:t>
            </w:r>
            <w:r w:rsidRPr="00165E50">
              <w:rPr>
                <w:color w:val="000000"/>
                <w:sz w:val="20"/>
                <w:szCs w:val="20"/>
              </w:rPr>
              <w:t>е</w:t>
            </w:r>
            <w:r w:rsidRPr="00165E50">
              <w:rPr>
                <w:color w:val="000000"/>
                <w:sz w:val="20"/>
                <w:szCs w:val="20"/>
              </w:rPr>
              <w:t>го, в том числе:</w:t>
            </w:r>
          </w:p>
        </w:tc>
        <w:tc>
          <w:tcPr>
            <w:tcW w:w="351"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59 604,71</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228 185,88</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23 870,10</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62 384,01</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48 400,69</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496" w:type="pct"/>
            <w:textDirection w:val="btLr"/>
            <w:vAlign w:val="center"/>
          </w:tcPr>
          <w:p w:rsidR="00792A07" w:rsidRPr="00165E50" w:rsidRDefault="00792A07" w:rsidP="00AA2637">
            <w:pPr>
              <w:ind w:left="113" w:right="113"/>
              <w:jc w:val="center"/>
              <w:rPr>
                <w:color w:val="000000"/>
                <w:sz w:val="20"/>
                <w:szCs w:val="20"/>
              </w:rPr>
            </w:pPr>
            <w:r>
              <w:rPr>
                <w:color w:val="000000"/>
                <w:sz w:val="20"/>
                <w:szCs w:val="20"/>
              </w:rPr>
              <w:t>553058,10</w:t>
            </w:r>
            <w:r w:rsidRPr="00165E50">
              <w:rPr>
                <w:color w:val="000000"/>
                <w:sz w:val="20"/>
                <w:szCs w:val="20"/>
              </w:rPr>
              <w:t xml:space="preserve">   </w:t>
            </w:r>
          </w:p>
        </w:tc>
      </w:tr>
      <w:tr w:rsidR="00792A07" w:rsidRPr="00165E50" w:rsidTr="00AA2637">
        <w:trPr>
          <w:cantSplit/>
          <w:trHeight w:val="1134"/>
          <w:jc w:val="center"/>
        </w:trPr>
        <w:tc>
          <w:tcPr>
            <w:tcW w:w="1689" w:type="pct"/>
            <w:vAlign w:val="center"/>
          </w:tcPr>
          <w:p w:rsidR="00792A07" w:rsidRPr="00165E50" w:rsidRDefault="00792A07" w:rsidP="00AA2637">
            <w:pPr>
              <w:jc w:val="center"/>
              <w:rPr>
                <w:color w:val="000000"/>
                <w:sz w:val="20"/>
                <w:szCs w:val="20"/>
              </w:rPr>
            </w:pPr>
            <w:r w:rsidRPr="00165E50">
              <w:rPr>
                <w:color w:val="000000"/>
                <w:sz w:val="20"/>
                <w:szCs w:val="20"/>
              </w:rPr>
              <w:t>Мероприятия по строительству и р</w:t>
            </w:r>
            <w:r w:rsidRPr="00165E50">
              <w:rPr>
                <w:color w:val="000000"/>
                <w:sz w:val="20"/>
                <w:szCs w:val="20"/>
              </w:rPr>
              <w:t>е</w:t>
            </w:r>
            <w:r w:rsidRPr="00165E50">
              <w:rPr>
                <w:color w:val="000000"/>
                <w:sz w:val="20"/>
                <w:szCs w:val="20"/>
              </w:rPr>
              <w:t>конструкции автомобильных дорог общего пользования местн</w:t>
            </w:r>
            <w:r w:rsidRPr="00165E50">
              <w:rPr>
                <w:color w:val="000000"/>
                <w:sz w:val="20"/>
                <w:szCs w:val="20"/>
              </w:rPr>
              <w:t>о</w:t>
            </w:r>
            <w:r w:rsidRPr="00165E50">
              <w:rPr>
                <w:color w:val="000000"/>
                <w:sz w:val="20"/>
                <w:szCs w:val="20"/>
              </w:rPr>
              <w:t>го знач</w:t>
            </w:r>
            <w:r w:rsidRPr="00165E50">
              <w:rPr>
                <w:color w:val="000000"/>
                <w:sz w:val="20"/>
                <w:szCs w:val="20"/>
              </w:rPr>
              <w:t>е</w:t>
            </w:r>
            <w:r w:rsidRPr="00165E50">
              <w:rPr>
                <w:color w:val="000000"/>
                <w:sz w:val="20"/>
                <w:szCs w:val="20"/>
              </w:rPr>
              <w:t>ния</w:t>
            </w:r>
          </w:p>
        </w:tc>
        <w:tc>
          <w:tcPr>
            <w:tcW w:w="351"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59 604,71</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228 185,88</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23 870,10</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62 384,01</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48 400,69</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352" w:type="pct"/>
            <w:textDirection w:val="btLr"/>
            <w:vAlign w:val="center"/>
          </w:tcPr>
          <w:p w:rsidR="00792A07" w:rsidRPr="00544CC4" w:rsidRDefault="00792A07" w:rsidP="00AA2637">
            <w:pPr>
              <w:ind w:right="113"/>
              <w:jc w:val="center"/>
              <w:rPr>
                <w:sz w:val="20"/>
                <w:szCs w:val="20"/>
              </w:rPr>
            </w:pPr>
            <w:r w:rsidRPr="00544CC4">
              <w:rPr>
                <w:sz w:val="20"/>
                <w:szCs w:val="20"/>
              </w:rPr>
              <w:t>43 537,57</w:t>
            </w:r>
          </w:p>
        </w:tc>
        <w:tc>
          <w:tcPr>
            <w:tcW w:w="496" w:type="pct"/>
            <w:textDirection w:val="btLr"/>
            <w:vAlign w:val="center"/>
          </w:tcPr>
          <w:p w:rsidR="00792A07" w:rsidRPr="00165E50" w:rsidRDefault="00792A07" w:rsidP="00AA2637">
            <w:pPr>
              <w:ind w:left="113" w:right="113"/>
              <w:jc w:val="center"/>
              <w:rPr>
                <w:color w:val="000000"/>
                <w:sz w:val="20"/>
                <w:szCs w:val="20"/>
              </w:rPr>
            </w:pPr>
            <w:r>
              <w:rPr>
                <w:color w:val="000000"/>
                <w:sz w:val="20"/>
                <w:szCs w:val="20"/>
              </w:rPr>
              <w:t>553058,10</w:t>
            </w:r>
            <w:r w:rsidRPr="00165E50">
              <w:rPr>
                <w:color w:val="000000"/>
                <w:sz w:val="20"/>
                <w:szCs w:val="20"/>
              </w:rPr>
              <w:t xml:space="preserve">   </w:t>
            </w:r>
          </w:p>
        </w:tc>
      </w:tr>
      <w:tr w:rsidR="00792A07" w:rsidRPr="00165E50" w:rsidTr="00AA2637">
        <w:trPr>
          <w:cantSplit/>
          <w:trHeight w:val="1383"/>
          <w:jc w:val="center"/>
        </w:trPr>
        <w:tc>
          <w:tcPr>
            <w:tcW w:w="1689" w:type="pct"/>
            <w:vAlign w:val="center"/>
          </w:tcPr>
          <w:p w:rsidR="00792A07" w:rsidRPr="00165E50" w:rsidRDefault="00792A07" w:rsidP="00AA2637">
            <w:pPr>
              <w:jc w:val="center"/>
              <w:rPr>
                <w:color w:val="000000"/>
                <w:sz w:val="20"/>
                <w:szCs w:val="20"/>
              </w:rPr>
            </w:pPr>
            <w:r w:rsidRPr="00165E50">
              <w:rPr>
                <w:color w:val="000000"/>
                <w:sz w:val="20"/>
                <w:szCs w:val="20"/>
              </w:rPr>
              <w:t>Мероприятия по капитальному р</w:t>
            </w:r>
            <w:r w:rsidRPr="00165E50">
              <w:rPr>
                <w:color w:val="000000"/>
                <w:sz w:val="20"/>
                <w:szCs w:val="20"/>
              </w:rPr>
              <w:t>е</w:t>
            </w:r>
            <w:r w:rsidRPr="00165E50">
              <w:rPr>
                <w:color w:val="000000"/>
                <w:sz w:val="20"/>
                <w:szCs w:val="20"/>
              </w:rPr>
              <w:t>монту, ремонту и содержанию автомобильных дорог общего пользования мес</w:t>
            </w:r>
            <w:r w:rsidRPr="00165E50">
              <w:rPr>
                <w:color w:val="000000"/>
                <w:sz w:val="20"/>
                <w:szCs w:val="20"/>
              </w:rPr>
              <w:t>т</w:t>
            </w:r>
            <w:r w:rsidRPr="00165E50">
              <w:rPr>
                <w:color w:val="000000"/>
                <w:sz w:val="20"/>
                <w:szCs w:val="20"/>
              </w:rPr>
              <w:t>ного значения</w:t>
            </w:r>
          </w:p>
        </w:tc>
        <w:tc>
          <w:tcPr>
            <w:tcW w:w="351"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496"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r>
      <w:tr w:rsidR="00792A07" w:rsidRPr="00165E50" w:rsidTr="00AA2637">
        <w:trPr>
          <w:cantSplit/>
          <w:trHeight w:val="1134"/>
          <w:jc w:val="center"/>
        </w:trPr>
        <w:tc>
          <w:tcPr>
            <w:tcW w:w="1689" w:type="pct"/>
            <w:vAlign w:val="center"/>
          </w:tcPr>
          <w:p w:rsidR="00792A07" w:rsidRPr="00165E50" w:rsidRDefault="00792A07" w:rsidP="00AA2637">
            <w:pPr>
              <w:jc w:val="center"/>
              <w:rPr>
                <w:color w:val="000000"/>
                <w:sz w:val="20"/>
                <w:szCs w:val="20"/>
              </w:rPr>
            </w:pPr>
            <w:r w:rsidRPr="00165E50">
              <w:rPr>
                <w:color w:val="000000"/>
                <w:sz w:val="20"/>
                <w:szCs w:val="20"/>
              </w:rPr>
              <w:t>Другие мероприятия за счет средств муниципальных дорожных фо</w:t>
            </w:r>
            <w:r w:rsidRPr="00165E50">
              <w:rPr>
                <w:color w:val="000000"/>
                <w:sz w:val="20"/>
                <w:szCs w:val="20"/>
              </w:rPr>
              <w:t>н</w:t>
            </w:r>
            <w:r w:rsidRPr="00165E50">
              <w:rPr>
                <w:color w:val="000000"/>
                <w:sz w:val="20"/>
                <w:szCs w:val="20"/>
              </w:rPr>
              <w:t>дов</w:t>
            </w:r>
          </w:p>
        </w:tc>
        <w:tc>
          <w:tcPr>
            <w:tcW w:w="351"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352"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c>
          <w:tcPr>
            <w:tcW w:w="496" w:type="pct"/>
            <w:textDirection w:val="btLr"/>
            <w:vAlign w:val="center"/>
          </w:tcPr>
          <w:p w:rsidR="00792A07" w:rsidRPr="00165E50" w:rsidRDefault="00792A07" w:rsidP="00AA2637">
            <w:pPr>
              <w:ind w:left="113" w:right="113"/>
              <w:jc w:val="center"/>
              <w:rPr>
                <w:color w:val="000000"/>
                <w:sz w:val="20"/>
                <w:szCs w:val="20"/>
              </w:rPr>
            </w:pPr>
            <w:r w:rsidRPr="00165E50">
              <w:rPr>
                <w:color w:val="000000"/>
                <w:sz w:val="20"/>
                <w:szCs w:val="20"/>
              </w:rPr>
              <w:t>0,00</w:t>
            </w:r>
          </w:p>
        </w:tc>
      </w:tr>
    </w:tbl>
    <w:p w:rsidR="00C245A4" w:rsidRDefault="00C245A4" w:rsidP="00C245A4">
      <w:pPr>
        <w:jc w:val="center"/>
        <w:rPr>
          <w:color w:val="000000"/>
          <w:sz w:val="28"/>
          <w:szCs w:val="28"/>
        </w:rPr>
      </w:pPr>
    </w:p>
    <w:p w:rsidR="00C245A4" w:rsidRPr="00017D93" w:rsidRDefault="00C245A4" w:rsidP="00C245A4">
      <w:pPr>
        <w:jc w:val="center"/>
        <w:rPr>
          <w:b/>
          <w:bCs/>
          <w:sz w:val="28"/>
          <w:szCs w:val="28"/>
          <w:lang w:eastAsia="en-US"/>
        </w:rPr>
      </w:pPr>
      <w:r>
        <w:rPr>
          <w:b/>
          <w:bCs/>
          <w:sz w:val="28"/>
          <w:szCs w:val="28"/>
          <w:lang w:eastAsia="en-US"/>
        </w:rPr>
        <w:t>8</w:t>
      </w:r>
      <w:r w:rsidRPr="00017D93">
        <w:rPr>
          <w:b/>
          <w:bCs/>
          <w:sz w:val="28"/>
          <w:szCs w:val="28"/>
          <w:lang w:eastAsia="en-US"/>
        </w:rPr>
        <w:t xml:space="preserve">. </w:t>
      </w:r>
      <w:r w:rsidRPr="00017D93">
        <w:rPr>
          <w:b/>
          <w:bCs/>
          <w:sz w:val="28"/>
          <w:szCs w:val="28"/>
        </w:rPr>
        <w:t xml:space="preserve">Описание рисков реализации подпрограммы </w:t>
      </w:r>
      <w:r>
        <w:rPr>
          <w:b/>
          <w:bCs/>
          <w:sz w:val="28"/>
          <w:szCs w:val="28"/>
        </w:rPr>
        <w:br/>
      </w:r>
      <w:r w:rsidRPr="00017D93">
        <w:rPr>
          <w:b/>
          <w:bCs/>
          <w:sz w:val="28"/>
          <w:szCs w:val="28"/>
        </w:rPr>
        <w:t>и способов их м</w:t>
      </w:r>
      <w:r w:rsidRPr="00017D93">
        <w:rPr>
          <w:b/>
          <w:bCs/>
          <w:sz w:val="28"/>
          <w:szCs w:val="28"/>
        </w:rPr>
        <w:t>и</w:t>
      </w:r>
      <w:r w:rsidRPr="00017D93">
        <w:rPr>
          <w:b/>
          <w:bCs/>
          <w:sz w:val="28"/>
          <w:szCs w:val="28"/>
        </w:rPr>
        <w:t>нимизации</w:t>
      </w:r>
    </w:p>
    <w:p w:rsidR="00C245A4" w:rsidRPr="00D01C49" w:rsidRDefault="00C245A4" w:rsidP="00C245A4">
      <w:pPr>
        <w:ind w:firstLine="709"/>
        <w:rPr>
          <w:sz w:val="28"/>
          <w:szCs w:val="28"/>
        </w:rPr>
      </w:pPr>
      <w:r w:rsidRPr="00D01C49">
        <w:rPr>
          <w:sz w:val="28"/>
          <w:szCs w:val="28"/>
        </w:rPr>
        <w:t>Рисками в реализации подпрограммы являются риски невключения в софинансирование из федерального бюджета в рамках государственных пр</w:t>
      </w:r>
      <w:r w:rsidRPr="00D01C49">
        <w:rPr>
          <w:sz w:val="28"/>
          <w:szCs w:val="28"/>
        </w:rPr>
        <w:t>о</w:t>
      </w:r>
      <w:r w:rsidRPr="00D01C49">
        <w:rPr>
          <w:sz w:val="28"/>
          <w:szCs w:val="28"/>
        </w:rPr>
        <w:t>грамм федерального уровня или федеральных целевых программ объектов:</w:t>
      </w:r>
    </w:p>
    <w:p w:rsidR="00C245A4" w:rsidRPr="00D01C49" w:rsidRDefault="00C245A4" w:rsidP="00C245A4">
      <w:pPr>
        <w:ind w:firstLine="709"/>
        <w:rPr>
          <w:sz w:val="28"/>
          <w:szCs w:val="28"/>
        </w:rPr>
      </w:pPr>
      <w:r w:rsidRPr="00D01C49">
        <w:rPr>
          <w:sz w:val="28"/>
          <w:szCs w:val="28"/>
        </w:rPr>
        <w:t>1) «Реконструкция подъезда от федеральной автомобильной дороги «Амур» Чита – Хабаровск к п. Песчанка»;</w:t>
      </w:r>
    </w:p>
    <w:p w:rsidR="00C245A4" w:rsidRPr="00D01C49" w:rsidRDefault="00C245A4" w:rsidP="00C245A4">
      <w:pPr>
        <w:ind w:firstLine="709"/>
        <w:rPr>
          <w:sz w:val="28"/>
          <w:szCs w:val="28"/>
        </w:rPr>
      </w:pPr>
      <w:r w:rsidRPr="00D01C49">
        <w:rPr>
          <w:sz w:val="28"/>
          <w:szCs w:val="28"/>
        </w:rPr>
        <w:t>2) «Реконструкция подъезда от федеральной автомобильной дороги «Амур» Чита – Хабаровск к г. Нерчинск в Нерчинском районе Забайкальск</w:t>
      </w:r>
      <w:r w:rsidRPr="00D01C49">
        <w:rPr>
          <w:sz w:val="28"/>
          <w:szCs w:val="28"/>
        </w:rPr>
        <w:t>о</w:t>
      </w:r>
      <w:r w:rsidRPr="00D01C49">
        <w:rPr>
          <w:sz w:val="28"/>
          <w:szCs w:val="28"/>
        </w:rPr>
        <w:t>го края»;</w:t>
      </w:r>
    </w:p>
    <w:p w:rsidR="00C245A4" w:rsidRPr="00D01C49" w:rsidRDefault="00C245A4" w:rsidP="00C245A4">
      <w:pPr>
        <w:ind w:firstLine="709"/>
        <w:rPr>
          <w:sz w:val="28"/>
          <w:szCs w:val="28"/>
        </w:rPr>
      </w:pPr>
      <w:r w:rsidRPr="00D01C49">
        <w:rPr>
          <w:color w:val="000000"/>
          <w:sz w:val="28"/>
          <w:szCs w:val="28"/>
        </w:rPr>
        <w:t>3) «Реконструкция автодороги Могойтуй – Первомайский, участок     км 32+00 – км 43+800 автомобильной дороги Могойтуй – Сретенск – Олочи регионального значения в Могойтуйском, Шилкинском районах Забайкал</w:t>
      </w:r>
      <w:r w:rsidRPr="00D01C49">
        <w:rPr>
          <w:color w:val="000000"/>
          <w:sz w:val="28"/>
          <w:szCs w:val="28"/>
        </w:rPr>
        <w:t>ь</w:t>
      </w:r>
      <w:r w:rsidRPr="00D01C49">
        <w:rPr>
          <w:color w:val="000000"/>
          <w:sz w:val="28"/>
          <w:szCs w:val="28"/>
        </w:rPr>
        <w:t>ского края»;</w:t>
      </w:r>
    </w:p>
    <w:p w:rsidR="00C245A4" w:rsidRPr="00D01C49" w:rsidRDefault="00C245A4" w:rsidP="00C245A4">
      <w:pPr>
        <w:ind w:firstLine="709"/>
        <w:rPr>
          <w:sz w:val="28"/>
          <w:szCs w:val="28"/>
        </w:rPr>
      </w:pPr>
      <w:r w:rsidRPr="00D01C49">
        <w:rPr>
          <w:color w:val="000000"/>
          <w:sz w:val="28"/>
          <w:szCs w:val="28"/>
        </w:rPr>
        <w:t>4) «Реконструкция автодороги Могойтуй – Первомайский, участок     км 43+800 – км 53+300 автомобильной дороги Могойтуй – Сретенск – Олочи регионального значения в Могойтуйском, Шилкинском районах Забайкал</w:t>
      </w:r>
      <w:r w:rsidRPr="00D01C49">
        <w:rPr>
          <w:color w:val="000000"/>
          <w:sz w:val="28"/>
          <w:szCs w:val="28"/>
        </w:rPr>
        <w:t>ь</w:t>
      </w:r>
      <w:r w:rsidRPr="00D01C49">
        <w:rPr>
          <w:color w:val="000000"/>
          <w:sz w:val="28"/>
          <w:szCs w:val="28"/>
        </w:rPr>
        <w:t>ского края»;</w:t>
      </w:r>
    </w:p>
    <w:p w:rsidR="00C245A4" w:rsidRPr="00D01C49" w:rsidRDefault="00C245A4" w:rsidP="00C245A4">
      <w:pPr>
        <w:ind w:firstLine="709"/>
        <w:rPr>
          <w:sz w:val="28"/>
          <w:szCs w:val="28"/>
        </w:rPr>
      </w:pPr>
      <w:r w:rsidRPr="00D01C49">
        <w:rPr>
          <w:color w:val="000000"/>
          <w:sz w:val="28"/>
          <w:szCs w:val="28"/>
        </w:rPr>
        <w:t>5) «Реконструкция автодороги Могойтуй – Первомайский, участок км 53+300 – км 63+600 автомобильной дороги Могойтуй – Сретенск – Олочи р</w:t>
      </w:r>
      <w:r w:rsidRPr="00D01C49">
        <w:rPr>
          <w:color w:val="000000"/>
          <w:sz w:val="28"/>
          <w:szCs w:val="28"/>
        </w:rPr>
        <w:t>е</w:t>
      </w:r>
      <w:r w:rsidRPr="00D01C49">
        <w:rPr>
          <w:color w:val="000000"/>
          <w:sz w:val="28"/>
          <w:szCs w:val="28"/>
        </w:rPr>
        <w:t>гионального значения в Шилкинском районе Забайкальского края»;</w:t>
      </w:r>
    </w:p>
    <w:p w:rsidR="00C245A4" w:rsidRPr="00D01C49" w:rsidRDefault="00C245A4" w:rsidP="00C245A4">
      <w:pPr>
        <w:ind w:firstLine="709"/>
        <w:rPr>
          <w:sz w:val="28"/>
          <w:szCs w:val="28"/>
        </w:rPr>
      </w:pPr>
      <w:r w:rsidRPr="00D01C49">
        <w:rPr>
          <w:color w:val="000000"/>
          <w:sz w:val="28"/>
          <w:szCs w:val="28"/>
        </w:rPr>
        <w:t>6) «Реконструкция автодороги Могойтуй – Первомайский, участок км 63+600 – км 71+600 автомобильной дороги Могойтуй – Сретенск – Олочи р</w:t>
      </w:r>
      <w:r w:rsidRPr="00D01C49">
        <w:rPr>
          <w:color w:val="000000"/>
          <w:sz w:val="28"/>
          <w:szCs w:val="28"/>
        </w:rPr>
        <w:t>е</w:t>
      </w:r>
      <w:r w:rsidRPr="00D01C49">
        <w:rPr>
          <w:color w:val="000000"/>
          <w:sz w:val="28"/>
          <w:szCs w:val="28"/>
        </w:rPr>
        <w:t>гионального значения в Шилкинском районе Забайкальского края»;</w:t>
      </w:r>
    </w:p>
    <w:p w:rsidR="00C245A4" w:rsidRPr="00D01C49" w:rsidRDefault="00C245A4" w:rsidP="00C245A4">
      <w:pPr>
        <w:ind w:firstLine="709"/>
        <w:rPr>
          <w:sz w:val="28"/>
          <w:szCs w:val="28"/>
        </w:rPr>
      </w:pPr>
      <w:r w:rsidRPr="00D01C49">
        <w:rPr>
          <w:color w:val="000000"/>
          <w:sz w:val="28"/>
          <w:szCs w:val="28"/>
        </w:rPr>
        <w:lastRenderedPageBreak/>
        <w:t>7) «Реконструкция автодороги Могойтуй – Первомайский –  Казаново, участок км 71+600– км 81+230 автомобильной дороги Могойтуй – Сретенск – Олочи регионального значения в Шилкинском районе Забайкальского края»;</w:t>
      </w:r>
    </w:p>
    <w:p w:rsidR="00C245A4" w:rsidRPr="00D01C49" w:rsidRDefault="00C245A4" w:rsidP="00C245A4">
      <w:pPr>
        <w:ind w:firstLine="709"/>
        <w:rPr>
          <w:sz w:val="28"/>
          <w:szCs w:val="28"/>
        </w:rPr>
      </w:pPr>
      <w:r w:rsidRPr="00D01C49">
        <w:rPr>
          <w:color w:val="000000"/>
          <w:sz w:val="28"/>
          <w:szCs w:val="28"/>
        </w:rPr>
        <w:t>8) «Реконструкция автодороги Могойтуй – Первомайский –  Казаново, участок км 81+230 – км 91+000 автомобильной дороги Могойтуй – Сретенск – Олочи регионального значения в Шилкинском районе Забайкальского края»;</w:t>
      </w:r>
    </w:p>
    <w:p w:rsidR="00C245A4" w:rsidRPr="00D01C49" w:rsidRDefault="00C245A4" w:rsidP="00C245A4">
      <w:pPr>
        <w:ind w:firstLine="709"/>
        <w:rPr>
          <w:sz w:val="28"/>
          <w:szCs w:val="28"/>
        </w:rPr>
      </w:pPr>
      <w:r w:rsidRPr="00D01C49">
        <w:rPr>
          <w:sz w:val="28"/>
          <w:szCs w:val="28"/>
        </w:rPr>
        <w:t>9) «Строительство подъезда от федеральной автомобильной дороги «Амур» Чита – Хабаровск к п. Ключевский в Могочинском районе Заба</w:t>
      </w:r>
      <w:r w:rsidRPr="00D01C49">
        <w:rPr>
          <w:sz w:val="28"/>
          <w:szCs w:val="28"/>
        </w:rPr>
        <w:t>й</w:t>
      </w:r>
      <w:r w:rsidRPr="00D01C49">
        <w:rPr>
          <w:sz w:val="28"/>
          <w:szCs w:val="28"/>
        </w:rPr>
        <w:t>кальского края»;</w:t>
      </w:r>
    </w:p>
    <w:p w:rsidR="00C245A4" w:rsidRPr="00D01C49" w:rsidRDefault="00C245A4" w:rsidP="00C245A4">
      <w:pPr>
        <w:ind w:firstLine="709"/>
        <w:rPr>
          <w:sz w:val="28"/>
          <w:szCs w:val="28"/>
        </w:rPr>
      </w:pPr>
      <w:r w:rsidRPr="00D01C49">
        <w:rPr>
          <w:sz w:val="28"/>
          <w:szCs w:val="28"/>
        </w:rPr>
        <w:t>10) «Строительство подъезда от федеральной автомобильной дороги «Амур» Чита – Хабаровск к п. Ксеньевская в Могочинском районе Заба</w:t>
      </w:r>
      <w:r w:rsidRPr="00D01C49">
        <w:rPr>
          <w:sz w:val="28"/>
          <w:szCs w:val="28"/>
        </w:rPr>
        <w:t>й</w:t>
      </w:r>
      <w:r w:rsidRPr="00D01C49">
        <w:rPr>
          <w:sz w:val="28"/>
          <w:szCs w:val="28"/>
        </w:rPr>
        <w:t>кальского края (1-й этап – Подъезд от федеральной автомобильной дороги «Амур» Чита – Хабаровск к с. Сбега)»;</w:t>
      </w:r>
    </w:p>
    <w:p w:rsidR="00C245A4" w:rsidRPr="00D01C49" w:rsidRDefault="00C245A4" w:rsidP="00C245A4">
      <w:pPr>
        <w:ind w:firstLine="709"/>
        <w:rPr>
          <w:sz w:val="28"/>
          <w:szCs w:val="28"/>
        </w:rPr>
      </w:pPr>
      <w:r w:rsidRPr="00D01C49">
        <w:rPr>
          <w:sz w:val="28"/>
          <w:szCs w:val="28"/>
        </w:rPr>
        <w:t>11) «Строительство подъезда от федеральной автомобильной дороги «Амур» Чита – Хабаровск к п. Ксеньевская в Могочинском районе Заба</w:t>
      </w:r>
      <w:r w:rsidRPr="00D01C49">
        <w:rPr>
          <w:sz w:val="28"/>
          <w:szCs w:val="28"/>
        </w:rPr>
        <w:t>й</w:t>
      </w:r>
      <w:r w:rsidRPr="00D01C49">
        <w:rPr>
          <w:sz w:val="28"/>
          <w:szCs w:val="28"/>
        </w:rPr>
        <w:t>кальского края (2-й этап - участок Сбега – Ксеньевка)»;</w:t>
      </w:r>
    </w:p>
    <w:p w:rsidR="00C245A4" w:rsidRPr="00D01C49" w:rsidRDefault="00C245A4" w:rsidP="00C245A4">
      <w:pPr>
        <w:ind w:firstLine="709"/>
        <w:rPr>
          <w:sz w:val="28"/>
          <w:szCs w:val="28"/>
        </w:rPr>
      </w:pPr>
      <w:r w:rsidRPr="00D01C49">
        <w:rPr>
          <w:sz w:val="28"/>
          <w:szCs w:val="28"/>
        </w:rPr>
        <w:t>12) «Строительство подъезда от федеральной автомобильной дороги «Амур» Чита-Хабаровск к с. Урюм в Чернышевском районе Забайкальского края»;</w:t>
      </w:r>
    </w:p>
    <w:p w:rsidR="00C245A4" w:rsidRPr="00D01C49" w:rsidRDefault="00C245A4" w:rsidP="00C245A4">
      <w:pPr>
        <w:ind w:firstLine="709"/>
        <w:rPr>
          <w:sz w:val="28"/>
          <w:szCs w:val="28"/>
        </w:rPr>
      </w:pPr>
      <w:r w:rsidRPr="00D01C49">
        <w:rPr>
          <w:sz w:val="28"/>
          <w:szCs w:val="28"/>
        </w:rPr>
        <w:t>13) «Строительство подъезда от федеральной автомобильной дороги «Амур» Чита – Хабаровск к п. Давенда в Могочинском районе Забайкальск</w:t>
      </w:r>
      <w:r w:rsidRPr="00D01C49">
        <w:rPr>
          <w:sz w:val="28"/>
          <w:szCs w:val="28"/>
        </w:rPr>
        <w:t>о</w:t>
      </w:r>
      <w:r w:rsidRPr="00D01C49">
        <w:rPr>
          <w:sz w:val="28"/>
          <w:szCs w:val="28"/>
        </w:rPr>
        <w:t>го края»;</w:t>
      </w:r>
    </w:p>
    <w:p w:rsidR="00C245A4" w:rsidRDefault="00C245A4" w:rsidP="00C245A4">
      <w:pPr>
        <w:ind w:firstLine="709"/>
        <w:rPr>
          <w:sz w:val="28"/>
          <w:szCs w:val="28"/>
        </w:rPr>
      </w:pPr>
      <w:r w:rsidRPr="00D01C49">
        <w:rPr>
          <w:sz w:val="28"/>
          <w:szCs w:val="28"/>
        </w:rPr>
        <w:t xml:space="preserve">14) «Строительство автомобильной дороги Могоча – Тупик на участке км 66+900 </w:t>
      </w:r>
      <w:r>
        <w:rPr>
          <w:sz w:val="28"/>
          <w:szCs w:val="28"/>
        </w:rPr>
        <w:t>–</w:t>
      </w:r>
      <w:r w:rsidRPr="00D01C49">
        <w:rPr>
          <w:sz w:val="28"/>
          <w:szCs w:val="28"/>
        </w:rPr>
        <w:t xml:space="preserve"> км 69+700 в Тунгиро-Олёкминском районе Забайкальского края»</w:t>
      </w:r>
      <w:r>
        <w:rPr>
          <w:sz w:val="28"/>
          <w:szCs w:val="28"/>
        </w:rPr>
        <w:t>;</w:t>
      </w:r>
    </w:p>
    <w:p w:rsidR="00C245A4" w:rsidRPr="00D01C49" w:rsidRDefault="00C245A4" w:rsidP="00C245A4">
      <w:pPr>
        <w:ind w:firstLine="709"/>
        <w:rPr>
          <w:sz w:val="28"/>
          <w:szCs w:val="28"/>
        </w:rPr>
      </w:pPr>
      <w:r>
        <w:rPr>
          <w:sz w:val="28"/>
          <w:szCs w:val="28"/>
        </w:rPr>
        <w:t xml:space="preserve">15) «Реконструкция участков автомобильной дороги Краснокаменск – Мациевская» </w:t>
      </w:r>
      <w:r w:rsidRPr="00D01C49">
        <w:rPr>
          <w:sz w:val="28"/>
          <w:szCs w:val="28"/>
        </w:rPr>
        <w:t xml:space="preserve"> </w:t>
      </w:r>
    </w:p>
    <w:p w:rsidR="00C245A4" w:rsidRDefault="00C245A4" w:rsidP="00C245A4">
      <w:pPr>
        <w:ind w:firstLine="709"/>
        <w:rPr>
          <w:sz w:val="28"/>
          <w:szCs w:val="28"/>
        </w:rPr>
      </w:pPr>
      <w:r w:rsidRPr="00D01C49">
        <w:rPr>
          <w:sz w:val="28"/>
          <w:szCs w:val="28"/>
        </w:rPr>
        <w:t>Внешние риски в реализации мероприятий по строительству или р</w:t>
      </w:r>
      <w:r w:rsidRPr="00D01C49">
        <w:rPr>
          <w:sz w:val="28"/>
          <w:szCs w:val="28"/>
        </w:rPr>
        <w:t>е</w:t>
      </w:r>
      <w:r w:rsidRPr="00D01C49">
        <w:rPr>
          <w:sz w:val="28"/>
          <w:szCs w:val="28"/>
        </w:rPr>
        <w:t xml:space="preserve">конструкции указанных объектов связаны с тем, что их финансирование предполагается в основном за счет федерального бюджета. </w:t>
      </w:r>
    </w:p>
    <w:p w:rsidR="00C245A4" w:rsidRPr="005F3177" w:rsidRDefault="00C245A4" w:rsidP="00C245A4">
      <w:pPr>
        <w:ind w:firstLine="709"/>
        <w:rPr>
          <w:sz w:val="14"/>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C245A4" w:rsidRPr="0045124A" w:rsidTr="00627CF6">
        <w:tc>
          <w:tcPr>
            <w:tcW w:w="2518" w:type="dxa"/>
            <w:vAlign w:val="center"/>
          </w:tcPr>
          <w:p w:rsidR="00C245A4" w:rsidRPr="006F799C" w:rsidRDefault="00C245A4" w:rsidP="00627CF6">
            <w:pPr>
              <w:ind w:left="-57" w:right="-57"/>
              <w:jc w:val="center"/>
              <w:rPr>
                <w:spacing w:val="-8"/>
              </w:rPr>
            </w:pPr>
            <w:r w:rsidRPr="006F799C">
              <w:rPr>
                <w:spacing w:val="-8"/>
              </w:rPr>
              <w:t>Риск</w:t>
            </w:r>
          </w:p>
        </w:tc>
        <w:tc>
          <w:tcPr>
            <w:tcW w:w="3260" w:type="dxa"/>
            <w:vAlign w:val="center"/>
          </w:tcPr>
          <w:p w:rsidR="00C245A4" w:rsidRPr="006F799C" w:rsidRDefault="00C245A4" w:rsidP="00627CF6">
            <w:pPr>
              <w:ind w:left="-57" w:right="-57"/>
              <w:jc w:val="center"/>
              <w:rPr>
                <w:spacing w:val="-8"/>
              </w:rPr>
            </w:pPr>
            <w:r w:rsidRPr="006F799C">
              <w:rPr>
                <w:spacing w:val="-8"/>
              </w:rPr>
              <w:t>Последствия</w:t>
            </w:r>
          </w:p>
          <w:p w:rsidR="00C245A4" w:rsidRPr="006F799C" w:rsidRDefault="00C245A4" w:rsidP="00627CF6">
            <w:pPr>
              <w:ind w:left="-57" w:right="-57"/>
              <w:jc w:val="center"/>
              <w:rPr>
                <w:spacing w:val="-8"/>
              </w:rPr>
            </w:pPr>
            <w:r w:rsidRPr="006F799C">
              <w:rPr>
                <w:spacing w:val="-8"/>
              </w:rPr>
              <w:t>наступления</w:t>
            </w:r>
          </w:p>
        </w:tc>
        <w:tc>
          <w:tcPr>
            <w:tcW w:w="3686" w:type="dxa"/>
            <w:vAlign w:val="center"/>
          </w:tcPr>
          <w:p w:rsidR="00C245A4" w:rsidRPr="006F799C" w:rsidRDefault="00C245A4" w:rsidP="00627CF6">
            <w:pPr>
              <w:ind w:left="-57" w:right="-57"/>
              <w:jc w:val="center"/>
              <w:rPr>
                <w:spacing w:val="-8"/>
              </w:rPr>
            </w:pPr>
            <w:r w:rsidRPr="006F799C">
              <w:rPr>
                <w:spacing w:val="-8"/>
              </w:rPr>
              <w:t>Способы минимизации</w:t>
            </w:r>
          </w:p>
        </w:tc>
      </w:tr>
      <w:tr w:rsidR="00C245A4" w:rsidRPr="0045124A" w:rsidTr="00627CF6">
        <w:tc>
          <w:tcPr>
            <w:tcW w:w="2518" w:type="dxa"/>
          </w:tcPr>
          <w:p w:rsidR="00C245A4" w:rsidRPr="006F799C" w:rsidRDefault="00C245A4" w:rsidP="00627CF6">
            <w:pPr>
              <w:ind w:left="-57" w:right="-57"/>
              <w:rPr>
                <w:color w:val="000000"/>
                <w:spacing w:val="-8"/>
              </w:rPr>
            </w:pPr>
            <w:r w:rsidRPr="006F799C">
              <w:rPr>
                <w:color w:val="000000"/>
                <w:spacing w:val="-8"/>
              </w:rPr>
              <w:t>1. Возможные измен</w:t>
            </w:r>
            <w:r w:rsidRPr="006F799C">
              <w:rPr>
                <w:color w:val="000000"/>
                <w:spacing w:val="-8"/>
              </w:rPr>
              <w:t>е</w:t>
            </w:r>
            <w:r w:rsidRPr="006F799C">
              <w:rPr>
                <w:color w:val="000000"/>
                <w:spacing w:val="-8"/>
              </w:rPr>
              <w:t>ния порядка и об</w:t>
            </w:r>
            <w:r w:rsidRPr="006F799C">
              <w:rPr>
                <w:color w:val="000000"/>
                <w:spacing w:val="-8"/>
              </w:rPr>
              <w:t>ъ</w:t>
            </w:r>
            <w:r w:rsidRPr="006F799C">
              <w:rPr>
                <w:color w:val="000000"/>
                <w:spacing w:val="-8"/>
              </w:rPr>
              <w:t>емов бюджетного финансир</w:t>
            </w:r>
            <w:r w:rsidRPr="006F799C">
              <w:rPr>
                <w:color w:val="000000"/>
                <w:spacing w:val="-8"/>
              </w:rPr>
              <w:t>о</w:t>
            </w:r>
            <w:r w:rsidRPr="006F799C">
              <w:rPr>
                <w:color w:val="000000"/>
                <w:spacing w:val="-8"/>
              </w:rPr>
              <w:t>вания</w:t>
            </w:r>
          </w:p>
        </w:tc>
        <w:tc>
          <w:tcPr>
            <w:tcW w:w="3260" w:type="dxa"/>
          </w:tcPr>
          <w:p w:rsidR="00C245A4" w:rsidRPr="006F799C" w:rsidRDefault="00C245A4" w:rsidP="00627CF6">
            <w:pPr>
              <w:ind w:left="-57" w:right="-57"/>
              <w:rPr>
                <w:spacing w:val="-8"/>
              </w:rPr>
            </w:pPr>
            <w:r w:rsidRPr="006F799C">
              <w:rPr>
                <w:color w:val="000000"/>
                <w:spacing w:val="-8"/>
              </w:rPr>
              <w:t>Невозможность реализации м</w:t>
            </w:r>
            <w:r w:rsidRPr="006F799C">
              <w:rPr>
                <w:color w:val="000000"/>
                <w:spacing w:val="-8"/>
              </w:rPr>
              <w:t>е</w:t>
            </w:r>
            <w:r w:rsidRPr="006F799C">
              <w:rPr>
                <w:color w:val="000000"/>
                <w:spacing w:val="-8"/>
              </w:rPr>
              <w:t>роприятий подпрогра</w:t>
            </w:r>
            <w:r w:rsidRPr="006F799C">
              <w:rPr>
                <w:color w:val="000000"/>
                <w:spacing w:val="-8"/>
              </w:rPr>
              <w:t>м</w:t>
            </w:r>
            <w:r w:rsidRPr="006F799C">
              <w:rPr>
                <w:color w:val="000000"/>
                <w:spacing w:val="-8"/>
              </w:rPr>
              <w:t>мы</w:t>
            </w:r>
          </w:p>
        </w:tc>
        <w:tc>
          <w:tcPr>
            <w:tcW w:w="3686" w:type="dxa"/>
          </w:tcPr>
          <w:p w:rsidR="00C245A4" w:rsidRPr="006F799C" w:rsidRDefault="00C245A4" w:rsidP="00627CF6">
            <w:pPr>
              <w:ind w:left="-57" w:right="-57"/>
              <w:rPr>
                <w:color w:val="000000"/>
                <w:spacing w:val="-8"/>
              </w:rPr>
            </w:pPr>
            <w:r w:rsidRPr="006F799C">
              <w:rPr>
                <w:color w:val="000000"/>
                <w:spacing w:val="-8"/>
              </w:rPr>
              <w:t>Анализ мероприятий подпрогра</w:t>
            </w:r>
            <w:r w:rsidRPr="006F799C">
              <w:rPr>
                <w:color w:val="000000"/>
                <w:spacing w:val="-8"/>
              </w:rPr>
              <w:t>м</w:t>
            </w:r>
            <w:r w:rsidRPr="006F799C">
              <w:rPr>
                <w:color w:val="000000"/>
                <w:spacing w:val="-8"/>
              </w:rPr>
              <w:t>мы, распределение их по приорит</w:t>
            </w:r>
            <w:r w:rsidRPr="006F799C">
              <w:rPr>
                <w:color w:val="000000"/>
                <w:spacing w:val="-8"/>
              </w:rPr>
              <w:t>е</w:t>
            </w:r>
            <w:r w:rsidRPr="006F799C">
              <w:rPr>
                <w:color w:val="000000"/>
                <w:spacing w:val="-8"/>
              </w:rPr>
              <w:t>там и корректировка в соответствии с р</w:t>
            </w:r>
            <w:r w:rsidRPr="006F799C">
              <w:rPr>
                <w:color w:val="000000"/>
                <w:spacing w:val="-8"/>
              </w:rPr>
              <w:t>е</w:t>
            </w:r>
            <w:r w:rsidRPr="006F799C">
              <w:rPr>
                <w:color w:val="000000"/>
                <w:spacing w:val="-8"/>
              </w:rPr>
              <w:t>зультатами оценки рисков</w:t>
            </w:r>
          </w:p>
        </w:tc>
      </w:tr>
      <w:tr w:rsidR="00C245A4" w:rsidRPr="0045124A" w:rsidTr="00627CF6">
        <w:tc>
          <w:tcPr>
            <w:tcW w:w="2518" w:type="dxa"/>
          </w:tcPr>
          <w:p w:rsidR="00C245A4" w:rsidRPr="006F799C" w:rsidRDefault="00C245A4" w:rsidP="00627CF6">
            <w:pPr>
              <w:ind w:left="-57" w:right="-57"/>
              <w:rPr>
                <w:spacing w:val="-8"/>
              </w:rPr>
            </w:pPr>
            <w:r w:rsidRPr="006F799C">
              <w:rPr>
                <w:spacing w:val="-8"/>
              </w:rPr>
              <w:t>2. Отсутствие федерал</w:t>
            </w:r>
            <w:r w:rsidRPr="006F799C">
              <w:rPr>
                <w:spacing w:val="-8"/>
              </w:rPr>
              <w:t>ь</w:t>
            </w:r>
            <w:r w:rsidRPr="006F799C">
              <w:rPr>
                <w:spacing w:val="-8"/>
              </w:rPr>
              <w:t>ного софинансир</w:t>
            </w:r>
            <w:r w:rsidRPr="006F799C">
              <w:rPr>
                <w:spacing w:val="-8"/>
              </w:rPr>
              <w:t>о</w:t>
            </w:r>
            <w:r w:rsidRPr="006F799C">
              <w:rPr>
                <w:spacing w:val="-8"/>
              </w:rPr>
              <w:t xml:space="preserve">вания </w:t>
            </w:r>
          </w:p>
        </w:tc>
        <w:tc>
          <w:tcPr>
            <w:tcW w:w="3260" w:type="dxa"/>
          </w:tcPr>
          <w:p w:rsidR="00C245A4" w:rsidRPr="006F799C" w:rsidRDefault="00C245A4" w:rsidP="00627CF6">
            <w:pPr>
              <w:ind w:left="-57" w:right="-57"/>
              <w:rPr>
                <w:spacing w:val="-8"/>
              </w:rPr>
            </w:pPr>
            <w:r w:rsidRPr="006F799C">
              <w:rPr>
                <w:spacing w:val="-8"/>
              </w:rPr>
              <w:t>Реализация мероприятий по</w:t>
            </w:r>
            <w:r w:rsidRPr="006F799C">
              <w:rPr>
                <w:spacing w:val="-8"/>
              </w:rPr>
              <w:t>д</w:t>
            </w:r>
            <w:r w:rsidRPr="006F799C">
              <w:rPr>
                <w:spacing w:val="-8"/>
              </w:rPr>
              <w:t>программы без поддержки ф</w:t>
            </w:r>
            <w:r w:rsidRPr="006F799C">
              <w:rPr>
                <w:spacing w:val="-8"/>
              </w:rPr>
              <w:t>е</w:t>
            </w:r>
            <w:r w:rsidRPr="006F799C">
              <w:rPr>
                <w:spacing w:val="-8"/>
              </w:rPr>
              <w:t>дерального бюджета будет н</w:t>
            </w:r>
            <w:r w:rsidRPr="006F799C">
              <w:rPr>
                <w:spacing w:val="-8"/>
              </w:rPr>
              <w:t>е</w:t>
            </w:r>
            <w:r w:rsidRPr="006F799C">
              <w:rPr>
                <w:spacing w:val="-8"/>
              </w:rPr>
              <w:t>полной и малоэ</w:t>
            </w:r>
            <w:r w:rsidRPr="006F799C">
              <w:rPr>
                <w:spacing w:val="-8"/>
              </w:rPr>
              <w:t>ф</w:t>
            </w:r>
            <w:r w:rsidRPr="006F799C">
              <w:rPr>
                <w:spacing w:val="-8"/>
              </w:rPr>
              <w:t>фективной</w:t>
            </w:r>
          </w:p>
        </w:tc>
        <w:tc>
          <w:tcPr>
            <w:tcW w:w="3686" w:type="dxa"/>
          </w:tcPr>
          <w:p w:rsidR="00C245A4" w:rsidRPr="006F799C" w:rsidRDefault="00C245A4" w:rsidP="00627CF6">
            <w:pPr>
              <w:ind w:left="-57" w:right="-57"/>
              <w:rPr>
                <w:spacing w:val="-8"/>
              </w:rPr>
            </w:pPr>
            <w:r w:rsidRPr="006F799C">
              <w:rPr>
                <w:spacing w:val="-8"/>
              </w:rPr>
              <w:t>Своевременная подача бюдже</w:t>
            </w:r>
            <w:r w:rsidRPr="006F799C">
              <w:rPr>
                <w:spacing w:val="-8"/>
              </w:rPr>
              <w:t>т</w:t>
            </w:r>
            <w:r w:rsidRPr="006F799C">
              <w:rPr>
                <w:spacing w:val="-8"/>
              </w:rPr>
              <w:t>ной заявки Забайкальским краем</w:t>
            </w:r>
          </w:p>
        </w:tc>
      </w:tr>
    </w:tbl>
    <w:p w:rsidR="0005128A" w:rsidRPr="0005128A" w:rsidRDefault="0005128A" w:rsidP="00C245A4">
      <w:pPr>
        <w:widowControl w:val="0"/>
        <w:spacing w:before="120"/>
        <w:ind w:left="5398"/>
        <w:jc w:val="center"/>
        <w:outlineLvl w:val="0"/>
        <w:rPr>
          <w:sz w:val="28"/>
          <w:szCs w:val="28"/>
        </w:rPr>
      </w:pPr>
    </w:p>
    <w:sectPr w:rsidR="0005128A" w:rsidRPr="0005128A" w:rsidSect="00300D2B">
      <w:headerReference w:type="default" r:id="rId37"/>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35" w:rsidRDefault="00DA1F35" w:rsidP="000E3C08">
      <w:r>
        <w:separator/>
      </w:r>
    </w:p>
  </w:endnote>
  <w:endnote w:type="continuationSeparator" w:id="0">
    <w:p w:rsidR="00DA1F35" w:rsidRDefault="00DA1F35" w:rsidP="000E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altName w:val="Verdana"/>
    <w:charset w:val="CC"/>
    <w:family w:val="swiss"/>
    <w:pitch w:val="variable"/>
    <w:sig w:usb0="A10006FF" w:usb1="4000205B" w:usb2="00000010" w:usb3="00000000" w:csb0="0000019F" w:csb1="00000000"/>
  </w:font>
  <w:font w:name="Tahoma">
    <w:altName w:val=" MS Sans Serif"/>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35" w:rsidRDefault="00DA1F35" w:rsidP="000E3C08">
      <w:r>
        <w:separator/>
      </w:r>
    </w:p>
  </w:footnote>
  <w:footnote w:type="continuationSeparator" w:id="0">
    <w:p w:rsidR="00DA1F35" w:rsidRDefault="00DA1F35" w:rsidP="000E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1A" w:rsidRDefault="000B571A">
    <w:pPr>
      <w:pStyle w:val="a4"/>
      <w:jc w:val="center"/>
    </w:pPr>
    <w:r>
      <w:fldChar w:fldCharType="begin"/>
    </w:r>
    <w:r>
      <w:instrText xml:space="preserve"> PAGE   \* MERGEFORMAT </w:instrText>
    </w:r>
    <w:r>
      <w:fldChar w:fldCharType="separate"/>
    </w:r>
    <w:r w:rsidR="00AE41F0">
      <w:rPr>
        <w:noProof/>
      </w:rPr>
      <w:t>38</w:t>
    </w:r>
    <w:r>
      <w:fldChar w:fldCharType="end"/>
    </w:r>
  </w:p>
  <w:p w:rsidR="000B571A" w:rsidRDefault="000B571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3EF"/>
    <w:multiLevelType w:val="multilevel"/>
    <w:tmpl w:val="C9C2C958"/>
    <w:lvl w:ilvl="0">
      <w:start w:val="2"/>
      <w:numFmt w:val="decimal"/>
      <w:lvlText w:val="%1"/>
      <w:lvlJc w:val="left"/>
      <w:pPr>
        <w:tabs>
          <w:tab w:val="num" w:pos="495"/>
        </w:tabs>
        <w:ind w:left="495" w:hanging="495"/>
      </w:pPr>
      <w:rPr>
        <w:rFonts w:cs="Times New Roman" w:hint="default"/>
        <w:i w:val="0"/>
        <w:iCs w:val="0"/>
      </w:rPr>
    </w:lvl>
    <w:lvl w:ilvl="1">
      <w:start w:val="5"/>
      <w:numFmt w:val="decimal"/>
      <w:lvlText w:val="%1.%2"/>
      <w:lvlJc w:val="left"/>
      <w:pPr>
        <w:tabs>
          <w:tab w:val="num" w:pos="495"/>
        </w:tabs>
        <w:ind w:left="495" w:hanging="49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 w15:restartNumberingAfterBreak="0">
    <w:nsid w:val="12494137"/>
    <w:multiLevelType w:val="hybridMultilevel"/>
    <w:tmpl w:val="2016768E"/>
    <w:lvl w:ilvl="0" w:tplc="A0788D0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36946C7"/>
    <w:multiLevelType w:val="hybridMultilevel"/>
    <w:tmpl w:val="E99A3806"/>
    <w:lvl w:ilvl="0" w:tplc="E968F9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178D2498"/>
    <w:multiLevelType w:val="multilevel"/>
    <w:tmpl w:val="2550F5F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 w15:restartNumberingAfterBreak="0">
    <w:nsid w:val="1F6B0930"/>
    <w:multiLevelType w:val="hybridMultilevel"/>
    <w:tmpl w:val="11D6BB20"/>
    <w:lvl w:ilvl="0" w:tplc="52E6CC14">
      <w:start w:val="1"/>
      <w:numFmt w:val="decimal"/>
      <w:lvlText w:val="%1)"/>
      <w:lvlJc w:val="left"/>
      <w:pPr>
        <w:ind w:left="1070" w:hanging="360"/>
      </w:pPr>
      <w:rPr>
        <w:rFonts w:cs="Times New Roman" w:hint="default"/>
        <w:b w:val="0"/>
        <w:bCs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5" w15:restartNumberingAfterBreak="0">
    <w:nsid w:val="2824327C"/>
    <w:multiLevelType w:val="hybridMultilevel"/>
    <w:tmpl w:val="6632E98E"/>
    <w:lvl w:ilvl="0" w:tplc="C47076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28754CFD"/>
    <w:multiLevelType w:val="multilevel"/>
    <w:tmpl w:val="4C54820C"/>
    <w:lvl w:ilvl="0">
      <w:start w:val="3"/>
      <w:numFmt w:val="decimal"/>
      <w:lvlText w:val="%1."/>
      <w:lvlJc w:val="left"/>
      <w:pPr>
        <w:tabs>
          <w:tab w:val="num" w:pos="0"/>
        </w:tabs>
        <w:ind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CF27CEC"/>
    <w:multiLevelType w:val="multilevel"/>
    <w:tmpl w:val="4C54820C"/>
    <w:lvl w:ilvl="0">
      <w:start w:val="3"/>
      <w:numFmt w:val="decimal"/>
      <w:lvlText w:val="%1."/>
      <w:lvlJc w:val="left"/>
      <w:pPr>
        <w:tabs>
          <w:tab w:val="num" w:pos="0"/>
        </w:tabs>
        <w:ind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3E512E2"/>
    <w:multiLevelType w:val="hybridMultilevel"/>
    <w:tmpl w:val="30802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936A30"/>
    <w:multiLevelType w:val="multilevel"/>
    <w:tmpl w:val="F0AA5A88"/>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029747C"/>
    <w:multiLevelType w:val="hybridMultilevel"/>
    <w:tmpl w:val="9A9A8AD2"/>
    <w:lvl w:ilvl="0" w:tplc="128250F8">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591597C"/>
    <w:multiLevelType w:val="hybridMultilevel"/>
    <w:tmpl w:val="E1A87EB8"/>
    <w:lvl w:ilvl="0" w:tplc="ECB2254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AAF3AA8"/>
    <w:multiLevelType w:val="multilevel"/>
    <w:tmpl w:val="EFD8DB9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53E2BFE"/>
    <w:multiLevelType w:val="hybridMultilevel"/>
    <w:tmpl w:val="5FA82FFC"/>
    <w:lvl w:ilvl="0" w:tplc="0DAE0CA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7DD81F8B"/>
    <w:multiLevelType w:val="hybridMultilevel"/>
    <w:tmpl w:val="26B0A6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0"/>
  </w:num>
  <w:num w:numId="3">
    <w:abstractNumId w:val="9"/>
  </w:num>
  <w:num w:numId="4">
    <w:abstractNumId w:val="11"/>
  </w:num>
  <w:num w:numId="5">
    <w:abstractNumId w:val="4"/>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3"/>
  </w:num>
  <w:num w:numId="10">
    <w:abstractNumId w:val="7"/>
  </w:num>
  <w:num w:numId="11">
    <w:abstractNumId w:val="13"/>
  </w:num>
  <w:num w:numId="12">
    <w:abstractNumId w:val="2"/>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9"/>
    <w:rsid w:val="0000137C"/>
    <w:rsid w:val="00002EC6"/>
    <w:rsid w:val="00003261"/>
    <w:rsid w:val="000038DD"/>
    <w:rsid w:val="00005253"/>
    <w:rsid w:val="00005437"/>
    <w:rsid w:val="00006864"/>
    <w:rsid w:val="000070B9"/>
    <w:rsid w:val="00007815"/>
    <w:rsid w:val="00007AD9"/>
    <w:rsid w:val="00012415"/>
    <w:rsid w:val="000127F9"/>
    <w:rsid w:val="00012B2D"/>
    <w:rsid w:val="00013643"/>
    <w:rsid w:val="00013A87"/>
    <w:rsid w:val="00013D48"/>
    <w:rsid w:val="00014954"/>
    <w:rsid w:val="00015096"/>
    <w:rsid w:val="00015948"/>
    <w:rsid w:val="00015BAC"/>
    <w:rsid w:val="00017762"/>
    <w:rsid w:val="00017D93"/>
    <w:rsid w:val="00020B9C"/>
    <w:rsid w:val="00022158"/>
    <w:rsid w:val="00023263"/>
    <w:rsid w:val="00025159"/>
    <w:rsid w:val="0003110D"/>
    <w:rsid w:val="000338CB"/>
    <w:rsid w:val="00036F9A"/>
    <w:rsid w:val="00037794"/>
    <w:rsid w:val="00037E56"/>
    <w:rsid w:val="0004064C"/>
    <w:rsid w:val="00041C31"/>
    <w:rsid w:val="000421B1"/>
    <w:rsid w:val="0004402E"/>
    <w:rsid w:val="0004421C"/>
    <w:rsid w:val="00044739"/>
    <w:rsid w:val="00044B29"/>
    <w:rsid w:val="00045627"/>
    <w:rsid w:val="00045937"/>
    <w:rsid w:val="00046A64"/>
    <w:rsid w:val="0004758A"/>
    <w:rsid w:val="00050EF6"/>
    <w:rsid w:val="0005128A"/>
    <w:rsid w:val="00052CD9"/>
    <w:rsid w:val="0005531C"/>
    <w:rsid w:val="00055702"/>
    <w:rsid w:val="000562C0"/>
    <w:rsid w:val="00056C3F"/>
    <w:rsid w:val="00056EF2"/>
    <w:rsid w:val="00057330"/>
    <w:rsid w:val="0006105D"/>
    <w:rsid w:val="0006110D"/>
    <w:rsid w:val="00062317"/>
    <w:rsid w:val="00062BFF"/>
    <w:rsid w:val="00062F37"/>
    <w:rsid w:val="00063433"/>
    <w:rsid w:val="000636CE"/>
    <w:rsid w:val="000649AF"/>
    <w:rsid w:val="00066A12"/>
    <w:rsid w:val="00066F7D"/>
    <w:rsid w:val="00067752"/>
    <w:rsid w:val="000711AA"/>
    <w:rsid w:val="00071D86"/>
    <w:rsid w:val="00072781"/>
    <w:rsid w:val="00073642"/>
    <w:rsid w:val="00074605"/>
    <w:rsid w:val="00074BE0"/>
    <w:rsid w:val="00075048"/>
    <w:rsid w:val="000754A8"/>
    <w:rsid w:val="00075944"/>
    <w:rsid w:val="00077AF9"/>
    <w:rsid w:val="00081342"/>
    <w:rsid w:val="0008175A"/>
    <w:rsid w:val="00081AF7"/>
    <w:rsid w:val="00082872"/>
    <w:rsid w:val="00082A49"/>
    <w:rsid w:val="0008311A"/>
    <w:rsid w:val="0008389A"/>
    <w:rsid w:val="00083983"/>
    <w:rsid w:val="00083AAF"/>
    <w:rsid w:val="00083EE2"/>
    <w:rsid w:val="00084A3C"/>
    <w:rsid w:val="0008543C"/>
    <w:rsid w:val="00085757"/>
    <w:rsid w:val="000904A4"/>
    <w:rsid w:val="00095116"/>
    <w:rsid w:val="00097874"/>
    <w:rsid w:val="000A0016"/>
    <w:rsid w:val="000A0691"/>
    <w:rsid w:val="000A0E6C"/>
    <w:rsid w:val="000A160C"/>
    <w:rsid w:val="000A34DB"/>
    <w:rsid w:val="000A3550"/>
    <w:rsid w:val="000A36EB"/>
    <w:rsid w:val="000A3FDC"/>
    <w:rsid w:val="000A4E96"/>
    <w:rsid w:val="000A50D1"/>
    <w:rsid w:val="000A5B91"/>
    <w:rsid w:val="000A6C99"/>
    <w:rsid w:val="000A7922"/>
    <w:rsid w:val="000B0677"/>
    <w:rsid w:val="000B0986"/>
    <w:rsid w:val="000B0C48"/>
    <w:rsid w:val="000B571A"/>
    <w:rsid w:val="000B6388"/>
    <w:rsid w:val="000B6ECF"/>
    <w:rsid w:val="000C0C56"/>
    <w:rsid w:val="000C1049"/>
    <w:rsid w:val="000C1A87"/>
    <w:rsid w:val="000C1E2F"/>
    <w:rsid w:val="000C268E"/>
    <w:rsid w:val="000D0A3E"/>
    <w:rsid w:val="000D152E"/>
    <w:rsid w:val="000D162F"/>
    <w:rsid w:val="000D1BBA"/>
    <w:rsid w:val="000D2E1F"/>
    <w:rsid w:val="000D380E"/>
    <w:rsid w:val="000D4948"/>
    <w:rsid w:val="000D6C93"/>
    <w:rsid w:val="000D7119"/>
    <w:rsid w:val="000D7A48"/>
    <w:rsid w:val="000D7DB0"/>
    <w:rsid w:val="000E0F77"/>
    <w:rsid w:val="000E13A8"/>
    <w:rsid w:val="000E2EDA"/>
    <w:rsid w:val="000E3C08"/>
    <w:rsid w:val="000E485D"/>
    <w:rsid w:val="000E555E"/>
    <w:rsid w:val="000E5F89"/>
    <w:rsid w:val="000E60DB"/>
    <w:rsid w:val="000E6B47"/>
    <w:rsid w:val="000E7402"/>
    <w:rsid w:val="000E7FF7"/>
    <w:rsid w:val="000F307D"/>
    <w:rsid w:val="000F35B7"/>
    <w:rsid w:val="000F3E07"/>
    <w:rsid w:val="000F4BD7"/>
    <w:rsid w:val="000F54C8"/>
    <w:rsid w:val="000F567A"/>
    <w:rsid w:val="000F6BDA"/>
    <w:rsid w:val="000F6E00"/>
    <w:rsid w:val="00102124"/>
    <w:rsid w:val="00102254"/>
    <w:rsid w:val="00104370"/>
    <w:rsid w:val="00104547"/>
    <w:rsid w:val="00105970"/>
    <w:rsid w:val="00107534"/>
    <w:rsid w:val="0010764B"/>
    <w:rsid w:val="0011111D"/>
    <w:rsid w:val="00111F82"/>
    <w:rsid w:val="001127F2"/>
    <w:rsid w:val="0011400C"/>
    <w:rsid w:val="00115276"/>
    <w:rsid w:val="0011539F"/>
    <w:rsid w:val="00115AF3"/>
    <w:rsid w:val="0011734F"/>
    <w:rsid w:val="00120813"/>
    <w:rsid w:val="00124F74"/>
    <w:rsid w:val="00125F05"/>
    <w:rsid w:val="00125FEA"/>
    <w:rsid w:val="001261AC"/>
    <w:rsid w:val="00126263"/>
    <w:rsid w:val="00127022"/>
    <w:rsid w:val="00127049"/>
    <w:rsid w:val="001303C4"/>
    <w:rsid w:val="001309BA"/>
    <w:rsid w:val="00131528"/>
    <w:rsid w:val="00131867"/>
    <w:rsid w:val="00133087"/>
    <w:rsid w:val="0013476E"/>
    <w:rsid w:val="00135A7E"/>
    <w:rsid w:val="00136848"/>
    <w:rsid w:val="00136C0A"/>
    <w:rsid w:val="0014013E"/>
    <w:rsid w:val="00140D00"/>
    <w:rsid w:val="0014199A"/>
    <w:rsid w:val="00142CC9"/>
    <w:rsid w:val="00143084"/>
    <w:rsid w:val="001445EE"/>
    <w:rsid w:val="00144D86"/>
    <w:rsid w:val="00145416"/>
    <w:rsid w:val="00147848"/>
    <w:rsid w:val="00147B1F"/>
    <w:rsid w:val="00147F11"/>
    <w:rsid w:val="001500FD"/>
    <w:rsid w:val="00150962"/>
    <w:rsid w:val="00150AF1"/>
    <w:rsid w:val="0015225F"/>
    <w:rsid w:val="00152511"/>
    <w:rsid w:val="00153416"/>
    <w:rsid w:val="001536CC"/>
    <w:rsid w:val="00157E96"/>
    <w:rsid w:val="00160ED3"/>
    <w:rsid w:val="0016156E"/>
    <w:rsid w:val="00161FC1"/>
    <w:rsid w:val="00162B23"/>
    <w:rsid w:val="0016395E"/>
    <w:rsid w:val="00164A16"/>
    <w:rsid w:val="00164DF1"/>
    <w:rsid w:val="00165E50"/>
    <w:rsid w:val="001702E2"/>
    <w:rsid w:val="00171FF7"/>
    <w:rsid w:val="001729E5"/>
    <w:rsid w:val="00172D86"/>
    <w:rsid w:val="00174C8A"/>
    <w:rsid w:val="00174DB9"/>
    <w:rsid w:val="00177258"/>
    <w:rsid w:val="00177C48"/>
    <w:rsid w:val="001809C2"/>
    <w:rsid w:val="00181B9A"/>
    <w:rsid w:val="00181DFE"/>
    <w:rsid w:val="00181FC8"/>
    <w:rsid w:val="00183CE4"/>
    <w:rsid w:val="001840CC"/>
    <w:rsid w:val="001855B0"/>
    <w:rsid w:val="001856D4"/>
    <w:rsid w:val="001860B5"/>
    <w:rsid w:val="001878B7"/>
    <w:rsid w:val="00191D2E"/>
    <w:rsid w:val="001938BE"/>
    <w:rsid w:val="00195721"/>
    <w:rsid w:val="001961C2"/>
    <w:rsid w:val="00197711"/>
    <w:rsid w:val="001977BC"/>
    <w:rsid w:val="001A0206"/>
    <w:rsid w:val="001A0C2A"/>
    <w:rsid w:val="001A1459"/>
    <w:rsid w:val="001A1627"/>
    <w:rsid w:val="001A177E"/>
    <w:rsid w:val="001A26C1"/>
    <w:rsid w:val="001A318E"/>
    <w:rsid w:val="001A51B5"/>
    <w:rsid w:val="001B02B2"/>
    <w:rsid w:val="001B1442"/>
    <w:rsid w:val="001B1575"/>
    <w:rsid w:val="001B36DE"/>
    <w:rsid w:val="001B488C"/>
    <w:rsid w:val="001C0C1B"/>
    <w:rsid w:val="001C1562"/>
    <w:rsid w:val="001C36B5"/>
    <w:rsid w:val="001C3CD7"/>
    <w:rsid w:val="001C4932"/>
    <w:rsid w:val="001C560A"/>
    <w:rsid w:val="001D09FC"/>
    <w:rsid w:val="001D0CB8"/>
    <w:rsid w:val="001D1A58"/>
    <w:rsid w:val="001D1AED"/>
    <w:rsid w:val="001D2784"/>
    <w:rsid w:val="001D2B29"/>
    <w:rsid w:val="001D2BEC"/>
    <w:rsid w:val="001D2CA5"/>
    <w:rsid w:val="001D6D21"/>
    <w:rsid w:val="001D7759"/>
    <w:rsid w:val="001E119F"/>
    <w:rsid w:val="001E1227"/>
    <w:rsid w:val="001E16C0"/>
    <w:rsid w:val="001E1AC2"/>
    <w:rsid w:val="001E1B77"/>
    <w:rsid w:val="001E2C00"/>
    <w:rsid w:val="001E3334"/>
    <w:rsid w:val="001E5773"/>
    <w:rsid w:val="001E5B56"/>
    <w:rsid w:val="001E6B29"/>
    <w:rsid w:val="001E6F8A"/>
    <w:rsid w:val="001E7878"/>
    <w:rsid w:val="001F0AC5"/>
    <w:rsid w:val="001F2599"/>
    <w:rsid w:val="001F31D7"/>
    <w:rsid w:val="001F3EF9"/>
    <w:rsid w:val="001F434D"/>
    <w:rsid w:val="001F4431"/>
    <w:rsid w:val="001F463F"/>
    <w:rsid w:val="001F6A39"/>
    <w:rsid w:val="0020211C"/>
    <w:rsid w:val="00202A5F"/>
    <w:rsid w:val="00202AA6"/>
    <w:rsid w:val="002048F4"/>
    <w:rsid w:val="00205734"/>
    <w:rsid w:val="00205C30"/>
    <w:rsid w:val="00206165"/>
    <w:rsid w:val="00206CD3"/>
    <w:rsid w:val="00211430"/>
    <w:rsid w:val="00211D41"/>
    <w:rsid w:val="00212B60"/>
    <w:rsid w:val="00212C32"/>
    <w:rsid w:val="00213B20"/>
    <w:rsid w:val="00215A6B"/>
    <w:rsid w:val="00216A5D"/>
    <w:rsid w:val="002170D5"/>
    <w:rsid w:val="00217530"/>
    <w:rsid w:val="00220A99"/>
    <w:rsid w:val="00220D6E"/>
    <w:rsid w:val="002215F3"/>
    <w:rsid w:val="00221E8F"/>
    <w:rsid w:val="00222CEC"/>
    <w:rsid w:val="00222F6F"/>
    <w:rsid w:val="0022338E"/>
    <w:rsid w:val="00223586"/>
    <w:rsid w:val="00223862"/>
    <w:rsid w:val="002245E1"/>
    <w:rsid w:val="00224AA0"/>
    <w:rsid w:val="00224DB3"/>
    <w:rsid w:val="00224EDD"/>
    <w:rsid w:val="00225DE9"/>
    <w:rsid w:val="00226D70"/>
    <w:rsid w:val="002279E9"/>
    <w:rsid w:val="002306EE"/>
    <w:rsid w:val="0023071C"/>
    <w:rsid w:val="00230B0E"/>
    <w:rsid w:val="00231223"/>
    <w:rsid w:val="00231BDD"/>
    <w:rsid w:val="0023261B"/>
    <w:rsid w:val="002335A6"/>
    <w:rsid w:val="00233A2C"/>
    <w:rsid w:val="00235224"/>
    <w:rsid w:val="0023690B"/>
    <w:rsid w:val="002377FD"/>
    <w:rsid w:val="0023794F"/>
    <w:rsid w:val="00237BFD"/>
    <w:rsid w:val="00240318"/>
    <w:rsid w:val="00241167"/>
    <w:rsid w:val="00241AD1"/>
    <w:rsid w:val="002425AA"/>
    <w:rsid w:val="00243E31"/>
    <w:rsid w:val="002447DC"/>
    <w:rsid w:val="00244DA4"/>
    <w:rsid w:val="00245776"/>
    <w:rsid w:val="00246F35"/>
    <w:rsid w:val="002470DE"/>
    <w:rsid w:val="00247B60"/>
    <w:rsid w:val="002504DA"/>
    <w:rsid w:val="0025062C"/>
    <w:rsid w:val="00250AB8"/>
    <w:rsid w:val="00250CDA"/>
    <w:rsid w:val="00250D3B"/>
    <w:rsid w:val="0025171B"/>
    <w:rsid w:val="00251836"/>
    <w:rsid w:val="002520F1"/>
    <w:rsid w:val="00253D2B"/>
    <w:rsid w:val="0025464C"/>
    <w:rsid w:val="002557F1"/>
    <w:rsid w:val="00256D51"/>
    <w:rsid w:val="00256EF8"/>
    <w:rsid w:val="00261639"/>
    <w:rsid w:val="00261D3A"/>
    <w:rsid w:val="00261F12"/>
    <w:rsid w:val="002625E4"/>
    <w:rsid w:val="00262BAB"/>
    <w:rsid w:val="00262EE2"/>
    <w:rsid w:val="00263D72"/>
    <w:rsid w:val="0026525D"/>
    <w:rsid w:val="00265A77"/>
    <w:rsid w:val="00265AD7"/>
    <w:rsid w:val="00267A1B"/>
    <w:rsid w:val="00267C3C"/>
    <w:rsid w:val="00267D46"/>
    <w:rsid w:val="0027142E"/>
    <w:rsid w:val="002717A3"/>
    <w:rsid w:val="00272AAB"/>
    <w:rsid w:val="00272FC8"/>
    <w:rsid w:val="00273569"/>
    <w:rsid w:val="00273C7E"/>
    <w:rsid w:val="00275AD7"/>
    <w:rsid w:val="002764AD"/>
    <w:rsid w:val="0027679C"/>
    <w:rsid w:val="00281D1E"/>
    <w:rsid w:val="002915E0"/>
    <w:rsid w:val="002937B6"/>
    <w:rsid w:val="002940ED"/>
    <w:rsid w:val="00294B44"/>
    <w:rsid w:val="002953EC"/>
    <w:rsid w:val="002979EF"/>
    <w:rsid w:val="002A0AAD"/>
    <w:rsid w:val="002A0DA5"/>
    <w:rsid w:val="002A2102"/>
    <w:rsid w:val="002A2A08"/>
    <w:rsid w:val="002A345A"/>
    <w:rsid w:val="002A47E7"/>
    <w:rsid w:val="002A50B2"/>
    <w:rsid w:val="002A5633"/>
    <w:rsid w:val="002B0A82"/>
    <w:rsid w:val="002B0B26"/>
    <w:rsid w:val="002B0C7C"/>
    <w:rsid w:val="002B1901"/>
    <w:rsid w:val="002B19AD"/>
    <w:rsid w:val="002B207F"/>
    <w:rsid w:val="002B2195"/>
    <w:rsid w:val="002B24D4"/>
    <w:rsid w:val="002B5F11"/>
    <w:rsid w:val="002B6719"/>
    <w:rsid w:val="002C1216"/>
    <w:rsid w:val="002C1511"/>
    <w:rsid w:val="002C1D75"/>
    <w:rsid w:val="002C21E0"/>
    <w:rsid w:val="002C2D73"/>
    <w:rsid w:val="002C3208"/>
    <w:rsid w:val="002C7D46"/>
    <w:rsid w:val="002D0987"/>
    <w:rsid w:val="002D0FF3"/>
    <w:rsid w:val="002D2021"/>
    <w:rsid w:val="002D3477"/>
    <w:rsid w:val="002D6E05"/>
    <w:rsid w:val="002D77B7"/>
    <w:rsid w:val="002E05D7"/>
    <w:rsid w:val="002E0B5D"/>
    <w:rsid w:val="002E0C3C"/>
    <w:rsid w:val="002E1B00"/>
    <w:rsid w:val="002E1EA1"/>
    <w:rsid w:val="002E3F78"/>
    <w:rsid w:val="002E5BD4"/>
    <w:rsid w:val="002E68E8"/>
    <w:rsid w:val="002E6CAD"/>
    <w:rsid w:val="002E753B"/>
    <w:rsid w:val="002F0457"/>
    <w:rsid w:val="002F0B89"/>
    <w:rsid w:val="002F36D4"/>
    <w:rsid w:val="002F4930"/>
    <w:rsid w:val="002F5B03"/>
    <w:rsid w:val="002F5EF1"/>
    <w:rsid w:val="002F6820"/>
    <w:rsid w:val="002F7B53"/>
    <w:rsid w:val="00300D2B"/>
    <w:rsid w:val="00300D98"/>
    <w:rsid w:val="003021AF"/>
    <w:rsid w:val="00302287"/>
    <w:rsid w:val="003028CF"/>
    <w:rsid w:val="0030363F"/>
    <w:rsid w:val="00304830"/>
    <w:rsid w:val="00306F9B"/>
    <w:rsid w:val="0031135F"/>
    <w:rsid w:val="00311864"/>
    <w:rsid w:val="00311AE6"/>
    <w:rsid w:val="00311F93"/>
    <w:rsid w:val="003124C0"/>
    <w:rsid w:val="0031387A"/>
    <w:rsid w:val="00314EB7"/>
    <w:rsid w:val="00315130"/>
    <w:rsid w:val="00315D1C"/>
    <w:rsid w:val="00315FDD"/>
    <w:rsid w:val="003164C1"/>
    <w:rsid w:val="003170B5"/>
    <w:rsid w:val="00320187"/>
    <w:rsid w:val="00321572"/>
    <w:rsid w:val="00321FFE"/>
    <w:rsid w:val="0032233D"/>
    <w:rsid w:val="00322516"/>
    <w:rsid w:val="00322C28"/>
    <w:rsid w:val="00322DCC"/>
    <w:rsid w:val="0032367A"/>
    <w:rsid w:val="003238BE"/>
    <w:rsid w:val="00324415"/>
    <w:rsid w:val="0032658E"/>
    <w:rsid w:val="00327BD9"/>
    <w:rsid w:val="003312A5"/>
    <w:rsid w:val="00331C32"/>
    <w:rsid w:val="00334BD3"/>
    <w:rsid w:val="003359FD"/>
    <w:rsid w:val="00335AB2"/>
    <w:rsid w:val="00335D18"/>
    <w:rsid w:val="00337023"/>
    <w:rsid w:val="0033725D"/>
    <w:rsid w:val="00340BF5"/>
    <w:rsid w:val="00342326"/>
    <w:rsid w:val="00342ED5"/>
    <w:rsid w:val="003432CC"/>
    <w:rsid w:val="0034374F"/>
    <w:rsid w:val="0034385E"/>
    <w:rsid w:val="003470EB"/>
    <w:rsid w:val="00350A57"/>
    <w:rsid w:val="00350E99"/>
    <w:rsid w:val="00350F6A"/>
    <w:rsid w:val="00352C45"/>
    <w:rsid w:val="003563AA"/>
    <w:rsid w:val="00356436"/>
    <w:rsid w:val="00356555"/>
    <w:rsid w:val="003568AD"/>
    <w:rsid w:val="00356CB2"/>
    <w:rsid w:val="003600A7"/>
    <w:rsid w:val="00360602"/>
    <w:rsid w:val="00360820"/>
    <w:rsid w:val="0036097A"/>
    <w:rsid w:val="00361F78"/>
    <w:rsid w:val="003632C8"/>
    <w:rsid w:val="0036483E"/>
    <w:rsid w:val="00364970"/>
    <w:rsid w:val="00366429"/>
    <w:rsid w:val="00367806"/>
    <w:rsid w:val="00372608"/>
    <w:rsid w:val="00373C80"/>
    <w:rsid w:val="00373F69"/>
    <w:rsid w:val="0037476B"/>
    <w:rsid w:val="00374B77"/>
    <w:rsid w:val="00375AF3"/>
    <w:rsid w:val="00375D75"/>
    <w:rsid w:val="003769F0"/>
    <w:rsid w:val="00376F84"/>
    <w:rsid w:val="00381B65"/>
    <w:rsid w:val="00382921"/>
    <w:rsid w:val="00382FFD"/>
    <w:rsid w:val="003832B8"/>
    <w:rsid w:val="00384829"/>
    <w:rsid w:val="00385274"/>
    <w:rsid w:val="00385F14"/>
    <w:rsid w:val="00386AAC"/>
    <w:rsid w:val="0038785D"/>
    <w:rsid w:val="00391EE8"/>
    <w:rsid w:val="003930F4"/>
    <w:rsid w:val="00393FED"/>
    <w:rsid w:val="003965FD"/>
    <w:rsid w:val="003970EB"/>
    <w:rsid w:val="00397348"/>
    <w:rsid w:val="00397627"/>
    <w:rsid w:val="003A0255"/>
    <w:rsid w:val="003A0751"/>
    <w:rsid w:val="003A0A2E"/>
    <w:rsid w:val="003A0B5A"/>
    <w:rsid w:val="003A1739"/>
    <w:rsid w:val="003A19F2"/>
    <w:rsid w:val="003A1CE9"/>
    <w:rsid w:val="003A1F3F"/>
    <w:rsid w:val="003A1F51"/>
    <w:rsid w:val="003A285E"/>
    <w:rsid w:val="003A6429"/>
    <w:rsid w:val="003A67F7"/>
    <w:rsid w:val="003A6A19"/>
    <w:rsid w:val="003A6D40"/>
    <w:rsid w:val="003B02F6"/>
    <w:rsid w:val="003B1516"/>
    <w:rsid w:val="003B2457"/>
    <w:rsid w:val="003B25B8"/>
    <w:rsid w:val="003B2745"/>
    <w:rsid w:val="003B575A"/>
    <w:rsid w:val="003B5E9C"/>
    <w:rsid w:val="003C1277"/>
    <w:rsid w:val="003C317B"/>
    <w:rsid w:val="003C38E4"/>
    <w:rsid w:val="003C67C3"/>
    <w:rsid w:val="003C773F"/>
    <w:rsid w:val="003D05C2"/>
    <w:rsid w:val="003D0F07"/>
    <w:rsid w:val="003D203B"/>
    <w:rsid w:val="003D4220"/>
    <w:rsid w:val="003D5340"/>
    <w:rsid w:val="003D6449"/>
    <w:rsid w:val="003D6663"/>
    <w:rsid w:val="003D7BA2"/>
    <w:rsid w:val="003E3FD5"/>
    <w:rsid w:val="003E6397"/>
    <w:rsid w:val="003E696A"/>
    <w:rsid w:val="003E747F"/>
    <w:rsid w:val="003F1228"/>
    <w:rsid w:val="003F23A7"/>
    <w:rsid w:val="003F4561"/>
    <w:rsid w:val="003F592A"/>
    <w:rsid w:val="003F7579"/>
    <w:rsid w:val="003F7CC6"/>
    <w:rsid w:val="00402CA8"/>
    <w:rsid w:val="0040553E"/>
    <w:rsid w:val="004069C3"/>
    <w:rsid w:val="00412EDF"/>
    <w:rsid w:val="004133B4"/>
    <w:rsid w:val="004152A4"/>
    <w:rsid w:val="004157CE"/>
    <w:rsid w:val="004158E6"/>
    <w:rsid w:val="00416491"/>
    <w:rsid w:val="0041758B"/>
    <w:rsid w:val="004177BB"/>
    <w:rsid w:val="004209EE"/>
    <w:rsid w:val="00420ABE"/>
    <w:rsid w:val="00421D7E"/>
    <w:rsid w:val="00422853"/>
    <w:rsid w:val="00422BAC"/>
    <w:rsid w:val="00423183"/>
    <w:rsid w:val="0042421E"/>
    <w:rsid w:val="00424315"/>
    <w:rsid w:val="00424D4B"/>
    <w:rsid w:val="00427C38"/>
    <w:rsid w:val="00430B8E"/>
    <w:rsid w:val="00430D89"/>
    <w:rsid w:val="00431612"/>
    <w:rsid w:val="004322A2"/>
    <w:rsid w:val="004322E8"/>
    <w:rsid w:val="00433379"/>
    <w:rsid w:val="00433AD2"/>
    <w:rsid w:val="004351EC"/>
    <w:rsid w:val="00436373"/>
    <w:rsid w:val="0043772F"/>
    <w:rsid w:val="00440A2D"/>
    <w:rsid w:val="00441E1B"/>
    <w:rsid w:val="00442961"/>
    <w:rsid w:val="0044514F"/>
    <w:rsid w:val="0044619B"/>
    <w:rsid w:val="00447922"/>
    <w:rsid w:val="0045124A"/>
    <w:rsid w:val="004526AF"/>
    <w:rsid w:val="00452D5C"/>
    <w:rsid w:val="00452D87"/>
    <w:rsid w:val="0045310D"/>
    <w:rsid w:val="0045500D"/>
    <w:rsid w:val="0045574D"/>
    <w:rsid w:val="00455B1E"/>
    <w:rsid w:val="00456B5A"/>
    <w:rsid w:val="00457304"/>
    <w:rsid w:val="00457931"/>
    <w:rsid w:val="00457E8E"/>
    <w:rsid w:val="00460F1F"/>
    <w:rsid w:val="004614A1"/>
    <w:rsid w:val="00461B60"/>
    <w:rsid w:val="004620C6"/>
    <w:rsid w:val="00462827"/>
    <w:rsid w:val="00462DBD"/>
    <w:rsid w:val="0046399C"/>
    <w:rsid w:val="004647A9"/>
    <w:rsid w:val="004710E3"/>
    <w:rsid w:val="00471896"/>
    <w:rsid w:val="0047300F"/>
    <w:rsid w:val="00473753"/>
    <w:rsid w:val="00474A6D"/>
    <w:rsid w:val="00477050"/>
    <w:rsid w:val="004836EF"/>
    <w:rsid w:val="00484490"/>
    <w:rsid w:val="0048496C"/>
    <w:rsid w:val="00486BDF"/>
    <w:rsid w:val="00486DA6"/>
    <w:rsid w:val="0048758B"/>
    <w:rsid w:val="004903B2"/>
    <w:rsid w:val="00490877"/>
    <w:rsid w:val="00492C4E"/>
    <w:rsid w:val="00495400"/>
    <w:rsid w:val="00495522"/>
    <w:rsid w:val="004956F3"/>
    <w:rsid w:val="00495840"/>
    <w:rsid w:val="00496A5F"/>
    <w:rsid w:val="004A0E06"/>
    <w:rsid w:val="004A1DCE"/>
    <w:rsid w:val="004A2550"/>
    <w:rsid w:val="004A4AE2"/>
    <w:rsid w:val="004A4AEC"/>
    <w:rsid w:val="004A5A4B"/>
    <w:rsid w:val="004A5B6D"/>
    <w:rsid w:val="004A62BF"/>
    <w:rsid w:val="004A6467"/>
    <w:rsid w:val="004A6975"/>
    <w:rsid w:val="004A7505"/>
    <w:rsid w:val="004A781D"/>
    <w:rsid w:val="004A7A3B"/>
    <w:rsid w:val="004A7FC2"/>
    <w:rsid w:val="004B13EE"/>
    <w:rsid w:val="004B1C10"/>
    <w:rsid w:val="004B2487"/>
    <w:rsid w:val="004B3022"/>
    <w:rsid w:val="004B3F8A"/>
    <w:rsid w:val="004B4F6B"/>
    <w:rsid w:val="004B55A0"/>
    <w:rsid w:val="004B5778"/>
    <w:rsid w:val="004B6440"/>
    <w:rsid w:val="004B7A48"/>
    <w:rsid w:val="004B7AE7"/>
    <w:rsid w:val="004C137B"/>
    <w:rsid w:val="004C2117"/>
    <w:rsid w:val="004C2255"/>
    <w:rsid w:val="004C3268"/>
    <w:rsid w:val="004C3B4E"/>
    <w:rsid w:val="004C5449"/>
    <w:rsid w:val="004C56A8"/>
    <w:rsid w:val="004C5766"/>
    <w:rsid w:val="004C5BB8"/>
    <w:rsid w:val="004C7ABD"/>
    <w:rsid w:val="004D3824"/>
    <w:rsid w:val="004D58C7"/>
    <w:rsid w:val="004D699E"/>
    <w:rsid w:val="004E0506"/>
    <w:rsid w:val="004E08F5"/>
    <w:rsid w:val="004E1045"/>
    <w:rsid w:val="004E31CE"/>
    <w:rsid w:val="004E5C29"/>
    <w:rsid w:val="004E621F"/>
    <w:rsid w:val="004E7A5D"/>
    <w:rsid w:val="004F040E"/>
    <w:rsid w:val="004F17A4"/>
    <w:rsid w:val="004F32DF"/>
    <w:rsid w:val="004F4F1E"/>
    <w:rsid w:val="004F63B1"/>
    <w:rsid w:val="004F7116"/>
    <w:rsid w:val="005006FA"/>
    <w:rsid w:val="00501C83"/>
    <w:rsid w:val="005023FF"/>
    <w:rsid w:val="00502CDB"/>
    <w:rsid w:val="00503121"/>
    <w:rsid w:val="00504284"/>
    <w:rsid w:val="00504DB2"/>
    <w:rsid w:val="00505D26"/>
    <w:rsid w:val="00505DFE"/>
    <w:rsid w:val="00506ABB"/>
    <w:rsid w:val="00506CEA"/>
    <w:rsid w:val="00507472"/>
    <w:rsid w:val="005103B0"/>
    <w:rsid w:val="00513BA5"/>
    <w:rsid w:val="00514541"/>
    <w:rsid w:val="005156F0"/>
    <w:rsid w:val="00516122"/>
    <w:rsid w:val="0052113A"/>
    <w:rsid w:val="00521A2D"/>
    <w:rsid w:val="00522AE5"/>
    <w:rsid w:val="00522C95"/>
    <w:rsid w:val="00523DC1"/>
    <w:rsid w:val="0052445C"/>
    <w:rsid w:val="00525122"/>
    <w:rsid w:val="00525A9E"/>
    <w:rsid w:val="00527B23"/>
    <w:rsid w:val="0053271F"/>
    <w:rsid w:val="00533A26"/>
    <w:rsid w:val="00535AB5"/>
    <w:rsid w:val="00536009"/>
    <w:rsid w:val="0053665B"/>
    <w:rsid w:val="005406DA"/>
    <w:rsid w:val="005416E4"/>
    <w:rsid w:val="00542F34"/>
    <w:rsid w:val="005431D8"/>
    <w:rsid w:val="00543602"/>
    <w:rsid w:val="0054379B"/>
    <w:rsid w:val="00544CC4"/>
    <w:rsid w:val="005457AA"/>
    <w:rsid w:val="0054614E"/>
    <w:rsid w:val="00547797"/>
    <w:rsid w:val="00550CD0"/>
    <w:rsid w:val="00550CEC"/>
    <w:rsid w:val="00551737"/>
    <w:rsid w:val="00551E2A"/>
    <w:rsid w:val="00551E9F"/>
    <w:rsid w:val="00551F14"/>
    <w:rsid w:val="00553934"/>
    <w:rsid w:val="005544D1"/>
    <w:rsid w:val="00554990"/>
    <w:rsid w:val="00554A3F"/>
    <w:rsid w:val="00554C34"/>
    <w:rsid w:val="00554E66"/>
    <w:rsid w:val="00555F68"/>
    <w:rsid w:val="00560068"/>
    <w:rsid w:val="005624A5"/>
    <w:rsid w:val="00562935"/>
    <w:rsid w:val="00562C1F"/>
    <w:rsid w:val="0056372E"/>
    <w:rsid w:val="00563960"/>
    <w:rsid w:val="00563B0A"/>
    <w:rsid w:val="00565785"/>
    <w:rsid w:val="00566BC1"/>
    <w:rsid w:val="00566D3B"/>
    <w:rsid w:val="00570C1E"/>
    <w:rsid w:val="0057342F"/>
    <w:rsid w:val="005765CF"/>
    <w:rsid w:val="00577270"/>
    <w:rsid w:val="00580955"/>
    <w:rsid w:val="00580960"/>
    <w:rsid w:val="00583A07"/>
    <w:rsid w:val="00583A55"/>
    <w:rsid w:val="005866C7"/>
    <w:rsid w:val="005867D2"/>
    <w:rsid w:val="00587661"/>
    <w:rsid w:val="00590718"/>
    <w:rsid w:val="00590EAA"/>
    <w:rsid w:val="0059205E"/>
    <w:rsid w:val="0059221C"/>
    <w:rsid w:val="0059330F"/>
    <w:rsid w:val="00594705"/>
    <w:rsid w:val="00594960"/>
    <w:rsid w:val="00594A7B"/>
    <w:rsid w:val="005958BC"/>
    <w:rsid w:val="0059619E"/>
    <w:rsid w:val="005A0261"/>
    <w:rsid w:val="005A0949"/>
    <w:rsid w:val="005A0AE6"/>
    <w:rsid w:val="005A1241"/>
    <w:rsid w:val="005A206F"/>
    <w:rsid w:val="005A253B"/>
    <w:rsid w:val="005A2767"/>
    <w:rsid w:val="005A30E4"/>
    <w:rsid w:val="005A3BE6"/>
    <w:rsid w:val="005A4F69"/>
    <w:rsid w:val="005A52C4"/>
    <w:rsid w:val="005A643C"/>
    <w:rsid w:val="005A667E"/>
    <w:rsid w:val="005A678A"/>
    <w:rsid w:val="005A7BFF"/>
    <w:rsid w:val="005B1332"/>
    <w:rsid w:val="005B2279"/>
    <w:rsid w:val="005B2486"/>
    <w:rsid w:val="005B3EC0"/>
    <w:rsid w:val="005B40B3"/>
    <w:rsid w:val="005B4C79"/>
    <w:rsid w:val="005B50CE"/>
    <w:rsid w:val="005B57DB"/>
    <w:rsid w:val="005B5897"/>
    <w:rsid w:val="005B7A1F"/>
    <w:rsid w:val="005B7F27"/>
    <w:rsid w:val="005C08C8"/>
    <w:rsid w:val="005C257F"/>
    <w:rsid w:val="005C526D"/>
    <w:rsid w:val="005C5CFF"/>
    <w:rsid w:val="005C749D"/>
    <w:rsid w:val="005C7BB4"/>
    <w:rsid w:val="005D0A82"/>
    <w:rsid w:val="005D1E78"/>
    <w:rsid w:val="005D246A"/>
    <w:rsid w:val="005D32AD"/>
    <w:rsid w:val="005D3980"/>
    <w:rsid w:val="005D626F"/>
    <w:rsid w:val="005D7F63"/>
    <w:rsid w:val="005E07AE"/>
    <w:rsid w:val="005E0E76"/>
    <w:rsid w:val="005E1F7F"/>
    <w:rsid w:val="005E2A8A"/>
    <w:rsid w:val="005E2C83"/>
    <w:rsid w:val="005E350E"/>
    <w:rsid w:val="005E3B3F"/>
    <w:rsid w:val="005E3D19"/>
    <w:rsid w:val="005E5F77"/>
    <w:rsid w:val="005E689F"/>
    <w:rsid w:val="005E69D7"/>
    <w:rsid w:val="005E6F39"/>
    <w:rsid w:val="005E7940"/>
    <w:rsid w:val="005F05F2"/>
    <w:rsid w:val="005F0734"/>
    <w:rsid w:val="005F0AFC"/>
    <w:rsid w:val="005F3177"/>
    <w:rsid w:val="005F356C"/>
    <w:rsid w:val="005F4053"/>
    <w:rsid w:val="005F46E7"/>
    <w:rsid w:val="005F5D55"/>
    <w:rsid w:val="005F6B24"/>
    <w:rsid w:val="00600035"/>
    <w:rsid w:val="00600D1A"/>
    <w:rsid w:val="00601038"/>
    <w:rsid w:val="0060165C"/>
    <w:rsid w:val="00601FDB"/>
    <w:rsid w:val="00602DF7"/>
    <w:rsid w:val="006106E6"/>
    <w:rsid w:val="006123AB"/>
    <w:rsid w:val="00613545"/>
    <w:rsid w:val="00615A9A"/>
    <w:rsid w:val="006162A0"/>
    <w:rsid w:val="00616C5F"/>
    <w:rsid w:val="00617320"/>
    <w:rsid w:val="00620411"/>
    <w:rsid w:val="00622BCA"/>
    <w:rsid w:val="00622DC8"/>
    <w:rsid w:val="00623881"/>
    <w:rsid w:val="00624CFB"/>
    <w:rsid w:val="00624EBE"/>
    <w:rsid w:val="00625784"/>
    <w:rsid w:val="00625813"/>
    <w:rsid w:val="00627CF6"/>
    <w:rsid w:val="006348C1"/>
    <w:rsid w:val="00634AC6"/>
    <w:rsid w:val="00645350"/>
    <w:rsid w:val="00651614"/>
    <w:rsid w:val="0065282C"/>
    <w:rsid w:val="00652C14"/>
    <w:rsid w:val="0065408C"/>
    <w:rsid w:val="00654BED"/>
    <w:rsid w:val="0065531C"/>
    <w:rsid w:val="00655B0D"/>
    <w:rsid w:val="006563BE"/>
    <w:rsid w:val="006568DC"/>
    <w:rsid w:val="00656EDB"/>
    <w:rsid w:val="006601DD"/>
    <w:rsid w:val="00660844"/>
    <w:rsid w:val="00660B80"/>
    <w:rsid w:val="0066132D"/>
    <w:rsid w:val="006616A5"/>
    <w:rsid w:val="006616C4"/>
    <w:rsid w:val="006627E1"/>
    <w:rsid w:val="00663390"/>
    <w:rsid w:val="0066368C"/>
    <w:rsid w:val="0066374E"/>
    <w:rsid w:val="006639A5"/>
    <w:rsid w:val="00664079"/>
    <w:rsid w:val="00664825"/>
    <w:rsid w:val="00665243"/>
    <w:rsid w:val="00665577"/>
    <w:rsid w:val="006659A2"/>
    <w:rsid w:val="0066684C"/>
    <w:rsid w:val="00666923"/>
    <w:rsid w:val="00666C9A"/>
    <w:rsid w:val="00667994"/>
    <w:rsid w:val="0067039A"/>
    <w:rsid w:val="0067099E"/>
    <w:rsid w:val="00670D46"/>
    <w:rsid w:val="006710EC"/>
    <w:rsid w:val="00671482"/>
    <w:rsid w:val="006715F1"/>
    <w:rsid w:val="00671D57"/>
    <w:rsid w:val="006720C6"/>
    <w:rsid w:val="00672D2D"/>
    <w:rsid w:val="00673F91"/>
    <w:rsid w:val="00674BA9"/>
    <w:rsid w:val="00674D09"/>
    <w:rsid w:val="0067510B"/>
    <w:rsid w:val="00676547"/>
    <w:rsid w:val="0067694C"/>
    <w:rsid w:val="00680EED"/>
    <w:rsid w:val="00684A3E"/>
    <w:rsid w:val="00686A7D"/>
    <w:rsid w:val="00686E34"/>
    <w:rsid w:val="00687962"/>
    <w:rsid w:val="00693281"/>
    <w:rsid w:val="00694D48"/>
    <w:rsid w:val="00694E9C"/>
    <w:rsid w:val="006973DD"/>
    <w:rsid w:val="0069748B"/>
    <w:rsid w:val="00697E78"/>
    <w:rsid w:val="006A0D57"/>
    <w:rsid w:val="006A1747"/>
    <w:rsid w:val="006A242E"/>
    <w:rsid w:val="006A27F6"/>
    <w:rsid w:val="006A3830"/>
    <w:rsid w:val="006A42F9"/>
    <w:rsid w:val="006A56AE"/>
    <w:rsid w:val="006A5831"/>
    <w:rsid w:val="006A62E2"/>
    <w:rsid w:val="006A74BD"/>
    <w:rsid w:val="006A778C"/>
    <w:rsid w:val="006B5490"/>
    <w:rsid w:val="006B7B27"/>
    <w:rsid w:val="006C06F6"/>
    <w:rsid w:val="006C07CD"/>
    <w:rsid w:val="006C124E"/>
    <w:rsid w:val="006C1AA9"/>
    <w:rsid w:val="006C1B07"/>
    <w:rsid w:val="006C21F9"/>
    <w:rsid w:val="006C282A"/>
    <w:rsid w:val="006C399F"/>
    <w:rsid w:val="006C5339"/>
    <w:rsid w:val="006C5346"/>
    <w:rsid w:val="006C5F9C"/>
    <w:rsid w:val="006C6625"/>
    <w:rsid w:val="006D0B9E"/>
    <w:rsid w:val="006D2B79"/>
    <w:rsid w:val="006D2DA1"/>
    <w:rsid w:val="006D3763"/>
    <w:rsid w:val="006D4B57"/>
    <w:rsid w:val="006D68E2"/>
    <w:rsid w:val="006D73E4"/>
    <w:rsid w:val="006E0EDF"/>
    <w:rsid w:val="006E2F71"/>
    <w:rsid w:val="006E33F9"/>
    <w:rsid w:val="006E4771"/>
    <w:rsid w:val="006E5561"/>
    <w:rsid w:val="006E5E81"/>
    <w:rsid w:val="006E7897"/>
    <w:rsid w:val="006F01F9"/>
    <w:rsid w:val="006F057B"/>
    <w:rsid w:val="006F082D"/>
    <w:rsid w:val="006F1FCF"/>
    <w:rsid w:val="006F4155"/>
    <w:rsid w:val="006F48F1"/>
    <w:rsid w:val="006F57BE"/>
    <w:rsid w:val="006F57EC"/>
    <w:rsid w:val="006F6087"/>
    <w:rsid w:val="006F67ED"/>
    <w:rsid w:val="006F69ED"/>
    <w:rsid w:val="006F70F8"/>
    <w:rsid w:val="006F799C"/>
    <w:rsid w:val="00700925"/>
    <w:rsid w:val="00700BEA"/>
    <w:rsid w:val="00700D91"/>
    <w:rsid w:val="00700F27"/>
    <w:rsid w:val="0070152C"/>
    <w:rsid w:val="00701C5B"/>
    <w:rsid w:val="007029B2"/>
    <w:rsid w:val="00702C67"/>
    <w:rsid w:val="00703B41"/>
    <w:rsid w:val="00704FB0"/>
    <w:rsid w:val="00705C32"/>
    <w:rsid w:val="00706154"/>
    <w:rsid w:val="00706CE2"/>
    <w:rsid w:val="00707AB7"/>
    <w:rsid w:val="00711ECB"/>
    <w:rsid w:val="00715686"/>
    <w:rsid w:val="007164D3"/>
    <w:rsid w:val="00717D61"/>
    <w:rsid w:val="0072080D"/>
    <w:rsid w:val="00720E9A"/>
    <w:rsid w:val="0072154B"/>
    <w:rsid w:val="00722412"/>
    <w:rsid w:val="007244A6"/>
    <w:rsid w:val="0072486F"/>
    <w:rsid w:val="0072554C"/>
    <w:rsid w:val="0072682C"/>
    <w:rsid w:val="00727988"/>
    <w:rsid w:val="0073209F"/>
    <w:rsid w:val="0073287D"/>
    <w:rsid w:val="00732F7E"/>
    <w:rsid w:val="00734CF2"/>
    <w:rsid w:val="0073564D"/>
    <w:rsid w:val="00736153"/>
    <w:rsid w:val="007367A9"/>
    <w:rsid w:val="00736DDE"/>
    <w:rsid w:val="00737050"/>
    <w:rsid w:val="007376DF"/>
    <w:rsid w:val="00737913"/>
    <w:rsid w:val="007413BA"/>
    <w:rsid w:val="0074296B"/>
    <w:rsid w:val="00742DC2"/>
    <w:rsid w:val="007432AB"/>
    <w:rsid w:val="00743B99"/>
    <w:rsid w:val="007472E6"/>
    <w:rsid w:val="00751587"/>
    <w:rsid w:val="0075185D"/>
    <w:rsid w:val="0075187E"/>
    <w:rsid w:val="007541EE"/>
    <w:rsid w:val="00754C47"/>
    <w:rsid w:val="00755F5D"/>
    <w:rsid w:val="00756663"/>
    <w:rsid w:val="00756979"/>
    <w:rsid w:val="00756A79"/>
    <w:rsid w:val="007574CA"/>
    <w:rsid w:val="00757FC8"/>
    <w:rsid w:val="00760864"/>
    <w:rsid w:val="007608E7"/>
    <w:rsid w:val="00760AC0"/>
    <w:rsid w:val="00761A39"/>
    <w:rsid w:val="00761AC0"/>
    <w:rsid w:val="0076205D"/>
    <w:rsid w:val="007626C1"/>
    <w:rsid w:val="007629E2"/>
    <w:rsid w:val="00762E18"/>
    <w:rsid w:val="00763C91"/>
    <w:rsid w:val="007654C0"/>
    <w:rsid w:val="00765B19"/>
    <w:rsid w:val="00765C92"/>
    <w:rsid w:val="00765D8D"/>
    <w:rsid w:val="00766148"/>
    <w:rsid w:val="00766D41"/>
    <w:rsid w:val="007677D4"/>
    <w:rsid w:val="00767ADE"/>
    <w:rsid w:val="00767C64"/>
    <w:rsid w:val="007716CD"/>
    <w:rsid w:val="007721EF"/>
    <w:rsid w:val="0077315A"/>
    <w:rsid w:val="007762A6"/>
    <w:rsid w:val="007803B3"/>
    <w:rsid w:val="0078055F"/>
    <w:rsid w:val="007814AE"/>
    <w:rsid w:val="007833EF"/>
    <w:rsid w:val="007837E2"/>
    <w:rsid w:val="00783BE8"/>
    <w:rsid w:val="00784CD7"/>
    <w:rsid w:val="00784E74"/>
    <w:rsid w:val="00785B24"/>
    <w:rsid w:val="00787E98"/>
    <w:rsid w:val="007924E0"/>
    <w:rsid w:val="00792A07"/>
    <w:rsid w:val="00793407"/>
    <w:rsid w:val="00793506"/>
    <w:rsid w:val="00794996"/>
    <w:rsid w:val="0079509B"/>
    <w:rsid w:val="00795E2C"/>
    <w:rsid w:val="00796976"/>
    <w:rsid w:val="007A0434"/>
    <w:rsid w:val="007A0436"/>
    <w:rsid w:val="007A0FB9"/>
    <w:rsid w:val="007A1583"/>
    <w:rsid w:val="007A3465"/>
    <w:rsid w:val="007A4089"/>
    <w:rsid w:val="007A4098"/>
    <w:rsid w:val="007B0DA5"/>
    <w:rsid w:val="007B12A4"/>
    <w:rsid w:val="007B13D0"/>
    <w:rsid w:val="007B20D5"/>
    <w:rsid w:val="007B2666"/>
    <w:rsid w:val="007B28E3"/>
    <w:rsid w:val="007B3DFF"/>
    <w:rsid w:val="007B460C"/>
    <w:rsid w:val="007B6638"/>
    <w:rsid w:val="007B6BE6"/>
    <w:rsid w:val="007C034A"/>
    <w:rsid w:val="007C406C"/>
    <w:rsid w:val="007C4901"/>
    <w:rsid w:val="007C4D5D"/>
    <w:rsid w:val="007C64B5"/>
    <w:rsid w:val="007C7641"/>
    <w:rsid w:val="007D0F2D"/>
    <w:rsid w:val="007D3111"/>
    <w:rsid w:val="007D394E"/>
    <w:rsid w:val="007D4A0E"/>
    <w:rsid w:val="007D53C7"/>
    <w:rsid w:val="007D5633"/>
    <w:rsid w:val="007D6C65"/>
    <w:rsid w:val="007D7FD2"/>
    <w:rsid w:val="007E115D"/>
    <w:rsid w:val="007E1C56"/>
    <w:rsid w:val="007E4035"/>
    <w:rsid w:val="007E5697"/>
    <w:rsid w:val="007E5D16"/>
    <w:rsid w:val="007E5D31"/>
    <w:rsid w:val="007E5F9A"/>
    <w:rsid w:val="007E748E"/>
    <w:rsid w:val="007E7647"/>
    <w:rsid w:val="007E7822"/>
    <w:rsid w:val="007F01F1"/>
    <w:rsid w:val="007F17A9"/>
    <w:rsid w:val="007F1E9E"/>
    <w:rsid w:val="007F4161"/>
    <w:rsid w:val="007F558E"/>
    <w:rsid w:val="007F5726"/>
    <w:rsid w:val="007F60F1"/>
    <w:rsid w:val="007F6544"/>
    <w:rsid w:val="007F7F4B"/>
    <w:rsid w:val="00801910"/>
    <w:rsid w:val="00805042"/>
    <w:rsid w:val="00806D4E"/>
    <w:rsid w:val="008073A4"/>
    <w:rsid w:val="00807C7A"/>
    <w:rsid w:val="00810463"/>
    <w:rsid w:val="0081088D"/>
    <w:rsid w:val="008115B2"/>
    <w:rsid w:val="008116DB"/>
    <w:rsid w:val="00814FDD"/>
    <w:rsid w:val="00815BF3"/>
    <w:rsid w:val="008165AC"/>
    <w:rsid w:val="00820518"/>
    <w:rsid w:val="00820BAC"/>
    <w:rsid w:val="0082204B"/>
    <w:rsid w:val="008230CC"/>
    <w:rsid w:val="008234BB"/>
    <w:rsid w:val="008247E8"/>
    <w:rsid w:val="00825B80"/>
    <w:rsid w:val="00825C0E"/>
    <w:rsid w:val="00826F5A"/>
    <w:rsid w:val="00830C01"/>
    <w:rsid w:val="00830FC6"/>
    <w:rsid w:val="00831554"/>
    <w:rsid w:val="00832679"/>
    <w:rsid w:val="00833F1D"/>
    <w:rsid w:val="00833F37"/>
    <w:rsid w:val="008350EF"/>
    <w:rsid w:val="00837596"/>
    <w:rsid w:val="0084060E"/>
    <w:rsid w:val="00841203"/>
    <w:rsid w:val="0084345F"/>
    <w:rsid w:val="00843B52"/>
    <w:rsid w:val="008446A7"/>
    <w:rsid w:val="0084504C"/>
    <w:rsid w:val="0084529F"/>
    <w:rsid w:val="00850729"/>
    <w:rsid w:val="008538DE"/>
    <w:rsid w:val="00854925"/>
    <w:rsid w:val="0085497F"/>
    <w:rsid w:val="00854D87"/>
    <w:rsid w:val="00855157"/>
    <w:rsid w:val="00855C9A"/>
    <w:rsid w:val="00857B42"/>
    <w:rsid w:val="00862005"/>
    <w:rsid w:val="00862BB4"/>
    <w:rsid w:val="00862F96"/>
    <w:rsid w:val="008638BE"/>
    <w:rsid w:val="008644EA"/>
    <w:rsid w:val="00864CEC"/>
    <w:rsid w:val="00864FFC"/>
    <w:rsid w:val="00865976"/>
    <w:rsid w:val="00866CE5"/>
    <w:rsid w:val="00867C79"/>
    <w:rsid w:val="008705E2"/>
    <w:rsid w:val="00870B4B"/>
    <w:rsid w:val="00872AA7"/>
    <w:rsid w:val="00872E60"/>
    <w:rsid w:val="00873501"/>
    <w:rsid w:val="00874A1D"/>
    <w:rsid w:val="00875E80"/>
    <w:rsid w:val="00876B48"/>
    <w:rsid w:val="0087706A"/>
    <w:rsid w:val="0087758E"/>
    <w:rsid w:val="00882D87"/>
    <w:rsid w:val="008832CB"/>
    <w:rsid w:val="00887C93"/>
    <w:rsid w:val="00890FDB"/>
    <w:rsid w:val="00892004"/>
    <w:rsid w:val="00893551"/>
    <w:rsid w:val="0089405C"/>
    <w:rsid w:val="0089431C"/>
    <w:rsid w:val="008954DE"/>
    <w:rsid w:val="00896E22"/>
    <w:rsid w:val="00897682"/>
    <w:rsid w:val="00897FF2"/>
    <w:rsid w:val="008A0351"/>
    <w:rsid w:val="008A0612"/>
    <w:rsid w:val="008A0D6C"/>
    <w:rsid w:val="008A20D3"/>
    <w:rsid w:val="008A251A"/>
    <w:rsid w:val="008A2D6D"/>
    <w:rsid w:val="008A4D26"/>
    <w:rsid w:val="008A5760"/>
    <w:rsid w:val="008A7ECD"/>
    <w:rsid w:val="008B0C4C"/>
    <w:rsid w:val="008B0EDF"/>
    <w:rsid w:val="008B14BE"/>
    <w:rsid w:val="008B1BB8"/>
    <w:rsid w:val="008B6081"/>
    <w:rsid w:val="008C02EE"/>
    <w:rsid w:val="008C0A3A"/>
    <w:rsid w:val="008C0DB2"/>
    <w:rsid w:val="008C16E4"/>
    <w:rsid w:val="008C2772"/>
    <w:rsid w:val="008C3553"/>
    <w:rsid w:val="008C49A2"/>
    <w:rsid w:val="008C4A5C"/>
    <w:rsid w:val="008C5049"/>
    <w:rsid w:val="008C6190"/>
    <w:rsid w:val="008C62C2"/>
    <w:rsid w:val="008D0EEC"/>
    <w:rsid w:val="008D17F3"/>
    <w:rsid w:val="008D1A29"/>
    <w:rsid w:val="008D21A2"/>
    <w:rsid w:val="008D22EE"/>
    <w:rsid w:val="008D259E"/>
    <w:rsid w:val="008D423A"/>
    <w:rsid w:val="008E17EE"/>
    <w:rsid w:val="008E29BA"/>
    <w:rsid w:val="008E2D49"/>
    <w:rsid w:val="008E52B2"/>
    <w:rsid w:val="008E6EBE"/>
    <w:rsid w:val="008F06EB"/>
    <w:rsid w:val="008F0DEB"/>
    <w:rsid w:val="008F11A1"/>
    <w:rsid w:val="008F276F"/>
    <w:rsid w:val="008F2811"/>
    <w:rsid w:val="008F4064"/>
    <w:rsid w:val="008F4173"/>
    <w:rsid w:val="008F453E"/>
    <w:rsid w:val="008F469B"/>
    <w:rsid w:val="008F5D8C"/>
    <w:rsid w:val="008F6AE4"/>
    <w:rsid w:val="008F7882"/>
    <w:rsid w:val="0090222D"/>
    <w:rsid w:val="00903220"/>
    <w:rsid w:val="00904EBC"/>
    <w:rsid w:val="009057E2"/>
    <w:rsid w:val="00905DE8"/>
    <w:rsid w:val="00906949"/>
    <w:rsid w:val="009078D3"/>
    <w:rsid w:val="009107A1"/>
    <w:rsid w:val="00910CA6"/>
    <w:rsid w:val="00911881"/>
    <w:rsid w:val="009132AE"/>
    <w:rsid w:val="0091501F"/>
    <w:rsid w:val="009159E3"/>
    <w:rsid w:val="009159ED"/>
    <w:rsid w:val="00916F5A"/>
    <w:rsid w:val="00916FE3"/>
    <w:rsid w:val="00917AA4"/>
    <w:rsid w:val="009202B9"/>
    <w:rsid w:val="00922877"/>
    <w:rsid w:val="009244FF"/>
    <w:rsid w:val="009248A3"/>
    <w:rsid w:val="009267E6"/>
    <w:rsid w:val="0092689C"/>
    <w:rsid w:val="00926BBB"/>
    <w:rsid w:val="00926C25"/>
    <w:rsid w:val="00930524"/>
    <w:rsid w:val="00930A68"/>
    <w:rsid w:val="00930D6F"/>
    <w:rsid w:val="0093135E"/>
    <w:rsid w:val="00933895"/>
    <w:rsid w:val="00940A08"/>
    <w:rsid w:val="00941326"/>
    <w:rsid w:val="00946AEF"/>
    <w:rsid w:val="00946ED9"/>
    <w:rsid w:val="0094726E"/>
    <w:rsid w:val="0095027B"/>
    <w:rsid w:val="00950818"/>
    <w:rsid w:val="00950B9A"/>
    <w:rsid w:val="00951544"/>
    <w:rsid w:val="009534C1"/>
    <w:rsid w:val="00953E52"/>
    <w:rsid w:val="00953F71"/>
    <w:rsid w:val="00954CF0"/>
    <w:rsid w:val="00955B5C"/>
    <w:rsid w:val="009564AA"/>
    <w:rsid w:val="00956D04"/>
    <w:rsid w:val="00957B2D"/>
    <w:rsid w:val="009608EA"/>
    <w:rsid w:val="009610B2"/>
    <w:rsid w:val="00961B32"/>
    <w:rsid w:val="00961BAD"/>
    <w:rsid w:val="00963060"/>
    <w:rsid w:val="00963750"/>
    <w:rsid w:val="00963927"/>
    <w:rsid w:val="00963C0B"/>
    <w:rsid w:val="00963C0D"/>
    <w:rsid w:val="009640D0"/>
    <w:rsid w:val="0096421B"/>
    <w:rsid w:val="00966D86"/>
    <w:rsid w:val="00971BFB"/>
    <w:rsid w:val="00972059"/>
    <w:rsid w:val="0097321C"/>
    <w:rsid w:val="00974853"/>
    <w:rsid w:val="009761A6"/>
    <w:rsid w:val="0097638B"/>
    <w:rsid w:val="009829E4"/>
    <w:rsid w:val="00982E6B"/>
    <w:rsid w:val="00984588"/>
    <w:rsid w:val="009857BD"/>
    <w:rsid w:val="00985BAE"/>
    <w:rsid w:val="009860D9"/>
    <w:rsid w:val="00986698"/>
    <w:rsid w:val="0098730E"/>
    <w:rsid w:val="00987D61"/>
    <w:rsid w:val="00987E9B"/>
    <w:rsid w:val="00990979"/>
    <w:rsid w:val="00992902"/>
    <w:rsid w:val="00992AD9"/>
    <w:rsid w:val="00995111"/>
    <w:rsid w:val="009959B5"/>
    <w:rsid w:val="00996160"/>
    <w:rsid w:val="009968AB"/>
    <w:rsid w:val="00997276"/>
    <w:rsid w:val="00997EC8"/>
    <w:rsid w:val="009A06FD"/>
    <w:rsid w:val="009A2716"/>
    <w:rsid w:val="009A6159"/>
    <w:rsid w:val="009A6649"/>
    <w:rsid w:val="009B09AC"/>
    <w:rsid w:val="009B2B50"/>
    <w:rsid w:val="009B36C0"/>
    <w:rsid w:val="009B3725"/>
    <w:rsid w:val="009B3BD0"/>
    <w:rsid w:val="009B5874"/>
    <w:rsid w:val="009B5DE8"/>
    <w:rsid w:val="009B6FA5"/>
    <w:rsid w:val="009C0211"/>
    <w:rsid w:val="009C0323"/>
    <w:rsid w:val="009C1135"/>
    <w:rsid w:val="009C123F"/>
    <w:rsid w:val="009C1A9D"/>
    <w:rsid w:val="009C1C8F"/>
    <w:rsid w:val="009C3C0B"/>
    <w:rsid w:val="009C6C5B"/>
    <w:rsid w:val="009C6DA5"/>
    <w:rsid w:val="009C73AD"/>
    <w:rsid w:val="009C7DB2"/>
    <w:rsid w:val="009D0895"/>
    <w:rsid w:val="009D1E2D"/>
    <w:rsid w:val="009D40BA"/>
    <w:rsid w:val="009D414D"/>
    <w:rsid w:val="009D4E97"/>
    <w:rsid w:val="009D52B2"/>
    <w:rsid w:val="009D5EBF"/>
    <w:rsid w:val="009D6519"/>
    <w:rsid w:val="009D746B"/>
    <w:rsid w:val="009E05D8"/>
    <w:rsid w:val="009E08EF"/>
    <w:rsid w:val="009E0E4E"/>
    <w:rsid w:val="009E121B"/>
    <w:rsid w:val="009E1A1D"/>
    <w:rsid w:val="009E1CED"/>
    <w:rsid w:val="009E2D6C"/>
    <w:rsid w:val="009E4285"/>
    <w:rsid w:val="009E5656"/>
    <w:rsid w:val="009E6598"/>
    <w:rsid w:val="009E7A4B"/>
    <w:rsid w:val="009F4433"/>
    <w:rsid w:val="009F4992"/>
    <w:rsid w:val="009F5615"/>
    <w:rsid w:val="009F5B92"/>
    <w:rsid w:val="009F65B7"/>
    <w:rsid w:val="009F70A7"/>
    <w:rsid w:val="00A01B22"/>
    <w:rsid w:val="00A01ECD"/>
    <w:rsid w:val="00A0296B"/>
    <w:rsid w:val="00A05194"/>
    <w:rsid w:val="00A05A66"/>
    <w:rsid w:val="00A05CA8"/>
    <w:rsid w:val="00A06ADC"/>
    <w:rsid w:val="00A10365"/>
    <w:rsid w:val="00A103B3"/>
    <w:rsid w:val="00A11E41"/>
    <w:rsid w:val="00A13315"/>
    <w:rsid w:val="00A143D6"/>
    <w:rsid w:val="00A14D94"/>
    <w:rsid w:val="00A15101"/>
    <w:rsid w:val="00A17E8D"/>
    <w:rsid w:val="00A20A7D"/>
    <w:rsid w:val="00A20C59"/>
    <w:rsid w:val="00A20D74"/>
    <w:rsid w:val="00A20DDD"/>
    <w:rsid w:val="00A2146F"/>
    <w:rsid w:val="00A22EDC"/>
    <w:rsid w:val="00A23158"/>
    <w:rsid w:val="00A23789"/>
    <w:rsid w:val="00A23D8F"/>
    <w:rsid w:val="00A24A45"/>
    <w:rsid w:val="00A27A1F"/>
    <w:rsid w:val="00A30AA8"/>
    <w:rsid w:val="00A31D31"/>
    <w:rsid w:val="00A3376C"/>
    <w:rsid w:val="00A33BBD"/>
    <w:rsid w:val="00A33CA3"/>
    <w:rsid w:val="00A35EBB"/>
    <w:rsid w:val="00A36609"/>
    <w:rsid w:val="00A36C74"/>
    <w:rsid w:val="00A37F6E"/>
    <w:rsid w:val="00A41EB7"/>
    <w:rsid w:val="00A45C60"/>
    <w:rsid w:val="00A46E45"/>
    <w:rsid w:val="00A5085B"/>
    <w:rsid w:val="00A50E2B"/>
    <w:rsid w:val="00A51970"/>
    <w:rsid w:val="00A53194"/>
    <w:rsid w:val="00A53DC3"/>
    <w:rsid w:val="00A54CF8"/>
    <w:rsid w:val="00A551FE"/>
    <w:rsid w:val="00A5522A"/>
    <w:rsid w:val="00A5527E"/>
    <w:rsid w:val="00A5592D"/>
    <w:rsid w:val="00A56B18"/>
    <w:rsid w:val="00A56C17"/>
    <w:rsid w:val="00A60448"/>
    <w:rsid w:val="00A61252"/>
    <w:rsid w:val="00A615B3"/>
    <w:rsid w:val="00A62DD3"/>
    <w:rsid w:val="00A648E9"/>
    <w:rsid w:val="00A662DA"/>
    <w:rsid w:val="00A67FC3"/>
    <w:rsid w:val="00A70D9E"/>
    <w:rsid w:val="00A724D0"/>
    <w:rsid w:val="00A72F93"/>
    <w:rsid w:val="00A73822"/>
    <w:rsid w:val="00A7497A"/>
    <w:rsid w:val="00A7599C"/>
    <w:rsid w:val="00A804A8"/>
    <w:rsid w:val="00A824FF"/>
    <w:rsid w:val="00A82635"/>
    <w:rsid w:val="00A82F3B"/>
    <w:rsid w:val="00A836DA"/>
    <w:rsid w:val="00A84005"/>
    <w:rsid w:val="00A84E68"/>
    <w:rsid w:val="00A85114"/>
    <w:rsid w:val="00A86F57"/>
    <w:rsid w:val="00A877CA"/>
    <w:rsid w:val="00A9047B"/>
    <w:rsid w:val="00A90DE0"/>
    <w:rsid w:val="00A9175A"/>
    <w:rsid w:val="00A91F66"/>
    <w:rsid w:val="00A926C1"/>
    <w:rsid w:val="00A93B64"/>
    <w:rsid w:val="00A947A5"/>
    <w:rsid w:val="00A94A51"/>
    <w:rsid w:val="00A95198"/>
    <w:rsid w:val="00A95291"/>
    <w:rsid w:val="00A95AE3"/>
    <w:rsid w:val="00A95F84"/>
    <w:rsid w:val="00A9647F"/>
    <w:rsid w:val="00A965AC"/>
    <w:rsid w:val="00A96C12"/>
    <w:rsid w:val="00A9786F"/>
    <w:rsid w:val="00A97B78"/>
    <w:rsid w:val="00AA0D12"/>
    <w:rsid w:val="00AA0FEF"/>
    <w:rsid w:val="00AA2637"/>
    <w:rsid w:val="00AA2B3B"/>
    <w:rsid w:val="00AA3B76"/>
    <w:rsid w:val="00AA7155"/>
    <w:rsid w:val="00AB19AA"/>
    <w:rsid w:val="00AB1CEE"/>
    <w:rsid w:val="00AB243D"/>
    <w:rsid w:val="00AB24CC"/>
    <w:rsid w:val="00AB2942"/>
    <w:rsid w:val="00AB520D"/>
    <w:rsid w:val="00AB532A"/>
    <w:rsid w:val="00AB6ED2"/>
    <w:rsid w:val="00AC00B9"/>
    <w:rsid w:val="00AC0222"/>
    <w:rsid w:val="00AC2EF9"/>
    <w:rsid w:val="00AC3FEC"/>
    <w:rsid w:val="00AC4913"/>
    <w:rsid w:val="00AC574C"/>
    <w:rsid w:val="00AC5DE3"/>
    <w:rsid w:val="00AC7E24"/>
    <w:rsid w:val="00AD0414"/>
    <w:rsid w:val="00AD0BCC"/>
    <w:rsid w:val="00AD4BDB"/>
    <w:rsid w:val="00AD62F6"/>
    <w:rsid w:val="00AD6FDD"/>
    <w:rsid w:val="00AD79CA"/>
    <w:rsid w:val="00AE0E2A"/>
    <w:rsid w:val="00AE41F0"/>
    <w:rsid w:val="00AE440A"/>
    <w:rsid w:val="00AE4C1D"/>
    <w:rsid w:val="00AE59C0"/>
    <w:rsid w:val="00AE5DF7"/>
    <w:rsid w:val="00AE7A0D"/>
    <w:rsid w:val="00AF077F"/>
    <w:rsid w:val="00AF0CF5"/>
    <w:rsid w:val="00AF421E"/>
    <w:rsid w:val="00AF48DF"/>
    <w:rsid w:val="00AF5F12"/>
    <w:rsid w:val="00AF6C2F"/>
    <w:rsid w:val="00B004F6"/>
    <w:rsid w:val="00B03125"/>
    <w:rsid w:val="00B03CED"/>
    <w:rsid w:val="00B042AA"/>
    <w:rsid w:val="00B04BC6"/>
    <w:rsid w:val="00B05A67"/>
    <w:rsid w:val="00B06C1C"/>
    <w:rsid w:val="00B07549"/>
    <w:rsid w:val="00B1014D"/>
    <w:rsid w:val="00B127AA"/>
    <w:rsid w:val="00B136CE"/>
    <w:rsid w:val="00B1428F"/>
    <w:rsid w:val="00B15F87"/>
    <w:rsid w:val="00B209F6"/>
    <w:rsid w:val="00B20C83"/>
    <w:rsid w:val="00B211AF"/>
    <w:rsid w:val="00B223D6"/>
    <w:rsid w:val="00B22CEF"/>
    <w:rsid w:val="00B22EC9"/>
    <w:rsid w:val="00B2454A"/>
    <w:rsid w:val="00B247E3"/>
    <w:rsid w:val="00B25203"/>
    <w:rsid w:val="00B26157"/>
    <w:rsid w:val="00B312AA"/>
    <w:rsid w:val="00B31422"/>
    <w:rsid w:val="00B3488F"/>
    <w:rsid w:val="00B355BA"/>
    <w:rsid w:val="00B35A0E"/>
    <w:rsid w:val="00B376D6"/>
    <w:rsid w:val="00B40291"/>
    <w:rsid w:val="00B402BD"/>
    <w:rsid w:val="00B41361"/>
    <w:rsid w:val="00B44EC4"/>
    <w:rsid w:val="00B4698D"/>
    <w:rsid w:val="00B475E2"/>
    <w:rsid w:val="00B5204C"/>
    <w:rsid w:val="00B53316"/>
    <w:rsid w:val="00B549D5"/>
    <w:rsid w:val="00B55C30"/>
    <w:rsid w:val="00B56879"/>
    <w:rsid w:val="00B5740C"/>
    <w:rsid w:val="00B601AD"/>
    <w:rsid w:val="00B605DA"/>
    <w:rsid w:val="00B60AA9"/>
    <w:rsid w:val="00B61150"/>
    <w:rsid w:val="00B61C2C"/>
    <w:rsid w:val="00B63BD4"/>
    <w:rsid w:val="00B64003"/>
    <w:rsid w:val="00B6482C"/>
    <w:rsid w:val="00B64CC0"/>
    <w:rsid w:val="00B65551"/>
    <w:rsid w:val="00B656E2"/>
    <w:rsid w:val="00B660F3"/>
    <w:rsid w:val="00B667F3"/>
    <w:rsid w:val="00B66C5D"/>
    <w:rsid w:val="00B67189"/>
    <w:rsid w:val="00B671EB"/>
    <w:rsid w:val="00B67849"/>
    <w:rsid w:val="00B67CF4"/>
    <w:rsid w:val="00B700D1"/>
    <w:rsid w:val="00B703E6"/>
    <w:rsid w:val="00B713B1"/>
    <w:rsid w:val="00B71C71"/>
    <w:rsid w:val="00B71E15"/>
    <w:rsid w:val="00B72658"/>
    <w:rsid w:val="00B73502"/>
    <w:rsid w:val="00B73B05"/>
    <w:rsid w:val="00B741AD"/>
    <w:rsid w:val="00B7427B"/>
    <w:rsid w:val="00B7519C"/>
    <w:rsid w:val="00B75C17"/>
    <w:rsid w:val="00B814D2"/>
    <w:rsid w:val="00B83A4C"/>
    <w:rsid w:val="00B83BAE"/>
    <w:rsid w:val="00B83E74"/>
    <w:rsid w:val="00B83FEC"/>
    <w:rsid w:val="00B84566"/>
    <w:rsid w:val="00B84F62"/>
    <w:rsid w:val="00B857DE"/>
    <w:rsid w:val="00B857E4"/>
    <w:rsid w:val="00B85E6A"/>
    <w:rsid w:val="00B865BC"/>
    <w:rsid w:val="00B86682"/>
    <w:rsid w:val="00B903F3"/>
    <w:rsid w:val="00B90934"/>
    <w:rsid w:val="00B90B95"/>
    <w:rsid w:val="00B92996"/>
    <w:rsid w:val="00B97C76"/>
    <w:rsid w:val="00BA049A"/>
    <w:rsid w:val="00BA2989"/>
    <w:rsid w:val="00BA33C0"/>
    <w:rsid w:val="00BA380A"/>
    <w:rsid w:val="00BA3BA2"/>
    <w:rsid w:val="00BA42C6"/>
    <w:rsid w:val="00BA453A"/>
    <w:rsid w:val="00BA4F1F"/>
    <w:rsid w:val="00BA62D4"/>
    <w:rsid w:val="00BA6360"/>
    <w:rsid w:val="00BA6733"/>
    <w:rsid w:val="00BA7461"/>
    <w:rsid w:val="00BA74A6"/>
    <w:rsid w:val="00BB064C"/>
    <w:rsid w:val="00BB08EF"/>
    <w:rsid w:val="00BB13F7"/>
    <w:rsid w:val="00BB22B8"/>
    <w:rsid w:val="00BB245E"/>
    <w:rsid w:val="00BB2C0B"/>
    <w:rsid w:val="00BB2F10"/>
    <w:rsid w:val="00BB319C"/>
    <w:rsid w:val="00BB330F"/>
    <w:rsid w:val="00BB3B49"/>
    <w:rsid w:val="00BB4A42"/>
    <w:rsid w:val="00BB4AC0"/>
    <w:rsid w:val="00BB4F82"/>
    <w:rsid w:val="00BB5403"/>
    <w:rsid w:val="00BB59EB"/>
    <w:rsid w:val="00BB683B"/>
    <w:rsid w:val="00BB6AD7"/>
    <w:rsid w:val="00BB737C"/>
    <w:rsid w:val="00BB7AC6"/>
    <w:rsid w:val="00BB7D8B"/>
    <w:rsid w:val="00BC076D"/>
    <w:rsid w:val="00BC2491"/>
    <w:rsid w:val="00BC2902"/>
    <w:rsid w:val="00BC2F54"/>
    <w:rsid w:val="00BC31E4"/>
    <w:rsid w:val="00BC3252"/>
    <w:rsid w:val="00BC3437"/>
    <w:rsid w:val="00BC4543"/>
    <w:rsid w:val="00BC471A"/>
    <w:rsid w:val="00BC4AF7"/>
    <w:rsid w:val="00BC4C0D"/>
    <w:rsid w:val="00BC561A"/>
    <w:rsid w:val="00BC5E9C"/>
    <w:rsid w:val="00BC67BE"/>
    <w:rsid w:val="00BD13AF"/>
    <w:rsid w:val="00BD143B"/>
    <w:rsid w:val="00BD1931"/>
    <w:rsid w:val="00BD3D5A"/>
    <w:rsid w:val="00BD4802"/>
    <w:rsid w:val="00BD49AA"/>
    <w:rsid w:val="00BD4AE1"/>
    <w:rsid w:val="00BD63AB"/>
    <w:rsid w:val="00BD780D"/>
    <w:rsid w:val="00BE16B5"/>
    <w:rsid w:val="00BE24A2"/>
    <w:rsid w:val="00BE3636"/>
    <w:rsid w:val="00BE3AC6"/>
    <w:rsid w:val="00BE492F"/>
    <w:rsid w:val="00BE503D"/>
    <w:rsid w:val="00BE5481"/>
    <w:rsid w:val="00BE5FA3"/>
    <w:rsid w:val="00BE61E8"/>
    <w:rsid w:val="00BE6597"/>
    <w:rsid w:val="00BE6F0C"/>
    <w:rsid w:val="00BE7255"/>
    <w:rsid w:val="00BF0CA8"/>
    <w:rsid w:val="00BF1235"/>
    <w:rsid w:val="00BF12E5"/>
    <w:rsid w:val="00BF20EB"/>
    <w:rsid w:val="00BF28F3"/>
    <w:rsid w:val="00BF3E0F"/>
    <w:rsid w:val="00BF40D9"/>
    <w:rsid w:val="00BF5578"/>
    <w:rsid w:val="00BF56C4"/>
    <w:rsid w:val="00BF6150"/>
    <w:rsid w:val="00C01AE6"/>
    <w:rsid w:val="00C01FAC"/>
    <w:rsid w:val="00C03009"/>
    <w:rsid w:val="00C05ED5"/>
    <w:rsid w:val="00C076F4"/>
    <w:rsid w:val="00C07D34"/>
    <w:rsid w:val="00C111EE"/>
    <w:rsid w:val="00C11FD9"/>
    <w:rsid w:val="00C128B0"/>
    <w:rsid w:val="00C12C8D"/>
    <w:rsid w:val="00C1338A"/>
    <w:rsid w:val="00C151CC"/>
    <w:rsid w:val="00C15BCD"/>
    <w:rsid w:val="00C17948"/>
    <w:rsid w:val="00C17E1F"/>
    <w:rsid w:val="00C2028F"/>
    <w:rsid w:val="00C202EC"/>
    <w:rsid w:val="00C20B68"/>
    <w:rsid w:val="00C210AA"/>
    <w:rsid w:val="00C21547"/>
    <w:rsid w:val="00C21748"/>
    <w:rsid w:val="00C21E83"/>
    <w:rsid w:val="00C245A4"/>
    <w:rsid w:val="00C25290"/>
    <w:rsid w:val="00C259A3"/>
    <w:rsid w:val="00C27809"/>
    <w:rsid w:val="00C31304"/>
    <w:rsid w:val="00C32D59"/>
    <w:rsid w:val="00C33050"/>
    <w:rsid w:val="00C35917"/>
    <w:rsid w:val="00C377B6"/>
    <w:rsid w:val="00C3786E"/>
    <w:rsid w:val="00C37A2B"/>
    <w:rsid w:val="00C37F2F"/>
    <w:rsid w:val="00C37F42"/>
    <w:rsid w:val="00C37F8D"/>
    <w:rsid w:val="00C414FA"/>
    <w:rsid w:val="00C41859"/>
    <w:rsid w:val="00C41E9F"/>
    <w:rsid w:val="00C42607"/>
    <w:rsid w:val="00C43031"/>
    <w:rsid w:val="00C4362C"/>
    <w:rsid w:val="00C4402A"/>
    <w:rsid w:val="00C44C5D"/>
    <w:rsid w:val="00C454BC"/>
    <w:rsid w:val="00C503BB"/>
    <w:rsid w:val="00C5109D"/>
    <w:rsid w:val="00C51254"/>
    <w:rsid w:val="00C515CE"/>
    <w:rsid w:val="00C53852"/>
    <w:rsid w:val="00C53ED6"/>
    <w:rsid w:val="00C558D6"/>
    <w:rsid w:val="00C55E83"/>
    <w:rsid w:val="00C55EDA"/>
    <w:rsid w:val="00C55F53"/>
    <w:rsid w:val="00C56631"/>
    <w:rsid w:val="00C57667"/>
    <w:rsid w:val="00C6027B"/>
    <w:rsid w:val="00C605EB"/>
    <w:rsid w:val="00C60F93"/>
    <w:rsid w:val="00C61720"/>
    <w:rsid w:val="00C61975"/>
    <w:rsid w:val="00C630C7"/>
    <w:rsid w:val="00C63BAB"/>
    <w:rsid w:val="00C65AC3"/>
    <w:rsid w:val="00C65BF3"/>
    <w:rsid w:val="00C7032A"/>
    <w:rsid w:val="00C704A1"/>
    <w:rsid w:val="00C74C66"/>
    <w:rsid w:val="00C74FD6"/>
    <w:rsid w:val="00C7609E"/>
    <w:rsid w:val="00C76695"/>
    <w:rsid w:val="00C76E23"/>
    <w:rsid w:val="00C76FF0"/>
    <w:rsid w:val="00C81A11"/>
    <w:rsid w:val="00C81C1D"/>
    <w:rsid w:val="00C81F25"/>
    <w:rsid w:val="00C82545"/>
    <w:rsid w:val="00C83916"/>
    <w:rsid w:val="00C856B4"/>
    <w:rsid w:val="00C85F52"/>
    <w:rsid w:val="00C9027F"/>
    <w:rsid w:val="00C90284"/>
    <w:rsid w:val="00C91520"/>
    <w:rsid w:val="00C94590"/>
    <w:rsid w:val="00C96239"/>
    <w:rsid w:val="00C9636C"/>
    <w:rsid w:val="00C974B0"/>
    <w:rsid w:val="00CA1892"/>
    <w:rsid w:val="00CA3578"/>
    <w:rsid w:val="00CA35C2"/>
    <w:rsid w:val="00CA4BD5"/>
    <w:rsid w:val="00CA591F"/>
    <w:rsid w:val="00CA6BDE"/>
    <w:rsid w:val="00CA756F"/>
    <w:rsid w:val="00CA7B44"/>
    <w:rsid w:val="00CB0EE6"/>
    <w:rsid w:val="00CB1095"/>
    <w:rsid w:val="00CB3325"/>
    <w:rsid w:val="00CB441F"/>
    <w:rsid w:val="00CB4472"/>
    <w:rsid w:val="00CC01E4"/>
    <w:rsid w:val="00CC02AA"/>
    <w:rsid w:val="00CC0822"/>
    <w:rsid w:val="00CC1ABF"/>
    <w:rsid w:val="00CC31F6"/>
    <w:rsid w:val="00CC34EF"/>
    <w:rsid w:val="00CC5631"/>
    <w:rsid w:val="00CC5F7E"/>
    <w:rsid w:val="00CC7FBA"/>
    <w:rsid w:val="00CD1690"/>
    <w:rsid w:val="00CD1C2D"/>
    <w:rsid w:val="00CD29F4"/>
    <w:rsid w:val="00CD2DF9"/>
    <w:rsid w:val="00CD425B"/>
    <w:rsid w:val="00CD4952"/>
    <w:rsid w:val="00CD5B26"/>
    <w:rsid w:val="00CD5C52"/>
    <w:rsid w:val="00CD61BC"/>
    <w:rsid w:val="00CD6D6E"/>
    <w:rsid w:val="00CD7000"/>
    <w:rsid w:val="00CD7227"/>
    <w:rsid w:val="00CD774B"/>
    <w:rsid w:val="00CE0388"/>
    <w:rsid w:val="00CE08C2"/>
    <w:rsid w:val="00CE2874"/>
    <w:rsid w:val="00CE388D"/>
    <w:rsid w:val="00CE490B"/>
    <w:rsid w:val="00CE58E1"/>
    <w:rsid w:val="00CE6BA7"/>
    <w:rsid w:val="00CE6C14"/>
    <w:rsid w:val="00CE6ED9"/>
    <w:rsid w:val="00CF08CB"/>
    <w:rsid w:val="00CF09ED"/>
    <w:rsid w:val="00CF1413"/>
    <w:rsid w:val="00CF1B12"/>
    <w:rsid w:val="00CF32E1"/>
    <w:rsid w:val="00CF45D1"/>
    <w:rsid w:val="00CF5D64"/>
    <w:rsid w:val="00CF62B5"/>
    <w:rsid w:val="00CF7139"/>
    <w:rsid w:val="00CF7576"/>
    <w:rsid w:val="00CF77D5"/>
    <w:rsid w:val="00CF7AD3"/>
    <w:rsid w:val="00D0003B"/>
    <w:rsid w:val="00D00784"/>
    <w:rsid w:val="00D0109B"/>
    <w:rsid w:val="00D01C49"/>
    <w:rsid w:val="00D02693"/>
    <w:rsid w:val="00D03D5F"/>
    <w:rsid w:val="00D04AA4"/>
    <w:rsid w:val="00D04BA9"/>
    <w:rsid w:val="00D050EC"/>
    <w:rsid w:val="00D0549D"/>
    <w:rsid w:val="00D056CE"/>
    <w:rsid w:val="00D057AF"/>
    <w:rsid w:val="00D06775"/>
    <w:rsid w:val="00D10A9B"/>
    <w:rsid w:val="00D10D8F"/>
    <w:rsid w:val="00D1295B"/>
    <w:rsid w:val="00D12B40"/>
    <w:rsid w:val="00D2219D"/>
    <w:rsid w:val="00D223C2"/>
    <w:rsid w:val="00D2374D"/>
    <w:rsid w:val="00D23C1F"/>
    <w:rsid w:val="00D23E03"/>
    <w:rsid w:val="00D24A35"/>
    <w:rsid w:val="00D269BC"/>
    <w:rsid w:val="00D27A21"/>
    <w:rsid w:val="00D311DD"/>
    <w:rsid w:val="00D31529"/>
    <w:rsid w:val="00D3242F"/>
    <w:rsid w:val="00D32E51"/>
    <w:rsid w:val="00D33348"/>
    <w:rsid w:val="00D341D4"/>
    <w:rsid w:val="00D348AA"/>
    <w:rsid w:val="00D36F15"/>
    <w:rsid w:val="00D36FAA"/>
    <w:rsid w:val="00D37D19"/>
    <w:rsid w:val="00D40552"/>
    <w:rsid w:val="00D426D3"/>
    <w:rsid w:val="00D42AC5"/>
    <w:rsid w:val="00D42AC8"/>
    <w:rsid w:val="00D442EF"/>
    <w:rsid w:val="00D444E8"/>
    <w:rsid w:val="00D45423"/>
    <w:rsid w:val="00D51193"/>
    <w:rsid w:val="00D5188B"/>
    <w:rsid w:val="00D522CE"/>
    <w:rsid w:val="00D52489"/>
    <w:rsid w:val="00D54AA4"/>
    <w:rsid w:val="00D54BC7"/>
    <w:rsid w:val="00D5502E"/>
    <w:rsid w:val="00D5624D"/>
    <w:rsid w:val="00D56FF7"/>
    <w:rsid w:val="00D60164"/>
    <w:rsid w:val="00D60946"/>
    <w:rsid w:val="00D612DA"/>
    <w:rsid w:val="00D61A10"/>
    <w:rsid w:val="00D62A74"/>
    <w:rsid w:val="00D62E21"/>
    <w:rsid w:val="00D64708"/>
    <w:rsid w:val="00D648B6"/>
    <w:rsid w:val="00D65A3C"/>
    <w:rsid w:val="00D6619B"/>
    <w:rsid w:val="00D66A47"/>
    <w:rsid w:val="00D67D37"/>
    <w:rsid w:val="00D70AA6"/>
    <w:rsid w:val="00D7157B"/>
    <w:rsid w:val="00D722F5"/>
    <w:rsid w:val="00D73E59"/>
    <w:rsid w:val="00D74E16"/>
    <w:rsid w:val="00D7644A"/>
    <w:rsid w:val="00D76E15"/>
    <w:rsid w:val="00D803CE"/>
    <w:rsid w:val="00D8106D"/>
    <w:rsid w:val="00D816DF"/>
    <w:rsid w:val="00D81AC2"/>
    <w:rsid w:val="00D83D7F"/>
    <w:rsid w:val="00D8453F"/>
    <w:rsid w:val="00D8504F"/>
    <w:rsid w:val="00D85AE9"/>
    <w:rsid w:val="00D86CA7"/>
    <w:rsid w:val="00D914A8"/>
    <w:rsid w:val="00D93006"/>
    <w:rsid w:val="00D93929"/>
    <w:rsid w:val="00D950D0"/>
    <w:rsid w:val="00D95F66"/>
    <w:rsid w:val="00D9605D"/>
    <w:rsid w:val="00D96CA4"/>
    <w:rsid w:val="00D97A95"/>
    <w:rsid w:val="00DA0444"/>
    <w:rsid w:val="00DA0757"/>
    <w:rsid w:val="00DA1CDC"/>
    <w:rsid w:val="00DA1DC4"/>
    <w:rsid w:val="00DA1F35"/>
    <w:rsid w:val="00DA3EA9"/>
    <w:rsid w:val="00DA49D9"/>
    <w:rsid w:val="00DA6447"/>
    <w:rsid w:val="00DA652C"/>
    <w:rsid w:val="00DB0A68"/>
    <w:rsid w:val="00DB1550"/>
    <w:rsid w:val="00DB2FF0"/>
    <w:rsid w:val="00DB4C76"/>
    <w:rsid w:val="00DB5274"/>
    <w:rsid w:val="00DB549C"/>
    <w:rsid w:val="00DB679F"/>
    <w:rsid w:val="00DB6A6D"/>
    <w:rsid w:val="00DC0F93"/>
    <w:rsid w:val="00DC481B"/>
    <w:rsid w:val="00DC5178"/>
    <w:rsid w:val="00DD0908"/>
    <w:rsid w:val="00DD1459"/>
    <w:rsid w:val="00DD1DD1"/>
    <w:rsid w:val="00DD3129"/>
    <w:rsid w:val="00DD3824"/>
    <w:rsid w:val="00DD38EF"/>
    <w:rsid w:val="00DD39D9"/>
    <w:rsid w:val="00DD5AE8"/>
    <w:rsid w:val="00DD6C7B"/>
    <w:rsid w:val="00DE0D89"/>
    <w:rsid w:val="00DE0F5E"/>
    <w:rsid w:val="00DE270B"/>
    <w:rsid w:val="00DE4A49"/>
    <w:rsid w:val="00DE5B55"/>
    <w:rsid w:val="00DE7237"/>
    <w:rsid w:val="00DF0816"/>
    <w:rsid w:val="00DF23D2"/>
    <w:rsid w:val="00DF2DF8"/>
    <w:rsid w:val="00DF3B8D"/>
    <w:rsid w:val="00DF3C72"/>
    <w:rsid w:val="00DF57B1"/>
    <w:rsid w:val="00DF5CCB"/>
    <w:rsid w:val="00DF779B"/>
    <w:rsid w:val="00DF7CDD"/>
    <w:rsid w:val="00E003C9"/>
    <w:rsid w:val="00E0108C"/>
    <w:rsid w:val="00E062AC"/>
    <w:rsid w:val="00E06B1B"/>
    <w:rsid w:val="00E06D2C"/>
    <w:rsid w:val="00E07246"/>
    <w:rsid w:val="00E0774E"/>
    <w:rsid w:val="00E11117"/>
    <w:rsid w:val="00E12400"/>
    <w:rsid w:val="00E153BF"/>
    <w:rsid w:val="00E1562D"/>
    <w:rsid w:val="00E1787F"/>
    <w:rsid w:val="00E17B5B"/>
    <w:rsid w:val="00E20A75"/>
    <w:rsid w:val="00E218C1"/>
    <w:rsid w:val="00E2248F"/>
    <w:rsid w:val="00E2283B"/>
    <w:rsid w:val="00E23247"/>
    <w:rsid w:val="00E2341F"/>
    <w:rsid w:val="00E2432A"/>
    <w:rsid w:val="00E24AB2"/>
    <w:rsid w:val="00E24DC3"/>
    <w:rsid w:val="00E2568E"/>
    <w:rsid w:val="00E27945"/>
    <w:rsid w:val="00E27FAA"/>
    <w:rsid w:val="00E3048A"/>
    <w:rsid w:val="00E307DA"/>
    <w:rsid w:val="00E31362"/>
    <w:rsid w:val="00E33741"/>
    <w:rsid w:val="00E33FEA"/>
    <w:rsid w:val="00E34332"/>
    <w:rsid w:val="00E35BA1"/>
    <w:rsid w:val="00E36319"/>
    <w:rsid w:val="00E3658C"/>
    <w:rsid w:val="00E36B0D"/>
    <w:rsid w:val="00E372CF"/>
    <w:rsid w:val="00E4013B"/>
    <w:rsid w:val="00E41484"/>
    <w:rsid w:val="00E41791"/>
    <w:rsid w:val="00E41AE2"/>
    <w:rsid w:val="00E41F28"/>
    <w:rsid w:val="00E45BAF"/>
    <w:rsid w:val="00E47D48"/>
    <w:rsid w:val="00E51135"/>
    <w:rsid w:val="00E55AFB"/>
    <w:rsid w:val="00E562EF"/>
    <w:rsid w:val="00E5644A"/>
    <w:rsid w:val="00E56886"/>
    <w:rsid w:val="00E5789A"/>
    <w:rsid w:val="00E60316"/>
    <w:rsid w:val="00E60ED0"/>
    <w:rsid w:val="00E62693"/>
    <w:rsid w:val="00E67411"/>
    <w:rsid w:val="00E67703"/>
    <w:rsid w:val="00E7008A"/>
    <w:rsid w:val="00E70551"/>
    <w:rsid w:val="00E71190"/>
    <w:rsid w:val="00E7280A"/>
    <w:rsid w:val="00E73EB6"/>
    <w:rsid w:val="00E76810"/>
    <w:rsid w:val="00E76E78"/>
    <w:rsid w:val="00E76EEE"/>
    <w:rsid w:val="00E775CD"/>
    <w:rsid w:val="00E77879"/>
    <w:rsid w:val="00E77F96"/>
    <w:rsid w:val="00E80179"/>
    <w:rsid w:val="00E80777"/>
    <w:rsid w:val="00E81A97"/>
    <w:rsid w:val="00E8218C"/>
    <w:rsid w:val="00E83196"/>
    <w:rsid w:val="00E835EC"/>
    <w:rsid w:val="00E8570E"/>
    <w:rsid w:val="00E86033"/>
    <w:rsid w:val="00E86D7D"/>
    <w:rsid w:val="00E90479"/>
    <w:rsid w:val="00E90659"/>
    <w:rsid w:val="00E90E63"/>
    <w:rsid w:val="00E91756"/>
    <w:rsid w:val="00E934E0"/>
    <w:rsid w:val="00E943A0"/>
    <w:rsid w:val="00E94A72"/>
    <w:rsid w:val="00E95220"/>
    <w:rsid w:val="00E95E7C"/>
    <w:rsid w:val="00E97CE8"/>
    <w:rsid w:val="00EA05AF"/>
    <w:rsid w:val="00EA15BD"/>
    <w:rsid w:val="00EA18E1"/>
    <w:rsid w:val="00EA1BE9"/>
    <w:rsid w:val="00EA3B17"/>
    <w:rsid w:val="00EA4B0C"/>
    <w:rsid w:val="00EA4E5A"/>
    <w:rsid w:val="00EA550D"/>
    <w:rsid w:val="00EA5A89"/>
    <w:rsid w:val="00EA6EAA"/>
    <w:rsid w:val="00EA6EED"/>
    <w:rsid w:val="00EA7E85"/>
    <w:rsid w:val="00EB04D1"/>
    <w:rsid w:val="00EB4AFF"/>
    <w:rsid w:val="00EB5A23"/>
    <w:rsid w:val="00EB6647"/>
    <w:rsid w:val="00EB69A4"/>
    <w:rsid w:val="00EB6B52"/>
    <w:rsid w:val="00EB7838"/>
    <w:rsid w:val="00EC15C9"/>
    <w:rsid w:val="00EC4709"/>
    <w:rsid w:val="00EC4973"/>
    <w:rsid w:val="00EC4D6B"/>
    <w:rsid w:val="00EC7525"/>
    <w:rsid w:val="00EC7A13"/>
    <w:rsid w:val="00ED027E"/>
    <w:rsid w:val="00ED0F4F"/>
    <w:rsid w:val="00ED6757"/>
    <w:rsid w:val="00ED6C5F"/>
    <w:rsid w:val="00ED7D63"/>
    <w:rsid w:val="00EE1BB8"/>
    <w:rsid w:val="00EE7AF4"/>
    <w:rsid w:val="00EE7F24"/>
    <w:rsid w:val="00EF10D3"/>
    <w:rsid w:val="00EF1586"/>
    <w:rsid w:val="00EF1CE2"/>
    <w:rsid w:val="00EF3722"/>
    <w:rsid w:val="00EF53F2"/>
    <w:rsid w:val="00EF5F4F"/>
    <w:rsid w:val="00EF67D9"/>
    <w:rsid w:val="00EF7AA3"/>
    <w:rsid w:val="00F00586"/>
    <w:rsid w:val="00F0483C"/>
    <w:rsid w:val="00F04888"/>
    <w:rsid w:val="00F04F0C"/>
    <w:rsid w:val="00F05DC7"/>
    <w:rsid w:val="00F06906"/>
    <w:rsid w:val="00F07EC0"/>
    <w:rsid w:val="00F102D1"/>
    <w:rsid w:val="00F11824"/>
    <w:rsid w:val="00F1192A"/>
    <w:rsid w:val="00F119D3"/>
    <w:rsid w:val="00F13262"/>
    <w:rsid w:val="00F1646C"/>
    <w:rsid w:val="00F21B76"/>
    <w:rsid w:val="00F21E3D"/>
    <w:rsid w:val="00F224BE"/>
    <w:rsid w:val="00F22639"/>
    <w:rsid w:val="00F233AB"/>
    <w:rsid w:val="00F244AB"/>
    <w:rsid w:val="00F24E72"/>
    <w:rsid w:val="00F250C9"/>
    <w:rsid w:val="00F25334"/>
    <w:rsid w:val="00F25662"/>
    <w:rsid w:val="00F25B72"/>
    <w:rsid w:val="00F25EA1"/>
    <w:rsid w:val="00F262C1"/>
    <w:rsid w:val="00F269D1"/>
    <w:rsid w:val="00F27A6E"/>
    <w:rsid w:val="00F27C0A"/>
    <w:rsid w:val="00F30237"/>
    <w:rsid w:val="00F31D0B"/>
    <w:rsid w:val="00F3278F"/>
    <w:rsid w:val="00F33970"/>
    <w:rsid w:val="00F340D2"/>
    <w:rsid w:val="00F34A19"/>
    <w:rsid w:val="00F35929"/>
    <w:rsid w:val="00F35C4D"/>
    <w:rsid w:val="00F35ED6"/>
    <w:rsid w:val="00F36C2F"/>
    <w:rsid w:val="00F379B6"/>
    <w:rsid w:val="00F4009F"/>
    <w:rsid w:val="00F41211"/>
    <w:rsid w:val="00F449F5"/>
    <w:rsid w:val="00F458DC"/>
    <w:rsid w:val="00F45E6E"/>
    <w:rsid w:val="00F51279"/>
    <w:rsid w:val="00F519E7"/>
    <w:rsid w:val="00F520D7"/>
    <w:rsid w:val="00F53970"/>
    <w:rsid w:val="00F5442D"/>
    <w:rsid w:val="00F55532"/>
    <w:rsid w:val="00F55674"/>
    <w:rsid w:val="00F55AB9"/>
    <w:rsid w:val="00F56405"/>
    <w:rsid w:val="00F5704B"/>
    <w:rsid w:val="00F62202"/>
    <w:rsid w:val="00F62BCA"/>
    <w:rsid w:val="00F63537"/>
    <w:rsid w:val="00F63B6B"/>
    <w:rsid w:val="00F640E3"/>
    <w:rsid w:val="00F66618"/>
    <w:rsid w:val="00F66BDC"/>
    <w:rsid w:val="00F67CA3"/>
    <w:rsid w:val="00F70E34"/>
    <w:rsid w:val="00F71222"/>
    <w:rsid w:val="00F72AC5"/>
    <w:rsid w:val="00F74354"/>
    <w:rsid w:val="00F74687"/>
    <w:rsid w:val="00F74A21"/>
    <w:rsid w:val="00F74DEB"/>
    <w:rsid w:val="00F75487"/>
    <w:rsid w:val="00F763EE"/>
    <w:rsid w:val="00F77705"/>
    <w:rsid w:val="00F777F8"/>
    <w:rsid w:val="00F77AE9"/>
    <w:rsid w:val="00F801F1"/>
    <w:rsid w:val="00F80E91"/>
    <w:rsid w:val="00F8557E"/>
    <w:rsid w:val="00F85D38"/>
    <w:rsid w:val="00F86314"/>
    <w:rsid w:val="00F87DC4"/>
    <w:rsid w:val="00F917E5"/>
    <w:rsid w:val="00F92458"/>
    <w:rsid w:val="00F93407"/>
    <w:rsid w:val="00F95D7D"/>
    <w:rsid w:val="00F97626"/>
    <w:rsid w:val="00F97957"/>
    <w:rsid w:val="00F97FDC"/>
    <w:rsid w:val="00FA01BB"/>
    <w:rsid w:val="00FA1824"/>
    <w:rsid w:val="00FA266A"/>
    <w:rsid w:val="00FA33A6"/>
    <w:rsid w:val="00FA65D5"/>
    <w:rsid w:val="00FA65F7"/>
    <w:rsid w:val="00FA6F2E"/>
    <w:rsid w:val="00FB20C7"/>
    <w:rsid w:val="00FB2692"/>
    <w:rsid w:val="00FB3518"/>
    <w:rsid w:val="00FB3F2B"/>
    <w:rsid w:val="00FB46DC"/>
    <w:rsid w:val="00FB58AF"/>
    <w:rsid w:val="00FB5E22"/>
    <w:rsid w:val="00FB74EE"/>
    <w:rsid w:val="00FC2530"/>
    <w:rsid w:val="00FC3092"/>
    <w:rsid w:val="00FC346E"/>
    <w:rsid w:val="00FC3B98"/>
    <w:rsid w:val="00FC4BE9"/>
    <w:rsid w:val="00FC5B56"/>
    <w:rsid w:val="00FD5B0B"/>
    <w:rsid w:val="00FD625B"/>
    <w:rsid w:val="00FD6747"/>
    <w:rsid w:val="00FD6B73"/>
    <w:rsid w:val="00FD6FEF"/>
    <w:rsid w:val="00FE0E64"/>
    <w:rsid w:val="00FE2084"/>
    <w:rsid w:val="00FE23EE"/>
    <w:rsid w:val="00FE580B"/>
    <w:rsid w:val="00FE5DD4"/>
    <w:rsid w:val="00FE7444"/>
    <w:rsid w:val="00FF0BCA"/>
    <w:rsid w:val="00FF3676"/>
    <w:rsid w:val="00FF452A"/>
    <w:rsid w:val="00FF487C"/>
    <w:rsid w:val="00FF4BE5"/>
    <w:rsid w:val="00FF5623"/>
    <w:rsid w:val="00FF70AA"/>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3C3335-846F-45E2-9FB1-31CF41C6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59"/>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D62A7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locked/>
    <w:rsid w:val="00C245A4"/>
    <w:pPr>
      <w:outlineLvl w:val="1"/>
    </w:pPr>
  </w:style>
  <w:style w:type="paragraph" w:styleId="3">
    <w:name w:val="heading 3"/>
    <w:basedOn w:val="2"/>
    <w:next w:val="a"/>
    <w:link w:val="30"/>
    <w:uiPriority w:val="99"/>
    <w:qFormat/>
    <w:locked/>
    <w:rsid w:val="00C245A4"/>
    <w:pPr>
      <w:outlineLvl w:val="2"/>
    </w:pPr>
  </w:style>
  <w:style w:type="paragraph" w:styleId="4">
    <w:name w:val="heading 4"/>
    <w:basedOn w:val="3"/>
    <w:next w:val="a"/>
    <w:link w:val="40"/>
    <w:uiPriority w:val="99"/>
    <w:qFormat/>
    <w:locked/>
    <w:rsid w:val="00C245A4"/>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2A74"/>
    <w:rPr>
      <w:rFonts w:ascii="Arial" w:hAnsi="Arial" w:cs="Arial"/>
      <w:b/>
      <w:bCs/>
      <w:color w:val="26282F"/>
      <w:sz w:val="24"/>
      <w:szCs w:val="24"/>
    </w:rPr>
  </w:style>
  <w:style w:type="character" w:customStyle="1" w:styleId="20">
    <w:name w:val="Заголовок 2 Знак"/>
    <w:basedOn w:val="a0"/>
    <w:link w:val="2"/>
    <w:uiPriority w:val="99"/>
    <w:locked/>
    <w:rsid w:val="00C245A4"/>
    <w:rPr>
      <w:rFonts w:ascii="Arial" w:hAnsi="Arial" w:cs="Arial"/>
      <w:b/>
      <w:bCs/>
      <w:color w:val="26282F"/>
      <w:sz w:val="24"/>
      <w:szCs w:val="24"/>
    </w:rPr>
  </w:style>
  <w:style w:type="character" w:customStyle="1" w:styleId="30">
    <w:name w:val="Заголовок 3 Знак"/>
    <w:basedOn w:val="a0"/>
    <w:link w:val="3"/>
    <w:uiPriority w:val="99"/>
    <w:locked/>
    <w:rsid w:val="00C245A4"/>
    <w:rPr>
      <w:rFonts w:ascii="Arial" w:hAnsi="Arial" w:cs="Arial"/>
      <w:b/>
      <w:bCs/>
      <w:color w:val="26282F"/>
      <w:sz w:val="24"/>
      <w:szCs w:val="24"/>
    </w:rPr>
  </w:style>
  <w:style w:type="character" w:customStyle="1" w:styleId="40">
    <w:name w:val="Заголовок 4 Знак"/>
    <w:basedOn w:val="a0"/>
    <w:link w:val="4"/>
    <w:uiPriority w:val="99"/>
    <w:locked/>
    <w:rsid w:val="00C245A4"/>
    <w:rPr>
      <w:rFonts w:ascii="Arial" w:hAnsi="Arial" w:cs="Arial"/>
      <w:b/>
      <w:bCs/>
      <w:color w:val="26282F"/>
      <w:sz w:val="24"/>
      <w:szCs w:val="24"/>
    </w:rPr>
  </w:style>
  <w:style w:type="paragraph" w:customStyle="1" w:styleId="ConsPlusNonformat">
    <w:name w:val="ConsPlusNonformat"/>
    <w:uiPriority w:val="99"/>
    <w:rsid w:val="00C41859"/>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uiPriority w:val="99"/>
    <w:rsid w:val="00C418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013643"/>
    <w:pPr>
      <w:widowControl w:val="0"/>
      <w:autoSpaceDE w:val="0"/>
      <w:autoSpaceDN w:val="0"/>
      <w:adjustRightInd w:val="0"/>
      <w:spacing w:after="0" w:line="240" w:lineRule="auto"/>
      <w:ind w:firstLine="720"/>
    </w:pPr>
    <w:rPr>
      <w:rFonts w:ascii="Arial" w:hAnsi="Arial" w:cs="Arial"/>
      <w:sz w:val="20"/>
      <w:szCs w:val="20"/>
    </w:rPr>
  </w:style>
  <w:style w:type="paragraph" w:customStyle="1" w:styleId="a3">
    <w:name w:val="Знак Знак Знак"/>
    <w:basedOn w:val="a"/>
    <w:uiPriority w:val="99"/>
    <w:rsid w:val="00BC4C0D"/>
    <w:pPr>
      <w:spacing w:after="160" w:line="240" w:lineRule="exact"/>
    </w:pPr>
    <w:rPr>
      <w:rFonts w:ascii="Verdana" w:hAnsi="Verdana" w:cs="Verdana"/>
      <w:sz w:val="20"/>
      <w:szCs w:val="20"/>
      <w:lang w:val="en-US" w:eastAsia="en-US"/>
    </w:rPr>
  </w:style>
  <w:style w:type="paragraph" w:customStyle="1" w:styleId="formattext0">
    <w:name w:val="formattext"/>
    <w:basedOn w:val="a"/>
    <w:uiPriority w:val="99"/>
    <w:rsid w:val="006A27F6"/>
    <w:pPr>
      <w:spacing w:before="100" w:beforeAutospacing="1" w:after="100" w:afterAutospacing="1"/>
    </w:pPr>
  </w:style>
  <w:style w:type="character" w:customStyle="1" w:styleId="apple-converted-space">
    <w:name w:val="apple-converted-space"/>
    <w:basedOn w:val="a0"/>
    <w:uiPriority w:val="99"/>
    <w:rsid w:val="006A27F6"/>
    <w:rPr>
      <w:rFonts w:cs="Times New Roman"/>
    </w:rPr>
  </w:style>
  <w:style w:type="character" w:customStyle="1" w:styleId="match">
    <w:name w:val="match"/>
    <w:basedOn w:val="a0"/>
    <w:uiPriority w:val="99"/>
    <w:rsid w:val="00C55F53"/>
    <w:rPr>
      <w:rFonts w:cs="Times New Roman"/>
    </w:rPr>
  </w:style>
  <w:style w:type="paragraph" w:styleId="a4">
    <w:name w:val="header"/>
    <w:basedOn w:val="a"/>
    <w:link w:val="a5"/>
    <w:uiPriority w:val="99"/>
    <w:rsid w:val="000E3C08"/>
    <w:pPr>
      <w:tabs>
        <w:tab w:val="center" w:pos="4677"/>
        <w:tab w:val="right" w:pos="9355"/>
      </w:tabs>
    </w:pPr>
  </w:style>
  <w:style w:type="character" w:customStyle="1" w:styleId="a5">
    <w:name w:val="Верхний колонтитул Знак"/>
    <w:basedOn w:val="a0"/>
    <w:link w:val="a4"/>
    <w:uiPriority w:val="99"/>
    <w:locked/>
    <w:rsid w:val="000E3C08"/>
    <w:rPr>
      <w:rFonts w:ascii="Times New Roman" w:hAnsi="Times New Roman" w:cs="Times New Roman"/>
      <w:sz w:val="24"/>
      <w:szCs w:val="24"/>
    </w:rPr>
  </w:style>
  <w:style w:type="paragraph" w:styleId="a6">
    <w:name w:val="footer"/>
    <w:basedOn w:val="a"/>
    <w:link w:val="a7"/>
    <w:uiPriority w:val="99"/>
    <w:rsid w:val="000E3C08"/>
    <w:pPr>
      <w:tabs>
        <w:tab w:val="center" w:pos="4677"/>
        <w:tab w:val="right" w:pos="9355"/>
      </w:tabs>
    </w:pPr>
  </w:style>
  <w:style w:type="character" w:customStyle="1" w:styleId="a7">
    <w:name w:val="Нижний колонтитул Знак"/>
    <w:basedOn w:val="a0"/>
    <w:link w:val="a6"/>
    <w:uiPriority w:val="99"/>
    <w:locked/>
    <w:rsid w:val="000E3C08"/>
    <w:rPr>
      <w:rFonts w:ascii="Times New Roman" w:hAnsi="Times New Roman" w:cs="Times New Roman"/>
      <w:sz w:val="24"/>
      <w:szCs w:val="24"/>
    </w:rPr>
  </w:style>
  <w:style w:type="paragraph" w:styleId="a8">
    <w:name w:val="Balloon Text"/>
    <w:basedOn w:val="a"/>
    <w:link w:val="a9"/>
    <w:uiPriority w:val="99"/>
    <w:semiHidden/>
    <w:rsid w:val="00FC5B56"/>
    <w:rPr>
      <w:rFonts w:ascii="Tahoma" w:hAnsi="Tahoma" w:cs="Tahoma"/>
      <w:sz w:val="16"/>
      <w:szCs w:val="16"/>
    </w:rPr>
  </w:style>
  <w:style w:type="character" w:customStyle="1" w:styleId="a9">
    <w:name w:val="Текст выноски Знак"/>
    <w:basedOn w:val="a0"/>
    <w:link w:val="a8"/>
    <w:uiPriority w:val="99"/>
    <w:semiHidden/>
    <w:locked/>
    <w:rsid w:val="00FC5B56"/>
    <w:rPr>
      <w:rFonts w:ascii="Tahoma" w:hAnsi="Tahoma" w:cs="Tahoma"/>
      <w:sz w:val="16"/>
      <w:szCs w:val="16"/>
    </w:rPr>
  </w:style>
  <w:style w:type="paragraph" w:customStyle="1" w:styleId="aa">
    <w:name w:val="Прижатый влево"/>
    <w:basedOn w:val="a"/>
    <w:next w:val="a"/>
    <w:uiPriority w:val="99"/>
    <w:rsid w:val="00A70D9E"/>
    <w:pPr>
      <w:autoSpaceDE w:val="0"/>
      <w:autoSpaceDN w:val="0"/>
      <w:adjustRightInd w:val="0"/>
    </w:pPr>
    <w:rPr>
      <w:rFonts w:ascii="Arial" w:hAnsi="Arial" w:cs="Arial"/>
    </w:rPr>
  </w:style>
  <w:style w:type="paragraph" w:customStyle="1" w:styleId="ConsPlusCell">
    <w:name w:val="ConsPlusCell"/>
    <w:uiPriority w:val="99"/>
    <w:rsid w:val="004A6467"/>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99"/>
    <w:rsid w:val="004A6467"/>
    <w:pPr>
      <w:spacing w:after="120"/>
    </w:pPr>
  </w:style>
  <w:style w:type="character" w:customStyle="1" w:styleId="ac">
    <w:name w:val="Основной текст Знак"/>
    <w:basedOn w:val="a0"/>
    <w:link w:val="ab"/>
    <w:uiPriority w:val="99"/>
    <w:locked/>
    <w:rsid w:val="004A6467"/>
    <w:rPr>
      <w:rFonts w:ascii="Times New Roman" w:hAnsi="Times New Roman" w:cs="Times New Roman"/>
      <w:sz w:val="24"/>
      <w:szCs w:val="24"/>
    </w:rPr>
  </w:style>
  <w:style w:type="paragraph" w:customStyle="1" w:styleId="31">
    <w:name w:val="Стиль3"/>
    <w:basedOn w:val="a"/>
    <w:link w:val="32"/>
    <w:uiPriority w:val="99"/>
    <w:rsid w:val="00D8106D"/>
    <w:pPr>
      <w:spacing w:line="360" w:lineRule="auto"/>
      <w:ind w:firstLine="708"/>
      <w:jc w:val="both"/>
    </w:pPr>
    <w:rPr>
      <w:sz w:val="28"/>
      <w:szCs w:val="28"/>
    </w:rPr>
  </w:style>
  <w:style w:type="character" w:customStyle="1" w:styleId="32">
    <w:name w:val="Стиль3 Знак"/>
    <w:link w:val="31"/>
    <w:uiPriority w:val="99"/>
    <w:locked/>
    <w:rsid w:val="00D8106D"/>
    <w:rPr>
      <w:rFonts w:ascii="Times New Roman" w:hAnsi="Times New Roman"/>
      <w:sz w:val="20"/>
    </w:rPr>
  </w:style>
  <w:style w:type="character" w:customStyle="1" w:styleId="ad">
    <w:name w:val="Гипертекстовая ссылка"/>
    <w:basedOn w:val="a0"/>
    <w:uiPriority w:val="99"/>
    <w:rsid w:val="00BA380A"/>
    <w:rPr>
      <w:rFonts w:cs="Times New Roman"/>
      <w:color w:val="auto"/>
    </w:rPr>
  </w:style>
  <w:style w:type="paragraph" w:customStyle="1" w:styleId="11">
    <w:name w:val="Знак Знак Знак1"/>
    <w:basedOn w:val="a"/>
    <w:uiPriority w:val="99"/>
    <w:rsid w:val="009D1E2D"/>
    <w:pPr>
      <w:spacing w:after="160" w:line="240" w:lineRule="exact"/>
    </w:pPr>
    <w:rPr>
      <w:rFonts w:ascii="Verdana" w:hAnsi="Verdana" w:cs="Verdana"/>
      <w:sz w:val="20"/>
      <w:szCs w:val="20"/>
      <w:lang w:val="en-US" w:eastAsia="en-US"/>
    </w:rPr>
  </w:style>
  <w:style w:type="paragraph" w:styleId="ae">
    <w:name w:val="Title"/>
    <w:basedOn w:val="a"/>
    <w:link w:val="af"/>
    <w:uiPriority w:val="99"/>
    <w:rsid w:val="00C245A4"/>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table" w:styleId="af0">
    <w:name w:val="Table Grid"/>
    <w:basedOn w:val="a1"/>
    <w:uiPriority w:val="99"/>
    <w:locked/>
    <w:rsid w:val="00F05DC7"/>
    <w:pPr>
      <w:spacing w:after="0" w:line="240" w:lineRule="auto"/>
      <w:ind w:firstLine="709"/>
    </w:pPr>
    <w:rPr>
      <w:rFonts w:ascii="Times New Roman" w:hAnsi="Times New Roman" w:cs="Times New Roman"/>
      <w:sz w:val="28"/>
      <w:szCs w:val="28"/>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basedOn w:val="a0"/>
    <w:link w:val="ae"/>
    <w:uiPriority w:val="99"/>
    <w:locked/>
    <w:rsid w:val="00F05DC7"/>
    <w:rPr>
      <w:rFonts w:ascii="Times New Roman" w:hAnsi="Times New Roman" w:cs="Times New Roman"/>
      <w:b/>
      <w:bCs/>
      <w:sz w:val="28"/>
      <w:szCs w:val="28"/>
    </w:rPr>
  </w:style>
  <w:style w:type="paragraph" w:customStyle="1" w:styleId="ConsPlusTitle">
    <w:name w:val="ConsPlusTitle"/>
    <w:uiPriority w:val="99"/>
    <w:rsid w:val="00BB683B"/>
    <w:pPr>
      <w:widowControl w:val="0"/>
      <w:autoSpaceDE w:val="0"/>
      <w:autoSpaceDN w:val="0"/>
      <w:adjustRightInd w:val="0"/>
      <w:spacing w:after="0" w:line="240" w:lineRule="auto"/>
    </w:pPr>
    <w:rPr>
      <w:rFonts w:ascii="Times New Roman" w:hAnsi="Times New Roman" w:cs="Times New Roman"/>
      <w:b/>
      <w:bCs/>
      <w:sz w:val="24"/>
      <w:szCs w:val="24"/>
    </w:rPr>
  </w:style>
  <w:style w:type="character" w:styleId="af1">
    <w:name w:val="annotation reference"/>
    <w:basedOn w:val="a0"/>
    <w:uiPriority w:val="99"/>
    <w:semiHidden/>
    <w:rsid w:val="000421B1"/>
    <w:rPr>
      <w:rFonts w:cs="Times New Roman"/>
      <w:sz w:val="16"/>
      <w:szCs w:val="16"/>
    </w:rPr>
  </w:style>
  <w:style w:type="paragraph" w:styleId="af2">
    <w:name w:val="annotation text"/>
    <w:basedOn w:val="a"/>
    <w:link w:val="af3"/>
    <w:uiPriority w:val="99"/>
    <w:semiHidden/>
    <w:rsid w:val="000421B1"/>
    <w:rPr>
      <w:sz w:val="20"/>
      <w:szCs w:val="20"/>
    </w:rPr>
  </w:style>
  <w:style w:type="character" w:customStyle="1" w:styleId="af3">
    <w:name w:val="Текст примечания Знак"/>
    <w:basedOn w:val="a0"/>
    <w:link w:val="af2"/>
    <w:uiPriority w:val="99"/>
    <w:semiHidden/>
    <w:locked/>
    <w:rsid w:val="000421B1"/>
    <w:rPr>
      <w:rFonts w:ascii="Times New Roman" w:hAnsi="Times New Roman" w:cs="Times New Roman"/>
      <w:sz w:val="20"/>
      <w:szCs w:val="20"/>
    </w:rPr>
  </w:style>
  <w:style w:type="paragraph" w:styleId="af4">
    <w:name w:val="annotation subject"/>
    <w:basedOn w:val="af2"/>
    <w:next w:val="af2"/>
    <w:link w:val="af5"/>
    <w:uiPriority w:val="99"/>
    <w:semiHidden/>
    <w:rsid w:val="000421B1"/>
    <w:rPr>
      <w:b/>
      <w:bCs/>
    </w:rPr>
  </w:style>
  <w:style w:type="character" w:customStyle="1" w:styleId="af5">
    <w:name w:val="Тема примечания Знак"/>
    <w:basedOn w:val="af3"/>
    <w:link w:val="af4"/>
    <w:uiPriority w:val="99"/>
    <w:semiHidden/>
    <w:locked/>
    <w:rsid w:val="000421B1"/>
    <w:rPr>
      <w:rFonts w:ascii="Times New Roman" w:hAnsi="Times New Roman" w:cs="Times New Roman"/>
      <w:b/>
      <w:bCs/>
      <w:sz w:val="20"/>
      <w:szCs w:val="20"/>
    </w:rPr>
  </w:style>
  <w:style w:type="paragraph" w:styleId="af6">
    <w:name w:val="Revision"/>
    <w:hidden/>
    <w:uiPriority w:val="99"/>
    <w:semiHidden/>
    <w:rsid w:val="00997EC8"/>
    <w:pPr>
      <w:spacing w:after="0" w:line="240" w:lineRule="auto"/>
    </w:pPr>
    <w:rPr>
      <w:rFonts w:ascii="Times New Roman" w:hAnsi="Times New Roman" w:cs="Times New Roman"/>
      <w:sz w:val="24"/>
      <w:szCs w:val="24"/>
    </w:rPr>
  </w:style>
  <w:style w:type="paragraph" w:styleId="af7">
    <w:name w:val="Subtitle"/>
    <w:basedOn w:val="a"/>
    <w:link w:val="af8"/>
    <w:uiPriority w:val="99"/>
    <w:qFormat/>
    <w:locked/>
    <w:rsid w:val="00C37F8D"/>
    <w:pPr>
      <w:jc w:val="both"/>
    </w:pPr>
    <w:rPr>
      <w:i/>
      <w:iCs/>
      <w:sz w:val="28"/>
      <w:szCs w:val="28"/>
    </w:rPr>
  </w:style>
  <w:style w:type="character" w:customStyle="1" w:styleId="af8">
    <w:name w:val="Подзаголовок Знак"/>
    <w:basedOn w:val="a0"/>
    <w:link w:val="af7"/>
    <w:uiPriority w:val="99"/>
    <w:locked/>
    <w:rsid w:val="00C37F8D"/>
    <w:rPr>
      <w:rFonts w:ascii="Times New Roman" w:hAnsi="Times New Roman" w:cs="Times New Roman"/>
      <w:i/>
      <w:iCs/>
      <w:sz w:val="28"/>
      <w:szCs w:val="28"/>
    </w:rPr>
  </w:style>
  <w:style w:type="character" w:styleId="af9">
    <w:name w:val="Hyperlink"/>
    <w:basedOn w:val="a0"/>
    <w:uiPriority w:val="99"/>
    <w:rsid w:val="00C37F8D"/>
    <w:rPr>
      <w:rFonts w:cs="Times New Roman"/>
      <w:color w:val="0000FF"/>
      <w:u w:val="single"/>
    </w:rPr>
  </w:style>
  <w:style w:type="character" w:styleId="afa">
    <w:name w:val="page number"/>
    <w:basedOn w:val="a0"/>
    <w:uiPriority w:val="99"/>
    <w:rsid w:val="00C37F8D"/>
    <w:rPr>
      <w:rFonts w:cs="Times New Roman"/>
    </w:rPr>
  </w:style>
  <w:style w:type="paragraph" w:customStyle="1" w:styleId="CharChar1">
    <w:name w:val="Char Char1 Знак Знак Знак"/>
    <w:basedOn w:val="a"/>
    <w:uiPriority w:val="99"/>
    <w:rsid w:val="00C37F8D"/>
    <w:rPr>
      <w:rFonts w:ascii="Verdana" w:hAnsi="Verdana" w:cs="Verdana"/>
      <w:sz w:val="20"/>
      <w:szCs w:val="20"/>
      <w:lang w:val="en-US" w:eastAsia="en-US"/>
    </w:rPr>
  </w:style>
  <w:style w:type="paragraph" w:styleId="afb">
    <w:name w:val="Body Text Indent"/>
    <w:basedOn w:val="a"/>
    <w:link w:val="afc"/>
    <w:uiPriority w:val="99"/>
    <w:rsid w:val="00C37F8D"/>
    <w:pPr>
      <w:spacing w:after="120"/>
      <w:ind w:left="283"/>
    </w:pPr>
  </w:style>
  <w:style w:type="character" w:customStyle="1" w:styleId="afc">
    <w:name w:val="Основной текст с отступом Знак"/>
    <w:basedOn w:val="a0"/>
    <w:link w:val="afb"/>
    <w:uiPriority w:val="99"/>
    <w:locked/>
    <w:rsid w:val="00C37F8D"/>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37F8D"/>
    <w:pPr>
      <w:spacing w:before="100" w:beforeAutospacing="1" w:after="100" w:afterAutospacing="1"/>
    </w:pPr>
    <w:rPr>
      <w:rFonts w:ascii="Tahoma" w:hAnsi="Tahoma" w:cs="Tahoma"/>
      <w:sz w:val="20"/>
      <w:szCs w:val="20"/>
      <w:lang w:val="en-US" w:eastAsia="en-US"/>
    </w:rPr>
  </w:style>
  <w:style w:type="paragraph" w:styleId="afd">
    <w:name w:val="List Paragraph"/>
    <w:basedOn w:val="a"/>
    <w:uiPriority w:val="34"/>
    <w:qFormat/>
    <w:rsid w:val="00C37F8D"/>
    <w:pPr>
      <w:ind w:left="720"/>
    </w:pPr>
    <w:rPr>
      <w:sz w:val="20"/>
      <w:szCs w:val="20"/>
    </w:rPr>
  </w:style>
  <w:style w:type="paragraph" w:styleId="afe">
    <w:name w:val="Normal (Web)"/>
    <w:basedOn w:val="a"/>
    <w:uiPriority w:val="99"/>
    <w:semiHidden/>
    <w:rsid w:val="00C37F8D"/>
    <w:pPr>
      <w:spacing w:before="100" w:beforeAutospacing="1" w:after="100" w:afterAutospacing="1"/>
    </w:pPr>
  </w:style>
  <w:style w:type="paragraph" w:customStyle="1" w:styleId="12">
    <w:name w:val="Абзац списка1"/>
    <w:basedOn w:val="a"/>
    <w:uiPriority w:val="99"/>
    <w:rsid w:val="00C37F8D"/>
    <w:pPr>
      <w:ind w:left="720"/>
      <w:jc w:val="both"/>
    </w:pPr>
    <w:rPr>
      <w:sz w:val="28"/>
      <w:szCs w:val="28"/>
      <w:lang w:eastAsia="en-US"/>
    </w:rPr>
  </w:style>
  <w:style w:type="paragraph" w:customStyle="1" w:styleId="22">
    <w:name w:val="Основной текст 22"/>
    <w:basedOn w:val="a"/>
    <w:uiPriority w:val="99"/>
    <w:rsid w:val="00C37F8D"/>
    <w:rPr>
      <w:sz w:val="28"/>
      <w:szCs w:val="28"/>
    </w:rPr>
  </w:style>
  <w:style w:type="paragraph" w:styleId="aff">
    <w:name w:val="No Spacing"/>
    <w:uiPriority w:val="99"/>
    <w:qFormat/>
    <w:rsid w:val="0005128A"/>
    <w:pPr>
      <w:spacing w:after="0" w:line="240" w:lineRule="auto"/>
      <w:jc w:val="both"/>
    </w:pPr>
    <w:rPr>
      <w:rFonts w:ascii="Times New Roman" w:hAnsi="Times New Roman" w:cs="Times New Roman"/>
      <w:sz w:val="28"/>
      <w:szCs w:val="28"/>
      <w:lang w:eastAsia="en-US"/>
    </w:rPr>
  </w:style>
  <w:style w:type="paragraph" w:styleId="21">
    <w:name w:val="Body Text 2"/>
    <w:basedOn w:val="a"/>
    <w:link w:val="23"/>
    <w:uiPriority w:val="99"/>
    <w:rsid w:val="0005128A"/>
    <w:pPr>
      <w:tabs>
        <w:tab w:val="left" w:pos="426"/>
      </w:tabs>
      <w:overflowPunct w:val="0"/>
      <w:autoSpaceDE w:val="0"/>
      <w:autoSpaceDN w:val="0"/>
      <w:adjustRightInd w:val="0"/>
      <w:ind w:right="45" w:firstLine="426"/>
      <w:jc w:val="both"/>
      <w:textAlignment w:val="baseline"/>
    </w:pPr>
    <w:rPr>
      <w:sz w:val="28"/>
      <w:szCs w:val="28"/>
    </w:rPr>
  </w:style>
  <w:style w:type="character" w:customStyle="1" w:styleId="23">
    <w:name w:val="Основной текст 2 Знак"/>
    <w:basedOn w:val="a0"/>
    <w:link w:val="21"/>
    <w:uiPriority w:val="99"/>
    <w:semiHidden/>
    <w:locked/>
    <w:rPr>
      <w:rFonts w:ascii="Times New Roman" w:hAnsi="Times New Roman" w:cs="Times New Roman"/>
      <w:sz w:val="24"/>
      <w:szCs w:val="24"/>
    </w:rPr>
  </w:style>
  <w:style w:type="character" w:customStyle="1" w:styleId="aff0">
    <w:name w:val="Цветовое выделение"/>
    <w:uiPriority w:val="99"/>
    <w:rsid w:val="00C245A4"/>
    <w:rPr>
      <w:b/>
      <w:color w:val="26282F"/>
    </w:rPr>
  </w:style>
  <w:style w:type="character" w:customStyle="1" w:styleId="aff1">
    <w:name w:val="Активная гипертекстовая ссылка"/>
    <w:uiPriority w:val="99"/>
    <w:rsid w:val="00C245A4"/>
    <w:rPr>
      <w:b/>
      <w:color w:val="106BBE"/>
      <w:u w:val="single"/>
    </w:rPr>
  </w:style>
  <w:style w:type="paragraph" w:customStyle="1" w:styleId="aff2">
    <w:name w:val="Внимание"/>
    <w:basedOn w:val="a"/>
    <w:next w:val="a"/>
    <w:uiPriority w:val="99"/>
    <w:rsid w:val="00C245A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3">
    <w:name w:val="Внимание: криминал!!"/>
    <w:basedOn w:val="aff2"/>
    <w:next w:val="a"/>
    <w:uiPriority w:val="99"/>
    <w:rsid w:val="00C245A4"/>
  </w:style>
  <w:style w:type="paragraph" w:customStyle="1" w:styleId="aff4">
    <w:name w:val="Внимание: недобросовестность!"/>
    <w:basedOn w:val="aff2"/>
    <w:next w:val="a"/>
    <w:uiPriority w:val="99"/>
    <w:rsid w:val="00C245A4"/>
  </w:style>
  <w:style w:type="character" w:customStyle="1" w:styleId="aff5">
    <w:name w:val="Выделение для Базового Поиска"/>
    <w:uiPriority w:val="99"/>
    <w:rsid w:val="00C245A4"/>
    <w:rPr>
      <w:b/>
      <w:color w:val="0058A9"/>
    </w:rPr>
  </w:style>
  <w:style w:type="character" w:customStyle="1" w:styleId="aff6">
    <w:name w:val="Выделение для Базового Поиска (курсив)"/>
    <w:uiPriority w:val="99"/>
    <w:rsid w:val="00C245A4"/>
    <w:rPr>
      <w:b/>
      <w:i/>
      <w:color w:val="0058A9"/>
    </w:rPr>
  </w:style>
  <w:style w:type="paragraph" w:customStyle="1" w:styleId="aff7">
    <w:name w:val="Дочерний элемент списка"/>
    <w:basedOn w:val="a"/>
    <w:next w:val="a"/>
    <w:uiPriority w:val="99"/>
    <w:rsid w:val="00C245A4"/>
    <w:pPr>
      <w:widowControl w:val="0"/>
      <w:autoSpaceDE w:val="0"/>
      <w:autoSpaceDN w:val="0"/>
      <w:adjustRightInd w:val="0"/>
      <w:jc w:val="both"/>
    </w:pPr>
    <w:rPr>
      <w:rFonts w:ascii="Arial" w:hAnsi="Arial" w:cs="Arial"/>
      <w:color w:val="868381"/>
      <w:sz w:val="20"/>
      <w:szCs w:val="20"/>
    </w:rPr>
  </w:style>
  <w:style w:type="paragraph" w:customStyle="1" w:styleId="aff8">
    <w:name w:val="Основное меню (преемственное)"/>
    <w:basedOn w:val="a"/>
    <w:next w:val="a"/>
    <w:uiPriority w:val="99"/>
    <w:rsid w:val="00C245A4"/>
    <w:pPr>
      <w:widowControl w:val="0"/>
      <w:autoSpaceDE w:val="0"/>
      <w:autoSpaceDN w:val="0"/>
      <w:adjustRightInd w:val="0"/>
      <w:ind w:firstLine="720"/>
      <w:jc w:val="both"/>
    </w:pPr>
    <w:rPr>
      <w:rFonts w:ascii="Verdana" w:hAnsi="Verdana" w:cs="Verdana"/>
      <w:sz w:val="22"/>
      <w:szCs w:val="22"/>
    </w:rPr>
  </w:style>
  <w:style w:type="paragraph" w:customStyle="1" w:styleId="aff9">
    <w:name w:val="Заголовок группы контролов"/>
    <w:basedOn w:val="a"/>
    <w:next w:val="a"/>
    <w:uiPriority w:val="99"/>
    <w:rsid w:val="00C245A4"/>
    <w:pPr>
      <w:widowControl w:val="0"/>
      <w:autoSpaceDE w:val="0"/>
      <w:autoSpaceDN w:val="0"/>
      <w:adjustRightInd w:val="0"/>
      <w:ind w:firstLine="720"/>
      <w:jc w:val="both"/>
    </w:pPr>
    <w:rPr>
      <w:rFonts w:ascii="Arial" w:hAnsi="Arial" w:cs="Arial"/>
      <w:b/>
      <w:bCs/>
      <w:color w:val="000000"/>
    </w:rPr>
  </w:style>
  <w:style w:type="paragraph" w:customStyle="1" w:styleId="affa">
    <w:name w:val="Заголовок для информации об изменениях"/>
    <w:basedOn w:val="1"/>
    <w:next w:val="a"/>
    <w:uiPriority w:val="99"/>
    <w:rsid w:val="00C245A4"/>
    <w:pPr>
      <w:spacing w:before="0"/>
      <w:outlineLvl w:val="9"/>
    </w:pPr>
    <w:rPr>
      <w:b w:val="0"/>
      <w:bCs w:val="0"/>
      <w:sz w:val="18"/>
      <w:szCs w:val="18"/>
      <w:shd w:val="clear" w:color="auto" w:fill="FFFFFF"/>
    </w:rPr>
  </w:style>
  <w:style w:type="paragraph" w:customStyle="1" w:styleId="affb">
    <w:name w:val="Заголовок распахивающейся части диалога"/>
    <w:basedOn w:val="a"/>
    <w:next w:val="a"/>
    <w:uiPriority w:val="99"/>
    <w:rsid w:val="00C245A4"/>
    <w:pPr>
      <w:widowControl w:val="0"/>
      <w:autoSpaceDE w:val="0"/>
      <w:autoSpaceDN w:val="0"/>
      <w:adjustRightInd w:val="0"/>
      <w:ind w:firstLine="720"/>
      <w:jc w:val="both"/>
    </w:pPr>
    <w:rPr>
      <w:rFonts w:ascii="Arial" w:hAnsi="Arial" w:cs="Arial"/>
      <w:i/>
      <w:iCs/>
      <w:color w:val="000080"/>
      <w:sz w:val="22"/>
      <w:szCs w:val="22"/>
    </w:rPr>
  </w:style>
  <w:style w:type="character" w:customStyle="1" w:styleId="affc">
    <w:name w:val="Заголовок своего сообщения"/>
    <w:uiPriority w:val="99"/>
    <w:rsid w:val="00C245A4"/>
    <w:rPr>
      <w:b/>
      <w:color w:val="26282F"/>
    </w:rPr>
  </w:style>
  <w:style w:type="paragraph" w:customStyle="1" w:styleId="affd">
    <w:name w:val="Заголовок статьи"/>
    <w:basedOn w:val="a"/>
    <w:next w:val="a"/>
    <w:uiPriority w:val="99"/>
    <w:rsid w:val="00C245A4"/>
    <w:pPr>
      <w:widowControl w:val="0"/>
      <w:autoSpaceDE w:val="0"/>
      <w:autoSpaceDN w:val="0"/>
      <w:adjustRightInd w:val="0"/>
      <w:ind w:left="1612" w:hanging="892"/>
      <w:jc w:val="both"/>
    </w:pPr>
    <w:rPr>
      <w:rFonts w:ascii="Arial" w:hAnsi="Arial" w:cs="Arial"/>
    </w:rPr>
  </w:style>
  <w:style w:type="character" w:customStyle="1" w:styleId="affe">
    <w:name w:val="Заголовок чужого сообщения"/>
    <w:uiPriority w:val="99"/>
    <w:rsid w:val="00C245A4"/>
    <w:rPr>
      <w:b/>
      <w:color w:val="FF0000"/>
    </w:rPr>
  </w:style>
  <w:style w:type="paragraph" w:customStyle="1" w:styleId="afff">
    <w:name w:val="Заголовок ЭР (левое окно)"/>
    <w:basedOn w:val="a"/>
    <w:next w:val="a"/>
    <w:uiPriority w:val="99"/>
    <w:rsid w:val="00C245A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0">
    <w:name w:val="Заголовок ЭР (правое окно)"/>
    <w:basedOn w:val="afff"/>
    <w:next w:val="a"/>
    <w:uiPriority w:val="99"/>
    <w:rsid w:val="00C245A4"/>
    <w:pPr>
      <w:spacing w:after="0"/>
      <w:jc w:val="left"/>
    </w:pPr>
  </w:style>
  <w:style w:type="paragraph" w:customStyle="1" w:styleId="afff1">
    <w:name w:val="Интерактивный заголовок"/>
    <w:basedOn w:val="ae"/>
    <w:next w:val="a"/>
    <w:uiPriority w:val="99"/>
    <w:rsid w:val="00C245A4"/>
    <w:rPr>
      <w:u w:val="single"/>
    </w:rPr>
  </w:style>
  <w:style w:type="paragraph" w:customStyle="1" w:styleId="afff2">
    <w:name w:val="Текст информации об изменениях"/>
    <w:basedOn w:val="a"/>
    <w:next w:val="a"/>
    <w:uiPriority w:val="99"/>
    <w:rsid w:val="00C245A4"/>
    <w:pPr>
      <w:widowControl w:val="0"/>
      <w:autoSpaceDE w:val="0"/>
      <w:autoSpaceDN w:val="0"/>
      <w:adjustRightInd w:val="0"/>
      <w:ind w:firstLine="720"/>
      <w:jc w:val="both"/>
    </w:pPr>
    <w:rPr>
      <w:rFonts w:ascii="Arial" w:hAnsi="Arial" w:cs="Arial"/>
      <w:color w:val="353842"/>
      <w:sz w:val="18"/>
      <w:szCs w:val="18"/>
    </w:rPr>
  </w:style>
  <w:style w:type="paragraph" w:customStyle="1" w:styleId="afff3">
    <w:name w:val="Информация об изменениях"/>
    <w:basedOn w:val="afff2"/>
    <w:next w:val="a"/>
    <w:uiPriority w:val="99"/>
    <w:rsid w:val="00C245A4"/>
    <w:pPr>
      <w:spacing w:before="180"/>
      <w:ind w:left="360" w:right="360" w:firstLine="0"/>
    </w:pPr>
    <w:rPr>
      <w:shd w:val="clear" w:color="auto" w:fill="EAEFED"/>
    </w:rPr>
  </w:style>
  <w:style w:type="paragraph" w:customStyle="1" w:styleId="afff4">
    <w:name w:val="Текст (справка)"/>
    <w:basedOn w:val="a"/>
    <w:next w:val="a"/>
    <w:uiPriority w:val="99"/>
    <w:rsid w:val="00C245A4"/>
    <w:pPr>
      <w:widowControl w:val="0"/>
      <w:autoSpaceDE w:val="0"/>
      <w:autoSpaceDN w:val="0"/>
      <w:adjustRightInd w:val="0"/>
      <w:ind w:left="170" w:right="170"/>
    </w:pPr>
    <w:rPr>
      <w:rFonts w:ascii="Arial" w:hAnsi="Arial" w:cs="Arial"/>
    </w:rPr>
  </w:style>
  <w:style w:type="paragraph" w:customStyle="1" w:styleId="afff5">
    <w:name w:val="Комментарий"/>
    <w:basedOn w:val="afff4"/>
    <w:next w:val="a"/>
    <w:uiPriority w:val="99"/>
    <w:rsid w:val="00C245A4"/>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C245A4"/>
    <w:rPr>
      <w:i/>
      <w:iCs/>
    </w:rPr>
  </w:style>
  <w:style w:type="paragraph" w:customStyle="1" w:styleId="afff7">
    <w:name w:val="Текст (лев. подпись)"/>
    <w:basedOn w:val="a"/>
    <w:next w:val="a"/>
    <w:uiPriority w:val="99"/>
    <w:rsid w:val="00C245A4"/>
    <w:pPr>
      <w:widowControl w:val="0"/>
      <w:autoSpaceDE w:val="0"/>
      <w:autoSpaceDN w:val="0"/>
      <w:adjustRightInd w:val="0"/>
    </w:pPr>
    <w:rPr>
      <w:rFonts w:ascii="Arial" w:hAnsi="Arial" w:cs="Arial"/>
    </w:rPr>
  </w:style>
  <w:style w:type="paragraph" w:customStyle="1" w:styleId="afff8">
    <w:name w:val="Колонтитул (левый)"/>
    <w:basedOn w:val="afff7"/>
    <w:next w:val="a"/>
    <w:uiPriority w:val="99"/>
    <w:rsid w:val="00C245A4"/>
    <w:rPr>
      <w:sz w:val="14"/>
      <w:szCs w:val="14"/>
    </w:rPr>
  </w:style>
  <w:style w:type="paragraph" w:customStyle="1" w:styleId="afff9">
    <w:name w:val="Текст (прав. подпись)"/>
    <w:basedOn w:val="a"/>
    <w:next w:val="a"/>
    <w:uiPriority w:val="99"/>
    <w:rsid w:val="00C245A4"/>
    <w:pPr>
      <w:widowControl w:val="0"/>
      <w:autoSpaceDE w:val="0"/>
      <w:autoSpaceDN w:val="0"/>
      <w:adjustRightInd w:val="0"/>
      <w:jc w:val="right"/>
    </w:pPr>
    <w:rPr>
      <w:rFonts w:ascii="Arial" w:hAnsi="Arial" w:cs="Arial"/>
    </w:rPr>
  </w:style>
  <w:style w:type="paragraph" w:customStyle="1" w:styleId="afffa">
    <w:name w:val="Колонтитул (правый)"/>
    <w:basedOn w:val="afff9"/>
    <w:next w:val="a"/>
    <w:uiPriority w:val="99"/>
    <w:rsid w:val="00C245A4"/>
    <w:rPr>
      <w:sz w:val="14"/>
      <w:szCs w:val="14"/>
    </w:rPr>
  </w:style>
  <w:style w:type="paragraph" w:customStyle="1" w:styleId="afffb">
    <w:name w:val="Комментарий пользователя"/>
    <w:basedOn w:val="afff5"/>
    <w:next w:val="a"/>
    <w:uiPriority w:val="99"/>
    <w:rsid w:val="00C245A4"/>
    <w:pPr>
      <w:jc w:val="left"/>
    </w:pPr>
    <w:rPr>
      <w:shd w:val="clear" w:color="auto" w:fill="FFDFE0"/>
    </w:rPr>
  </w:style>
  <w:style w:type="paragraph" w:customStyle="1" w:styleId="afffc">
    <w:name w:val="Куда обратиться?"/>
    <w:basedOn w:val="aff2"/>
    <w:next w:val="a"/>
    <w:uiPriority w:val="99"/>
    <w:rsid w:val="00C245A4"/>
  </w:style>
  <w:style w:type="paragraph" w:customStyle="1" w:styleId="afffd">
    <w:name w:val="Моноширинный"/>
    <w:basedOn w:val="a"/>
    <w:next w:val="a"/>
    <w:uiPriority w:val="99"/>
    <w:rsid w:val="00C245A4"/>
    <w:pPr>
      <w:widowControl w:val="0"/>
      <w:autoSpaceDE w:val="0"/>
      <w:autoSpaceDN w:val="0"/>
      <w:adjustRightInd w:val="0"/>
    </w:pPr>
    <w:rPr>
      <w:rFonts w:ascii="Courier New" w:hAnsi="Courier New" w:cs="Courier New"/>
    </w:rPr>
  </w:style>
  <w:style w:type="character" w:customStyle="1" w:styleId="afffe">
    <w:name w:val="Найденные слова"/>
    <w:uiPriority w:val="99"/>
    <w:rsid w:val="00C245A4"/>
    <w:rPr>
      <w:b/>
      <w:color w:val="26282F"/>
      <w:shd w:val="clear" w:color="auto" w:fill="FFF580"/>
    </w:rPr>
  </w:style>
  <w:style w:type="paragraph" w:customStyle="1" w:styleId="affff">
    <w:name w:val="Напишите нам"/>
    <w:basedOn w:val="a"/>
    <w:next w:val="a"/>
    <w:uiPriority w:val="99"/>
    <w:rsid w:val="00C245A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0">
    <w:name w:val="Не вступил в силу"/>
    <w:uiPriority w:val="99"/>
    <w:rsid w:val="00C245A4"/>
    <w:rPr>
      <w:b/>
      <w:color w:val="000000"/>
      <w:shd w:val="clear" w:color="auto" w:fill="D8EDE8"/>
    </w:rPr>
  </w:style>
  <w:style w:type="paragraph" w:customStyle="1" w:styleId="affff1">
    <w:name w:val="Необходимые документы"/>
    <w:basedOn w:val="aff2"/>
    <w:next w:val="a"/>
    <w:uiPriority w:val="99"/>
    <w:rsid w:val="00C245A4"/>
    <w:pPr>
      <w:ind w:firstLine="118"/>
    </w:pPr>
  </w:style>
  <w:style w:type="paragraph" w:customStyle="1" w:styleId="affff2">
    <w:name w:val="Нормальный (таблица)"/>
    <w:basedOn w:val="a"/>
    <w:next w:val="a"/>
    <w:uiPriority w:val="99"/>
    <w:rsid w:val="00C245A4"/>
    <w:pPr>
      <w:widowControl w:val="0"/>
      <w:autoSpaceDE w:val="0"/>
      <w:autoSpaceDN w:val="0"/>
      <w:adjustRightInd w:val="0"/>
      <w:jc w:val="both"/>
    </w:pPr>
    <w:rPr>
      <w:rFonts w:ascii="Arial" w:hAnsi="Arial" w:cs="Arial"/>
    </w:rPr>
  </w:style>
  <w:style w:type="paragraph" w:customStyle="1" w:styleId="affff3">
    <w:name w:val="Таблицы (моноширинный)"/>
    <w:basedOn w:val="a"/>
    <w:next w:val="a"/>
    <w:uiPriority w:val="99"/>
    <w:rsid w:val="00C245A4"/>
    <w:pPr>
      <w:widowControl w:val="0"/>
      <w:autoSpaceDE w:val="0"/>
      <w:autoSpaceDN w:val="0"/>
      <w:adjustRightInd w:val="0"/>
    </w:pPr>
    <w:rPr>
      <w:rFonts w:ascii="Courier New" w:hAnsi="Courier New" w:cs="Courier New"/>
    </w:rPr>
  </w:style>
  <w:style w:type="paragraph" w:customStyle="1" w:styleId="affff4">
    <w:name w:val="Оглавление"/>
    <w:basedOn w:val="affff3"/>
    <w:next w:val="a"/>
    <w:uiPriority w:val="99"/>
    <w:rsid w:val="00C245A4"/>
    <w:pPr>
      <w:ind w:left="140"/>
    </w:pPr>
  </w:style>
  <w:style w:type="character" w:customStyle="1" w:styleId="affff5">
    <w:name w:val="Опечатки"/>
    <w:uiPriority w:val="99"/>
    <w:rsid w:val="00C245A4"/>
    <w:rPr>
      <w:color w:val="FF0000"/>
    </w:rPr>
  </w:style>
  <w:style w:type="paragraph" w:customStyle="1" w:styleId="affff6">
    <w:name w:val="Переменная часть"/>
    <w:basedOn w:val="aff8"/>
    <w:next w:val="a"/>
    <w:uiPriority w:val="99"/>
    <w:rsid w:val="00C245A4"/>
    <w:rPr>
      <w:sz w:val="18"/>
      <w:szCs w:val="18"/>
    </w:rPr>
  </w:style>
  <w:style w:type="paragraph" w:customStyle="1" w:styleId="affff7">
    <w:name w:val="Подвал для информации об изменениях"/>
    <w:basedOn w:val="1"/>
    <w:next w:val="a"/>
    <w:uiPriority w:val="99"/>
    <w:rsid w:val="00C245A4"/>
    <w:pPr>
      <w:outlineLvl w:val="9"/>
    </w:pPr>
    <w:rPr>
      <w:b w:val="0"/>
      <w:bCs w:val="0"/>
      <w:sz w:val="18"/>
      <w:szCs w:val="18"/>
    </w:rPr>
  </w:style>
  <w:style w:type="paragraph" w:customStyle="1" w:styleId="affff8">
    <w:name w:val="Подзаголовок для информации об изменениях"/>
    <w:basedOn w:val="afff2"/>
    <w:next w:val="a"/>
    <w:uiPriority w:val="99"/>
    <w:rsid w:val="00C245A4"/>
    <w:rPr>
      <w:b/>
      <w:bCs/>
    </w:rPr>
  </w:style>
  <w:style w:type="paragraph" w:customStyle="1" w:styleId="affff9">
    <w:name w:val="Подчёркнуный текст"/>
    <w:basedOn w:val="a"/>
    <w:next w:val="a"/>
    <w:uiPriority w:val="99"/>
    <w:rsid w:val="00C245A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a">
    <w:name w:val="Постоянная часть"/>
    <w:basedOn w:val="aff8"/>
    <w:next w:val="a"/>
    <w:uiPriority w:val="99"/>
    <w:rsid w:val="00C245A4"/>
    <w:rPr>
      <w:sz w:val="20"/>
      <w:szCs w:val="20"/>
    </w:rPr>
  </w:style>
  <w:style w:type="paragraph" w:customStyle="1" w:styleId="affffb">
    <w:name w:val="Пример."/>
    <w:basedOn w:val="aff2"/>
    <w:next w:val="a"/>
    <w:uiPriority w:val="99"/>
    <w:rsid w:val="00C245A4"/>
  </w:style>
  <w:style w:type="paragraph" w:customStyle="1" w:styleId="affffc">
    <w:name w:val="Примечание."/>
    <w:basedOn w:val="aff2"/>
    <w:next w:val="a"/>
    <w:uiPriority w:val="99"/>
    <w:rsid w:val="00C245A4"/>
  </w:style>
  <w:style w:type="character" w:customStyle="1" w:styleId="affffd">
    <w:name w:val="Продолжение ссылки"/>
    <w:uiPriority w:val="99"/>
    <w:rsid w:val="00C245A4"/>
  </w:style>
  <w:style w:type="paragraph" w:customStyle="1" w:styleId="affffe">
    <w:name w:val="Словарная статья"/>
    <w:basedOn w:val="a"/>
    <w:next w:val="a"/>
    <w:uiPriority w:val="99"/>
    <w:rsid w:val="00C245A4"/>
    <w:pPr>
      <w:widowControl w:val="0"/>
      <w:autoSpaceDE w:val="0"/>
      <w:autoSpaceDN w:val="0"/>
      <w:adjustRightInd w:val="0"/>
      <w:ind w:right="118"/>
      <w:jc w:val="both"/>
    </w:pPr>
    <w:rPr>
      <w:rFonts w:ascii="Arial" w:hAnsi="Arial" w:cs="Arial"/>
    </w:rPr>
  </w:style>
  <w:style w:type="character" w:customStyle="1" w:styleId="afffff">
    <w:name w:val="Сравнение редакций"/>
    <w:uiPriority w:val="99"/>
    <w:rsid w:val="00C245A4"/>
    <w:rPr>
      <w:b/>
      <w:color w:val="26282F"/>
    </w:rPr>
  </w:style>
  <w:style w:type="character" w:customStyle="1" w:styleId="afffff0">
    <w:name w:val="Сравнение редакций. Добавленный фрагмент"/>
    <w:uiPriority w:val="99"/>
    <w:rsid w:val="00C245A4"/>
    <w:rPr>
      <w:color w:val="000000"/>
      <w:shd w:val="clear" w:color="auto" w:fill="C1D7FF"/>
    </w:rPr>
  </w:style>
  <w:style w:type="character" w:customStyle="1" w:styleId="afffff1">
    <w:name w:val="Сравнение редакций. Удаленный фрагмент"/>
    <w:uiPriority w:val="99"/>
    <w:rsid w:val="00C245A4"/>
    <w:rPr>
      <w:color w:val="000000"/>
      <w:shd w:val="clear" w:color="auto" w:fill="C4C413"/>
    </w:rPr>
  </w:style>
  <w:style w:type="paragraph" w:customStyle="1" w:styleId="afffff2">
    <w:name w:val="Ссылка на официальную публикацию"/>
    <w:basedOn w:val="a"/>
    <w:next w:val="a"/>
    <w:uiPriority w:val="99"/>
    <w:rsid w:val="00C245A4"/>
    <w:pPr>
      <w:widowControl w:val="0"/>
      <w:autoSpaceDE w:val="0"/>
      <w:autoSpaceDN w:val="0"/>
      <w:adjustRightInd w:val="0"/>
      <w:ind w:firstLine="720"/>
      <w:jc w:val="both"/>
    </w:pPr>
    <w:rPr>
      <w:rFonts w:ascii="Arial" w:hAnsi="Arial" w:cs="Arial"/>
    </w:rPr>
  </w:style>
  <w:style w:type="character" w:customStyle="1" w:styleId="afffff3">
    <w:name w:val="Ссылка на утративший силу документ"/>
    <w:uiPriority w:val="99"/>
    <w:rsid w:val="00C245A4"/>
    <w:rPr>
      <w:b/>
      <w:color w:val="749232"/>
    </w:rPr>
  </w:style>
  <w:style w:type="paragraph" w:customStyle="1" w:styleId="afffff4">
    <w:name w:val="Текст в таблице"/>
    <w:basedOn w:val="affff2"/>
    <w:next w:val="a"/>
    <w:uiPriority w:val="99"/>
    <w:rsid w:val="00C245A4"/>
    <w:pPr>
      <w:ind w:firstLine="500"/>
    </w:pPr>
  </w:style>
  <w:style w:type="paragraph" w:customStyle="1" w:styleId="afffff5">
    <w:name w:val="Текст ЭР (см. также)"/>
    <w:basedOn w:val="a"/>
    <w:next w:val="a"/>
    <w:uiPriority w:val="99"/>
    <w:rsid w:val="00C245A4"/>
    <w:pPr>
      <w:widowControl w:val="0"/>
      <w:autoSpaceDE w:val="0"/>
      <w:autoSpaceDN w:val="0"/>
      <w:adjustRightInd w:val="0"/>
      <w:spacing w:before="200"/>
    </w:pPr>
    <w:rPr>
      <w:rFonts w:ascii="Arial" w:hAnsi="Arial" w:cs="Arial"/>
      <w:sz w:val="20"/>
      <w:szCs w:val="20"/>
    </w:rPr>
  </w:style>
  <w:style w:type="paragraph" w:customStyle="1" w:styleId="afffff6">
    <w:name w:val="Технический комментарий"/>
    <w:basedOn w:val="a"/>
    <w:next w:val="a"/>
    <w:uiPriority w:val="99"/>
    <w:rsid w:val="00C245A4"/>
    <w:pPr>
      <w:widowControl w:val="0"/>
      <w:autoSpaceDE w:val="0"/>
      <w:autoSpaceDN w:val="0"/>
      <w:adjustRightInd w:val="0"/>
    </w:pPr>
    <w:rPr>
      <w:rFonts w:ascii="Arial" w:hAnsi="Arial" w:cs="Arial"/>
      <w:color w:val="463F31"/>
      <w:shd w:val="clear" w:color="auto" w:fill="FFFFA6"/>
    </w:rPr>
  </w:style>
  <w:style w:type="character" w:customStyle="1" w:styleId="afffff7">
    <w:name w:val="Утратил силу"/>
    <w:uiPriority w:val="99"/>
    <w:rsid w:val="00C245A4"/>
    <w:rPr>
      <w:b/>
      <w:strike/>
      <w:color w:val="666600"/>
    </w:rPr>
  </w:style>
  <w:style w:type="paragraph" w:customStyle="1" w:styleId="afffff8">
    <w:name w:val="Формула"/>
    <w:basedOn w:val="a"/>
    <w:next w:val="a"/>
    <w:uiPriority w:val="99"/>
    <w:rsid w:val="00C245A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Центрированный (таблица)"/>
    <w:basedOn w:val="affff2"/>
    <w:next w:val="a"/>
    <w:uiPriority w:val="99"/>
    <w:rsid w:val="00C245A4"/>
    <w:pPr>
      <w:jc w:val="center"/>
    </w:pPr>
  </w:style>
  <w:style w:type="paragraph" w:customStyle="1" w:styleId="-">
    <w:name w:val="ЭР-содержание (правое окно)"/>
    <w:basedOn w:val="a"/>
    <w:next w:val="a"/>
    <w:uiPriority w:val="99"/>
    <w:rsid w:val="00C245A4"/>
    <w:pPr>
      <w:widowControl w:val="0"/>
      <w:autoSpaceDE w:val="0"/>
      <w:autoSpaceDN w:val="0"/>
      <w:adjustRightInd w:val="0"/>
      <w:spacing w:before="300"/>
    </w:pPr>
    <w:rPr>
      <w:rFonts w:ascii="Arial" w:hAnsi="Arial" w:cs="Arial"/>
    </w:rPr>
  </w:style>
  <w:style w:type="character" w:customStyle="1" w:styleId="ConsPlusNormal0">
    <w:name w:val="ConsPlusNormal Знак"/>
    <w:link w:val="ConsPlusNormal"/>
    <w:uiPriority w:val="99"/>
    <w:locked/>
    <w:rsid w:val="00C245A4"/>
    <w:rPr>
      <w:rFonts w:ascii="Arial" w:hAnsi="Arial"/>
      <w:sz w:val="20"/>
    </w:rPr>
  </w:style>
  <w:style w:type="character" w:styleId="afffffa">
    <w:name w:val="FollowedHyperlink"/>
    <w:basedOn w:val="a0"/>
    <w:uiPriority w:val="99"/>
    <w:semiHidden/>
    <w:unhideWhenUsed/>
    <w:rsid w:val="00C245A4"/>
    <w:rPr>
      <w:rFonts w:cs="Times New Roman"/>
      <w:color w:val="800080"/>
      <w:u w:val="single"/>
    </w:rPr>
  </w:style>
  <w:style w:type="paragraph" w:customStyle="1" w:styleId="font0">
    <w:name w:val="font0"/>
    <w:basedOn w:val="a"/>
    <w:rsid w:val="00C245A4"/>
    <w:pPr>
      <w:spacing w:before="100" w:beforeAutospacing="1" w:after="100" w:afterAutospacing="1"/>
    </w:pPr>
    <w:rPr>
      <w:rFonts w:ascii="Calibri" w:hAnsi="Calibri"/>
      <w:color w:val="000000"/>
      <w:sz w:val="22"/>
      <w:szCs w:val="22"/>
    </w:rPr>
  </w:style>
  <w:style w:type="paragraph" w:customStyle="1" w:styleId="font5">
    <w:name w:val="font5"/>
    <w:basedOn w:val="a"/>
    <w:rsid w:val="00C245A4"/>
    <w:pPr>
      <w:spacing w:before="100" w:beforeAutospacing="1" w:after="100" w:afterAutospacing="1"/>
    </w:pPr>
    <w:rPr>
      <w:rFonts w:ascii="Calibri" w:hAnsi="Calibri"/>
      <w:color w:val="FF0000"/>
      <w:sz w:val="22"/>
      <w:szCs w:val="22"/>
    </w:rPr>
  </w:style>
  <w:style w:type="paragraph" w:customStyle="1" w:styleId="font6">
    <w:name w:val="font6"/>
    <w:basedOn w:val="a"/>
    <w:rsid w:val="00C245A4"/>
    <w:pPr>
      <w:spacing w:before="100" w:beforeAutospacing="1" w:after="100" w:afterAutospacing="1"/>
    </w:pPr>
    <w:rPr>
      <w:rFonts w:ascii="Calibri" w:hAnsi="Calibri"/>
      <w:sz w:val="22"/>
      <w:szCs w:val="22"/>
    </w:rPr>
  </w:style>
  <w:style w:type="paragraph" w:customStyle="1" w:styleId="font7">
    <w:name w:val="font7"/>
    <w:basedOn w:val="a"/>
    <w:rsid w:val="00C245A4"/>
    <w:pPr>
      <w:spacing w:before="100" w:beforeAutospacing="1" w:after="100" w:afterAutospacing="1"/>
    </w:pPr>
    <w:rPr>
      <w:rFonts w:ascii="Calibri" w:hAnsi="Calibri"/>
      <w:sz w:val="22"/>
      <w:szCs w:val="22"/>
    </w:rPr>
  </w:style>
  <w:style w:type="paragraph" w:customStyle="1" w:styleId="font8">
    <w:name w:val="font8"/>
    <w:basedOn w:val="a"/>
    <w:rsid w:val="00C245A4"/>
    <w:pPr>
      <w:spacing w:before="100" w:beforeAutospacing="1" w:after="100" w:afterAutospacing="1"/>
    </w:pPr>
    <w:rPr>
      <w:rFonts w:ascii="Calibri" w:hAnsi="Calibri"/>
      <w:color w:val="000000"/>
      <w:sz w:val="22"/>
      <w:szCs w:val="22"/>
    </w:rPr>
  </w:style>
  <w:style w:type="paragraph" w:customStyle="1" w:styleId="font9">
    <w:name w:val="font9"/>
    <w:basedOn w:val="a"/>
    <w:rsid w:val="00C245A4"/>
    <w:pPr>
      <w:spacing w:before="100" w:beforeAutospacing="1" w:after="100" w:afterAutospacing="1"/>
    </w:pPr>
    <w:rPr>
      <w:sz w:val="22"/>
      <w:szCs w:val="22"/>
    </w:rPr>
  </w:style>
  <w:style w:type="paragraph" w:customStyle="1" w:styleId="xl63">
    <w:name w:val="xl63"/>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C245A4"/>
    <w:pPr>
      <w:spacing w:before="100" w:beforeAutospacing="1" w:after="100" w:afterAutospacing="1"/>
      <w:textAlignment w:val="center"/>
    </w:pPr>
  </w:style>
  <w:style w:type="paragraph" w:customStyle="1" w:styleId="xl65">
    <w:name w:val="xl65"/>
    <w:basedOn w:val="a"/>
    <w:rsid w:val="00C245A4"/>
    <w:pPr>
      <w:spacing w:before="100" w:beforeAutospacing="1" w:after="100" w:afterAutospacing="1"/>
      <w:textAlignment w:val="center"/>
    </w:pPr>
    <w:rPr>
      <w:b/>
      <w:bCs/>
      <w:color w:val="000000"/>
    </w:rPr>
  </w:style>
  <w:style w:type="paragraph" w:customStyle="1" w:styleId="xl66">
    <w:name w:val="xl66"/>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7">
    <w:name w:val="xl67"/>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C245A4"/>
    <w:pPr>
      <w:shd w:val="clear" w:color="000000" w:fill="FFFFFF"/>
      <w:spacing w:before="100" w:beforeAutospacing="1" w:after="100" w:afterAutospacing="1"/>
      <w:textAlignment w:val="center"/>
    </w:pPr>
  </w:style>
  <w:style w:type="paragraph" w:customStyle="1" w:styleId="xl72">
    <w:name w:val="xl72"/>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C24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9">
    <w:name w:val="xl79"/>
    <w:basedOn w:val="a"/>
    <w:rsid w:val="00C24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C24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C24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C245A4"/>
    <w:pPr>
      <w:spacing w:before="100" w:beforeAutospacing="1" w:after="100" w:afterAutospacing="1"/>
      <w:jc w:val="center"/>
      <w:textAlignment w:val="center"/>
    </w:pPr>
  </w:style>
  <w:style w:type="paragraph" w:customStyle="1" w:styleId="xl88">
    <w:name w:val="xl88"/>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1">
    <w:name w:val="xl91"/>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5">
    <w:name w:val="xl105"/>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6">
    <w:name w:val="xl106"/>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C245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2">
    <w:name w:val="xl112"/>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5">
    <w:name w:val="xl115"/>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6">
    <w:name w:val="xl116"/>
    <w:basedOn w:val="a"/>
    <w:rsid w:val="00C245A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7">
    <w:name w:val="xl117"/>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2">
    <w:name w:val="xl122"/>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
    <w:rsid w:val="00C245A4"/>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6">
    <w:name w:val="xl126"/>
    <w:basedOn w:val="a"/>
    <w:rsid w:val="00C24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7">
    <w:name w:val="xl127"/>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
    <w:rsid w:val="00C245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C245A4"/>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C245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C24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C24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C245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C24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9">
    <w:name w:val="xl139"/>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C245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C245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C245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C245A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67">
    <w:name w:val="xl167"/>
    <w:basedOn w:val="a"/>
    <w:rsid w:val="00C245A4"/>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68">
    <w:name w:val="xl168"/>
    <w:basedOn w:val="a"/>
    <w:rsid w:val="00C245A4"/>
    <w:pPr>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69">
    <w:name w:val="xl169"/>
    <w:basedOn w:val="a"/>
    <w:rsid w:val="00C245A4"/>
    <w:pPr>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70">
    <w:name w:val="xl170"/>
    <w:basedOn w:val="a"/>
    <w:rsid w:val="00C245A4"/>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1">
    <w:name w:val="xl171"/>
    <w:basedOn w:val="a"/>
    <w:rsid w:val="00C24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C24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C245A4"/>
    <w:pPr>
      <w:spacing w:before="100" w:beforeAutospacing="1" w:after="100" w:afterAutospacing="1"/>
      <w:jc w:val="right"/>
      <w:textAlignment w:val="center"/>
    </w:pPr>
    <w:rPr>
      <w:color w:val="000000"/>
    </w:rPr>
  </w:style>
  <w:style w:type="paragraph" w:customStyle="1" w:styleId="xl175">
    <w:name w:val="xl175"/>
    <w:basedOn w:val="a"/>
    <w:rsid w:val="00C24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0"/>
    <w:rsid w:val="00C245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264">
      <w:marLeft w:val="0"/>
      <w:marRight w:val="0"/>
      <w:marTop w:val="0"/>
      <w:marBottom w:val="0"/>
      <w:divBdr>
        <w:top w:val="none" w:sz="0" w:space="0" w:color="auto"/>
        <w:left w:val="none" w:sz="0" w:space="0" w:color="auto"/>
        <w:bottom w:val="none" w:sz="0" w:space="0" w:color="auto"/>
        <w:right w:val="none" w:sz="0" w:space="0" w:color="auto"/>
      </w:divBdr>
    </w:div>
    <w:div w:id="1748501265">
      <w:marLeft w:val="0"/>
      <w:marRight w:val="0"/>
      <w:marTop w:val="0"/>
      <w:marBottom w:val="0"/>
      <w:divBdr>
        <w:top w:val="none" w:sz="0" w:space="0" w:color="auto"/>
        <w:left w:val="none" w:sz="0" w:space="0" w:color="auto"/>
        <w:bottom w:val="none" w:sz="0" w:space="0" w:color="auto"/>
        <w:right w:val="none" w:sz="0" w:space="0" w:color="auto"/>
      </w:divBdr>
    </w:div>
    <w:div w:id="1748501266">
      <w:marLeft w:val="0"/>
      <w:marRight w:val="0"/>
      <w:marTop w:val="0"/>
      <w:marBottom w:val="0"/>
      <w:divBdr>
        <w:top w:val="none" w:sz="0" w:space="0" w:color="auto"/>
        <w:left w:val="none" w:sz="0" w:space="0" w:color="auto"/>
        <w:bottom w:val="none" w:sz="0" w:space="0" w:color="auto"/>
        <w:right w:val="none" w:sz="0" w:space="0" w:color="auto"/>
      </w:divBdr>
    </w:div>
    <w:div w:id="1748501267">
      <w:marLeft w:val="0"/>
      <w:marRight w:val="0"/>
      <w:marTop w:val="0"/>
      <w:marBottom w:val="0"/>
      <w:divBdr>
        <w:top w:val="none" w:sz="0" w:space="0" w:color="auto"/>
        <w:left w:val="none" w:sz="0" w:space="0" w:color="auto"/>
        <w:bottom w:val="none" w:sz="0" w:space="0" w:color="auto"/>
        <w:right w:val="none" w:sz="0" w:space="0" w:color="auto"/>
      </w:divBdr>
    </w:div>
    <w:div w:id="1748501268">
      <w:marLeft w:val="0"/>
      <w:marRight w:val="0"/>
      <w:marTop w:val="0"/>
      <w:marBottom w:val="0"/>
      <w:divBdr>
        <w:top w:val="none" w:sz="0" w:space="0" w:color="auto"/>
        <w:left w:val="none" w:sz="0" w:space="0" w:color="auto"/>
        <w:bottom w:val="none" w:sz="0" w:space="0" w:color="auto"/>
        <w:right w:val="none" w:sz="0" w:space="0" w:color="auto"/>
      </w:divBdr>
    </w:div>
    <w:div w:id="1748501269">
      <w:marLeft w:val="0"/>
      <w:marRight w:val="0"/>
      <w:marTop w:val="0"/>
      <w:marBottom w:val="0"/>
      <w:divBdr>
        <w:top w:val="none" w:sz="0" w:space="0" w:color="auto"/>
        <w:left w:val="none" w:sz="0" w:space="0" w:color="auto"/>
        <w:bottom w:val="none" w:sz="0" w:space="0" w:color="auto"/>
        <w:right w:val="none" w:sz="0" w:space="0" w:color="auto"/>
      </w:divBdr>
    </w:div>
    <w:div w:id="1748501270">
      <w:marLeft w:val="0"/>
      <w:marRight w:val="0"/>
      <w:marTop w:val="0"/>
      <w:marBottom w:val="0"/>
      <w:divBdr>
        <w:top w:val="none" w:sz="0" w:space="0" w:color="auto"/>
        <w:left w:val="none" w:sz="0" w:space="0" w:color="auto"/>
        <w:bottom w:val="none" w:sz="0" w:space="0" w:color="auto"/>
        <w:right w:val="none" w:sz="0" w:space="0" w:color="auto"/>
      </w:divBdr>
    </w:div>
    <w:div w:id="1748501271">
      <w:marLeft w:val="0"/>
      <w:marRight w:val="0"/>
      <w:marTop w:val="0"/>
      <w:marBottom w:val="0"/>
      <w:divBdr>
        <w:top w:val="none" w:sz="0" w:space="0" w:color="auto"/>
        <w:left w:val="none" w:sz="0" w:space="0" w:color="auto"/>
        <w:bottom w:val="none" w:sz="0" w:space="0" w:color="auto"/>
        <w:right w:val="none" w:sz="0" w:space="0" w:color="auto"/>
      </w:divBdr>
    </w:div>
    <w:div w:id="1748501272">
      <w:marLeft w:val="0"/>
      <w:marRight w:val="0"/>
      <w:marTop w:val="0"/>
      <w:marBottom w:val="0"/>
      <w:divBdr>
        <w:top w:val="none" w:sz="0" w:space="0" w:color="auto"/>
        <w:left w:val="none" w:sz="0" w:space="0" w:color="auto"/>
        <w:bottom w:val="none" w:sz="0" w:space="0" w:color="auto"/>
        <w:right w:val="none" w:sz="0" w:space="0" w:color="auto"/>
      </w:divBdr>
    </w:div>
    <w:div w:id="1748501273">
      <w:marLeft w:val="0"/>
      <w:marRight w:val="0"/>
      <w:marTop w:val="0"/>
      <w:marBottom w:val="0"/>
      <w:divBdr>
        <w:top w:val="none" w:sz="0" w:space="0" w:color="auto"/>
        <w:left w:val="none" w:sz="0" w:space="0" w:color="auto"/>
        <w:bottom w:val="none" w:sz="0" w:space="0" w:color="auto"/>
        <w:right w:val="none" w:sz="0" w:space="0" w:color="auto"/>
      </w:divBdr>
    </w:div>
    <w:div w:id="1748501274">
      <w:marLeft w:val="0"/>
      <w:marRight w:val="0"/>
      <w:marTop w:val="0"/>
      <w:marBottom w:val="0"/>
      <w:divBdr>
        <w:top w:val="none" w:sz="0" w:space="0" w:color="auto"/>
        <w:left w:val="none" w:sz="0" w:space="0" w:color="auto"/>
        <w:bottom w:val="none" w:sz="0" w:space="0" w:color="auto"/>
        <w:right w:val="none" w:sz="0" w:space="0" w:color="auto"/>
      </w:divBdr>
    </w:div>
    <w:div w:id="1748501275">
      <w:marLeft w:val="0"/>
      <w:marRight w:val="0"/>
      <w:marTop w:val="0"/>
      <w:marBottom w:val="0"/>
      <w:divBdr>
        <w:top w:val="none" w:sz="0" w:space="0" w:color="auto"/>
        <w:left w:val="none" w:sz="0" w:space="0" w:color="auto"/>
        <w:bottom w:val="none" w:sz="0" w:space="0" w:color="auto"/>
        <w:right w:val="none" w:sz="0" w:space="0" w:color="auto"/>
      </w:divBdr>
    </w:div>
    <w:div w:id="1748501276">
      <w:marLeft w:val="0"/>
      <w:marRight w:val="0"/>
      <w:marTop w:val="0"/>
      <w:marBottom w:val="0"/>
      <w:divBdr>
        <w:top w:val="none" w:sz="0" w:space="0" w:color="auto"/>
        <w:left w:val="none" w:sz="0" w:space="0" w:color="auto"/>
        <w:bottom w:val="none" w:sz="0" w:space="0" w:color="auto"/>
        <w:right w:val="none" w:sz="0" w:space="0" w:color="auto"/>
      </w:divBdr>
    </w:div>
    <w:div w:id="1748501277">
      <w:marLeft w:val="0"/>
      <w:marRight w:val="0"/>
      <w:marTop w:val="0"/>
      <w:marBottom w:val="0"/>
      <w:divBdr>
        <w:top w:val="none" w:sz="0" w:space="0" w:color="auto"/>
        <w:left w:val="none" w:sz="0" w:space="0" w:color="auto"/>
        <w:bottom w:val="none" w:sz="0" w:space="0" w:color="auto"/>
        <w:right w:val="none" w:sz="0" w:space="0" w:color="auto"/>
      </w:divBdr>
    </w:div>
    <w:div w:id="1748501278">
      <w:marLeft w:val="0"/>
      <w:marRight w:val="0"/>
      <w:marTop w:val="0"/>
      <w:marBottom w:val="0"/>
      <w:divBdr>
        <w:top w:val="none" w:sz="0" w:space="0" w:color="auto"/>
        <w:left w:val="none" w:sz="0" w:space="0" w:color="auto"/>
        <w:bottom w:val="none" w:sz="0" w:space="0" w:color="auto"/>
        <w:right w:val="none" w:sz="0" w:space="0" w:color="auto"/>
      </w:divBdr>
    </w:div>
    <w:div w:id="1748501279">
      <w:marLeft w:val="0"/>
      <w:marRight w:val="0"/>
      <w:marTop w:val="0"/>
      <w:marBottom w:val="0"/>
      <w:divBdr>
        <w:top w:val="none" w:sz="0" w:space="0" w:color="auto"/>
        <w:left w:val="none" w:sz="0" w:space="0" w:color="auto"/>
        <w:bottom w:val="none" w:sz="0" w:space="0" w:color="auto"/>
        <w:right w:val="none" w:sz="0" w:space="0" w:color="auto"/>
      </w:divBdr>
    </w:div>
    <w:div w:id="1748501280">
      <w:marLeft w:val="0"/>
      <w:marRight w:val="0"/>
      <w:marTop w:val="0"/>
      <w:marBottom w:val="0"/>
      <w:divBdr>
        <w:top w:val="none" w:sz="0" w:space="0" w:color="auto"/>
        <w:left w:val="none" w:sz="0" w:space="0" w:color="auto"/>
        <w:bottom w:val="none" w:sz="0" w:space="0" w:color="auto"/>
        <w:right w:val="none" w:sz="0" w:space="0" w:color="auto"/>
      </w:divBdr>
    </w:div>
    <w:div w:id="1748501281">
      <w:marLeft w:val="0"/>
      <w:marRight w:val="0"/>
      <w:marTop w:val="0"/>
      <w:marBottom w:val="0"/>
      <w:divBdr>
        <w:top w:val="none" w:sz="0" w:space="0" w:color="auto"/>
        <w:left w:val="none" w:sz="0" w:space="0" w:color="auto"/>
        <w:bottom w:val="none" w:sz="0" w:space="0" w:color="auto"/>
        <w:right w:val="none" w:sz="0" w:space="0" w:color="auto"/>
      </w:divBdr>
    </w:div>
    <w:div w:id="1748501282">
      <w:marLeft w:val="0"/>
      <w:marRight w:val="0"/>
      <w:marTop w:val="0"/>
      <w:marBottom w:val="0"/>
      <w:divBdr>
        <w:top w:val="none" w:sz="0" w:space="0" w:color="auto"/>
        <w:left w:val="none" w:sz="0" w:space="0" w:color="auto"/>
        <w:bottom w:val="none" w:sz="0" w:space="0" w:color="auto"/>
        <w:right w:val="none" w:sz="0" w:space="0" w:color="auto"/>
      </w:divBdr>
    </w:div>
    <w:div w:id="1748501283">
      <w:marLeft w:val="0"/>
      <w:marRight w:val="0"/>
      <w:marTop w:val="0"/>
      <w:marBottom w:val="0"/>
      <w:divBdr>
        <w:top w:val="none" w:sz="0" w:space="0" w:color="auto"/>
        <w:left w:val="none" w:sz="0" w:space="0" w:color="auto"/>
        <w:bottom w:val="none" w:sz="0" w:space="0" w:color="auto"/>
        <w:right w:val="none" w:sz="0" w:space="0" w:color="auto"/>
      </w:divBdr>
    </w:div>
    <w:div w:id="1748501284">
      <w:marLeft w:val="0"/>
      <w:marRight w:val="0"/>
      <w:marTop w:val="0"/>
      <w:marBottom w:val="0"/>
      <w:divBdr>
        <w:top w:val="none" w:sz="0" w:space="0" w:color="auto"/>
        <w:left w:val="none" w:sz="0" w:space="0" w:color="auto"/>
        <w:bottom w:val="none" w:sz="0" w:space="0" w:color="auto"/>
        <w:right w:val="none" w:sz="0" w:space="0" w:color="auto"/>
      </w:divBdr>
    </w:div>
    <w:div w:id="1748501285">
      <w:marLeft w:val="0"/>
      <w:marRight w:val="0"/>
      <w:marTop w:val="0"/>
      <w:marBottom w:val="0"/>
      <w:divBdr>
        <w:top w:val="none" w:sz="0" w:space="0" w:color="auto"/>
        <w:left w:val="none" w:sz="0" w:space="0" w:color="auto"/>
        <w:bottom w:val="none" w:sz="0" w:space="0" w:color="auto"/>
        <w:right w:val="none" w:sz="0" w:space="0" w:color="auto"/>
      </w:divBdr>
    </w:div>
    <w:div w:id="1748501286">
      <w:marLeft w:val="0"/>
      <w:marRight w:val="0"/>
      <w:marTop w:val="0"/>
      <w:marBottom w:val="0"/>
      <w:divBdr>
        <w:top w:val="none" w:sz="0" w:space="0" w:color="auto"/>
        <w:left w:val="none" w:sz="0" w:space="0" w:color="auto"/>
        <w:bottom w:val="none" w:sz="0" w:space="0" w:color="auto"/>
        <w:right w:val="none" w:sz="0" w:space="0" w:color="auto"/>
      </w:divBdr>
    </w:div>
    <w:div w:id="1748501287">
      <w:marLeft w:val="0"/>
      <w:marRight w:val="0"/>
      <w:marTop w:val="0"/>
      <w:marBottom w:val="0"/>
      <w:divBdr>
        <w:top w:val="none" w:sz="0" w:space="0" w:color="auto"/>
        <w:left w:val="none" w:sz="0" w:space="0" w:color="auto"/>
        <w:bottom w:val="none" w:sz="0" w:space="0" w:color="auto"/>
        <w:right w:val="none" w:sz="0" w:space="0" w:color="auto"/>
      </w:divBdr>
    </w:div>
    <w:div w:id="1748501288">
      <w:marLeft w:val="0"/>
      <w:marRight w:val="0"/>
      <w:marTop w:val="0"/>
      <w:marBottom w:val="0"/>
      <w:divBdr>
        <w:top w:val="none" w:sz="0" w:space="0" w:color="auto"/>
        <w:left w:val="none" w:sz="0" w:space="0" w:color="auto"/>
        <w:bottom w:val="none" w:sz="0" w:space="0" w:color="auto"/>
        <w:right w:val="none" w:sz="0" w:space="0" w:color="auto"/>
      </w:divBdr>
    </w:div>
    <w:div w:id="1748501289">
      <w:marLeft w:val="0"/>
      <w:marRight w:val="0"/>
      <w:marTop w:val="0"/>
      <w:marBottom w:val="0"/>
      <w:divBdr>
        <w:top w:val="none" w:sz="0" w:space="0" w:color="auto"/>
        <w:left w:val="none" w:sz="0" w:space="0" w:color="auto"/>
        <w:bottom w:val="none" w:sz="0" w:space="0" w:color="auto"/>
        <w:right w:val="none" w:sz="0" w:space="0" w:color="auto"/>
      </w:divBdr>
    </w:div>
    <w:div w:id="1748501290">
      <w:marLeft w:val="0"/>
      <w:marRight w:val="0"/>
      <w:marTop w:val="0"/>
      <w:marBottom w:val="0"/>
      <w:divBdr>
        <w:top w:val="none" w:sz="0" w:space="0" w:color="auto"/>
        <w:left w:val="none" w:sz="0" w:space="0" w:color="auto"/>
        <w:bottom w:val="none" w:sz="0" w:space="0" w:color="auto"/>
        <w:right w:val="none" w:sz="0" w:space="0" w:color="auto"/>
      </w:divBdr>
    </w:div>
    <w:div w:id="1748501291">
      <w:marLeft w:val="0"/>
      <w:marRight w:val="0"/>
      <w:marTop w:val="0"/>
      <w:marBottom w:val="0"/>
      <w:divBdr>
        <w:top w:val="none" w:sz="0" w:space="0" w:color="auto"/>
        <w:left w:val="none" w:sz="0" w:space="0" w:color="auto"/>
        <w:bottom w:val="none" w:sz="0" w:space="0" w:color="auto"/>
        <w:right w:val="none" w:sz="0" w:space="0" w:color="auto"/>
      </w:divBdr>
    </w:div>
    <w:div w:id="1748501292">
      <w:marLeft w:val="0"/>
      <w:marRight w:val="0"/>
      <w:marTop w:val="0"/>
      <w:marBottom w:val="0"/>
      <w:divBdr>
        <w:top w:val="none" w:sz="0" w:space="0" w:color="auto"/>
        <w:left w:val="none" w:sz="0" w:space="0" w:color="auto"/>
        <w:bottom w:val="none" w:sz="0" w:space="0" w:color="auto"/>
        <w:right w:val="none" w:sz="0" w:space="0" w:color="auto"/>
      </w:divBdr>
    </w:div>
    <w:div w:id="1748501293">
      <w:marLeft w:val="0"/>
      <w:marRight w:val="0"/>
      <w:marTop w:val="0"/>
      <w:marBottom w:val="0"/>
      <w:divBdr>
        <w:top w:val="none" w:sz="0" w:space="0" w:color="auto"/>
        <w:left w:val="none" w:sz="0" w:space="0" w:color="auto"/>
        <w:bottom w:val="none" w:sz="0" w:space="0" w:color="auto"/>
        <w:right w:val="none" w:sz="0" w:space="0" w:color="auto"/>
      </w:divBdr>
    </w:div>
    <w:div w:id="1748501294">
      <w:marLeft w:val="0"/>
      <w:marRight w:val="0"/>
      <w:marTop w:val="0"/>
      <w:marBottom w:val="0"/>
      <w:divBdr>
        <w:top w:val="none" w:sz="0" w:space="0" w:color="auto"/>
        <w:left w:val="none" w:sz="0" w:space="0" w:color="auto"/>
        <w:bottom w:val="none" w:sz="0" w:space="0" w:color="auto"/>
        <w:right w:val="none" w:sz="0" w:space="0" w:color="auto"/>
      </w:divBdr>
    </w:div>
    <w:div w:id="1748501295">
      <w:marLeft w:val="0"/>
      <w:marRight w:val="0"/>
      <w:marTop w:val="0"/>
      <w:marBottom w:val="0"/>
      <w:divBdr>
        <w:top w:val="none" w:sz="0" w:space="0" w:color="auto"/>
        <w:left w:val="none" w:sz="0" w:space="0" w:color="auto"/>
        <w:bottom w:val="none" w:sz="0" w:space="0" w:color="auto"/>
        <w:right w:val="none" w:sz="0" w:space="0" w:color="auto"/>
      </w:divBdr>
    </w:div>
    <w:div w:id="1748501296">
      <w:marLeft w:val="0"/>
      <w:marRight w:val="0"/>
      <w:marTop w:val="0"/>
      <w:marBottom w:val="0"/>
      <w:divBdr>
        <w:top w:val="none" w:sz="0" w:space="0" w:color="auto"/>
        <w:left w:val="none" w:sz="0" w:space="0" w:color="auto"/>
        <w:bottom w:val="none" w:sz="0" w:space="0" w:color="auto"/>
        <w:right w:val="none" w:sz="0" w:space="0" w:color="auto"/>
      </w:divBdr>
    </w:div>
    <w:div w:id="1748501297">
      <w:marLeft w:val="0"/>
      <w:marRight w:val="0"/>
      <w:marTop w:val="0"/>
      <w:marBottom w:val="0"/>
      <w:divBdr>
        <w:top w:val="none" w:sz="0" w:space="0" w:color="auto"/>
        <w:left w:val="none" w:sz="0" w:space="0" w:color="auto"/>
        <w:bottom w:val="none" w:sz="0" w:space="0" w:color="auto"/>
        <w:right w:val="none" w:sz="0" w:space="0" w:color="auto"/>
      </w:divBdr>
    </w:div>
    <w:div w:id="1748501298">
      <w:marLeft w:val="0"/>
      <w:marRight w:val="0"/>
      <w:marTop w:val="0"/>
      <w:marBottom w:val="0"/>
      <w:divBdr>
        <w:top w:val="none" w:sz="0" w:space="0" w:color="auto"/>
        <w:left w:val="none" w:sz="0" w:space="0" w:color="auto"/>
        <w:bottom w:val="none" w:sz="0" w:space="0" w:color="auto"/>
        <w:right w:val="none" w:sz="0" w:space="0" w:color="auto"/>
      </w:divBdr>
    </w:div>
    <w:div w:id="1748501299">
      <w:marLeft w:val="0"/>
      <w:marRight w:val="0"/>
      <w:marTop w:val="0"/>
      <w:marBottom w:val="0"/>
      <w:divBdr>
        <w:top w:val="none" w:sz="0" w:space="0" w:color="auto"/>
        <w:left w:val="none" w:sz="0" w:space="0" w:color="auto"/>
        <w:bottom w:val="none" w:sz="0" w:space="0" w:color="auto"/>
        <w:right w:val="none" w:sz="0" w:space="0" w:color="auto"/>
      </w:divBdr>
    </w:div>
    <w:div w:id="1748501300">
      <w:marLeft w:val="0"/>
      <w:marRight w:val="0"/>
      <w:marTop w:val="0"/>
      <w:marBottom w:val="0"/>
      <w:divBdr>
        <w:top w:val="none" w:sz="0" w:space="0" w:color="auto"/>
        <w:left w:val="none" w:sz="0" w:space="0" w:color="auto"/>
        <w:bottom w:val="none" w:sz="0" w:space="0" w:color="auto"/>
        <w:right w:val="none" w:sz="0" w:space="0" w:color="auto"/>
      </w:divBdr>
    </w:div>
    <w:div w:id="1748501301">
      <w:marLeft w:val="0"/>
      <w:marRight w:val="0"/>
      <w:marTop w:val="0"/>
      <w:marBottom w:val="0"/>
      <w:divBdr>
        <w:top w:val="none" w:sz="0" w:space="0" w:color="auto"/>
        <w:left w:val="none" w:sz="0" w:space="0" w:color="auto"/>
        <w:bottom w:val="none" w:sz="0" w:space="0" w:color="auto"/>
        <w:right w:val="none" w:sz="0" w:space="0" w:color="auto"/>
      </w:divBdr>
    </w:div>
    <w:div w:id="1748501302">
      <w:marLeft w:val="0"/>
      <w:marRight w:val="0"/>
      <w:marTop w:val="0"/>
      <w:marBottom w:val="0"/>
      <w:divBdr>
        <w:top w:val="none" w:sz="0" w:space="0" w:color="auto"/>
        <w:left w:val="none" w:sz="0" w:space="0" w:color="auto"/>
        <w:bottom w:val="none" w:sz="0" w:space="0" w:color="auto"/>
        <w:right w:val="none" w:sz="0" w:space="0" w:color="auto"/>
      </w:divBdr>
    </w:div>
    <w:div w:id="1748501303">
      <w:marLeft w:val="0"/>
      <w:marRight w:val="0"/>
      <w:marTop w:val="0"/>
      <w:marBottom w:val="0"/>
      <w:divBdr>
        <w:top w:val="none" w:sz="0" w:space="0" w:color="auto"/>
        <w:left w:val="none" w:sz="0" w:space="0" w:color="auto"/>
        <w:bottom w:val="none" w:sz="0" w:space="0" w:color="auto"/>
        <w:right w:val="none" w:sz="0" w:space="0" w:color="auto"/>
      </w:divBdr>
    </w:div>
    <w:div w:id="1748501304">
      <w:marLeft w:val="0"/>
      <w:marRight w:val="0"/>
      <w:marTop w:val="0"/>
      <w:marBottom w:val="0"/>
      <w:divBdr>
        <w:top w:val="none" w:sz="0" w:space="0" w:color="auto"/>
        <w:left w:val="none" w:sz="0" w:space="0" w:color="auto"/>
        <w:bottom w:val="none" w:sz="0" w:space="0" w:color="auto"/>
        <w:right w:val="none" w:sz="0" w:space="0" w:color="auto"/>
      </w:divBdr>
    </w:div>
    <w:div w:id="1748501305">
      <w:marLeft w:val="0"/>
      <w:marRight w:val="0"/>
      <w:marTop w:val="0"/>
      <w:marBottom w:val="0"/>
      <w:divBdr>
        <w:top w:val="none" w:sz="0" w:space="0" w:color="auto"/>
        <w:left w:val="none" w:sz="0" w:space="0" w:color="auto"/>
        <w:bottom w:val="none" w:sz="0" w:space="0" w:color="auto"/>
        <w:right w:val="none" w:sz="0" w:space="0" w:color="auto"/>
      </w:divBdr>
    </w:div>
    <w:div w:id="1748501306">
      <w:marLeft w:val="0"/>
      <w:marRight w:val="0"/>
      <w:marTop w:val="0"/>
      <w:marBottom w:val="0"/>
      <w:divBdr>
        <w:top w:val="none" w:sz="0" w:space="0" w:color="auto"/>
        <w:left w:val="none" w:sz="0" w:space="0" w:color="auto"/>
        <w:bottom w:val="none" w:sz="0" w:space="0" w:color="auto"/>
        <w:right w:val="none" w:sz="0" w:space="0" w:color="auto"/>
      </w:divBdr>
    </w:div>
    <w:div w:id="1748501307">
      <w:marLeft w:val="0"/>
      <w:marRight w:val="0"/>
      <w:marTop w:val="0"/>
      <w:marBottom w:val="0"/>
      <w:divBdr>
        <w:top w:val="none" w:sz="0" w:space="0" w:color="auto"/>
        <w:left w:val="none" w:sz="0" w:space="0" w:color="auto"/>
        <w:bottom w:val="none" w:sz="0" w:space="0" w:color="auto"/>
        <w:right w:val="none" w:sz="0" w:space="0" w:color="auto"/>
      </w:divBdr>
    </w:div>
    <w:div w:id="1748501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487083.10000" TargetMode="External"/><Relationship Id="rId18" Type="http://schemas.openxmlformats.org/officeDocument/2006/relationships/hyperlink" Target="garantF1://19819878.0" TargetMode="External"/><Relationship Id="rId26" Type="http://schemas.openxmlformats.org/officeDocument/2006/relationships/hyperlink" Target="garantF1://94365.100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9853386.1000" TargetMode="External"/><Relationship Id="rId34" Type="http://schemas.openxmlformats.org/officeDocument/2006/relationships/hyperlink" Target="garantF1://94460.1000" TargetMode="External"/><Relationship Id="rId7" Type="http://schemas.openxmlformats.org/officeDocument/2006/relationships/image" Target="media/image1.emf"/><Relationship Id="rId12" Type="http://schemas.openxmlformats.org/officeDocument/2006/relationships/hyperlink" Target="garantF1://93585.0" TargetMode="External"/><Relationship Id="rId17" Type="http://schemas.openxmlformats.org/officeDocument/2006/relationships/hyperlink" Target="garantF1://12012604.179" TargetMode="External"/><Relationship Id="rId25" Type="http://schemas.openxmlformats.org/officeDocument/2006/relationships/hyperlink" Target="garantF1://1487083.10000" TargetMode="External"/><Relationship Id="rId33" Type="http://schemas.openxmlformats.org/officeDocument/2006/relationships/hyperlink" Target="garantF1://94365.1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367076.0" TargetMode="External"/><Relationship Id="rId20" Type="http://schemas.openxmlformats.org/officeDocument/2006/relationships/hyperlink" Target="garantF1://19875118.0" TargetMode="External"/><Relationship Id="rId29" Type="http://schemas.openxmlformats.org/officeDocument/2006/relationships/hyperlink" Target="garantF1://919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3585.1000" TargetMode="External"/><Relationship Id="rId24" Type="http://schemas.openxmlformats.org/officeDocument/2006/relationships/hyperlink" Target="garantF1://19819878.416" TargetMode="External"/><Relationship Id="rId32" Type="http://schemas.openxmlformats.org/officeDocument/2006/relationships/hyperlink" Target="garantF1://70367076.0"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419225.0" TargetMode="External"/><Relationship Id="rId23" Type="http://schemas.openxmlformats.org/officeDocument/2006/relationships/hyperlink" Target="garantF1://19832075.0" TargetMode="External"/><Relationship Id="rId28" Type="http://schemas.openxmlformats.org/officeDocument/2006/relationships/hyperlink" Target="garantF1://91961.1000" TargetMode="External"/><Relationship Id="rId36" Type="http://schemas.openxmlformats.org/officeDocument/2006/relationships/hyperlink" Target="consultantplus://offline/main?base=LAW;n=103057;fld=134" TargetMode="External"/><Relationship Id="rId10" Type="http://schemas.openxmlformats.org/officeDocument/2006/relationships/hyperlink" Target="garantF1://94460.0" TargetMode="External"/><Relationship Id="rId19" Type="http://schemas.openxmlformats.org/officeDocument/2006/relationships/hyperlink" Target="garantF1://19875100.0" TargetMode="External"/><Relationship Id="rId31" Type="http://schemas.openxmlformats.org/officeDocument/2006/relationships/hyperlink" Target="garantF1://664913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garantF1://1487083.0" TargetMode="External"/><Relationship Id="rId22" Type="http://schemas.openxmlformats.org/officeDocument/2006/relationships/hyperlink" Target="garantF1://19853386.0" TargetMode="External"/><Relationship Id="rId27" Type="http://schemas.openxmlformats.org/officeDocument/2006/relationships/hyperlink" Target="garantF1://94365.0" TargetMode="External"/><Relationship Id="rId30" Type="http://schemas.openxmlformats.org/officeDocument/2006/relationships/hyperlink" Target="garantF1://6649130.1000" TargetMode="External"/><Relationship Id="rId35" Type="http://schemas.openxmlformats.org/officeDocument/2006/relationships/hyperlink" Target="garantF1://94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12337</Words>
  <Characters>70327</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Подпрограмма</vt:lpstr>
    </vt:vector>
  </TitlesOfParts>
  <Company>Microsoft</Company>
  <LinksUpToDate>false</LinksUpToDate>
  <CharactersWithSpaces>82500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dc:title>
  <dc:subject/>
  <dc:creator>Nomokonova</dc:creator>
  <cp:keywords/>
  <dc:description/>
  <cp:lastModifiedBy>Нестеров ЮА</cp:lastModifiedBy>
  <cp:revision>3</cp:revision>
  <cp:lastPrinted>2014-05-28T07:35:00Z</cp:lastPrinted>
  <dcterms:created xsi:type="dcterms:W3CDTF">2018-03-21T06:57:00Z</dcterms:created>
  <dcterms:modified xsi:type="dcterms:W3CDTF">2018-03-21T06:57:00Z</dcterms:modified>
</cp:coreProperties>
</file>