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146F19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516388" w:rsidRPr="00516388">
        <w:rPr>
          <w:b/>
        </w:rPr>
        <w:t xml:space="preserve">администрации </w:t>
      </w:r>
      <w:r w:rsidR="009010D7" w:rsidRPr="009010D7">
        <w:rPr>
          <w:b/>
        </w:rPr>
        <w:t xml:space="preserve">городского поселения «Город </w:t>
      </w:r>
      <w:proofErr w:type="spellStart"/>
      <w:r w:rsidR="009010D7" w:rsidRPr="009010D7">
        <w:rPr>
          <w:b/>
        </w:rPr>
        <w:t>Краснокаменск</w:t>
      </w:r>
      <w:proofErr w:type="spellEnd"/>
      <w:r w:rsidR="009010D7" w:rsidRPr="009010D7">
        <w:rPr>
          <w:b/>
        </w:rPr>
        <w:t xml:space="preserve">» муниципального района «Город </w:t>
      </w:r>
      <w:proofErr w:type="spellStart"/>
      <w:r w:rsidR="009010D7" w:rsidRPr="009010D7">
        <w:rPr>
          <w:b/>
        </w:rPr>
        <w:t>Краснокаменск</w:t>
      </w:r>
      <w:proofErr w:type="spellEnd"/>
      <w:r w:rsidR="009010D7" w:rsidRPr="009010D7">
        <w:rPr>
          <w:b/>
        </w:rPr>
        <w:t xml:space="preserve"> и </w:t>
      </w:r>
      <w:proofErr w:type="spellStart"/>
      <w:r w:rsidR="009010D7" w:rsidRPr="009010D7">
        <w:rPr>
          <w:b/>
        </w:rPr>
        <w:t>Краснокаменский</w:t>
      </w:r>
      <w:proofErr w:type="spellEnd"/>
      <w:r w:rsidR="009010D7" w:rsidRPr="009010D7">
        <w:rPr>
          <w:b/>
        </w:rPr>
        <w:t xml:space="preserve"> район»</w:t>
      </w:r>
      <w:bookmarkStart w:id="0" w:name="_GoBack"/>
      <w:bookmarkEnd w:id="0"/>
    </w:p>
    <w:p w:rsidR="009C1A20" w:rsidRPr="00146F19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4960A2" w:rsidRPr="004960A2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транспорта Забайкальского края от 14 января 2020 года № 6-р «О проведении плановой, документарной проверки администрации городского поселения «Город </w:t>
      </w:r>
      <w:proofErr w:type="spellStart"/>
      <w:r w:rsidR="004960A2" w:rsidRPr="004960A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60A2" w:rsidRPr="004960A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4960A2" w:rsidRPr="004960A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60A2" w:rsidRPr="004960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60A2" w:rsidRPr="004960A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60A2" w:rsidRPr="004960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</w:t>
      </w:r>
      <w:r w:rsidR="009C1A20" w:rsidRPr="009C1A20">
        <w:rPr>
          <w:rFonts w:ascii="Times New Roman" w:hAnsi="Times New Roman" w:cs="Times New Roman"/>
          <w:sz w:val="28"/>
          <w:szCs w:val="28"/>
        </w:rPr>
        <w:t xml:space="preserve"> </w:t>
      </w:r>
      <w:r w:rsidR="004960A2">
        <w:rPr>
          <w:rFonts w:ascii="Times New Roman" w:hAnsi="Times New Roman" w:cs="Times New Roman"/>
          <w:b/>
          <w:sz w:val="28"/>
          <w:szCs w:val="28"/>
        </w:rPr>
        <w:t>8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4960A2" w:rsidRPr="004960A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</w:t>
      </w:r>
      <w:proofErr w:type="spellStart"/>
      <w:r w:rsidR="004960A2" w:rsidRPr="004960A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60A2" w:rsidRPr="004960A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4960A2" w:rsidRPr="004960A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60A2" w:rsidRPr="004960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60A2" w:rsidRPr="004960A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60A2" w:rsidRPr="004960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4960A2" w:rsidRPr="004960A2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</w:t>
      </w:r>
      <w:proofErr w:type="spellStart"/>
      <w:r w:rsidR="004960A2" w:rsidRPr="004960A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60A2" w:rsidRPr="004960A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4960A2" w:rsidRPr="004960A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60A2" w:rsidRPr="004960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60A2" w:rsidRPr="004960A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60A2" w:rsidRPr="004960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4960A2">
        <w:rPr>
          <w:rFonts w:ascii="Times New Roman" w:hAnsi="Times New Roman" w:cs="Times New Roman"/>
          <w:b/>
          <w:sz w:val="28"/>
          <w:szCs w:val="28"/>
        </w:rPr>
        <w:t>10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Pr="00726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0A2" w:rsidRPr="004960A2" w:rsidRDefault="00146F19" w:rsidP="004960A2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4960A2">
        <w:rPr>
          <w:color w:val="000000" w:themeColor="text1"/>
          <w:szCs w:val="28"/>
        </w:rPr>
        <w:t xml:space="preserve"> </w:t>
      </w:r>
      <w:r w:rsidR="004960A2" w:rsidRPr="004960A2">
        <w:rPr>
          <w:color w:val="000000" w:themeColor="text1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2.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привести в соответствие с частью 4 статьи 41, статьёй 46  Градостроительного кодекса Российской Федерации постановление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 от 24 октября 2013 года № 1277 «Об утверждении Порядка подготовки документации по планировке территории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», разрабатываемой на основании решения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».</w:t>
      </w:r>
      <w:proofErr w:type="gramEnd"/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3.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 привести  в соответствие со статьями 23, 24, 25 Градостроительного кодекса Российской Федерации решение Совета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от 24 октября 2013 года № 105 «Об утверждении Положения о составе, порядке подготовки документа территориального планирования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», порядке подготовки изменений и внесения их в документ территориального планирования, порядке реализации документа территориального планирования</w:t>
      </w:r>
      <w:proofErr w:type="gramEnd"/>
      <w:r w:rsidRPr="004960A2">
        <w:rPr>
          <w:color w:val="000000" w:themeColor="text1"/>
          <w:szCs w:val="28"/>
        </w:rPr>
        <w:t xml:space="preserve">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». 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4.</w:t>
      </w:r>
      <w:r w:rsidRPr="004960A2">
        <w:rPr>
          <w:color w:val="000000" w:themeColor="text1"/>
          <w:szCs w:val="28"/>
        </w:rPr>
        <w:tab/>
        <w:t xml:space="preserve">В срок до 1 сентября 2020 года  привести в соответствие со  статьей 29.4 Градостроительного кодекса Российской Федерации постановление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от 24 октября 2013 года № 1276 «Об утверждении «Положения о составе, порядке подготовки и утверждения местных нормативов градостроительного проектирования на территории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lastRenderedPageBreak/>
        <w:t>5.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 привести в соответствие  со статьями 5.1, ст. 24, 28, с частями 12-14 статьи 31, частью 4 статьи  39,  статьями 40, 46  Градостроительного кодекса Российской Федерации решение Совета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24 октября 2013 года № 104 «О порядке организации и проведения публичных слушаний по вопросам градостроительной деятельности на территории городского поселения «Город</w:t>
      </w:r>
      <w:proofErr w:type="gramEnd"/>
      <w:r w:rsidRPr="004960A2">
        <w:rPr>
          <w:color w:val="000000" w:themeColor="text1"/>
          <w:szCs w:val="28"/>
        </w:rPr>
        <w:t xml:space="preserve">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6.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 привести в соответствие со статьей 40 Градостроительного кодекса Российской Федерации Постановление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от 26 марта 2015 года № 323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(в редакции постановлений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23 июня</w:t>
      </w:r>
      <w:proofErr w:type="gramEnd"/>
      <w:r w:rsidRPr="004960A2">
        <w:rPr>
          <w:color w:val="000000" w:themeColor="text1"/>
          <w:szCs w:val="28"/>
        </w:rPr>
        <w:t xml:space="preserve"> </w:t>
      </w:r>
      <w:proofErr w:type="gramStart"/>
      <w:r w:rsidRPr="004960A2">
        <w:rPr>
          <w:color w:val="000000" w:themeColor="text1"/>
          <w:szCs w:val="28"/>
        </w:rPr>
        <w:t>2015 года № 818, от 20 июня 2016 года № 794, от 6 апреля 2017 года № 425, от 4 сентября 2018 года № 1212, от 25 ноября 2019 года № 1071) (процедура № 23).</w:t>
      </w:r>
      <w:proofErr w:type="gramEnd"/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7.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 привести в соответствие со статьей 39 Постановление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от 16 марта 2016 года № 263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(в редакции постановлений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23 июня 2015 года № 822, от 13</w:t>
      </w:r>
      <w:proofErr w:type="gramEnd"/>
      <w:r w:rsidRPr="004960A2">
        <w:rPr>
          <w:color w:val="000000" w:themeColor="text1"/>
          <w:szCs w:val="28"/>
        </w:rPr>
        <w:t xml:space="preserve"> апреля 2016 года № 451, от 20 июня 2016 года № 799, от 22 мая 2017 года № 698, от 4 сентября 2018 года № 1206, от 2 декабря 2019 года № 1108) (процедура № 24).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8.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привести в соответствие со статьей 57.3 Постановление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от 11 марта 2015 года № 251 «Об утверждении административного регламента предоставления муниципальной услуги «Выдача градостроительного плана земельного участка» (в редакции постановлений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23 июня 2015 года № 821, от 27 августа 2015 года № 1145, от 20 июня</w:t>
      </w:r>
      <w:proofErr w:type="gramEnd"/>
      <w:r w:rsidRPr="004960A2">
        <w:rPr>
          <w:color w:val="000000" w:themeColor="text1"/>
          <w:szCs w:val="28"/>
        </w:rPr>
        <w:t xml:space="preserve"> </w:t>
      </w:r>
      <w:proofErr w:type="gramStart"/>
      <w:r w:rsidRPr="004960A2">
        <w:rPr>
          <w:color w:val="000000" w:themeColor="text1"/>
          <w:szCs w:val="28"/>
        </w:rPr>
        <w:t>2016 года № 792, от 22 мая 2017 года № 699, от 4 сентября 2018 года № 1213, от 25 ноября 2019 года № 1067, от 16 марта 2020 года № 234) (процедура № 27).</w:t>
      </w:r>
      <w:proofErr w:type="gramEnd"/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9.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привести в соответствие статье 51 Постановление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от 11 марта 2015 года № 248 «Об утверждении административного регламента  предоставления муниципальной услуги «Выдача разрешений на строительство при осуществлении строительства,  реконструкции объектов капитального строительства, расположенных на территории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(в редакции </w:t>
      </w:r>
      <w:r w:rsidRPr="004960A2">
        <w:rPr>
          <w:color w:val="000000" w:themeColor="text1"/>
          <w:szCs w:val="28"/>
        </w:rPr>
        <w:lastRenderedPageBreak/>
        <w:t xml:space="preserve">постановлений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23 июня</w:t>
      </w:r>
      <w:proofErr w:type="gramEnd"/>
      <w:r w:rsidRPr="004960A2">
        <w:rPr>
          <w:color w:val="000000" w:themeColor="text1"/>
          <w:szCs w:val="28"/>
        </w:rPr>
        <w:t xml:space="preserve"> </w:t>
      </w:r>
      <w:proofErr w:type="gramStart"/>
      <w:r w:rsidRPr="004960A2">
        <w:rPr>
          <w:color w:val="000000" w:themeColor="text1"/>
          <w:szCs w:val="28"/>
        </w:rPr>
        <w:t>2015 года № 819, от 20 июня 2016 года № 790, от 22 мая 2017 года № 701, от 4 сентября 2018 года № 1208, от 15 марта 2019 года № 204, от 29 ноября 2019 года № 1097, от 16 марта 2020 года № 230) (процедура № 59).</w:t>
      </w:r>
      <w:proofErr w:type="gramEnd"/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10.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привести в соответствие со статьей 55 Постановление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от 11 марта 2015 года № 249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(в редакции постановлений администрации городского</w:t>
      </w:r>
      <w:proofErr w:type="gramEnd"/>
      <w:r w:rsidRPr="004960A2">
        <w:rPr>
          <w:color w:val="000000" w:themeColor="text1"/>
          <w:szCs w:val="28"/>
        </w:rPr>
        <w:t xml:space="preserve">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22 июня 2015 года № 805, от 20 июня 2016 года № 791, от 22 мая 2017 года № 703, от 4 апреля 2018 года № 444, от 4 сентября 2018 года № 1215, от 29 ноября 2019 года № 1096, от 16 марта 2020 года № 229) (процедура №127).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11.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привести в соответствие с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Постановление администрации 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22 мая 2017 года № 705 «Об утверждении административного регламента предоставления муниципальной услуги</w:t>
      </w:r>
      <w:proofErr w:type="gramEnd"/>
      <w:r w:rsidRPr="004960A2">
        <w:rPr>
          <w:color w:val="000000" w:themeColor="text1"/>
          <w:szCs w:val="28"/>
        </w:rPr>
        <w:t xml:space="preserve"> «Предоставление решения о согласовании архитектурно-градостроительного облика объекта» в редакции постановлений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4 сентября 2018 года № 1214, от 25 ноября 2019 года № 1066 (процедура № 130).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12.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привести в соответствие с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Решение Совета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27 июня 2017 года № 57 «Об утверждении порядка предоставления решения о согласовании</w:t>
      </w:r>
      <w:proofErr w:type="gramEnd"/>
      <w:r w:rsidRPr="004960A2">
        <w:rPr>
          <w:color w:val="000000" w:themeColor="text1"/>
          <w:szCs w:val="28"/>
        </w:rPr>
        <w:t xml:space="preserve"> архитектурно-градостроительного облика объекта на территории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муниципального района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 и </w:t>
      </w:r>
      <w:proofErr w:type="spellStart"/>
      <w:r w:rsidRPr="004960A2">
        <w:rPr>
          <w:color w:val="000000" w:themeColor="text1"/>
          <w:szCs w:val="28"/>
        </w:rPr>
        <w:t>Краснокаменский</w:t>
      </w:r>
      <w:proofErr w:type="spellEnd"/>
      <w:r w:rsidRPr="004960A2">
        <w:rPr>
          <w:color w:val="000000" w:themeColor="text1"/>
          <w:szCs w:val="28"/>
        </w:rPr>
        <w:t xml:space="preserve"> район» Забайкальского края» (процедура № 130).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13.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привести в соответствие с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147-р, и </w:t>
      </w:r>
      <w:r w:rsidRPr="004960A2">
        <w:rPr>
          <w:color w:val="000000" w:themeColor="text1"/>
          <w:szCs w:val="28"/>
        </w:rPr>
        <w:lastRenderedPageBreak/>
        <w:t xml:space="preserve">Административному регламенту, утвержденному   постановлением администрации 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6 мая 2015 года № 537 «Об утверждении административного</w:t>
      </w:r>
      <w:proofErr w:type="gramEnd"/>
      <w:r w:rsidRPr="004960A2">
        <w:rPr>
          <w:color w:val="000000" w:themeColor="text1"/>
          <w:szCs w:val="28"/>
        </w:rPr>
        <w:t xml:space="preserve"> </w:t>
      </w:r>
      <w:proofErr w:type="gramStart"/>
      <w:r w:rsidRPr="004960A2">
        <w:rPr>
          <w:color w:val="000000" w:themeColor="text1"/>
          <w:szCs w:val="28"/>
        </w:rPr>
        <w:t xml:space="preserve">регламента предоставления муниципальной услуги «Предоставление разрешения на осуществление земляных работ», в редакции постановлений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от 20 июня 2016 года № 793, от 17 марта 2017 года № 316, от 25 ноября 2019 года № 1068 (процедура № 132) Решение Совета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27 июня 2017 года № 58 «Об утверждении Порядка предоставления разрешения на осуществление земляных работ на</w:t>
      </w:r>
      <w:proofErr w:type="gramEnd"/>
      <w:r w:rsidRPr="004960A2">
        <w:rPr>
          <w:color w:val="000000" w:themeColor="text1"/>
          <w:szCs w:val="28"/>
        </w:rPr>
        <w:t xml:space="preserve"> территории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муниципального района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 и </w:t>
      </w:r>
      <w:proofErr w:type="spellStart"/>
      <w:r w:rsidRPr="004960A2">
        <w:rPr>
          <w:color w:val="000000" w:themeColor="text1"/>
          <w:szCs w:val="28"/>
        </w:rPr>
        <w:t>Краснокаменский</w:t>
      </w:r>
      <w:proofErr w:type="spellEnd"/>
      <w:r w:rsidRPr="004960A2">
        <w:rPr>
          <w:color w:val="000000" w:themeColor="text1"/>
          <w:szCs w:val="28"/>
        </w:rPr>
        <w:t xml:space="preserve"> район» Забайкальского края» (процедура № 132).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14.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привести в соответствие с Реестром описаний процедур,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Постановление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23 декабря 2016 года № 1784 «Об утверждении Административного регламента</w:t>
      </w:r>
      <w:proofErr w:type="gramEnd"/>
      <w:r w:rsidRPr="004960A2">
        <w:rPr>
          <w:color w:val="000000" w:themeColor="text1"/>
          <w:szCs w:val="28"/>
        </w:rPr>
        <w:t xml:space="preserve"> </w:t>
      </w:r>
      <w:proofErr w:type="gramStart"/>
      <w:r w:rsidRPr="004960A2">
        <w:rPr>
          <w:color w:val="000000" w:themeColor="text1"/>
          <w:szCs w:val="28"/>
        </w:rPr>
        <w:t xml:space="preserve">предоставления муниципальной услуги «О предоставлении в собственность бесплатно гражданам земельных участков из земель, находящихся в муниципальной собственности и земель, государственная собственность на которые не разграничена, на территории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», для индивидуального жилищного строительства» в редакции постановлений администрации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27 сентября 2017 года № 1338, от 24 сентября 2018 года № 1307, от 26 ноября 2019 года</w:t>
      </w:r>
      <w:proofErr w:type="gramEnd"/>
      <w:r w:rsidRPr="004960A2">
        <w:rPr>
          <w:color w:val="000000" w:themeColor="text1"/>
          <w:szCs w:val="28"/>
        </w:rPr>
        <w:t xml:space="preserve"> № 1080 (процедуры № 135, 136).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15.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сентября 2020 года привести в соответствие с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Решение Совета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от 28 мая 2015 года № 50 «Об утверждении Порядка бесплатного предоставления в собственность</w:t>
      </w:r>
      <w:proofErr w:type="gramEnd"/>
      <w:r w:rsidRPr="004960A2">
        <w:rPr>
          <w:color w:val="000000" w:themeColor="text1"/>
          <w:szCs w:val="28"/>
        </w:rPr>
        <w:t xml:space="preserve"> гражданам земельных участков, находящихся в собственности 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>» (процедуры № 135, 136).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16.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>В срок до 1 сентября 2020 года разработать муниципальные нормативные правовые акты по процедурам № 4, 5, 61, 59(1), 127(1), установленными разделом I Реестра описаний процедур.</w:t>
      </w:r>
      <w:proofErr w:type="gramEnd"/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17.</w:t>
      </w:r>
      <w:r w:rsidRPr="004960A2">
        <w:rPr>
          <w:color w:val="000000" w:themeColor="text1"/>
          <w:szCs w:val="28"/>
        </w:rPr>
        <w:tab/>
      </w:r>
      <w:proofErr w:type="gramStart"/>
      <w:r w:rsidRPr="004960A2">
        <w:rPr>
          <w:color w:val="000000" w:themeColor="text1"/>
          <w:szCs w:val="28"/>
        </w:rPr>
        <w:t xml:space="preserve">В срок до 1 ноября 2020 года привести в соответствие с  пунктом 3 части 6 статьи 30 Градостроительного </w:t>
      </w:r>
      <w:proofErr w:type="spellStart"/>
      <w:r w:rsidRPr="004960A2">
        <w:rPr>
          <w:color w:val="000000" w:themeColor="text1"/>
          <w:szCs w:val="28"/>
        </w:rPr>
        <w:t>кодкса</w:t>
      </w:r>
      <w:proofErr w:type="spellEnd"/>
      <w:r w:rsidRPr="004960A2">
        <w:rPr>
          <w:color w:val="000000" w:themeColor="text1"/>
          <w:szCs w:val="28"/>
        </w:rPr>
        <w:t xml:space="preserve"> Российской Федерации </w:t>
      </w:r>
      <w:r w:rsidRPr="004960A2">
        <w:rPr>
          <w:color w:val="000000" w:themeColor="text1"/>
          <w:szCs w:val="28"/>
        </w:rPr>
        <w:lastRenderedPageBreak/>
        <w:t xml:space="preserve">Правила землепользования и застройки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», </w:t>
      </w:r>
      <w:proofErr w:type="spellStart"/>
      <w:r w:rsidRPr="004960A2">
        <w:rPr>
          <w:color w:val="000000" w:themeColor="text1"/>
          <w:szCs w:val="28"/>
        </w:rPr>
        <w:t>утвержденые</w:t>
      </w:r>
      <w:proofErr w:type="spellEnd"/>
      <w:r w:rsidRPr="004960A2">
        <w:rPr>
          <w:color w:val="000000" w:themeColor="text1"/>
          <w:szCs w:val="28"/>
        </w:rPr>
        <w:t xml:space="preserve"> решением Совета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от 26 сентября 2019 года № 46 «Об утверждении правил землепользования и застройки городского поселения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» муниципального района «Город </w:t>
      </w:r>
      <w:proofErr w:type="spellStart"/>
      <w:r w:rsidRPr="004960A2">
        <w:rPr>
          <w:color w:val="000000" w:themeColor="text1"/>
          <w:szCs w:val="28"/>
        </w:rPr>
        <w:t>Краснокаменск</w:t>
      </w:r>
      <w:proofErr w:type="spellEnd"/>
      <w:r w:rsidRPr="004960A2">
        <w:rPr>
          <w:color w:val="000000" w:themeColor="text1"/>
          <w:szCs w:val="28"/>
        </w:rPr>
        <w:t xml:space="preserve"> и </w:t>
      </w:r>
      <w:proofErr w:type="spellStart"/>
      <w:r w:rsidRPr="004960A2">
        <w:rPr>
          <w:color w:val="000000" w:themeColor="text1"/>
          <w:szCs w:val="28"/>
        </w:rPr>
        <w:t>Краснокаменский</w:t>
      </w:r>
      <w:proofErr w:type="spellEnd"/>
      <w:r w:rsidRPr="004960A2">
        <w:rPr>
          <w:color w:val="000000" w:themeColor="text1"/>
          <w:szCs w:val="28"/>
        </w:rPr>
        <w:t xml:space="preserve"> район» Забайкальского</w:t>
      </w:r>
      <w:proofErr w:type="gramEnd"/>
      <w:r w:rsidRPr="004960A2">
        <w:rPr>
          <w:color w:val="000000" w:themeColor="text1"/>
          <w:szCs w:val="28"/>
        </w:rPr>
        <w:t xml:space="preserve"> края».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18.</w:t>
      </w:r>
      <w:r w:rsidRPr="004960A2">
        <w:rPr>
          <w:color w:val="000000" w:themeColor="text1"/>
          <w:szCs w:val="28"/>
        </w:rPr>
        <w:tab/>
        <w:t>В срок до 1 ноября 2020 года в целях исполнения поручения Президента Российской Федерации от 11 июня 2016 года № Пр-1138ГС устранить нарушения по пункту 2 Предписания от 6 сентября 2016 года (письмо Министерства от 14 сентября года № 17-11076).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19.</w:t>
      </w:r>
      <w:r w:rsidRPr="004960A2">
        <w:rPr>
          <w:color w:val="000000" w:themeColor="text1"/>
          <w:szCs w:val="28"/>
        </w:rPr>
        <w:tab/>
        <w:t xml:space="preserve">В срок до 30 июня 2020 года устранить выявленные нарушения при подготовке и выдаче градостроительных планов земельных участков: 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градостроительные планы земельных участков заполнять по форме, утвержденной 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4960A2">
        <w:rPr>
          <w:color w:val="000000" w:themeColor="text1"/>
          <w:szCs w:val="28"/>
        </w:rPr>
        <w:t>пр</w:t>
      </w:r>
      <w:proofErr w:type="spellEnd"/>
      <w:proofErr w:type="gramEnd"/>
      <w:r w:rsidRPr="004960A2">
        <w:rPr>
          <w:color w:val="000000" w:themeColor="text1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- соблюдать  срок выдачи градостроительного плана земельного участка, установленный частью 6 статьи 57.3 Градостроительного кодекса Российской Федерации.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20.</w:t>
      </w:r>
      <w:r w:rsidRPr="004960A2">
        <w:rPr>
          <w:color w:val="000000" w:themeColor="text1"/>
          <w:szCs w:val="28"/>
        </w:rPr>
        <w:tab/>
        <w:t>В срок до 30 июня 2020 года устранить выявленные нарушения при подготовке и выдаче разрешений на строительство: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- регистрационные номера разрешений на строительство заполнять в соответствии с Приложением № 1 к приказу Министерства строительства и жилищно-коммунального хозяйства  Российской Федерации от 19 февраля 2015 года № 117/</w:t>
      </w:r>
      <w:proofErr w:type="spellStart"/>
      <w:proofErr w:type="gramStart"/>
      <w:r w:rsidRPr="004960A2">
        <w:rPr>
          <w:color w:val="000000" w:themeColor="text1"/>
          <w:szCs w:val="28"/>
        </w:rPr>
        <w:t>пр</w:t>
      </w:r>
      <w:proofErr w:type="spellEnd"/>
      <w:proofErr w:type="gramEnd"/>
      <w:r w:rsidRPr="004960A2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- разрешения на строительство заполнять в соответствии с формой, утверждённой приказом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4960A2">
        <w:rPr>
          <w:color w:val="000000" w:themeColor="text1"/>
          <w:szCs w:val="28"/>
        </w:rPr>
        <w:t>пр</w:t>
      </w:r>
      <w:proofErr w:type="spellEnd"/>
      <w:proofErr w:type="gramEnd"/>
      <w:r w:rsidRPr="004960A2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- разрешения на строительство выдавать после предоставления заявителем градостроительного плана земельного участка.</w:t>
      </w:r>
    </w:p>
    <w:p w:rsidR="004960A2" w:rsidRPr="004960A2" w:rsidRDefault="004960A2" w:rsidP="004960A2">
      <w:pPr>
        <w:ind w:firstLine="708"/>
        <w:jc w:val="both"/>
        <w:rPr>
          <w:color w:val="000000" w:themeColor="text1"/>
          <w:szCs w:val="28"/>
        </w:rPr>
      </w:pPr>
      <w:r w:rsidRPr="004960A2">
        <w:rPr>
          <w:color w:val="000000" w:themeColor="text1"/>
          <w:szCs w:val="28"/>
        </w:rPr>
        <w:t>21.</w:t>
      </w:r>
      <w:r w:rsidRPr="004960A2">
        <w:rPr>
          <w:color w:val="000000" w:themeColor="text1"/>
          <w:szCs w:val="28"/>
        </w:rPr>
        <w:tab/>
        <w:t>В срок до 30 июня 2020 года устранить выявленные нарушения при подготовке и выдаче разрешений на ввод объекта в эксплуатацию:</w:t>
      </w:r>
    </w:p>
    <w:p w:rsidR="00381245" w:rsidRPr="000A459E" w:rsidRDefault="004960A2" w:rsidP="004960A2">
      <w:pPr>
        <w:ind w:firstLine="708"/>
        <w:jc w:val="both"/>
      </w:pPr>
      <w:r w:rsidRPr="004960A2">
        <w:rPr>
          <w:color w:val="000000" w:themeColor="text1"/>
          <w:szCs w:val="28"/>
        </w:rPr>
        <w:t>- регистрационные номера разрешений на ввод объекта в эксплуатацию заполнять в соответствии с Приложением № 2 к приказу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4960A2">
        <w:rPr>
          <w:color w:val="000000" w:themeColor="text1"/>
          <w:szCs w:val="28"/>
        </w:rPr>
        <w:t>пр</w:t>
      </w:r>
      <w:proofErr w:type="spellEnd"/>
      <w:proofErr w:type="gramEnd"/>
      <w:r w:rsidRPr="004960A2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A459E"/>
    <w:rsid w:val="00146F19"/>
    <w:rsid w:val="0025258F"/>
    <w:rsid w:val="002B6BC5"/>
    <w:rsid w:val="00381245"/>
    <w:rsid w:val="004960A2"/>
    <w:rsid w:val="00516388"/>
    <w:rsid w:val="00726106"/>
    <w:rsid w:val="00730482"/>
    <w:rsid w:val="00731093"/>
    <w:rsid w:val="00865858"/>
    <w:rsid w:val="009010D7"/>
    <w:rsid w:val="009C1A20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3</cp:revision>
  <dcterms:created xsi:type="dcterms:W3CDTF">2020-05-19T00:33:00Z</dcterms:created>
  <dcterms:modified xsi:type="dcterms:W3CDTF">2020-05-19T00:34:00Z</dcterms:modified>
</cp:coreProperties>
</file>