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273" w:line="322" w:lineRule="exact"/>
        <w:ind w:left="2640" w:right="26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Примерная форма характеристики для представления к награждению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center"/>
        <w:spacing w:before="0" w:after="282" w:line="2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Характеристика</w:t>
        <w:br/>
      </w:r>
      <w:r>
        <w:rPr>
          <w:rStyle w:val="CharStyle9"/>
        </w:rPr>
        <w:t>(фамилия, имя, отчество,</w:t>
        <w:br/>
        <w:t>должность)</w:t>
      </w:r>
    </w:p>
    <w:p>
      <w:pPr>
        <w:pStyle w:val="Style3"/>
        <w:tabs>
          <w:tab w:leader="underscore" w:pos="9206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представляемого (ой) к награждению</w:t>
        <w:tab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1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(вид награды)</w:t>
      </w:r>
    </w:p>
    <w:p>
      <w:pPr>
        <w:pStyle w:val="Style3"/>
        <w:numPr>
          <w:ilvl w:val="0"/>
          <w:numId w:val="1"/>
        </w:numPr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общей трудовой деятельности, стаж работы на предприятии;</w:t>
      </w:r>
    </w:p>
    <w:p>
      <w:pPr>
        <w:pStyle w:val="Style3"/>
        <w:numPr>
          <w:ilvl w:val="0"/>
          <w:numId w:val="1"/>
        </w:numPr>
        <w:tabs>
          <w:tab w:leader="none" w:pos="1093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Достижения в профессиональной деятельности, конкретные заслуги, результаты (примеры), количественные показатели в работе, сведения об эффективности и качестве работы за последние три года и истекшие месяцы текущего года;</w:t>
      </w:r>
    </w:p>
    <w:p>
      <w:pPr>
        <w:pStyle w:val="Style3"/>
        <w:numPr>
          <w:ilvl w:val="0"/>
          <w:numId w:val="1"/>
        </w:numPr>
        <w:tabs>
          <w:tab w:leader="none" w:pos="108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Сведения об имеющихся наградах, поощрениях исполнительного органа государственной власти Забайкальского края (указать год);</w:t>
      </w:r>
    </w:p>
    <w:p>
      <w:pPr>
        <w:pStyle w:val="Style3"/>
        <w:numPr>
          <w:ilvl w:val="0"/>
          <w:numId w:val="1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Информация о дисциплинарных взысканиях;</w:t>
      </w:r>
    </w:p>
    <w:p>
      <w:pPr>
        <w:pStyle w:val="Style3"/>
        <w:numPr>
          <w:ilvl w:val="0"/>
          <w:numId w:val="1"/>
        </w:numPr>
        <w:tabs>
          <w:tab w:leader="none" w:pos="1122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0" w:right="0" w:firstLine="7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Заключительная часть должна содержать краткую формулировку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633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(пример: за вклад в работу по выправке опор контактной сети, замене стержневых изоляторов и в связи с празднованием Дня энергетика</w:t>
      </w:r>
      <w:r>
        <w:rPr>
          <w:rStyle w:val="CharStyle13"/>
          <w:i w:val="0"/>
          <w:iCs w:val="0"/>
        </w:rPr>
        <w:t xml:space="preserve"> или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за подготовку победителей городской и краевой олимпиады по инженерной графике в 2019 году,</w:t>
      </w:r>
      <w:r>
        <w:rPr>
          <w:rStyle w:val="CharStyle13"/>
          <w:i w:val="0"/>
          <w:iCs w:val="0"/>
        </w:rPr>
        <w:t xml:space="preserve"> или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за сохранность и увеличение маточного поголовья овец в 2019 году</w:t>
      </w:r>
      <w:r>
        <w:rPr>
          <w:rStyle w:val="CharStyle13"/>
          <w:i w:val="0"/>
          <w:iCs w:val="0"/>
        </w:rPr>
        <w:t xml:space="preserve"> и т.п.) для включения в распоряжение Губернатора Забайкальского края о награждении, исключающую общие фразы.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632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 руководителя</w:t>
      </w:r>
    </w:p>
    <w:p>
      <w:pPr>
        <w:pStyle w:val="Style3"/>
        <w:tabs>
          <w:tab w:leader="none" w:pos="763" w:val="left"/>
          <w:tab w:leader="none" w:pos="2722" w:val="left"/>
        </w:tabs>
        <w:widowControl w:val="0"/>
        <w:keepNext w:val="0"/>
        <w:keepLines w:val="0"/>
        <w:shd w:val="clear" w:color="auto" w:fill="auto"/>
        <w:bidi w:val="0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«</w:t>
        <w:tab/>
        <w:t>»</w:t>
        <w:tab/>
        <w:t>20 г.</w:t>
      </w:r>
    </w:p>
    <w:sectPr>
      <w:headerReference w:type="default" r:id="rId5"/>
      <w:footerReference w:type="default" r:id="rId6"/>
      <w:footnotePr>
        <w:pos w:val="pageBottom"/>
        <w:numFmt w:val="decimal"/>
        <w:numRestart w:val="continuous"/>
      </w:footnotePr>
      <w:pgSz w:w="11900" w:h="16840"/>
      <w:pgMar w:top="1897" w:left="1863" w:right="452" w:bottom="1680" w:header="0" w:footer="3" w:gutter="0"/>
      <w:rtlGutter w:val="0"/>
      <w:cols w:space="720"/>
      <w:pgNumType w:start="5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99.35pt;margin-top:762.5pt;width:217.9pt;height:11.0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7"/>
                  </w:rPr>
                  <w:t>Ф.И.О. исполнителя, контактный телефон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30.25pt;margin-top:31.2pt;width:4.3pt;height:7.9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7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383.55pt;margin-top:59.05pt;width:124.3pt;height:9.8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5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ПРИЛОЖЕНИЕ №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8"/>
        <w:szCs w:val="28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Колонтитул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">
    <w:name w:val="Колонтитул + 14 pt,Интервал 0 pt"/>
    <w:basedOn w:val="CharStyle6"/>
    <w:rPr>
      <w:lang w:val="ru-RU" w:eastAsia="ru-RU" w:bidi="ru-RU"/>
      <w:sz w:val="28"/>
      <w:szCs w:val="28"/>
      <w:w w:val="100"/>
      <w:spacing w:val="-10"/>
      <w:color w:val="000000"/>
      <w:position w:val="0"/>
    </w:rPr>
  </w:style>
  <w:style w:type="character" w:customStyle="1" w:styleId="CharStyle9">
    <w:name w:val="Основной текст (10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Основной текст (9)_"/>
    <w:basedOn w:val="DefaultParagraphFont"/>
    <w:link w:val="Style11"/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13">
    <w:name w:val="Основной текст (9) + Не курсив"/>
    <w:basedOn w:val="CharStyle12"/>
    <w:rPr>
      <w:lang w:val="ru-RU" w:eastAsia="ru-RU" w:bidi="ru-RU"/>
      <w:i/>
      <w:iCs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both"/>
      <w:spacing w:before="420" w:line="319" w:lineRule="exact"/>
      <w:ind w:hanging="420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0">
    <w:name w:val="Основной текст (10)"/>
    <w:basedOn w:val="Normal"/>
    <w:link w:val="CharStyle9"/>
    <w:pPr>
      <w:widowControl w:val="0"/>
      <w:shd w:val="clear" w:color="auto" w:fill="FFFFFF"/>
      <w:jc w:val="both"/>
      <w:spacing w:before="30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1">
    <w:name w:val="Основной текст (9)"/>
    <w:basedOn w:val="Normal"/>
    <w:link w:val="CharStyle12"/>
    <w:pPr>
      <w:widowControl w:val="0"/>
      <w:shd w:val="clear" w:color="auto" w:fill="FFFFFF"/>
      <w:spacing w:after="480" w:line="322" w:lineRule="exact"/>
    </w:pPr>
    <w:rPr>
      <w:b w:val="0"/>
      <w:bCs w:val="0"/>
      <w:i/>
      <w:iCs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