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5C659F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E03293">
        <w:rPr>
          <w:rFonts w:ascii="Times New Roman" w:hAnsi="Times New Roman" w:cs="Times New Roman"/>
          <w:b/>
          <w:sz w:val="28"/>
          <w:szCs w:val="28"/>
        </w:rPr>
        <w:t>5 по 11</w:t>
      </w:r>
      <w:r w:rsidR="000C5DB8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5C659F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5C659F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657EF6" w:rsidRDefault="00310D43" w:rsidP="005C659F">
            <w:pPr>
              <w:pStyle w:val="Default"/>
              <w:spacing w:afterLines="30"/>
              <w:jc w:val="both"/>
              <w:rPr>
                <w:sz w:val="28"/>
              </w:rPr>
            </w:pPr>
            <w:r w:rsidRPr="00310D43">
              <w:rPr>
                <w:sz w:val="28"/>
                <w:szCs w:val="28"/>
              </w:rPr>
              <w:t xml:space="preserve">В </w:t>
            </w:r>
            <w:r>
              <w:rPr>
                <w:sz w:val="28"/>
              </w:rPr>
              <w:t>соответствии с постановлением Губернатора Забайкальского края № 42</w:t>
            </w:r>
            <w:r w:rsidR="00E570ED">
              <w:rPr>
                <w:sz w:val="28"/>
              </w:rPr>
              <w:t xml:space="preserve"> от 11.06.2021 г.  </w:t>
            </w:r>
            <w:r>
              <w:rPr>
                <w:sz w:val="28"/>
              </w:rPr>
              <w:t xml:space="preserve"> «О внесении некоторых изменений в постановления Губернатора Забайкальского края по вопросам ограничительных мероприятий в услов</w:t>
            </w:r>
            <w:r w:rsidR="00E570ED">
              <w:rPr>
                <w:sz w:val="28"/>
              </w:rPr>
              <w:t xml:space="preserve">иях распространения новой </w:t>
            </w:r>
            <w:proofErr w:type="spellStart"/>
            <w:r w:rsidR="00E570ED">
              <w:rPr>
                <w:sz w:val="28"/>
              </w:rPr>
              <w:t>корона</w:t>
            </w:r>
            <w:r>
              <w:rPr>
                <w:sz w:val="28"/>
              </w:rPr>
              <w:t>вирусной</w:t>
            </w:r>
            <w:proofErr w:type="spellEnd"/>
            <w:r>
              <w:rPr>
                <w:sz w:val="28"/>
              </w:rPr>
              <w:t xml:space="preserve"> инфекции (2019-</w:t>
            </w:r>
            <w:proofErr w:type="spellStart"/>
            <w:r>
              <w:rPr>
                <w:sz w:val="28"/>
                <w:lang w:val="en-US"/>
              </w:rPr>
              <w:t>nCoV</w:t>
            </w:r>
            <w:proofErr w:type="spellEnd"/>
            <w:r>
              <w:rPr>
                <w:sz w:val="28"/>
              </w:rPr>
              <w:t>) в Забайкальском крае»</w:t>
            </w:r>
            <w:r w:rsidRPr="00605386">
              <w:rPr>
                <w:sz w:val="28"/>
              </w:rPr>
              <w:t xml:space="preserve"> </w:t>
            </w:r>
            <w:r>
              <w:rPr>
                <w:sz w:val="28"/>
              </w:rPr>
              <w:t>на территории Забайкальского края введены ограничения на проведение культурных и других видов массовых мероприятий. В виду этого</w:t>
            </w:r>
            <w:r w:rsidR="00220399">
              <w:rPr>
                <w:sz w:val="28"/>
              </w:rPr>
              <w:t>,</w:t>
            </w:r>
            <w:r>
              <w:rPr>
                <w:sz w:val="28"/>
              </w:rPr>
              <w:t xml:space="preserve"> ряд </w:t>
            </w:r>
            <w:r w:rsidR="006340F6">
              <w:rPr>
                <w:sz w:val="28"/>
              </w:rPr>
              <w:t xml:space="preserve">крупных </w:t>
            </w:r>
            <w:r>
              <w:rPr>
                <w:sz w:val="28"/>
              </w:rPr>
              <w:t>запланированных</w:t>
            </w:r>
            <w:r w:rsidR="009E0491">
              <w:rPr>
                <w:sz w:val="28"/>
              </w:rPr>
              <w:t xml:space="preserve"> ранее</w:t>
            </w:r>
            <w:r>
              <w:rPr>
                <w:sz w:val="28"/>
              </w:rPr>
              <w:t xml:space="preserve"> мероприятий был отменен,</w:t>
            </w:r>
            <w:r w:rsidR="0013622D">
              <w:rPr>
                <w:sz w:val="28"/>
              </w:rPr>
              <w:t xml:space="preserve"> мероприятия</w:t>
            </w:r>
            <w:r w:rsidR="006340F6">
              <w:rPr>
                <w:sz w:val="28"/>
              </w:rPr>
              <w:t xml:space="preserve"> перенесе</w:t>
            </w:r>
            <w:r>
              <w:rPr>
                <w:sz w:val="28"/>
              </w:rPr>
              <w:t xml:space="preserve">ны на другое время или адаптированы для проведения в  </w:t>
            </w:r>
            <w:proofErr w:type="spellStart"/>
            <w:r>
              <w:rPr>
                <w:sz w:val="28"/>
              </w:rPr>
              <w:t>онлайн-режиме</w:t>
            </w:r>
            <w:proofErr w:type="spellEnd"/>
            <w:r>
              <w:rPr>
                <w:sz w:val="28"/>
              </w:rPr>
              <w:t>.</w:t>
            </w:r>
            <w:r w:rsidR="000C5DB8">
              <w:rPr>
                <w:sz w:val="28"/>
              </w:rPr>
              <w:t xml:space="preserve"> </w:t>
            </w:r>
          </w:p>
          <w:p w:rsidR="00900C32" w:rsidRDefault="00F45085" w:rsidP="005C659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Учреждениями культуры </w:t>
            </w:r>
            <w:r w:rsidR="008D5C51">
              <w:rPr>
                <w:sz w:val="28"/>
                <w:szCs w:val="28"/>
              </w:rPr>
              <w:t xml:space="preserve">региона </w:t>
            </w:r>
            <w:r w:rsidRPr="00290144">
              <w:rPr>
                <w:sz w:val="28"/>
                <w:szCs w:val="28"/>
              </w:rPr>
              <w:t xml:space="preserve">было проведено </w:t>
            </w:r>
            <w:r>
              <w:rPr>
                <w:b/>
                <w:bCs/>
                <w:sz w:val="28"/>
                <w:szCs w:val="28"/>
              </w:rPr>
              <w:t>43</w:t>
            </w:r>
            <w:r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0144">
              <w:rPr>
                <w:sz w:val="28"/>
                <w:szCs w:val="28"/>
              </w:rPr>
              <w:t>онлайн-мероприятия</w:t>
            </w:r>
            <w:proofErr w:type="spellEnd"/>
            <w:r w:rsidRPr="00290144">
              <w:rPr>
                <w:sz w:val="28"/>
                <w:szCs w:val="28"/>
              </w:rPr>
              <w:t xml:space="preserve">, которые посмотрели </w:t>
            </w:r>
            <w:r>
              <w:rPr>
                <w:b/>
                <w:bCs/>
                <w:sz w:val="28"/>
                <w:szCs w:val="28"/>
              </w:rPr>
              <w:t>36 </w:t>
            </w:r>
            <w:r w:rsidRPr="002D6C78">
              <w:rPr>
                <w:b/>
                <w:bCs/>
                <w:sz w:val="28"/>
                <w:szCs w:val="28"/>
              </w:rPr>
              <w:t xml:space="preserve">717 </w:t>
            </w:r>
            <w:r w:rsidRPr="00290144">
              <w:rPr>
                <w:sz w:val="28"/>
                <w:szCs w:val="28"/>
              </w:rPr>
              <w:t xml:space="preserve"> пользовател</w:t>
            </w:r>
            <w:r>
              <w:rPr>
                <w:sz w:val="28"/>
                <w:szCs w:val="28"/>
              </w:rPr>
              <w:t>я</w:t>
            </w:r>
            <w:r w:rsidRPr="00290144">
              <w:rPr>
                <w:sz w:val="28"/>
                <w:szCs w:val="28"/>
              </w:rPr>
              <w:t>. В очном формате прошл</w:t>
            </w:r>
            <w:r>
              <w:rPr>
                <w:sz w:val="28"/>
                <w:szCs w:val="28"/>
              </w:rPr>
              <w:t>о</w:t>
            </w:r>
            <w:r w:rsidRPr="0029014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37</w:t>
            </w:r>
            <w:r w:rsidRPr="00290144">
              <w:rPr>
                <w:sz w:val="28"/>
                <w:szCs w:val="28"/>
              </w:rPr>
              <w:t xml:space="preserve"> мероприят</w:t>
            </w:r>
            <w:r>
              <w:rPr>
                <w:sz w:val="28"/>
                <w:szCs w:val="28"/>
              </w:rPr>
              <w:t>ий</w:t>
            </w:r>
            <w:r w:rsidRPr="00290144">
              <w:rPr>
                <w:sz w:val="28"/>
                <w:szCs w:val="28"/>
              </w:rPr>
              <w:t xml:space="preserve">, которые посетили </w:t>
            </w:r>
            <w:r>
              <w:rPr>
                <w:b/>
                <w:bCs/>
                <w:sz w:val="28"/>
                <w:szCs w:val="28"/>
              </w:rPr>
              <w:t xml:space="preserve"> 859 </w:t>
            </w:r>
            <w:r w:rsidRPr="00290144">
              <w:rPr>
                <w:sz w:val="28"/>
                <w:szCs w:val="28"/>
              </w:rPr>
              <w:t xml:space="preserve"> зрител</w:t>
            </w:r>
            <w:r w:rsidR="00900C32">
              <w:rPr>
                <w:sz w:val="28"/>
                <w:szCs w:val="28"/>
              </w:rPr>
              <w:t>ей.</w:t>
            </w:r>
            <w:r w:rsidR="00601033">
              <w:rPr>
                <w:sz w:val="28"/>
                <w:szCs w:val="28"/>
              </w:rPr>
              <w:t xml:space="preserve"> Большинство из них было связано с празднование</w:t>
            </w:r>
            <w:r w:rsidR="00CB13C2">
              <w:rPr>
                <w:sz w:val="28"/>
                <w:szCs w:val="28"/>
              </w:rPr>
              <w:t>м</w:t>
            </w:r>
            <w:r w:rsidR="00601033">
              <w:rPr>
                <w:sz w:val="28"/>
                <w:szCs w:val="28"/>
              </w:rPr>
              <w:t xml:space="preserve"> Дня семьи, любви и верности</w:t>
            </w:r>
            <w:r w:rsidR="00CB13C2">
              <w:rPr>
                <w:sz w:val="28"/>
                <w:szCs w:val="28"/>
              </w:rPr>
              <w:t xml:space="preserve"> в  районах края</w:t>
            </w:r>
            <w:r w:rsidR="00601033">
              <w:rPr>
                <w:sz w:val="28"/>
                <w:szCs w:val="28"/>
              </w:rPr>
              <w:t>. Все мероприятия прошли со строгим соблюдением всех санитарных предписаний.</w:t>
            </w:r>
          </w:p>
          <w:p w:rsidR="00D47B39" w:rsidRPr="00900C32" w:rsidRDefault="00200B84" w:rsidP="005C659F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900C32">
              <w:rPr>
                <w:color w:val="000000" w:themeColor="text1"/>
                <w:sz w:val="28"/>
                <w:szCs w:val="28"/>
              </w:rPr>
              <w:t xml:space="preserve">Наиболее </w:t>
            </w:r>
            <w:proofErr w:type="gramStart"/>
            <w:r w:rsidRPr="00900C32">
              <w:rPr>
                <w:color w:val="000000" w:themeColor="text1"/>
                <w:sz w:val="28"/>
                <w:szCs w:val="28"/>
              </w:rPr>
              <w:t>обширными</w:t>
            </w:r>
            <w:proofErr w:type="gramEnd"/>
            <w:r w:rsidRPr="00900C32">
              <w:rPr>
                <w:color w:val="000000" w:themeColor="text1"/>
                <w:sz w:val="28"/>
                <w:szCs w:val="28"/>
              </w:rPr>
              <w:t xml:space="preserve"> по охвату пользователей стали следующие</w:t>
            </w:r>
            <w:r w:rsidR="00900C3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00C32">
              <w:rPr>
                <w:color w:val="000000" w:themeColor="text1"/>
                <w:sz w:val="28"/>
                <w:szCs w:val="28"/>
              </w:rPr>
              <w:t>онлайн-мероприятия</w:t>
            </w:r>
            <w:proofErr w:type="spellEnd"/>
            <w:r w:rsidR="00D122CC" w:rsidRPr="00900C32">
              <w:rPr>
                <w:color w:val="000000" w:themeColor="text1"/>
                <w:sz w:val="28"/>
                <w:szCs w:val="28"/>
              </w:rPr>
              <w:t>:</w:t>
            </w:r>
          </w:p>
          <w:p w:rsidR="009947B8" w:rsidRDefault="004C2F0F" w:rsidP="005C659F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374DB">
              <w:rPr>
                <w:sz w:val="28"/>
                <w:szCs w:val="28"/>
              </w:rPr>
              <w:t xml:space="preserve">Военно-патриотический фестиваль </w:t>
            </w:r>
            <w:r w:rsidR="002E246D" w:rsidRPr="00290144">
              <w:rPr>
                <w:b/>
                <w:sz w:val="28"/>
                <w:szCs w:val="28"/>
              </w:rPr>
              <w:t>«Война глазами забайкальцев»</w:t>
            </w:r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200B84">
              <w:rPr>
                <w:b/>
                <w:sz w:val="27"/>
                <w:szCs w:val="27"/>
              </w:rPr>
              <w:t>9</w:t>
            </w:r>
            <w:r w:rsidR="00857988">
              <w:rPr>
                <w:b/>
                <w:sz w:val="27"/>
                <w:szCs w:val="27"/>
              </w:rPr>
              <w:t> </w:t>
            </w:r>
            <w:r w:rsidR="00200B84">
              <w:rPr>
                <w:b/>
                <w:sz w:val="27"/>
                <w:szCs w:val="27"/>
              </w:rPr>
              <w:t>1</w:t>
            </w:r>
            <w:r w:rsidR="00857988">
              <w:rPr>
                <w:b/>
                <w:sz w:val="27"/>
                <w:szCs w:val="27"/>
              </w:rPr>
              <w:t xml:space="preserve">36 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0C5DB8" w:rsidRPr="000C5DB8" w:rsidRDefault="009947B8" w:rsidP="005C659F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oftHyphen/>
              <w:t xml:space="preserve">- </w:t>
            </w:r>
            <w:proofErr w:type="spellStart"/>
            <w:r w:rsidR="000C5DB8" w:rsidRPr="000C5DB8">
              <w:rPr>
                <w:color w:val="000000" w:themeColor="text1"/>
                <w:sz w:val="28"/>
                <w:szCs w:val="28"/>
              </w:rPr>
              <w:t>Мультимедийная</w:t>
            </w:r>
            <w:proofErr w:type="spellEnd"/>
            <w:r w:rsidR="000C5DB8" w:rsidRPr="000C5DB8">
              <w:rPr>
                <w:color w:val="000000" w:themeColor="text1"/>
                <w:sz w:val="28"/>
                <w:szCs w:val="28"/>
              </w:rPr>
              <w:t xml:space="preserve"> выставка </w:t>
            </w:r>
            <w:r w:rsidR="000C5DB8" w:rsidRPr="000C5DB8">
              <w:rPr>
                <w:b/>
                <w:bCs/>
                <w:color w:val="000000" w:themeColor="text1"/>
                <w:sz w:val="28"/>
                <w:szCs w:val="28"/>
              </w:rPr>
              <w:t>«22.06.1941. Трагедия. Мужество. Подвиг»</w:t>
            </w:r>
          </w:p>
          <w:p w:rsidR="000C5DB8" w:rsidRDefault="000C5DB8" w:rsidP="005C659F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5DB8">
              <w:rPr>
                <w:color w:val="000000" w:themeColor="text1"/>
                <w:sz w:val="28"/>
                <w:szCs w:val="28"/>
              </w:rPr>
              <w:t>Забайкальск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0C5DB8">
              <w:rPr>
                <w:color w:val="000000" w:themeColor="text1"/>
                <w:sz w:val="28"/>
                <w:szCs w:val="28"/>
              </w:rPr>
              <w:t xml:space="preserve"> краево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0C5DB8">
              <w:rPr>
                <w:color w:val="000000" w:themeColor="text1"/>
                <w:sz w:val="28"/>
                <w:szCs w:val="28"/>
              </w:rPr>
              <w:t xml:space="preserve"> краеведческ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0C5DB8">
              <w:rPr>
                <w:color w:val="000000" w:themeColor="text1"/>
                <w:sz w:val="28"/>
                <w:szCs w:val="28"/>
              </w:rPr>
              <w:t xml:space="preserve"> музе</w:t>
            </w:r>
            <w:r>
              <w:rPr>
                <w:color w:val="000000" w:themeColor="text1"/>
                <w:sz w:val="28"/>
                <w:szCs w:val="28"/>
              </w:rPr>
              <w:t xml:space="preserve">я им. А. К. Кузнецова. </w:t>
            </w:r>
            <w:r w:rsidRPr="000C5DB8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00B84">
              <w:rPr>
                <w:b/>
                <w:color w:val="000000" w:themeColor="text1"/>
                <w:sz w:val="28"/>
                <w:szCs w:val="28"/>
              </w:rPr>
              <w:t>077</w:t>
            </w:r>
            <w:r w:rsidRPr="000C5DB8">
              <w:rPr>
                <w:b/>
                <w:color w:val="000000" w:themeColor="text1"/>
                <w:sz w:val="28"/>
                <w:szCs w:val="28"/>
              </w:rPr>
              <w:t xml:space="preserve"> просмотров;</w:t>
            </w:r>
          </w:p>
          <w:p w:rsidR="000C5DB8" w:rsidRPr="000C5DB8" w:rsidRDefault="00147B34" w:rsidP="005C659F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5DB8" w:rsidRPr="000C5DB8">
              <w:rPr>
                <w:bCs/>
                <w:sz w:val="28"/>
                <w:szCs w:val="28"/>
              </w:rPr>
              <w:t xml:space="preserve">Отборочный </w:t>
            </w:r>
            <w:proofErr w:type="spellStart"/>
            <w:r w:rsidR="000C5DB8" w:rsidRPr="000C5DB8">
              <w:rPr>
                <w:bCs/>
                <w:sz w:val="28"/>
                <w:szCs w:val="28"/>
              </w:rPr>
              <w:t>онлайн-этап</w:t>
            </w:r>
            <w:proofErr w:type="spellEnd"/>
            <w:r w:rsidR="000C5DB8" w:rsidRPr="000C5DB8">
              <w:rPr>
                <w:bCs/>
                <w:sz w:val="28"/>
                <w:szCs w:val="28"/>
              </w:rPr>
              <w:t xml:space="preserve">  </w:t>
            </w:r>
            <w:r w:rsidR="000C5DB8" w:rsidRPr="000C5DB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0C5DB8" w:rsidRPr="000C5DB8">
              <w:rPr>
                <w:b/>
                <w:bCs/>
                <w:sz w:val="28"/>
                <w:szCs w:val="28"/>
              </w:rPr>
              <w:t xml:space="preserve"> краевого  хорового фестиваля «</w:t>
            </w:r>
            <w:proofErr w:type="spellStart"/>
            <w:r w:rsidR="000C5DB8" w:rsidRPr="000C5DB8">
              <w:rPr>
                <w:b/>
                <w:bCs/>
                <w:sz w:val="28"/>
                <w:szCs w:val="28"/>
              </w:rPr>
              <w:t>Многогласие</w:t>
            </w:r>
            <w:proofErr w:type="spellEnd"/>
            <w:r w:rsidR="000C5DB8" w:rsidRPr="000C5DB8">
              <w:rPr>
                <w:b/>
                <w:bCs/>
                <w:sz w:val="28"/>
                <w:szCs w:val="28"/>
              </w:rPr>
              <w:t>»</w:t>
            </w:r>
            <w:r w:rsidR="000C5DB8">
              <w:rPr>
                <w:b/>
                <w:bCs/>
                <w:sz w:val="28"/>
                <w:szCs w:val="28"/>
              </w:rPr>
              <w:t xml:space="preserve">, </w:t>
            </w:r>
            <w:r w:rsidR="000C5DB8" w:rsidRPr="000C5DB8">
              <w:rPr>
                <w:bCs/>
                <w:sz w:val="28"/>
                <w:szCs w:val="28"/>
              </w:rPr>
              <w:t>который проводит</w:t>
            </w:r>
            <w:r w:rsidR="000C5DB8">
              <w:rPr>
                <w:b/>
                <w:bCs/>
                <w:sz w:val="28"/>
                <w:szCs w:val="28"/>
              </w:rPr>
              <w:t xml:space="preserve"> </w:t>
            </w:r>
            <w:r w:rsidR="000C5DB8" w:rsidRPr="000C5DB8">
              <w:rPr>
                <w:bCs/>
                <w:sz w:val="28"/>
                <w:szCs w:val="28"/>
              </w:rPr>
              <w:t xml:space="preserve">Забайкальская краевая филармония </w:t>
            </w:r>
          </w:p>
          <w:p w:rsidR="00601033" w:rsidRDefault="000C5DB8" w:rsidP="005C659F">
            <w:pPr>
              <w:pStyle w:val="Default"/>
              <w:spacing w:afterLines="30"/>
              <w:jc w:val="both"/>
              <w:rPr>
                <w:rFonts w:ascii="Arial" w:eastAsia="+mn-ea" w:hAnsi="Arial"/>
                <w:sz w:val="36"/>
                <w:szCs w:val="36"/>
              </w:rPr>
            </w:pPr>
            <w:r w:rsidRPr="000C5DB8">
              <w:rPr>
                <w:bCs/>
                <w:sz w:val="28"/>
                <w:szCs w:val="28"/>
              </w:rPr>
              <w:t>им. О. Л. Лундстрема</w:t>
            </w:r>
            <w:r>
              <w:rPr>
                <w:bCs/>
                <w:sz w:val="28"/>
                <w:szCs w:val="28"/>
              </w:rPr>
              <w:t xml:space="preserve">. Общее число просмотров представленных роликов участников достигло </w:t>
            </w:r>
            <w:r w:rsidR="00200B84">
              <w:rPr>
                <w:b/>
                <w:bCs/>
                <w:sz w:val="28"/>
                <w:szCs w:val="28"/>
              </w:rPr>
              <w:t>13</w:t>
            </w:r>
            <w:r w:rsidR="00E3157D">
              <w:rPr>
                <w:b/>
                <w:bCs/>
                <w:sz w:val="28"/>
                <w:szCs w:val="28"/>
              </w:rPr>
              <w:t>87</w:t>
            </w:r>
            <w:r w:rsidR="00220399">
              <w:rPr>
                <w:b/>
                <w:bCs/>
                <w:sz w:val="28"/>
                <w:szCs w:val="28"/>
              </w:rPr>
              <w:t xml:space="preserve"> </w:t>
            </w:r>
            <w:r w:rsidR="00AC5C26">
              <w:rPr>
                <w:b/>
                <w:sz w:val="28"/>
                <w:szCs w:val="28"/>
              </w:rPr>
              <w:t xml:space="preserve"> просмотр</w:t>
            </w:r>
            <w:r w:rsidR="000D3D70">
              <w:rPr>
                <w:b/>
                <w:sz w:val="28"/>
                <w:szCs w:val="28"/>
              </w:rPr>
              <w:t>ов</w:t>
            </w:r>
            <w:r w:rsidR="00DF6F32">
              <w:rPr>
                <w:b/>
                <w:sz w:val="28"/>
                <w:szCs w:val="28"/>
              </w:rPr>
              <w:t>;</w:t>
            </w:r>
            <w:r w:rsidR="00601033" w:rsidRPr="00601033">
              <w:rPr>
                <w:rFonts w:ascii="Arial" w:eastAsia="+mn-ea" w:hAnsi="Arial"/>
                <w:sz w:val="36"/>
                <w:szCs w:val="36"/>
              </w:rPr>
              <w:t xml:space="preserve"> </w:t>
            </w:r>
          </w:p>
          <w:p w:rsidR="00601033" w:rsidRPr="00601033" w:rsidRDefault="00601033" w:rsidP="005C659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601033">
              <w:rPr>
                <w:rFonts w:ascii="Arial" w:eastAsia="+mn-ea" w:hAnsi="Arial"/>
                <w:sz w:val="36"/>
                <w:szCs w:val="36"/>
              </w:rPr>
              <w:t xml:space="preserve">- </w:t>
            </w:r>
            <w:proofErr w:type="spellStart"/>
            <w:r w:rsidRPr="00601033">
              <w:rPr>
                <w:sz w:val="28"/>
                <w:szCs w:val="28"/>
              </w:rPr>
              <w:t>Онлайн-акция</w:t>
            </w:r>
            <w:proofErr w:type="spellEnd"/>
            <w:r w:rsidRPr="00601033">
              <w:rPr>
                <w:b/>
                <w:sz w:val="28"/>
                <w:szCs w:val="28"/>
              </w:rPr>
              <w:t xml:space="preserve"> </w:t>
            </w:r>
            <w:r w:rsidRPr="00601033">
              <w:rPr>
                <w:b/>
                <w:bCs/>
                <w:sz w:val="28"/>
                <w:szCs w:val="28"/>
              </w:rPr>
              <w:t>«Горячие сердце Петровского Завода»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1033">
              <w:rPr>
                <w:sz w:val="28"/>
                <w:szCs w:val="28"/>
              </w:rPr>
              <w:t>«Музе</w:t>
            </w:r>
            <w:r>
              <w:rPr>
                <w:sz w:val="28"/>
                <w:szCs w:val="28"/>
              </w:rPr>
              <w:t>я</w:t>
            </w:r>
            <w:r w:rsidRPr="00601033">
              <w:rPr>
                <w:sz w:val="28"/>
                <w:szCs w:val="28"/>
              </w:rPr>
              <w:t xml:space="preserve"> декабристов» г</w:t>
            </w:r>
            <w:r>
              <w:rPr>
                <w:sz w:val="28"/>
                <w:szCs w:val="28"/>
              </w:rPr>
              <w:t>орода Петровск-Забайкальский. 217 просмотров.</w:t>
            </w:r>
          </w:p>
          <w:p w:rsidR="005D1673" w:rsidRPr="005D1673" w:rsidRDefault="005D1673" w:rsidP="005C659F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5D1673">
              <w:rPr>
                <w:bCs/>
                <w:sz w:val="28"/>
                <w:szCs w:val="28"/>
              </w:rPr>
              <w:t>Онлайн-квиз</w:t>
            </w:r>
            <w:proofErr w:type="spellEnd"/>
            <w:r w:rsidRPr="005D1673">
              <w:rPr>
                <w:bCs/>
                <w:sz w:val="28"/>
                <w:szCs w:val="28"/>
              </w:rPr>
              <w:t xml:space="preserve"> </w:t>
            </w:r>
            <w:r w:rsidRPr="005D1673">
              <w:rPr>
                <w:b/>
                <w:bCs/>
                <w:sz w:val="28"/>
                <w:szCs w:val="28"/>
              </w:rPr>
              <w:t xml:space="preserve">«Историческая летопись Забайкалья» </w:t>
            </w:r>
            <w:r w:rsidRPr="005D1673">
              <w:rPr>
                <w:bCs/>
                <w:sz w:val="28"/>
                <w:szCs w:val="28"/>
              </w:rPr>
              <w:t>в рамках проекта фонда Президентских грантов «Территория дружбы»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5D1673">
              <w:rPr>
                <w:bCs/>
                <w:sz w:val="28"/>
                <w:szCs w:val="28"/>
              </w:rPr>
              <w:t xml:space="preserve">Забайкальская краевая детско-юношеская библиотека им. Г. Р. </w:t>
            </w:r>
            <w:proofErr w:type="spellStart"/>
            <w:r w:rsidRPr="005D1673">
              <w:rPr>
                <w:bCs/>
                <w:sz w:val="28"/>
                <w:szCs w:val="28"/>
              </w:rPr>
              <w:t>Граубина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Pr="005D1673">
              <w:rPr>
                <w:b/>
                <w:bCs/>
                <w:sz w:val="28"/>
                <w:szCs w:val="28"/>
              </w:rPr>
              <w:t>234 просмотра.</w:t>
            </w:r>
            <w:r w:rsidRPr="005D1673">
              <w:rPr>
                <w:bCs/>
                <w:sz w:val="28"/>
                <w:szCs w:val="28"/>
              </w:rPr>
              <w:t xml:space="preserve"> </w:t>
            </w:r>
          </w:p>
          <w:p w:rsidR="00D740A5" w:rsidRPr="008974EA" w:rsidRDefault="00D740A5" w:rsidP="005C659F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</w:p>
          <w:p w:rsidR="0041398A" w:rsidRDefault="0041398A" w:rsidP="005C659F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4A08B0" w:rsidRDefault="004A08B0" w:rsidP="005C659F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08B0" w:rsidRPr="004F52D7" w:rsidRDefault="004A08B0" w:rsidP="004A0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В рамках национального проекта «Культура»</w:t>
            </w:r>
          </w:p>
          <w:p w:rsidR="004A08B0" w:rsidRPr="004F52D7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4A08B0" w:rsidRPr="004F52D7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ab/>
              <w:t>Соглашения с муниципальными образованиями подписаны (12.03.2021 года), лимиты доведены (12.03.2021).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Закупки начаты с 17.03.2021 года.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ДШИ: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конкурсных процедур объявлено 7/7 (4 аукциона, 3 конкурса), 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конкурсных процедур проведено 7/7 (4 аукциона, 3 конкурс),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7/</w:t>
            </w:r>
            <w:r>
              <w:rPr>
                <w:sz w:val="27"/>
                <w:szCs w:val="27"/>
              </w:rPr>
              <w:t>7</w:t>
            </w:r>
            <w:r w:rsidRPr="004F52D7">
              <w:rPr>
                <w:sz w:val="27"/>
                <w:szCs w:val="27"/>
              </w:rPr>
              <w:t>.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ДШИ: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п. Вершино-Дарасунский (ООО «НАИРИ» (ИНН 7521003483) на сумму 3 550 689,09)</w:t>
            </w:r>
            <w:r w:rsidR="005B123C">
              <w:rPr>
                <w:sz w:val="27"/>
                <w:szCs w:val="27"/>
              </w:rPr>
              <w:t>, объем выполненных работ 40%</w:t>
            </w:r>
            <w:r w:rsidRPr="004F52D7"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ЦДХШ ул. Бабушкина, д. 147 (ООО «СПЕЦТЕХТРАНС» ИНН 7536171160) на сумму 5 875 263,95)</w:t>
            </w:r>
            <w:r w:rsidR="002D2E85">
              <w:rPr>
                <w:sz w:val="27"/>
                <w:szCs w:val="27"/>
              </w:rPr>
              <w:t>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  <w:proofErr w:type="gramEnd"/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ДШИ №6,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(ООО «ГАРАНТ-СТРОЙ» ИНН 7536135059) на сумму 7 167 568,2)</w:t>
            </w:r>
            <w:r w:rsidR="002D2E85">
              <w:rPr>
                <w:sz w:val="27"/>
                <w:szCs w:val="27"/>
              </w:rPr>
              <w:t>, объем выполненных работ 30%</w:t>
            </w:r>
            <w:r w:rsidRPr="004F52D7"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МБУ ДО «Детская школа искусств №5»,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(ООО «АЛЮКОМ» ИНН 7536054160) на сумму 50 657 000,00)</w:t>
            </w:r>
            <w:r w:rsidR="002D2E85">
              <w:rPr>
                <w:sz w:val="27"/>
                <w:szCs w:val="27"/>
              </w:rPr>
              <w:t>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ДШИ </w:t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Александровский</w:t>
            </w:r>
            <w:proofErr w:type="gramEnd"/>
            <w:r w:rsidRPr="004F52D7">
              <w:rPr>
                <w:sz w:val="27"/>
                <w:szCs w:val="27"/>
              </w:rPr>
              <w:t xml:space="preserve"> Завод (ООО «ЭКСПРЕСС СЕРВИС» (ИНН 753611957</w:t>
            </w:r>
            <w:r>
              <w:rPr>
                <w:sz w:val="27"/>
                <w:szCs w:val="27"/>
              </w:rPr>
              <w:t>9) на сумму 5 889 540,00)</w:t>
            </w:r>
            <w:r w:rsidR="002D2E85">
              <w:rPr>
                <w:sz w:val="27"/>
                <w:szCs w:val="27"/>
              </w:rPr>
              <w:t>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МБУ </w:t>
            </w:r>
            <w:proofErr w:type="gramStart"/>
            <w:r w:rsidRPr="004F52D7">
              <w:rPr>
                <w:sz w:val="27"/>
                <w:szCs w:val="27"/>
              </w:rPr>
              <w:t>ДО</w:t>
            </w:r>
            <w:proofErr w:type="gramEnd"/>
            <w:r w:rsidRPr="004F52D7">
              <w:rPr>
                <w:sz w:val="27"/>
                <w:szCs w:val="27"/>
              </w:rPr>
              <w:t xml:space="preserve"> «</w:t>
            </w:r>
            <w:proofErr w:type="gramStart"/>
            <w:r w:rsidRPr="004F52D7">
              <w:rPr>
                <w:sz w:val="27"/>
                <w:szCs w:val="27"/>
              </w:rPr>
              <w:t>Детская</w:t>
            </w:r>
            <w:proofErr w:type="gramEnd"/>
            <w:r w:rsidRPr="004F52D7">
              <w:rPr>
                <w:sz w:val="27"/>
                <w:szCs w:val="27"/>
              </w:rPr>
              <w:t xml:space="preserve"> школа искусств №1» им. Н.П. </w:t>
            </w:r>
            <w:proofErr w:type="spellStart"/>
            <w:r w:rsidRPr="004F52D7">
              <w:rPr>
                <w:sz w:val="27"/>
                <w:szCs w:val="27"/>
              </w:rPr>
              <w:t>Будашкина</w:t>
            </w:r>
            <w:proofErr w:type="spellEnd"/>
            <w:r w:rsidRPr="004F52D7">
              <w:rPr>
                <w:sz w:val="27"/>
                <w:szCs w:val="27"/>
              </w:rPr>
              <w:t xml:space="preserve"> (ООО «ПОДРЯДЧИК» (ИНН 380</w:t>
            </w:r>
            <w:r>
              <w:rPr>
                <w:sz w:val="27"/>
                <w:szCs w:val="27"/>
              </w:rPr>
              <w:t>8169860) на сумму 39 600 000,0)</w:t>
            </w:r>
            <w:r w:rsidR="002D2E85">
              <w:rPr>
                <w:sz w:val="27"/>
                <w:szCs w:val="27"/>
              </w:rPr>
              <w:t>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 xml:space="preserve">МБУ ДО «Центральная детская музыкальная школа им. </w:t>
            </w:r>
            <w:proofErr w:type="spellStart"/>
            <w:r w:rsidRPr="004F52D7">
              <w:rPr>
                <w:sz w:val="27"/>
                <w:szCs w:val="27"/>
              </w:rPr>
              <w:t>Б.Г.Павликовской</w:t>
            </w:r>
            <w:proofErr w:type="spellEnd"/>
            <w:r w:rsidRPr="004F52D7">
              <w:rPr>
                <w:sz w:val="27"/>
                <w:szCs w:val="27"/>
              </w:rPr>
              <w:t>» (ООО «АЛЮКОМ» ИНН 7536</w:t>
            </w:r>
            <w:r>
              <w:rPr>
                <w:sz w:val="27"/>
                <w:szCs w:val="27"/>
              </w:rPr>
              <w:t xml:space="preserve">054160) на сумму </w:t>
            </w:r>
            <w:r w:rsidR="005B123C">
              <w:rPr>
                <w:sz w:val="27"/>
                <w:szCs w:val="27"/>
              </w:rPr>
              <w:t>52 514 108,59</w:t>
            </w:r>
            <w:r>
              <w:rPr>
                <w:sz w:val="27"/>
                <w:szCs w:val="27"/>
              </w:rPr>
              <w:t>)</w:t>
            </w:r>
            <w:r w:rsidR="002D2E85">
              <w:rPr>
                <w:sz w:val="27"/>
                <w:szCs w:val="27"/>
              </w:rPr>
              <w:t>, объем выполненных работ 20%</w:t>
            </w:r>
            <w:r>
              <w:rPr>
                <w:sz w:val="27"/>
                <w:szCs w:val="27"/>
              </w:rPr>
              <w:t>.</w:t>
            </w:r>
            <w:proofErr w:type="gramEnd"/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 w:rsidR="003D7D4A">
              <w:rPr>
                <w:rFonts w:ascii="Times New Roman" w:hAnsi="Times New Roman" w:cs="Times New Roman"/>
                <w:sz w:val="27"/>
                <w:szCs w:val="27"/>
              </w:rPr>
              <w:t>В июле 2021 года будет объявлен дополнительный конкурсный отбор на сумму экономии по результатам торгов</w:t>
            </w:r>
            <w:r w:rsidR="0002580F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02580F" w:rsidRPr="000258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2580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02580F" w:rsidRPr="0002580F">
              <w:rPr>
                <w:rFonts w:ascii="Times New Roman" w:hAnsi="Times New Roman" w:cs="Times New Roman"/>
                <w:sz w:val="27"/>
                <w:szCs w:val="27"/>
              </w:rPr>
              <w:t>174</w:t>
            </w:r>
            <w:r w:rsidR="0002580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02580F" w:rsidRPr="0002580F">
              <w:rPr>
                <w:rFonts w:ascii="Times New Roman" w:hAnsi="Times New Roman" w:cs="Times New Roman"/>
                <w:sz w:val="27"/>
                <w:szCs w:val="27"/>
              </w:rPr>
              <w:t>252</w:t>
            </w:r>
            <w:r w:rsidR="0002580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2580F" w:rsidRPr="0002580F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  <w:r w:rsidR="0002580F">
              <w:rPr>
                <w:rFonts w:ascii="Times New Roman" w:hAnsi="Times New Roman" w:cs="Times New Roman"/>
                <w:sz w:val="27"/>
                <w:szCs w:val="27"/>
              </w:rPr>
              <w:t xml:space="preserve"> рублей)</w:t>
            </w:r>
            <w:r w:rsidR="003D7D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КДУ: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аукционов объявлено 6/6, 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аукционов проведено 6/6,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6/6.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КДУ: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Адриановка</w:t>
            </w:r>
            <w:proofErr w:type="spellEnd"/>
            <w:r w:rsidRPr="004F52D7">
              <w:rPr>
                <w:sz w:val="27"/>
                <w:szCs w:val="27"/>
              </w:rPr>
              <w:t xml:space="preserve"> (ООО «РУБИН» (ИНН 7512006079) на сумму 5 226 412,97)</w:t>
            </w:r>
            <w:r w:rsidR="008870C7">
              <w:rPr>
                <w:sz w:val="27"/>
                <w:szCs w:val="27"/>
              </w:rPr>
              <w:t>, объем выполненных работ 75%</w:t>
            </w:r>
            <w:r w:rsidRPr="004F52D7"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с</w:t>
            </w:r>
            <w:proofErr w:type="gramStart"/>
            <w:r w:rsidRPr="004F52D7">
              <w:rPr>
                <w:sz w:val="27"/>
                <w:szCs w:val="27"/>
              </w:rPr>
              <w:t>.Х</w:t>
            </w:r>
            <w:proofErr w:type="gramEnd"/>
            <w:r w:rsidRPr="004F52D7">
              <w:rPr>
                <w:sz w:val="27"/>
                <w:szCs w:val="27"/>
              </w:rPr>
              <w:t>олбон (ООО «ГАРАНТ» (ИНН 7527009065) на сумму 6 600 000,00)</w:t>
            </w:r>
            <w:r>
              <w:rPr>
                <w:sz w:val="27"/>
                <w:szCs w:val="27"/>
              </w:rPr>
              <w:t xml:space="preserve">. В район перечислено </w:t>
            </w:r>
            <w:r w:rsidRPr="000E6943">
              <w:rPr>
                <w:sz w:val="27"/>
                <w:szCs w:val="27"/>
              </w:rPr>
              <w:t>4 689 580,43</w:t>
            </w:r>
            <w:r>
              <w:rPr>
                <w:sz w:val="27"/>
                <w:szCs w:val="27"/>
              </w:rPr>
              <w:t xml:space="preserve"> рублей, кассовое освоение района </w:t>
            </w:r>
            <w:r w:rsidRPr="000E6943">
              <w:rPr>
                <w:b/>
                <w:sz w:val="27"/>
                <w:szCs w:val="27"/>
              </w:rPr>
              <w:t>4 689 580,43</w:t>
            </w:r>
            <w:r>
              <w:rPr>
                <w:sz w:val="27"/>
                <w:szCs w:val="27"/>
              </w:rPr>
              <w:t xml:space="preserve"> рублей</w:t>
            </w:r>
            <w:r w:rsidR="008870C7">
              <w:rPr>
                <w:sz w:val="27"/>
                <w:szCs w:val="27"/>
              </w:rPr>
              <w:t>, объем выполненных работ 75%</w:t>
            </w:r>
            <w:r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Кыкер</w:t>
            </w:r>
            <w:proofErr w:type="spellEnd"/>
            <w:r w:rsidRPr="004F52D7">
              <w:rPr>
                <w:sz w:val="27"/>
                <w:szCs w:val="27"/>
              </w:rPr>
              <w:t xml:space="preserve"> (ООО «НАИРИ» (ИНН 7521003483) на сумму 8 650 220,08)</w:t>
            </w:r>
            <w:r w:rsidR="008870C7">
              <w:rPr>
                <w:sz w:val="27"/>
                <w:szCs w:val="27"/>
              </w:rPr>
              <w:t>, объем выполненных работ 85%</w:t>
            </w:r>
            <w:r w:rsidRPr="004F52D7"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Жипхеген</w:t>
            </w:r>
            <w:proofErr w:type="spellEnd"/>
            <w:r w:rsidRPr="004F52D7">
              <w:rPr>
                <w:sz w:val="27"/>
                <w:szCs w:val="27"/>
              </w:rPr>
              <w:t xml:space="preserve"> (ООО «СПЕЦСТРОЙ» (ИНН 0326501517)) на сумму 5 969 344,00)</w:t>
            </w:r>
            <w:r>
              <w:rPr>
                <w:sz w:val="27"/>
                <w:szCs w:val="27"/>
              </w:rPr>
              <w:t xml:space="preserve">. В район перечислено </w:t>
            </w:r>
            <w:r w:rsidRPr="000E6943">
              <w:rPr>
                <w:sz w:val="27"/>
                <w:szCs w:val="27"/>
              </w:rPr>
              <w:t>2 563 505,64</w:t>
            </w:r>
            <w:r>
              <w:rPr>
                <w:sz w:val="27"/>
                <w:szCs w:val="27"/>
              </w:rPr>
              <w:t xml:space="preserve"> рублей, кассовое освоение района </w:t>
            </w:r>
            <w:r w:rsidRPr="00D153ED">
              <w:rPr>
                <w:b/>
                <w:sz w:val="27"/>
                <w:szCs w:val="27"/>
              </w:rPr>
              <w:t>2 563 505,64</w:t>
            </w:r>
            <w:r>
              <w:rPr>
                <w:sz w:val="27"/>
                <w:szCs w:val="27"/>
              </w:rPr>
              <w:t xml:space="preserve"> рублей</w:t>
            </w:r>
            <w:r w:rsidR="008870C7">
              <w:rPr>
                <w:sz w:val="27"/>
                <w:szCs w:val="27"/>
              </w:rPr>
              <w:t>, объем выполненных работ 85%</w:t>
            </w:r>
            <w:r>
              <w:rPr>
                <w:sz w:val="27"/>
                <w:szCs w:val="27"/>
              </w:rPr>
              <w:t>;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Богдановка</w:t>
            </w:r>
            <w:proofErr w:type="gramEnd"/>
            <w:r w:rsidRPr="004F52D7">
              <w:rPr>
                <w:sz w:val="27"/>
                <w:szCs w:val="27"/>
              </w:rPr>
              <w:t xml:space="preserve"> (ООО «ХИНГОБ» (ИНН 7536064168) на сумму 4 341 055,97)</w:t>
            </w:r>
            <w:r w:rsidR="008870C7">
              <w:rPr>
                <w:sz w:val="27"/>
                <w:szCs w:val="27"/>
              </w:rPr>
              <w:t>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</w:p>
          <w:p w:rsidR="004A08B0" w:rsidRDefault="004A08B0" w:rsidP="004A08B0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Кайластуй (ООО «СК МНО» </w:t>
            </w:r>
            <w:r w:rsidRPr="004F52D7">
              <w:rPr>
                <w:color w:val="000000"/>
                <w:sz w:val="27"/>
                <w:szCs w:val="27"/>
                <w:shd w:val="clear" w:color="auto" w:fill="FFFFFF"/>
              </w:rPr>
              <w:t>ИНН 7536118127</w:t>
            </w:r>
            <w:r w:rsidRPr="004F52D7">
              <w:rPr>
                <w:sz w:val="27"/>
                <w:szCs w:val="27"/>
              </w:rPr>
              <w:t>) на сумму 6 293 783,59)</w:t>
            </w:r>
            <w:r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lastRenderedPageBreak/>
              <w:t xml:space="preserve">В район перечислено </w:t>
            </w:r>
            <w:r w:rsidRPr="002E5DD3">
              <w:rPr>
                <w:sz w:val="27"/>
                <w:szCs w:val="27"/>
              </w:rPr>
              <w:t>1 359 013,99</w:t>
            </w:r>
            <w:r>
              <w:rPr>
                <w:sz w:val="27"/>
                <w:szCs w:val="27"/>
              </w:rPr>
              <w:t xml:space="preserve"> рублей, кассовое освоение района </w:t>
            </w:r>
            <w:r w:rsidRPr="00D153ED">
              <w:rPr>
                <w:b/>
                <w:sz w:val="27"/>
                <w:szCs w:val="27"/>
              </w:rPr>
              <w:t>1 359 013,99</w:t>
            </w:r>
            <w:r>
              <w:rPr>
                <w:sz w:val="27"/>
                <w:szCs w:val="27"/>
              </w:rPr>
              <w:t xml:space="preserve"> рублей</w:t>
            </w:r>
            <w:r w:rsidR="008870C7">
              <w:rPr>
                <w:sz w:val="27"/>
                <w:szCs w:val="27"/>
              </w:rPr>
              <w:t>, объем выполненных работ 60%</w:t>
            </w:r>
            <w:r>
              <w:rPr>
                <w:sz w:val="27"/>
                <w:szCs w:val="27"/>
              </w:rPr>
              <w:t>.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8870C7">
              <w:rPr>
                <w:rFonts w:ascii="Times New Roman" w:hAnsi="Times New Roman" w:cs="Times New Roman"/>
                <w:sz w:val="27"/>
                <w:szCs w:val="27"/>
              </w:rPr>
              <w:t>На экономию сложившуюся по результатам торгов</w:t>
            </w:r>
            <w:r w:rsidR="009222F4">
              <w:rPr>
                <w:rFonts w:ascii="Times New Roman" w:hAnsi="Times New Roman" w:cs="Times New Roman"/>
                <w:sz w:val="27"/>
                <w:szCs w:val="27"/>
              </w:rPr>
              <w:t xml:space="preserve"> (4 </w:t>
            </w:r>
            <w:r w:rsidR="009222F4" w:rsidRPr="009222F4">
              <w:rPr>
                <w:rFonts w:ascii="Times New Roman" w:hAnsi="Times New Roman" w:cs="Times New Roman"/>
                <w:sz w:val="27"/>
                <w:szCs w:val="27"/>
              </w:rPr>
              <w:t>311</w:t>
            </w:r>
            <w:r w:rsidR="009222F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222F4" w:rsidRPr="009222F4">
              <w:rPr>
                <w:rFonts w:ascii="Times New Roman" w:hAnsi="Times New Roman" w:cs="Times New Roman"/>
                <w:sz w:val="27"/>
                <w:szCs w:val="27"/>
              </w:rPr>
              <w:t>046</w:t>
            </w:r>
            <w:r w:rsidR="009222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222F4" w:rsidRPr="009222F4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  <w:r w:rsidR="009222F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8870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22F4">
              <w:rPr>
                <w:rFonts w:ascii="Times New Roman" w:hAnsi="Times New Roman" w:cs="Times New Roman"/>
                <w:sz w:val="27"/>
                <w:szCs w:val="27"/>
              </w:rPr>
              <w:t xml:space="preserve">06.07.2021 </w:t>
            </w:r>
            <w:r w:rsidR="008870C7">
              <w:rPr>
                <w:rFonts w:ascii="Times New Roman" w:hAnsi="Times New Roman" w:cs="Times New Roman"/>
                <w:sz w:val="27"/>
                <w:szCs w:val="27"/>
              </w:rPr>
              <w:t>объявлен конкурсный отбор</w:t>
            </w:r>
            <w:r w:rsidR="009222F4">
              <w:rPr>
                <w:rFonts w:ascii="Times New Roman" w:hAnsi="Times New Roman" w:cs="Times New Roman"/>
                <w:sz w:val="27"/>
                <w:szCs w:val="27"/>
              </w:rPr>
              <w:t>, до 21.07.2021 года.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08B0" w:rsidRPr="007A532A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Модельные библиотеки</w:t>
            </w:r>
          </w:p>
          <w:p w:rsidR="004A08B0" w:rsidRPr="004F52D7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В 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библиотек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в с. Хада-Булак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аботы по тек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емонту завершены.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Ожидается поставка оборудования.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б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Агинского района закупки осуществлены частично через аукцион.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Текущий ремонт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заверш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. Состоялись аукционы на поставку книжной продукции, поставку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презентационно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–игрового комплекса, поставку компьютерного, периферийног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и интерактивного оборудования, ожидается поставка.</w:t>
            </w:r>
          </w:p>
          <w:p w:rsidR="004A08B0" w:rsidRDefault="004A08B0" w:rsidP="004A08B0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</w:t>
            </w:r>
            <w:r w:rsidRPr="00F4029E">
              <w:rPr>
                <w:sz w:val="27"/>
                <w:szCs w:val="27"/>
              </w:rPr>
              <w:t>20 000 000,0</w:t>
            </w:r>
            <w:r>
              <w:rPr>
                <w:sz w:val="27"/>
                <w:szCs w:val="27"/>
              </w:rPr>
              <w:t xml:space="preserve"> рублей, кассовое освоение </w:t>
            </w:r>
            <w:r w:rsidR="008870C7">
              <w:rPr>
                <w:b/>
                <w:sz w:val="27"/>
                <w:szCs w:val="27"/>
              </w:rPr>
              <w:t>100%</w:t>
            </w:r>
            <w:r>
              <w:rPr>
                <w:sz w:val="27"/>
                <w:szCs w:val="27"/>
              </w:rPr>
              <w:t xml:space="preserve"> рублей.</w:t>
            </w:r>
          </w:p>
          <w:p w:rsidR="004A08B0" w:rsidRPr="004F52D7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08B0" w:rsidRPr="007A532A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виртуальных концертных залов</w:t>
            </w:r>
          </w:p>
          <w:p w:rsidR="004A08B0" w:rsidRDefault="004A08B0" w:rsidP="004A08B0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>С</w:t>
            </w:r>
            <w:r w:rsidRPr="004F52D7">
              <w:rPr>
                <w:sz w:val="27"/>
                <w:szCs w:val="27"/>
              </w:rPr>
              <w:t>оздани</w:t>
            </w:r>
            <w:r>
              <w:rPr>
                <w:sz w:val="27"/>
                <w:szCs w:val="27"/>
              </w:rPr>
              <w:t>е</w:t>
            </w:r>
            <w:r w:rsidRPr="004F52D7">
              <w:rPr>
                <w:sz w:val="27"/>
                <w:szCs w:val="27"/>
              </w:rPr>
              <w:t xml:space="preserve"> виртуального концертного зала на базе «Районны</w:t>
            </w:r>
            <w:r>
              <w:rPr>
                <w:sz w:val="27"/>
                <w:szCs w:val="27"/>
              </w:rPr>
              <w:t xml:space="preserve">й дом культуры «Строитель» в </w:t>
            </w: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4F52D7">
              <w:rPr>
                <w:sz w:val="27"/>
                <w:szCs w:val="27"/>
              </w:rPr>
              <w:t>К</w:t>
            </w:r>
            <w:proofErr w:type="gramEnd"/>
            <w:r w:rsidRPr="004F52D7">
              <w:rPr>
                <w:sz w:val="27"/>
                <w:szCs w:val="27"/>
              </w:rPr>
              <w:t>раснокаменск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Аукцион завершен, контракт заключен</w:t>
            </w:r>
            <w:r w:rsidRPr="004F52D7">
              <w:rPr>
                <w:sz w:val="27"/>
                <w:szCs w:val="27"/>
              </w:rPr>
              <w:t xml:space="preserve"> (ООО «МУЛЬТИМЕДИА ВИДЕОСИСТЕМЫ» (Свердловская обл., г. </w:t>
            </w:r>
            <w:r>
              <w:rPr>
                <w:sz w:val="27"/>
                <w:szCs w:val="27"/>
              </w:rPr>
              <w:t>Екатеринбург) (ИНН 6658474265).</w:t>
            </w:r>
            <w:proofErr w:type="gramEnd"/>
            <w:r>
              <w:rPr>
                <w:sz w:val="27"/>
                <w:szCs w:val="27"/>
              </w:rPr>
              <w:t xml:space="preserve"> В район перечислено </w:t>
            </w:r>
            <w:r w:rsidRPr="00D153ED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 </w:t>
            </w:r>
            <w:r w:rsidRPr="00D153ED">
              <w:rPr>
                <w:b/>
                <w:sz w:val="27"/>
                <w:szCs w:val="27"/>
              </w:rPr>
              <w:t>020</w:t>
            </w:r>
            <w:r>
              <w:rPr>
                <w:b/>
                <w:sz w:val="27"/>
                <w:szCs w:val="27"/>
              </w:rPr>
              <w:t> </w:t>
            </w:r>
            <w:r w:rsidRPr="00D153ED">
              <w:rPr>
                <w:b/>
                <w:sz w:val="27"/>
                <w:szCs w:val="27"/>
              </w:rPr>
              <w:t>408</w:t>
            </w:r>
            <w:r>
              <w:rPr>
                <w:b/>
                <w:sz w:val="27"/>
                <w:szCs w:val="27"/>
              </w:rPr>
              <w:t>,</w:t>
            </w:r>
            <w:r w:rsidRPr="00D153ED">
              <w:rPr>
                <w:b/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 xml:space="preserve"> рублей, средства районом не освоены.</w:t>
            </w:r>
          </w:p>
          <w:p w:rsidR="004A08B0" w:rsidRDefault="004A08B0" w:rsidP="004A08B0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</w:p>
          <w:p w:rsidR="004A08B0" w:rsidRDefault="004A08B0" w:rsidP="004A08B0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7"/>
                <w:szCs w:val="27"/>
              </w:rPr>
            </w:pPr>
            <w:r w:rsidRPr="002E5DD3">
              <w:rPr>
                <w:b/>
                <w:sz w:val="27"/>
                <w:szCs w:val="27"/>
              </w:rPr>
              <w:t xml:space="preserve">Поддержка </w:t>
            </w:r>
            <w:r w:rsidR="009222F4">
              <w:rPr>
                <w:b/>
                <w:sz w:val="27"/>
                <w:szCs w:val="27"/>
              </w:rPr>
              <w:t xml:space="preserve">10 </w:t>
            </w:r>
            <w:r w:rsidRPr="002E5DD3">
              <w:rPr>
                <w:b/>
                <w:sz w:val="27"/>
                <w:szCs w:val="27"/>
              </w:rPr>
              <w:t>лучших</w:t>
            </w:r>
            <w:r>
              <w:rPr>
                <w:b/>
                <w:sz w:val="27"/>
                <w:szCs w:val="27"/>
              </w:rPr>
              <w:t xml:space="preserve"> работников/</w:t>
            </w:r>
            <w:r w:rsidR="009222F4">
              <w:rPr>
                <w:b/>
                <w:sz w:val="27"/>
                <w:szCs w:val="27"/>
              </w:rPr>
              <w:t xml:space="preserve"> 14 </w:t>
            </w:r>
            <w:r>
              <w:rPr>
                <w:b/>
                <w:sz w:val="27"/>
                <w:szCs w:val="27"/>
              </w:rPr>
              <w:t>учреждений культуры</w:t>
            </w:r>
          </w:p>
          <w:p w:rsidR="004A08B0" w:rsidRDefault="004A08B0" w:rsidP="004A08B0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</w:t>
            </w:r>
            <w:r>
              <w:rPr>
                <w:b/>
                <w:sz w:val="27"/>
                <w:szCs w:val="27"/>
              </w:rPr>
              <w:t>2 021 300,0</w:t>
            </w:r>
            <w:r>
              <w:rPr>
                <w:sz w:val="27"/>
                <w:szCs w:val="27"/>
              </w:rPr>
              <w:t xml:space="preserve"> рублей, кассовое освоение </w:t>
            </w:r>
            <w:r w:rsidRPr="002E5DD3">
              <w:rPr>
                <w:b/>
                <w:sz w:val="27"/>
                <w:szCs w:val="27"/>
              </w:rPr>
              <w:t>1 010 650,0</w:t>
            </w:r>
            <w:r>
              <w:rPr>
                <w:sz w:val="27"/>
                <w:szCs w:val="27"/>
              </w:rPr>
              <w:t xml:space="preserve"> рублей. </w:t>
            </w:r>
            <w:r w:rsidRPr="00252427">
              <w:rPr>
                <w:b/>
                <w:sz w:val="27"/>
                <w:szCs w:val="27"/>
              </w:rPr>
              <w:t>Не освои</w:t>
            </w:r>
            <w:r>
              <w:rPr>
                <w:b/>
                <w:sz w:val="27"/>
                <w:szCs w:val="27"/>
              </w:rPr>
              <w:t>ли</w:t>
            </w:r>
            <w:r w:rsidRPr="00252427">
              <w:rPr>
                <w:b/>
                <w:sz w:val="27"/>
                <w:szCs w:val="27"/>
              </w:rPr>
              <w:t xml:space="preserve"> средства</w:t>
            </w:r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Акшинский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Дульдургинский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Кыринский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Могойтуйский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Ононский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gramStart"/>
            <w:r>
              <w:rPr>
                <w:sz w:val="27"/>
                <w:szCs w:val="27"/>
              </w:rPr>
              <w:t>Читинский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Шелопугинский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Шилкинский</w:t>
            </w:r>
            <w:proofErr w:type="spellEnd"/>
            <w:r>
              <w:rPr>
                <w:sz w:val="27"/>
                <w:szCs w:val="27"/>
              </w:rPr>
              <w:t xml:space="preserve"> районы</w:t>
            </w:r>
          </w:p>
          <w:p w:rsidR="004A08B0" w:rsidRDefault="004A08B0" w:rsidP="004A08B0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</w:p>
          <w:p w:rsidR="004A08B0" w:rsidRDefault="004A08B0" w:rsidP="004A08B0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7"/>
                <w:szCs w:val="27"/>
              </w:rPr>
            </w:pPr>
            <w:r w:rsidRPr="00252427">
              <w:rPr>
                <w:b/>
                <w:sz w:val="27"/>
                <w:szCs w:val="27"/>
              </w:rPr>
              <w:t>Текущий ремонт</w:t>
            </w:r>
            <w:r w:rsidR="009222F4">
              <w:rPr>
                <w:b/>
                <w:sz w:val="27"/>
                <w:szCs w:val="27"/>
              </w:rPr>
              <w:t xml:space="preserve"> 5 учреждений</w:t>
            </w:r>
            <w:r w:rsidRPr="00252427">
              <w:rPr>
                <w:b/>
                <w:sz w:val="27"/>
                <w:szCs w:val="27"/>
              </w:rPr>
              <w:t xml:space="preserve">, оснащение МТБ </w:t>
            </w:r>
            <w:r w:rsidR="009222F4">
              <w:rPr>
                <w:b/>
                <w:sz w:val="27"/>
                <w:szCs w:val="27"/>
              </w:rPr>
              <w:t xml:space="preserve">34 </w:t>
            </w:r>
            <w:r w:rsidRPr="00252427">
              <w:rPr>
                <w:b/>
                <w:sz w:val="27"/>
                <w:szCs w:val="27"/>
              </w:rPr>
              <w:t>КДУ</w:t>
            </w:r>
          </w:p>
          <w:p w:rsidR="004A08B0" w:rsidRPr="00252427" w:rsidRDefault="004A08B0" w:rsidP="004A08B0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</w:t>
            </w:r>
            <w:r>
              <w:rPr>
                <w:b/>
                <w:sz w:val="27"/>
                <w:szCs w:val="27"/>
              </w:rPr>
              <w:t>27 288 829,79</w:t>
            </w:r>
            <w:r>
              <w:rPr>
                <w:sz w:val="27"/>
                <w:szCs w:val="27"/>
              </w:rPr>
              <w:t xml:space="preserve"> рублей, кассовое освоение </w:t>
            </w:r>
            <w:r w:rsidR="009222F4">
              <w:rPr>
                <w:b/>
                <w:sz w:val="27"/>
                <w:szCs w:val="27"/>
              </w:rPr>
              <w:t xml:space="preserve">50% </w:t>
            </w:r>
            <w:r>
              <w:rPr>
                <w:sz w:val="27"/>
                <w:szCs w:val="27"/>
              </w:rPr>
              <w:t xml:space="preserve"> рублей. Не в полном объеме освоены средства </w:t>
            </w:r>
            <w:proofErr w:type="spellStart"/>
            <w:r>
              <w:rPr>
                <w:sz w:val="27"/>
                <w:szCs w:val="27"/>
              </w:rPr>
              <w:t>Балейским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Красночикойским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sz w:val="27"/>
                <w:szCs w:val="27"/>
              </w:rPr>
              <w:t>Петровск-Забайкальским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Шилкинским</w:t>
            </w:r>
            <w:proofErr w:type="spellEnd"/>
            <w:r>
              <w:rPr>
                <w:sz w:val="27"/>
                <w:szCs w:val="27"/>
              </w:rPr>
              <w:t xml:space="preserve">, районами. </w:t>
            </w:r>
            <w:r>
              <w:rPr>
                <w:b/>
                <w:sz w:val="27"/>
                <w:szCs w:val="27"/>
              </w:rPr>
              <w:t>Не освоили</w:t>
            </w:r>
            <w:r w:rsidRPr="00252427">
              <w:rPr>
                <w:b/>
                <w:sz w:val="27"/>
                <w:szCs w:val="27"/>
              </w:rPr>
              <w:t xml:space="preserve"> средства</w:t>
            </w:r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252427">
              <w:rPr>
                <w:sz w:val="27"/>
                <w:szCs w:val="27"/>
              </w:rPr>
              <w:t>Алек-Заводским</w:t>
            </w:r>
            <w:proofErr w:type="spell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252427">
              <w:rPr>
                <w:sz w:val="27"/>
                <w:szCs w:val="27"/>
              </w:rPr>
              <w:t>Газ-Заводским</w:t>
            </w:r>
            <w:proofErr w:type="spellEnd"/>
            <w:proofErr w:type="gram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r w:rsidRPr="00252427">
              <w:rPr>
                <w:sz w:val="27"/>
                <w:szCs w:val="27"/>
              </w:rPr>
              <w:t>Дульдургинским</w:t>
            </w:r>
            <w:proofErr w:type="spellEnd"/>
            <w:r w:rsidRPr="00252427">
              <w:rPr>
                <w:sz w:val="27"/>
                <w:szCs w:val="27"/>
              </w:rPr>
              <w:t xml:space="preserve">, Забайкальским, </w:t>
            </w:r>
            <w:proofErr w:type="spellStart"/>
            <w:r w:rsidRPr="00252427">
              <w:rPr>
                <w:sz w:val="27"/>
                <w:szCs w:val="27"/>
              </w:rPr>
              <w:t>Калганским</w:t>
            </w:r>
            <w:proofErr w:type="spell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r w:rsidRPr="00252427">
              <w:rPr>
                <w:sz w:val="27"/>
                <w:szCs w:val="27"/>
              </w:rPr>
              <w:t>Могойтуйским</w:t>
            </w:r>
            <w:proofErr w:type="spell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r w:rsidRPr="00252427">
              <w:rPr>
                <w:sz w:val="27"/>
                <w:szCs w:val="27"/>
              </w:rPr>
              <w:t>Могочинским</w:t>
            </w:r>
            <w:proofErr w:type="spell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r w:rsidRPr="00252427">
              <w:rPr>
                <w:sz w:val="27"/>
                <w:szCs w:val="27"/>
              </w:rPr>
              <w:t>Нер-Заводским</w:t>
            </w:r>
            <w:proofErr w:type="spell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r w:rsidRPr="00252427">
              <w:rPr>
                <w:sz w:val="27"/>
                <w:szCs w:val="27"/>
              </w:rPr>
              <w:t>Тунгокоченским</w:t>
            </w:r>
            <w:proofErr w:type="spellEnd"/>
            <w:r w:rsidRPr="00252427">
              <w:rPr>
                <w:sz w:val="27"/>
                <w:szCs w:val="27"/>
              </w:rPr>
              <w:t xml:space="preserve">, Читинским районами, г. Петровск-Забайкальский, </w:t>
            </w:r>
            <w:proofErr w:type="spellStart"/>
            <w:r w:rsidRPr="00252427">
              <w:rPr>
                <w:sz w:val="27"/>
                <w:szCs w:val="27"/>
              </w:rPr>
              <w:t>Каларским</w:t>
            </w:r>
            <w:proofErr w:type="spellEnd"/>
            <w:r w:rsidRPr="00252427">
              <w:rPr>
                <w:sz w:val="27"/>
                <w:szCs w:val="27"/>
              </w:rPr>
              <w:t xml:space="preserve"> муниципальным округом.</w:t>
            </w:r>
          </w:p>
          <w:p w:rsidR="004A08B0" w:rsidRPr="004F52D7" w:rsidRDefault="004A08B0" w:rsidP="004A08B0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</w:p>
          <w:p w:rsidR="004A08B0" w:rsidRPr="004F52D7" w:rsidRDefault="004A08B0" w:rsidP="004A0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рамках </w:t>
            </w:r>
            <w:proofErr w:type="gramStart"/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4A08B0" w:rsidRPr="004F52D7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риобретение модульной конструкции библиотеки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докан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ена контракта 6 970 000,00, (победитель ООО «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МодульСтрой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» г.Новосибирск (ИНН 5406998692) контракт заключен 17.04.2021 года, прямые договоры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00 000,0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 на оснащение библиотеки (заключены).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Срок окончания работ по контракту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14.09.2021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4A08B0" w:rsidRPr="004F52D7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снащение детской школы искусств из предусмотренных 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0 000,0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на 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607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795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(контракт заключен),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652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204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(заключены прямые договоры). Кассовое освоение 100%.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Срок окончания работ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контракту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20.12.2021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  <w:p w:rsidR="004A08B0" w:rsidRPr="004F52D7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оздани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КДУ в п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овая Чара победитель ООО «ЗАВОД МОДУЛЬНЫХ КОНСТРУКЦИЙ» (ИНН 5401972901) г.Новос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ибирск на сумму 46 323 418,0. Срок окончания работ по контракту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14.12.2021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укцион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03.06.2021 года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победитель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ООО «Панорама»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23E7E">
              <w:rPr>
                <w:rFonts w:ascii="Times New Roman" w:hAnsi="Times New Roman" w:cs="Times New Roman"/>
                <w:sz w:val="27"/>
                <w:szCs w:val="27"/>
              </w:rPr>
              <w:t>(ИНН 7536139208)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сумму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826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405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ублей. Также планируется заключить прямые договоры на сумму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1 173 594,7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гнезащитная пропитка фасада здания и приобретение и установка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рольставней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Срок окончания работ по контракту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 xml:space="preserve"> 01.09.2021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В округ перечислено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5 000 000,00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рублей,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кассовое освоение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22F4">
              <w:rPr>
                <w:rFonts w:ascii="Times New Roman" w:hAnsi="Times New Roman" w:cs="Times New Roman"/>
                <w:b/>
                <w:sz w:val="27"/>
                <w:szCs w:val="27"/>
              </w:rPr>
              <w:t>100%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08B0" w:rsidRDefault="004A08B0" w:rsidP="00800969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80E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Объекты 2020 года в </w:t>
            </w:r>
            <w:proofErr w:type="spellStart"/>
            <w:r w:rsidRPr="00480EEF">
              <w:rPr>
                <w:rFonts w:ascii="Times New Roman" w:hAnsi="Times New Roman" w:cs="Times New Roman"/>
                <w:b/>
                <w:sz w:val="27"/>
                <w:szCs w:val="27"/>
              </w:rPr>
              <w:t>Каларском</w:t>
            </w:r>
            <w:proofErr w:type="spellEnd"/>
            <w:r w:rsidRPr="00480E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муниципальном округе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Капитальный ремонт ДШИ в 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ара работы завершены не в полном объеме, заказчиком в адрес подрядчика ООО «Панорама» направлено 9 претензий. Подрядчик к работам не приступает, на направленные претензии не реагирует.</w:t>
            </w:r>
            <w:r w:rsidR="009222F4">
              <w:rPr>
                <w:rFonts w:ascii="Times New Roman" w:hAnsi="Times New Roman" w:cs="Times New Roman"/>
                <w:sz w:val="27"/>
                <w:szCs w:val="27"/>
              </w:rPr>
              <w:t xml:space="preserve"> Работы ведутся за счет средств муниципального округа</w:t>
            </w:r>
            <w:r w:rsidR="00511F29">
              <w:rPr>
                <w:rFonts w:ascii="Times New Roman" w:hAnsi="Times New Roman" w:cs="Times New Roman"/>
                <w:sz w:val="27"/>
                <w:szCs w:val="27"/>
              </w:rPr>
              <w:t xml:space="preserve"> с последующим возмещением средств, через суд.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По капитальному ремонту ДШИ в 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Чара заказчиком в адрес подрядчика подано исковое заявление в суд. Судебное заседание назначено на 04.08.21.</w:t>
            </w:r>
          </w:p>
          <w:p w:rsidR="004A08B0" w:rsidRDefault="004A08B0" w:rsidP="004A0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Капитальный ремонт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работы по благоустройству территории выполнены не качественно. Подрядчику направлялись претензии </w:t>
            </w:r>
            <w:r w:rsidR="00511F29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устранение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браковых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работ.</w:t>
            </w:r>
          </w:p>
          <w:p w:rsidR="004A08B0" w:rsidRDefault="004A08B0" w:rsidP="004A0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08B0" w:rsidRDefault="004A08B0" w:rsidP="004A0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ЦКР в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 Петровск-Забайкальский</w:t>
            </w:r>
          </w:p>
          <w:p w:rsidR="004A08B0" w:rsidRDefault="004A08B0" w:rsidP="004A0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>Администрацией городского округа «Город Петровск-Забайкальский» направлен запрос в Публично-правовую компанию «Единый заказчик в сфере строительства» г</w:t>
            </w:r>
            <w:proofErr w:type="gramStart"/>
            <w:r w:rsidRPr="00DE51B6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DE51B6">
              <w:rPr>
                <w:rFonts w:ascii="Times New Roman" w:hAnsi="Times New Roman" w:cs="Times New Roman"/>
                <w:sz w:val="27"/>
                <w:szCs w:val="27"/>
              </w:rPr>
              <w:t xml:space="preserve">осква, как заказчику разработки проектно-сметной документации на строительство Центра культурного развития в г.Петровск-Забайкальский, о предоставлении дополнительного экземпляра ПСД. Публично-правовая компания «Единый заказчик в сфере строительства» готовы предоставить ПСД под гарантийное письмо на временное пользование документацией с дальнейшим возвратом. </w:t>
            </w:r>
          </w:p>
          <w:p w:rsidR="004A08B0" w:rsidRDefault="004A08B0" w:rsidP="004A0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Администрацией городского округа «Город Петровск-Забайкальский»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направлено</w:t>
            </w: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 xml:space="preserve"> гарантийное письмо в адрес Публично-правовой компании «Единый заказчик в сфере строительства» для получения во временное пользование ПСД.</w:t>
            </w:r>
            <w:r w:rsidR="007465D8">
              <w:rPr>
                <w:rFonts w:ascii="Times New Roman" w:hAnsi="Times New Roman" w:cs="Times New Roman"/>
                <w:sz w:val="27"/>
                <w:szCs w:val="27"/>
              </w:rPr>
              <w:t xml:space="preserve"> До настоящего времени оригинал письма </w:t>
            </w:r>
            <w:r w:rsidR="007465D8" w:rsidRPr="00DE51B6">
              <w:rPr>
                <w:rFonts w:ascii="Times New Roman" w:hAnsi="Times New Roman" w:cs="Times New Roman"/>
                <w:sz w:val="27"/>
                <w:szCs w:val="27"/>
              </w:rPr>
              <w:t>Публично-правовой компани</w:t>
            </w:r>
            <w:r w:rsidR="007465D8">
              <w:rPr>
                <w:rFonts w:ascii="Times New Roman" w:hAnsi="Times New Roman" w:cs="Times New Roman"/>
                <w:sz w:val="27"/>
                <w:szCs w:val="27"/>
              </w:rPr>
              <w:t>ей</w:t>
            </w:r>
            <w:r w:rsidR="007465D8" w:rsidRPr="00DE51B6">
              <w:rPr>
                <w:rFonts w:ascii="Times New Roman" w:hAnsi="Times New Roman" w:cs="Times New Roman"/>
                <w:sz w:val="27"/>
                <w:szCs w:val="27"/>
              </w:rPr>
              <w:t xml:space="preserve"> «Единый заказчик в сфере строительства»</w:t>
            </w:r>
            <w:r w:rsidR="007465D8">
              <w:rPr>
                <w:rFonts w:ascii="Times New Roman" w:hAnsi="Times New Roman" w:cs="Times New Roman"/>
                <w:sz w:val="27"/>
                <w:szCs w:val="27"/>
              </w:rPr>
              <w:t xml:space="preserve"> не получен, после получения ПСД будет направлено в адрес </w:t>
            </w:r>
            <w:r w:rsidR="007465D8" w:rsidRPr="00DE51B6">
              <w:rPr>
                <w:rFonts w:ascii="Times New Roman" w:hAnsi="Times New Roman" w:cs="Times New Roman"/>
                <w:sz w:val="27"/>
                <w:szCs w:val="27"/>
              </w:rPr>
              <w:t>Администрацией городского округа «Город Петровск-Забайкальский»</w:t>
            </w:r>
            <w:r w:rsidR="007465D8">
              <w:rPr>
                <w:rFonts w:ascii="Times New Roman" w:hAnsi="Times New Roman" w:cs="Times New Roman"/>
                <w:sz w:val="27"/>
                <w:szCs w:val="27"/>
              </w:rPr>
              <w:t xml:space="preserve"> для пользования на срок 5 месяцев.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A08B0" w:rsidRDefault="004A08B0" w:rsidP="00800969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Филармония крыша</w:t>
            </w:r>
          </w:p>
          <w:p w:rsidR="004A08B0" w:rsidRDefault="004A08B0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Дополнительные средства на выполнение работ по ремонту крыши включены в проект закона «</w:t>
            </w:r>
            <w:r w:rsidRPr="009177AB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Закон Забайкальского края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177AB">
              <w:rPr>
                <w:rFonts w:ascii="Times New Roman" w:hAnsi="Times New Roman" w:cs="Times New Roman"/>
                <w:sz w:val="27"/>
                <w:szCs w:val="27"/>
              </w:rPr>
              <w:t>О бюджете Забайкальского края на 2021 год и плановый период 2022 и 2023 годов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». Внесение изменений в закон </w:t>
            </w:r>
            <w:r w:rsidR="00511F29">
              <w:rPr>
                <w:rFonts w:ascii="Times New Roman" w:hAnsi="Times New Roman" w:cs="Times New Roman"/>
                <w:sz w:val="27"/>
                <w:szCs w:val="27"/>
              </w:rPr>
              <w:t>08.07.2021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рассмотрено на заседании </w:t>
            </w:r>
            <w:r w:rsidR="00511F2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аконодательного </w:t>
            </w:r>
            <w:r w:rsidR="00511F29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обрания Забайкальского края.</w:t>
            </w:r>
            <w:r w:rsidR="00511F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D7D4A">
              <w:rPr>
                <w:rFonts w:ascii="Times New Roman" w:hAnsi="Times New Roman" w:cs="Times New Roman"/>
                <w:sz w:val="27"/>
                <w:szCs w:val="27"/>
              </w:rPr>
              <w:t>Предусмотренная сумма 2 264,2 тыс</w:t>
            </w:r>
            <w:proofErr w:type="gramStart"/>
            <w:r w:rsidR="003D7D4A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3D7D4A">
              <w:rPr>
                <w:rFonts w:ascii="Times New Roman" w:hAnsi="Times New Roman" w:cs="Times New Roman"/>
                <w:sz w:val="27"/>
                <w:szCs w:val="27"/>
              </w:rPr>
              <w:t>ублей.</w:t>
            </w:r>
          </w:p>
          <w:p w:rsidR="003D7D4A" w:rsidRPr="00B5111D" w:rsidRDefault="003D7D4A" w:rsidP="004A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3C2" w:rsidRDefault="00CB13C2" w:rsidP="005C659F">
            <w:pPr>
              <w:spacing w:afterLines="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3-4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CB13C2" w:rsidRDefault="00CB13C2" w:rsidP="005C659F">
            <w:pPr>
              <w:spacing w:afterLines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3C2" w:rsidRPr="00477879" w:rsidRDefault="00CB13C2" w:rsidP="005C659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>И о ситуации  по заболеваемости  COVID-19. На данный момент в государственных</w:t>
            </w:r>
            <w:r>
              <w:rPr>
                <w:sz w:val="28"/>
                <w:szCs w:val="28"/>
              </w:rPr>
              <w:t xml:space="preserve"> и муниципальных</w:t>
            </w:r>
            <w:r w:rsidRPr="0047787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ях</w:t>
            </w:r>
            <w:r w:rsidRPr="00477879">
              <w:rPr>
                <w:sz w:val="28"/>
                <w:szCs w:val="28"/>
              </w:rPr>
              <w:t xml:space="preserve"> культуры работают 5</w:t>
            </w:r>
            <w:r>
              <w:rPr>
                <w:sz w:val="28"/>
                <w:szCs w:val="28"/>
              </w:rPr>
              <w:t>899</w:t>
            </w:r>
            <w:r w:rsidRPr="00477879">
              <w:rPr>
                <w:sz w:val="28"/>
                <w:szCs w:val="28"/>
              </w:rPr>
              <w:t xml:space="preserve"> человек. </w:t>
            </w:r>
            <w:r>
              <w:rPr>
                <w:sz w:val="28"/>
                <w:szCs w:val="28"/>
              </w:rPr>
              <w:t>П</w:t>
            </w:r>
            <w:r w:rsidRPr="00477879">
              <w:rPr>
                <w:sz w:val="28"/>
                <w:szCs w:val="28"/>
              </w:rPr>
              <w:t>ервым компонентом от общего числа сотрудников вакци</w:t>
            </w:r>
            <w:r>
              <w:rPr>
                <w:sz w:val="28"/>
                <w:szCs w:val="28"/>
              </w:rPr>
              <w:t>ни</w:t>
            </w:r>
            <w:r w:rsidRPr="00477879">
              <w:rPr>
                <w:sz w:val="28"/>
                <w:szCs w:val="28"/>
              </w:rPr>
              <w:t>рован</w:t>
            </w:r>
            <w:r>
              <w:rPr>
                <w:sz w:val="28"/>
                <w:szCs w:val="28"/>
              </w:rPr>
              <w:t>ы 39</w:t>
            </w:r>
            <w:r w:rsidRPr="00477879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(2262 сотрудников)</w:t>
            </w:r>
            <w:r w:rsidRPr="004778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еще 34% (1982</w:t>
            </w:r>
            <w:r w:rsidRPr="0047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сотрудников) от общей численности вакцинированы вто</w:t>
            </w:r>
            <w:r w:rsidRPr="00477879">
              <w:rPr>
                <w:sz w:val="28"/>
                <w:szCs w:val="28"/>
              </w:rPr>
              <w:t xml:space="preserve">рым </w:t>
            </w:r>
            <w:r>
              <w:rPr>
                <w:sz w:val="28"/>
                <w:szCs w:val="28"/>
              </w:rPr>
              <w:t>компонентом.</w:t>
            </w:r>
          </w:p>
          <w:p w:rsidR="00CB13C2" w:rsidRPr="00601033" w:rsidRDefault="00CB13C2" w:rsidP="005C659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 xml:space="preserve">Среди работников государственных учреждений культуры к возрастной </w:t>
            </w:r>
            <w:r w:rsidRPr="00601033">
              <w:rPr>
                <w:sz w:val="28"/>
                <w:szCs w:val="28"/>
              </w:rPr>
              <w:t xml:space="preserve">группе 65 + относятся 107. На </w:t>
            </w:r>
            <w:proofErr w:type="gramStart"/>
            <w:r w:rsidRPr="00601033">
              <w:rPr>
                <w:sz w:val="28"/>
                <w:szCs w:val="28"/>
              </w:rPr>
              <w:t>больничном</w:t>
            </w:r>
            <w:proofErr w:type="gramEnd"/>
            <w:r w:rsidRPr="00601033">
              <w:rPr>
                <w:sz w:val="28"/>
                <w:szCs w:val="28"/>
              </w:rPr>
              <w:t xml:space="preserve"> - 41, диагноз COVID-19 подтвержден у 2</w:t>
            </w:r>
            <w:r w:rsidR="00613C55">
              <w:rPr>
                <w:sz w:val="28"/>
                <w:szCs w:val="28"/>
              </w:rPr>
              <w:t>2</w:t>
            </w:r>
            <w:r w:rsidRPr="00601033">
              <w:rPr>
                <w:sz w:val="28"/>
                <w:szCs w:val="28"/>
              </w:rPr>
              <w:t xml:space="preserve"> сотрудник</w:t>
            </w:r>
            <w:r w:rsidR="009508DC">
              <w:rPr>
                <w:sz w:val="28"/>
                <w:szCs w:val="28"/>
              </w:rPr>
              <w:t>ов</w:t>
            </w:r>
            <w:r w:rsidRPr="00601033">
              <w:rPr>
                <w:sz w:val="28"/>
                <w:szCs w:val="28"/>
              </w:rPr>
              <w:t xml:space="preserve">: </w:t>
            </w:r>
          </w:p>
          <w:p w:rsidR="00CB13C2" w:rsidRPr="00601033" w:rsidRDefault="00CB13C2" w:rsidP="005C659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033">
              <w:rPr>
                <w:sz w:val="28"/>
                <w:szCs w:val="28"/>
              </w:rPr>
              <w:t>аместитель директора и художник оформитель</w:t>
            </w:r>
            <w:r>
              <w:rPr>
                <w:sz w:val="28"/>
                <w:szCs w:val="28"/>
              </w:rPr>
              <w:t xml:space="preserve"> краеведческого музея им. Кузнецова</w:t>
            </w:r>
            <w:r w:rsidRPr="00601033">
              <w:rPr>
                <w:sz w:val="28"/>
                <w:szCs w:val="28"/>
              </w:rPr>
              <w:t>, три преподавателя Краевого  училища искусств, два преподавателя</w:t>
            </w:r>
            <w:r>
              <w:rPr>
                <w:sz w:val="28"/>
                <w:szCs w:val="28"/>
              </w:rPr>
              <w:t xml:space="preserve"> Краевого училища культуры, администратор и буфетчица кинотеатра «Бригантина», один библиотекарь Библиотеки им. </w:t>
            </w:r>
            <w:proofErr w:type="spellStart"/>
            <w:r>
              <w:rPr>
                <w:sz w:val="28"/>
                <w:szCs w:val="28"/>
              </w:rPr>
              <w:t>Жамсарано</w:t>
            </w:r>
            <w:proofErr w:type="spellEnd"/>
            <w:r>
              <w:rPr>
                <w:sz w:val="28"/>
                <w:szCs w:val="28"/>
              </w:rPr>
              <w:t>, три сотрудника учебно-</w:t>
            </w:r>
            <w:r w:rsidRPr="00CB13C2">
              <w:rPr>
                <w:sz w:val="28"/>
                <w:szCs w:val="28"/>
              </w:rPr>
              <w:t>методического центра, один теплотехник, Театра национальных культур «Забайкальские узоры», шесть сотрудников Центр обеспечения деятельности учреждений культуры.</w:t>
            </w:r>
          </w:p>
          <w:p w:rsidR="00CB13C2" w:rsidRDefault="00CB13C2" w:rsidP="005C659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CB13C2" w:rsidRDefault="00CB13C2" w:rsidP="005C659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Сотрудники Министерства культуры осуществляют контрольные мероприятия хозяйствующих субъектов в составе оперативных контрольных групп. За период с 5 по 11 июля проверено 176 субъектов, выявлено 4 нарушения.  Оформлены соответствующие чек листы, руководителям вручены уведомления. Также сотрудниками Министерства осуществляются контрольные мероприятия в отношении учреждений сферы культуры, расположенных независимо от форм собственности на территории города Читы. За указанные период проверено 18 учреждений культуры, нарушений не выявлено.</w:t>
            </w:r>
          </w:p>
          <w:p w:rsidR="00FE3111" w:rsidRPr="00290144" w:rsidRDefault="00FE3111" w:rsidP="005C659F">
            <w:pPr>
              <w:spacing w:afterLines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A14D92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80F" w:rsidRDefault="0002580F" w:rsidP="00491EF9">
      <w:pPr>
        <w:spacing w:after="0" w:line="240" w:lineRule="auto"/>
      </w:pPr>
      <w:r>
        <w:separator/>
      </w:r>
    </w:p>
  </w:endnote>
  <w:endnote w:type="continuationSeparator" w:id="1">
    <w:p w:rsidR="0002580F" w:rsidRDefault="0002580F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80F" w:rsidRDefault="0002580F" w:rsidP="00491EF9">
      <w:pPr>
        <w:spacing w:after="0" w:line="240" w:lineRule="auto"/>
      </w:pPr>
      <w:r>
        <w:separator/>
      </w:r>
    </w:p>
  </w:footnote>
  <w:footnote w:type="continuationSeparator" w:id="1">
    <w:p w:rsidR="0002580F" w:rsidRDefault="0002580F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580F"/>
    <w:rsid w:val="00027446"/>
    <w:rsid w:val="000302CB"/>
    <w:rsid w:val="00031063"/>
    <w:rsid w:val="00031B2F"/>
    <w:rsid w:val="00033723"/>
    <w:rsid w:val="00037940"/>
    <w:rsid w:val="0004427B"/>
    <w:rsid w:val="0004631B"/>
    <w:rsid w:val="00064CD2"/>
    <w:rsid w:val="00074E9F"/>
    <w:rsid w:val="00085214"/>
    <w:rsid w:val="000906FE"/>
    <w:rsid w:val="00090EF9"/>
    <w:rsid w:val="000925B4"/>
    <w:rsid w:val="00092F48"/>
    <w:rsid w:val="000A4854"/>
    <w:rsid w:val="000A647F"/>
    <w:rsid w:val="000A7FDC"/>
    <w:rsid w:val="000B33DB"/>
    <w:rsid w:val="000B5AFF"/>
    <w:rsid w:val="000C2BB1"/>
    <w:rsid w:val="000C3ECA"/>
    <w:rsid w:val="000C5DB8"/>
    <w:rsid w:val="000D3D70"/>
    <w:rsid w:val="000D514D"/>
    <w:rsid w:val="000D5813"/>
    <w:rsid w:val="000E5AC9"/>
    <w:rsid w:val="000F2A55"/>
    <w:rsid w:val="000F5825"/>
    <w:rsid w:val="000F613B"/>
    <w:rsid w:val="00105887"/>
    <w:rsid w:val="001068A4"/>
    <w:rsid w:val="00121798"/>
    <w:rsid w:val="001261F7"/>
    <w:rsid w:val="00134348"/>
    <w:rsid w:val="00134C54"/>
    <w:rsid w:val="00136141"/>
    <w:rsid w:val="0013622D"/>
    <w:rsid w:val="001374DB"/>
    <w:rsid w:val="00141EAA"/>
    <w:rsid w:val="0014654B"/>
    <w:rsid w:val="00147B34"/>
    <w:rsid w:val="00154C6F"/>
    <w:rsid w:val="00161D58"/>
    <w:rsid w:val="001718A4"/>
    <w:rsid w:val="00177BDC"/>
    <w:rsid w:val="00182923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00B84"/>
    <w:rsid w:val="00220399"/>
    <w:rsid w:val="00222CE3"/>
    <w:rsid w:val="00224B70"/>
    <w:rsid w:val="00231126"/>
    <w:rsid w:val="00232DE2"/>
    <w:rsid w:val="00234755"/>
    <w:rsid w:val="00266941"/>
    <w:rsid w:val="00272382"/>
    <w:rsid w:val="00273104"/>
    <w:rsid w:val="00290144"/>
    <w:rsid w:val="00296347"/>
    <w:rsid w:val="002A3E4D"/>
    <w:rsid w:val="002B18F8"/>
    <w:rsid w:val="002B1917"/>
    <w:rsid w:val="002C5A8E"/>
    <w:rsid w:val="002C5FE7"/>
    <w:rsid w:val="002D2E85"/>
    <w:rsid w:val="002D455A"/>
    <w:rsid w:val="002D6AC0"/>
    <w:rsid w:val="002D6C78"/>
    <w:rsid w:val="002E246D"/>
    <w:rsid w:val="002E55FF"/>
    <w:rsid w:val="002F0541"/>
    <w:rsid w:val="002F607F"/>
    <w:rsid w:val="00304BC6"/>
    <w:rsid w:val="00304C1B"/>
    <w:rsid w:val="00310D43"/>
    <w:rsid w:val="00313AD4"/>
    <w:rsid w:val="0032164E"/>
    <w:rsid w:val="00333F91"/>
    <w:rsid w:val="00335DAA"/>
    <w:rsid w:val="0033646D"/>
    <w:rsid w:val="00337FDB"/>
    <w:rsid w:val="00345A4F"/>
    <w:rsid w:val="003515B7"/>
    <w:rsid w:val="00352CD5"/>
    <w:rsid w:val="00355BF0"/>
    <w:rsid w:val="00356C3B"/>
    <w:rsid w:val="00357583"/>
    <w:rsid w:val="0037459D"/>
    <w:rsid w:val="00377461"/>
    <w:rsid w:val="00380ED8"/>
    <w:rsid w:val="003832B7"/>
    <w:rsid w:val="00393402"/>
    <w:rsid w:val="003A0295"/>
    <w:rsid w:val="003A2D8E"/>
    <w:rsid w:val="003A3D51"/>
    <w:rsid w:val="003A6601"/>
    <w:rsid w:val="003B698C"/>
    <w:rsid w:val="003B786B"/>
    <w:rsid w:val="003C12FF"/>
    <w:rsid w:val="003C1463"/>
    <w:rsid w:val="003C28E9"/>
    <w:rsid w:val="003C54A4"/>
    <w:rsid w:val="003C6D5A"/>
    <w:rsid w:val="003D2FC7"/>
    <w:rsid w:val="003D7D4A"/>
    <w:rsid w:val="003E125D"/>
    <w:rsid w:val="003E2AC9"/>
    <w:rsid w:val="003E3790"/>
    <w:rsid w:val="003E53E0"/>
    <w:rsid w:val="003F1E9E"/>
    <w:rsid w:val="003F22AB"/>
    <w:rsid w:val="0040288F"/>
    <w:rsid w:val="00405D62"/>
    <w:rsid w:val="0041398A"/>
    <w:rsid w:val="00413DF5"/>
    <w:rsid w:val="00415E66"/>
    <w:rsid w:val="00430DE9"/>
    <w:rsid w:val="00432BDD"/>
    <w:rsid w:val="00433FE0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8B0"/>
    <w:rsid w:val="004A0961"/>
    <w:rsid w:val="004A1191"/>
    <w:rsid w:val="004C22C9"/>
    <w:rsid w:val="004C2F0F"/>
    <w:rsid w:val="004D6804"/>
    <w:rsid w:val="004D69B3"/>
    <w:rsid w:val="004E0C00"/>
    <w:rsid w:val="004E534B"/>
    <w:rsid w:val="004F242E"/>
    <w:rsid w:val="004F27A9"/>
    <w:rsid w:val="004F59B0"/>
    <w:rsid w:val="00511F29"/>
    <w:rsid w:val="00513258"/>
    <w:rsid w:val="005132B0"/>
    <w:rsid w:val="005150B4"/>
    <w:rsid w:val="00517092"/>
    <w:rsid w:val="00517EB2"/>
    <w:rsid w:val="00525741"/>
    <w:rsid w:val="00534F68"/>
    <w:rsid w:val="00536242"/>
    <w:rsid w:val="00554519"/>
    <w:rsid w:val="00571DA1"/>
    <w:rsid w:val="00594484"/>
    <w:rsid w:val="005A0322"/>
    <w:rsid w:val="005A2470"/>
    <w:rsid w:val="005A5685"/>
    <w:rsid w:val="005B123C"/>
    <w:rsid w:val="005B42D2"/>
    <w:rsid w:val="005C18E9"/>
    <w:rsid w:val="005C2443"/>
    <w:rsid w:val="005C5A84"/>
    <w:rsid w:val="005C659F"/>
    <w:rsid w:val="005C7C16"/>
    <w:rsid w:val="005D162A"/>
    <w:rsid w:val="005D1673"/>
    <w:rsid w:val="005E670E"/>
    <w:rsid w:val="005F7EEB"/>
    <w:rsid w:val="00601033"/>
    <w:rsid w:val="00602D59"/>
    <w:rsid w:val="00611CE1"/>
    <w:rsid w:val="00613C55"/>
    <w:rsid w:val="00615B39"/>
    <w:rsid w:val="006179F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57EF6"/>
    <w:rsid w:val="006614A0"/>
    <w:rsid w:val="00674CEB"/>
    <w:rsid w:val="006808EF"/>
    <w:rsid w:val="006816D7"/>
    <w:rsid w:val="00690D91"/>
    <w:rsid w:val="006917BC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6F5BF8"/>
    <w:rsid w:val="00712036"/>
    <w:rsid w:val="00714047"/>
    <w:rsid w:val="007332CC"/>
    <w:rsid w:val="00741B4E"/>
    <w:rsid w:val="00743DFA"/>
    <w:rsid w:val="007465D8"/>
    <w:rsid w:val="00753F93"/>
    <w:rsid w:val="007618AD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E11B3"/>
    <w:rsid w:val="007F3B7C"/>
    <w:rsid w:val="007F6B5E"/>
    <w:rsid w:val="00800969"/>
    <w:rsid w:val="0080274C"/>
    <w:rsid w:val="0080376D"/>
    <w:rsid w:val="00804362"/>
    <w:rsid w:val="00826CEF"/>
    <w:rsid w:val="008275CF"/>
    <w:rsid w:val="008403D4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870C7"/>
    <w:rsid w:val="00890723"/>
    <w:rsid w:val="00892554"/>
    <w:rsid w:val="00892B41"/>
    <w:rsid w:val="008974EA"/>
    <w:rsid w:val="008A0276"/>
    <w:rsid w:val="008A3C3B"/>
    <w:rsid w:val="008A6740"/>
    <w:rsid w:val="008B110E"/>
    <w:rsid w:val="008D4D37"/>
    <w:rsid w:val="008D5C51"/>
    <w:rsid w:val="008E01D4"/>
    <w:rsid w:val="008E3684"/>
    <w:rsid w:val="008F4742"/>
    <w:rsid w:val="00900C32"/>
    <w:rsid w:val="00911EC0"/>
    <w:rsid w:val="00913379"/>
    <w:rsid w:val="00921F56"/>
    <w:rsid w:val="009222F4"/>
    <w:rsid w:val="00926086"/>
    <w:rsid w:val="00936861"/>
    <w:rsid w:val="00937E13"/>
    <w:rsid w:val="00940F87"/>
    <w:rsid w:val="00941A19"/>
    <w:rsid w:val="00942284"/>
    <w:rsid w:val="00944DF1"/>
    <w:rsid w:val="009508DC"/>
    <w:rsid w:val="00950F64"/>
    <w:rsid w:val="00952B35"/>
    <w:rsid w:val="00957DFF"/>
    <w:rsid w:val="009605A6"/>
    <w:rsid w:val="0096521C"/>
    <w:rsid w:val="0099119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14D92"/>
    <w:rsid w:val="00A203EC"/>
    <w:rsid w:val="00A2757D"/>
    <w:rsid w:val="00A414A1"/>
    <w:rsid w:val="00A43CF7"/>
    <w:rsid w:val="00A72371"/>
    <w:rsid w:val="00A74349"/>
    <w:rsid w:val="00A76458"/>
    <w:rsid w:val="00A82CA9"/>
    <w:rsid w:val="00A839CD"/>
    <w:rsid w:val="00AA15E8"/>
    <w:rsid w:val="00AB1276"/>
    <w:rsid w:val="00AC1BC7"/>
    <w:rsid w:val="00AC23E0"/>
    <w:rsid w:val="00AC5C26"/>
    <w:rsid w:val="00AD67E4"/>
    <w:rsid w:val="00AE3DB2"/>
    <w:rsid w:val="00AE55CC"/>
    <w:rsid w:val="00AF1312"/>
    <w:rsid w:val="00B30645"/>
    <w:rsid w:val="00B31932"/>
    <w:rsid w:val="00B36E66"/>
    <w:rsid w:val="00B37280"/>
    <w:rsid w:val="00B46545"/>
    <w:rsid w:val="00B4691E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B41FA"/>
    <w:rsid w:val="00BC19C9"/>
    <w:rsid w:val="00BC6B6F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4649C"/>
    <w:rsid w:val="00C473EC"/>
    <w:rsid w:val="00C87861"/>
    <w:rsid w:val="00C9344D"/>
    <w:rsid w:val="00C93CA6"/>
    <w:rsid w:val="00C950C1"/>
    <w:rsid w:val="00CA27FE"/>
    <w:rsid w:val="00CA30AE"/>
    <w:rsid w:val="00CB13C2"/>
    <w:rsid w:val="00CB3AE2"/>
    <w:rsid w:val="00CB5163"/>
    <w:rsid w:val="00CB7E8A"/>
    <w:rsid w:val="00CC6843"/>
    <w:rsid w:val="00CD2CC6"/>
    <w:rsid w:val="00CE4106"/>
    <w:rsid w:val="00CE54FE"/>
    <w:rsid w:val="00CE7C94"/>
    <w:rsid w:val="00CF1A0D"/>
    <w:rsid w:val="00CF34F8"/>
    <w:rsid w:val="00CF55D6"/>
    <w:rsid w:val="00D01DCA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740A5"/>
    <w:rsid w:val="00D81744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DF6F32"/>
    <w:rsid w:val="00E03293"/>
    <w:rsid w:val="00E06983"/>
    <w:rsid w:val="00E06CD2"/>
    <w:rsid w:val="00E06D93"/>
    <w:rsid w:val="00E06F39"/>
    <w:rsid w:val="00E137E6"/>
    <w:rsid w:val="00E151A5"/>
    <w:rsid w:val="00E15B23"/>
    <w:rsid w:val="00E26F4C"/>
    <w:rsid w:val="00E311D7"/>
    <w:rsid w:val="00E3157D"/>
    <w:rsid w:val="00E35563"/>
    <w:rsid w:val="00E36EB5"/>
    <w:rsid w:val="00E527E1"/>
    <w:rsid w:val="00E535BF"/>
    <w:rsid w:val="00E53DA7"/>
    <w:rsid w:val="00E570ED"/>
    <w:rsid w:val="00E57FE9"/>
    <w:rsid w:val="00E85A51"/>
    <w:rsid w:val="00E9324B"/>
    <w:rsid w:val="00EA188E"/>
    <w:rsid w:val="00EA31F1"/>
    <w:rsid w:val="00EB1345"/>
    <w:rsid w:val="00EC08B0"/>
    <w:rsid w:val="00EE22CE"/>
    <w:rsid w:val="00EE377E"/>
    <w:rsid w:val="00EE65AF"/>
    <w:rsid w:val="00EE6BD9"/>
    <w:rsid w:val="00EE7364"/>
    <w:rsid w:val="00F03063"/>
    <w:rsid w:val="00F03AE7"/>
    <w:rsid w:val="00F0403F"/>
    <w:rsid w:val="00F06B0D"/>
    <w:rsid w:val="00F1329A"/>
    <w:rsid w:val="00F414D4"/>
    <w:rsid w:val="00F4426A"/>
    <w:rsid w:val="00F45085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5084"/>
    <w:rsid w:val="00FB3FE6"/>
    <w:rsid w:val="00FE0B83"/>
    <w:rsid w:val="00FE31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2021-04-02T05:29:00Z</cp:lastPrinted>
  <dcterms:created xsi:type="dcterms:W3CDTF">2021-03-19T01:36:00Z</dcterms:created>
  <dcterms:modified xsi:type="dcterms:W3CDTF">2021-07-16T01:16:00Z</dcterms:modified>
</cp:coreProperties>
</file>