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C233ED" w:rsidRDefault="00D67A28" w:rsidP="00A22BA3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 xml:space="preserve">Информация Министерства культуры (с </w:t>
      </w:r>
      <w:r w:rsidR="004C7118">
        <w:rPr>
          <w:rFonts w:ascii="Times New Roman" w:hAnsi="Times New Roman" w:cs="Times New Roman"/>
          <w:b/>
          <w:sz w:val="27"/>
          <w:szCs w:val="27"/>
        </w:rPr>
        <w:t>13</w:t>
      </w:r>
      <w:r w:rsidR="00AB4EC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3293" w:rsidRPr="00C233ED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AB4EC5">
        <w:rPr>
          <w:rFonts w:ascii="Times New Roman" w:hAnsi="Times New Roman" w:cs="Times New Roman"/>
          <w:b/>
          <w:sz w:val="27"/>
          <w:szCs w:val="27"/>
        </w:rPr>
        <w:t>1</w:t>
      </w:r>
      <w:r w:rsidR="004C7118">
        <w:rPr>
          <w:rFonts w:ascii="Times New Roman" w:hAnsi="Times New Roman" w:cs="Times New Roman"/>
          <w:b/>
          <w:sz w:val="27"/>
          <w:szCs w:val="27"/>
        </w:rPr>
        <w:t>9</w:t>
      </w:r>
      <w:r w:rsidR="00511FE7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4AAF">
        <w:rPr>
          <w:rFonts w:ascii="Times New Roman" w:hAnsi="Times New Roman" w:cs="Times New Roman"/>
          <w:b/>
          <w:sz w:val="27"/>
          <w:szCs w:val="27"/>
        </w:rPr>
        <w:t>сентября</w:t>
      </w:r>
      <w:r w:rsidR="004D6804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202</w:t>
      </w:r>
      <w:r w:rsidR="00DC765E" w:rsidRPr="00C233ED">
        <w:rPr>
          <w:rFonts w:ascii="Times New Roman" w:hAnsi="Times New Roman" w:cs="Times New Roman"/>
          <w:b/>
          <w:sz w:val="27"/>
          <w:szCs w:val="27"/>
        </w:rPr>
        <w:t>1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г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>.</w:t>
      </w:r>
      <w:r w:rsidRPr="00C233ED">
        <w:rPr>
          <w:rFonts w:ascii="Times New Roman" w:hAnsi="Times New Roman" w:cs="Times New Roman"/>
          <w:b/>
          <w:sz w:val="27"/>
          <w:szCs w:val="27"/>
        </w:rPr>
        <w:t>)</w:t>
      </w:r>
    </w:p>
    <w:p w:rsidR="00377461" w:rsidRPr="00C233ED" w:rsidRDefault="00377461" w:rsidP="00A22BA3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7461" w:rsidRPr="00C233ED" w:rsidRDefault="00377461" w:rsidP="00A22BA3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233ED">
        <w:rPr>
          <w:rFonts w:ascii="Times New Roman" w:hAnsi="Times New Roman" w:cs="Times New Roman"/>
          <w:b/>
          <w:i/>
          <w:sz w:val="27"/>
          <w:szCs w:val="27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C233ED" w:rsidTr="00D67A28">
        <w:trPr>
          <w:trHeight w:val="3714"/>
        </w:trPr>
        <w:tc>
          <w:tcPr>
            <w:tcW w:w="9530" w:type="dxa"/>
          </w:tcPr>
          <w:p w:rsidR="00670F7B" w:rsidRPr="00C233ED" w:rsidRDefault="00287F4A" w:rsidP="00A22BA3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b/>
                <w:bCs/>
                <w:sz w:val="27"/>
                <w:szCs w:val="27"/>
              </w:rPr>
              <w:t>8</w:t>
            </w:r>
            <w:r w:rsidR="004C7118">
              <w:rPr>
                <w:b/>
                <w:bCs/>
                <w:sz w:val="27"/>
                <w:szCs w:val="27"/>
              </w:rPr>
              <w:t>2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="004C7118">
              <w:rPr>
                <w:b/>
                <w:bCs/>
                <w:sz w:val="27"/>
                <w:szCs w:val="27"/>
              </w:rPr>
              <w:t>463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Pr="00C233ED">
              <w:rPr>
                <w:sz w:val="27"/>
                <w:szCs w:val="27"/>
              </w:rPr>
              <w:t>пользовател</w:t>
            </w:r>
            <w:r w:rsidR="00D24AAF">
              <w:rPr>
                <w:sz w:val="27"/>
                <w:szCs w:val="27"/>
              </w:rPr>
              <w:t>ей</w:t>
            </w:r>
            <w:r w:rsidRPr="00C233ED">
              <w:rPr>
                <w:sz w:val="27"/>
                <w:szCs w:val="27"/>
              </w:rPr>
              <w:t xml:space="preserve"> сети Интернет стали зрителями культурных событий на этой неделе. </w:t>
            </w:r>
            <w:r w:rsidR="004F3B1D" w:rsidRPr="00C233ED">
              <w:rPr>
                <w:sz w:val="27"/>
                <w:szCs w:val="27"/>
              </w:rPr>
              <w:t xml:space="preserve">Общее количество </w:t>
            </w:r>
            <w:r w:rsidR="00670F7B" w:rsidRPr="00C233ED">
              <w:rPr>
                <w:sz w:val="27"/>
                <w:szCs w:val="27"/>
              </w:rPr>
              <w:t>обращений</w:t>
            </w:r>
            <w:r w:rsidR="004F3B1D" w:rsidRPr="00C233ED">
              <w:rPr>
                <w:sz w:val="27"/>
                <w:szCs w:val="27"/>
              </w:rPr>
              <w:t xml:space="preserve"> цифровых</w:t>
            </w:r>
            <w:r w:rsidR="00670F7B" w:rsidRPr="00C233ED">
              <w:rPr>
                <w:sz w:val="27"/>
                <w:szCs w:val="27"/>
              </w:rPr>
              <w:t xml:space="preserve"> ресурсам в сфере культуры и искусства</w:t>
            </w:r>
            <w:r w:rsidR="008A42F9" w:rsidRPr="00C233ED">
              <w:rPr>
                <w:sz w:val="27"/>
                <w:szCs w:val="27"/>
              </w:rPr>
              <w:t xml:space="preserve"> составило </w:t>
            </w:r>
            <w:r w:rsidR="004C7118">
              <w:rPr>
                <w:sz w:val="27"/>
                <w:szCs w:val="27"/>
              </w:rPr>
              <w:t xml:space="preserve">около </w:t>
            </w:r>
            <w:r w:rsidR="004C7118" w:rsidRPr="004C7118">
              <w:rPr>
                <w:b/>
                <w:sz w:val="27"/>
                <w:szCs w:val="27"/>
              </w:rPr>
              <w:t>13</w:t>
            </w:r>
            <w:r w:rsidR="004C2631" w:rsidRPr="00C233ED">
              <w:rPr>
                <w:b/>
                <w:sz w:val="27"/>
                <w:szCs w:val="27"/>
              </w:rPr>
              <w:t xml:space="preserve"> </w:t>
            </w:r>
            <w:r w:rsidR="00511FE7" w:rsidRPr="00C233ED">
              <w:rPr>
                <w:b/>
                <w:sz w:val="27"/>
                <w:szCs w:val="27"/>
              </w:rPr>
              <w:t>тысяч</w:t>
            </w:r>
            <w:r w:rsidR="00670F7B" w:rsidRPr="00C233ED">
              <w:rPr>
                <w:sz w:val="27"/>
                <w:szCs w:val="27"/>
              </w:rPr>
              <w:t xml:space="preserve">. </w:t>
            </w:r>
            <w:r w:rsidRPr="00C233ED">
              <w:rPr>
                <w:sz w:val="27"/>
                <w:szCs w:val="27"/>
              </w:rPr>
              <w:t>Учреждениями культуры б</w:t>
            </w:r>
            <w:r w:rsidR="00F45085" w:rsidRPr="00C233ED">
              <w:rPr>
                <w:sz w:val="27"/>
                <w:szCs w:val="27"/>
              </w:rPr>
              <w:t xml:space="preserve">ыло проведено </w:t>
            </w:r>
            <w:r w:rsidRPr="00C233ED">
              <w:rPr>
                <w:b/>
                <w:sz w:val="27"/>
                <w:szCs w:val="27"/>
              </w:rPr>
              <w:t>1</w:t>
            </w:r>
            <w:r w:rsidR="004C7118">
              <w:rPr>
                <w:b/>
                <w:sz w:val="27"/>
                <w:szCs w:val="27"/>
              </w:rPr>
              <w:t>5</w:t>
            </w:r>
            <w:r w:rsidR="00AB4EC5">
              <w:rPr>
                <w:b/>
                <w:sz w:val="27"/>
                <w:szCs w:val="27"/>
              </w:rPr>
              <w:t>3</w:t>
            </w:r>
            <w:r w:rsidR="00F45085" w:rsidRPr="00C233ED">
              <w:rPr>
                <w:b/>
                <w:bCs/>
                <w:sz w:val="27"/>
                <w:szCs w:val="27"/>
              </w:rPr>
              <w:t xml:space="preserve"> </w:t>
            </w:r>
            <w:r w:rsidR="00F45085" w:rsidRPr="00C233ED">
              <w:rPr>
                <w:sz w:val="27"/>
                <w:szCs w:val="27"/>
              </w:rPr>
              <w:t>онлайн-мероприяти</w:t>
            </w:r>
            <w:r w:rsidR="00AB4EC5">
              <w:rPr>
                <w:sz w:val="27"/>
                <w:szCs w:val="27"/>
              </w:rPr>
              <w:t>я</w:t>
            </w:r>
            <w:r w:rsidR="00670F7B" w:rsidRPr="00C233ED">
              <w:rPr>
                <w:sz w:val="27"/>
                <w:szCs w:val="27"/>
              </w:rPr>
              <w:t>.</w:t>
            </w:r>
          </w:p>
          <w:p w:rsidR="00593AEB" w:rsidRPr="00593AEB" w:rsidRDefault="00593AEB" w:rsidP="00A22BA3">
            <w:pPr>
              <w:pStyle w:val="Default"/>
              <w:spacing w:afterLines="30"/>
              <w:ind w:firstLine="885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10 сентября </w:t>
            </w:r>
            <w:r w:rsidR="004C3952">
              <w:rPr>
                <w:rFonts w:ascii="Times New Roman CYR" w:hAnsi="Times New Roman CYR" w:cs="Times New Roman CYR"/>
                <w:sz w:val="27"/>
                <w:szCs w:val="27"/>
              </w:rPr>
              <w:t xml:space="preserve">стартовали мепроприятия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ежегодного литературного праздника «Забайкальская осень – 2021». </w:t>
            </w:r>
            <w:r w:rsidR="004C3952">
              <w:rPr>
                <w:rFonts w:ascii="Times New Roman CYR" w:hAnsi="Times New Roman CYR" w:cs="Times New Roman CYR"/>
                <w:sz w:val="27"/>
                <w:szCs w:val="27"/>
              </w:rPr>
              <w:t>На этой неделе прошла презентация пешего маршрута по краевой столице «ЛитоХод». Участников прогулки познакомят с местами в Чите, которые имеют отношение к истории забайкальской литературы.</w:t>
            </w:r>
          </w:p>
          <w:p w:rsidR="00593AEB" w:rsidRPr="00C233ED" w:rsidRDefault="00593AEB" w:rsidP="00A22BA3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1 сентября в Забайкальском крае реализуется программа «Пушкинская карта». В ней участвуют 4 </w:t>
            </w:r>
            <w:proofErr w:type="gramStart"/>
            <w:r>
              <w:rPr>
                <w:sz w:val="27"/>
                <w:szCs w:val="27"/>
              </w:rPr>
              <w:t>государственных</w:t>
            </w:r>
            <w:proofErr w:type="gramEnd"/>
            <w:r>
              <w:rPr>
                <w:sz w:val="27"/>
                <w:szCs w:val="27"/>
              </w:rPr>
              <w:t xml:space="preserve"> учреждения культуры. По данным Почта Банка в Забайкальском крае виртуальную Пушкинскую карту оформили более 5000 человек в возрасте от 14 до 22 лет. За первые десять дней реализации программы продано около </w:t>
            </w:r>
            <w:r w:rsidR="00144134">
              <w:rPr>
                <w:sz w:val="27"/>
                <w:szCs w:val="27"/>
              </w:rPr>
              <w:t>250 билетов.</w:t>
            </w:r>
          </w:p>
          <w:p w:rsidR="00900C32" w:rsidRPr="00C233ED" w:rsidRDefault="00670F7B" w:rsidP="00A22BA3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sz w:val="27"/>
                <w:szCs w:val="27"/>
              </w:rPr>
              <w:t>В связи с действующими ограничениями, связанными с распространением коронавирусной инфекции ряд крупных запланированных ранее мероприятий был отменен, мероприятия перенесены на другое время или адаптированы для проведения в онлайн-режиме. В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режиме реального времени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состоялось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144134">
              <w:rPr>
                <w:b/>
                <w:sz w:val="27"/>
                <w:szCs w:val="27"/>
              </w:rPr>
              <w:t>52</w:t>
            </w:r>
            <w:r w:rsidR="00F45085" w:rsidRPr="00C233ED">
              <w:rPr>
                <w:sz w:val="27"/>
                <w:szCs w:val="27"/>
              </w:rPr>
              <w:t xml:space="preserve"> мероприяти</w:t>
            </w:r>
            <w:r w:rsidR="00144134">
              <w:rPr>
                <w:sz w:val="27"/>
                <w:szCs w:val="27"/>
              </w:rPr>
              <w:t>я</w:t>
            </w:r>
            <w:r w:rsidR="00900C32" w:rsidRPr="00C233ED">
              <w:rPr>
                <w:sz w:val="27"/>
                <w:szCs w:val="27"/>
              </w:rPr>
              <w:t>.</w:t>
            </w:r>
            <w:r w:rsidR="00601033" w:rsidRPr="00C233ED">
              <w:rPr>
                <w:sz w:val="27"/>
                <w:szCs w:val="27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Pr="00C233ED" w:rsidRDefault="00670F7B" w:rsidP="00A22BA3">
            <w:pPr>
              <w:pStyle w:val="Default"/>
              <w:spacing w:afterLines="30"/>
              <w:ind w:firstLine="885"/>
              <w:jc w:val="both"/>
              <w:rPr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>СПРАВОЧНО</w:t>
            </w:r>
          </w:p>
          <w:p w:rsidR="000F1A1D" w:rsidRPr="00C233ED" w:rsidRDefault="005C5277" w:rsidP="00A22BA3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 xml:space="preserve">Наибольший удельный вес в количестве проведенных </w:t>
            </w:r>
            <w:r w:rsidR="00FF2360" w:rsidRPr="00C233ED">
              <w:rPr>
                <w:b/>
                <w:bCs/>
                <w:sz w:val="27"/>
                <w:szCs w:val="27"/>
              </w:rPr>
              <w:t>онлай</w:t>
            </w:r>
            <w:proofErr w:type="gramStart"/>
            <w:r w:rsidR="00FF2360" w:rsidRPr="00C233ED">
              <w:rPr>
                <w:b/>
                <w:bCs/>
                <w:sz w:val="27"/>
                <w:szCs w:val="27"/>
              </w:rPr>
              <w:t>н-</w:t>
            </w:r>
            <w:proofErr w:type="gramEnd"/>
            <w:r w:rsidRPr="00C233ED">
              <w:rPr>
                <w:bCs/>
                <w:sz w:val="27"/>
                <w:szCs w:val="27"/>
              </w:rPr>
              <w:t xml:space="preserve"> </w:t>
            </w:r>
            <w:r w:rsidRPr="00C233ED">
              <w:rPr>
                <w:b/>
                <w:bCs/>
                <w:sz w:val="27"/>
                <w:szCs w:val="27"/>
              </w:rPr>
              <w:t>мероприятий</w:t>
            </w:r>
            <w:r w:rsidRPr="00C233ED">
              <w:rPr>
                <w:bCs/>
                <w:sz w:val="27"/>
                <w:szCs w:val="27"/>
              </w:rPr>
              <w:t xml:space="preserve"> имеют муниципальные учреждения культуры. Библиотеки – </w:t>
            </w:r>
            <w:r w:rsidR="00AB4EC5">
              <w:rPr>
                <w:b/>
                <w:bCs/>
                <w:sz w:val="27"/>
                <w:szCs w:val="27"/>
              </w:rPr>
              <w:t>6</w:t>
            </w:r>
            <w:r w:rsidR="00144134">
              <w:rPr>
                <w:b/>
                <w:bCs/>
                <w:sz w:val="27"/>
                <w:szCs w:val="27"/>
              </w:rPr>
              <w:t>7</w:t>
            </w:r>
            <w:r w:rsidRPr="00C233ED">
              <w:rPr>
                <w:bCs/>
                <w:sz w:val="27"/>
                <w:szCs w:val="27"/>
              </w:rPr>
              <w:t xml:space="preserve">, дома культуры – </w:t>
            </w:r>
            <w:r w:rsidR="00AB4EC5">
              <w:rPr>
                <w:b/>
                <w:bCs/>
                <w:sz w:val="27"/>
                <w:szCs w:val="27"/>
              </w:rPr>
              <w:t>4</w:t>
            </w:r>
            <w:r w:rsidR="00144134">
              <w:rPr>
                <w:b/>
                <w:bCs/>
                <w:sz w:val="27"/>
                <w:szCs w:val="27"/>
              </w:rPr>
              <w:t>6</w:t>
            </w:r>
            <w:r w:rsidRPr="00C233ED">
              <w:rPr>
                <w:bCs/>
                <w:sz w:val="27"/>
                <w:szCs w:val="27"/>
              </w:rPr>
              <w:t xml:space="preserve">, музеи – </w:t>
            </w:r>
            <w:r w:rsidR="00144134">
              <w:rPr>
                <w:b/>
                <w:bCs/>
                <w:sz w:val="27"/>
                <w:szCs w:val="27"/>
              </w:rPr>
              <w:t>33</w:t>
            </w:r>
            <w:r w:rsidRPr="00C233ED">
              <w:rPr>
                <w:sz w:val="27"/>
                <w:szCs w:val="27"/>
              </w:rPr>
              <w:t xml:space="preserve"> </w:t>
            </w:r>
            <w:r w:rsidRPr="00C233ED">
              <w:rPr>
                <w:bCs/>
                <w:sz w:val="27"/>
                <w:szCs w:val="27"/>
              </w:rPr>
              <w:t xml:space="preserve">мероприятий, театры и концертные организации – </w:t>
            </w:r>
            <w:r w:rsidR="00144134">
              <w:rPr>
                <w:b/>
                <w:bCs/>
                <w:sz w:val="27"/>
                <w:szCs w:val="27"/>
              </w:rPr>
              <w:t>6</w:t>
            </w:r>
            <w:r w:rsidRPr="00C233ED">
              <w:rPr>
                <w:b/>
                <w:bCs/>
                <w:sz w:val="27"/>
                <w:szCs w:val="27"/>
              </w:rPr>
              <w:t>.</w:t>
            </w:r>
          </w:p>
          <w:p w:rsidR="00670F7B" w:rsidRPr="00C233ED" w:rsidRDefault="00155813" w:rsidP="00A22BA3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/>
                <w:color w:val="000000" w:themeColor="text1"/>
                <w:sz w:val="27"/>
                <w:szCs w:val="27"/>
              </w:rPr>
              <w:t>В режиме реального времени</w:t>
            </w:r>
            <w:r w:rsidR="00670F7B" w:rsidRPr="00C233ED">
              <w:rPr>
                <w:b/>
                <w:color w:val="000000" w:themeColor="text1"/>
                <w:sz w:val="27"/>
                <w:szCs w:val="27"/>
              </w:rPr>
              <w:t xml:space="preserve">: </w:t>
            </w:r>
            <w:r w:rsidR="00670F7B" w:rsidRPr="00C233ED">
              <w:rPr>
                <w:bCs/>
                <w:sz w:val="27"/>
                <w:szCs w:val="27"/>
              </w:rPr>
              <w:t xml:space="preserve">театры и концертные организации – </w:t>
            </w:r>
            <w:r w:rsidR="00144134">
              <w:rPr>
                <w:b/>
                <w:bCs/>
                <w:sz w:val="27"/>
                <w:szCs w:val="27"/>
              </w:rPr>
              <w:t>8</w:t>
            </w:r>
            <w:r w:rsidR="00670F7B" w:rsidRPr="00C233ED">
              <w:rPr>
                <w:b/>
                <w:bCs/>
                <w:sz w:val="27"/>
                <w:szCs w:val="27"/>
              </w:rPr>
              <w:t xml:space="preserve">, </w:t>
            </w:r>
            <w:r w:rsidR="00670F7B" w:rsidRPr="00C233ED">
              <w:rPr>
                <w:bCs/>
                <w:sz w:val="27"/>
                <w:szCs w:val="27"/>
              </w:rPr>
              <w:t xml:space="preserve">музеи – </w:t>
            </w:r>
            <w:r w:rsidR="00144134">
              <w:rPr>
                <w:b/>
                <w:bCs/>
                <w:sz w:val="27"/>
                <w:szCs w:val="27"/>
              </w:rPr>
              <w:t>15</w:t>
            </w:r>
            <w:r w:rsidR="00670F7B" w:rsidRPr="00C233ED">
              <w:rPr>
                <w:bCs/>
                <w:sz w:val="27"/>
                <w:szCs w:val="27"/>
              </w:rPr>
              <w:t xml:space="preserve">, библиотеки – </w:t>
            </w:r>
            <w:r w:rsidR="00670F7B" w:rsidRPr="00C233ED">
              <w:rPr>
                <w:b/>
                <w:bCs/>
                <w:sz w:val="27"/>
                <w:szCs w:val="27"/>
              </w:rPr>
              <w:t>2</w:t>
            </w:r>
            <w:r w:rsidR="00144134">
              <w:rPr>
                <w:b/>
                <w:bCs/>
                <w:sz w:val="27"/>
                <w:szCs w:val="27"/>
              </w:rPr>
              <w:t>9</w:t>
            </w:r>
            <w:r w:rsidR="00670F7B" w:rsidRPr="00C233ED">
              <w:rPr>
                <w:b/>
                <w:bCs/>
                <w:sz w:val="27"/>
                <w:szCs w:val="27"/>
              </w:rPr>
              <w:t>.</w:t>
            </w:r>
          </w:p>
          <w:p w:rsidR="00D740A5" w:rsidRPr="00C233ED" w:rsidRDefault="00D740A5" w:rsidP="00A22BA3">
            <w:pPr>
              <w:pStyle w:val="Default"/>
              <w:spacing w:afterLines="30"/>
              <w:jc w:val="both"/>
              <w:rPr>
                <w:bCs/>
                <w:sz w:val="27"/>
                <w:szCs w:val="27"/>
              </w:rPr>
            </w:pPr>
          </w:p>
          <w:p w:rsidR="0041398A" w:rsidRPr="00C233ED" w:rsidRDefault="0041398A" w:rsidP="00A22BA3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233E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(слайд 2 Министерства культуры)</w:t>
            </w:r>
          </w:p>
          <w:p w:rsidR="004C2631" w:rsidRPr="00C233ED" w:rsidRDefault="004C2631" w:rsidP="004B05A1">
            <w:pPr>
              <w:spacing w:after="0" w:line="240" w:lineRule="auto"/>
              <w:ind w:firstLine="708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A22BA3" w:rsidRPr="00A0722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>Соглашения с муниципальными образованиями подписаны (12.03.2021 года), лимиты доведены (12.03.2021).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Закупки начаты с 17.03.2021 года.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8"/>
          <w:szCs w:val="28"/>
        </w:rPr>
      </w:pPr>
      <w:r w:rsidRPr="00A07228">
        <w:rPr>
          <w:sz w:val="28"/>
          <w:szCs w:val="28"/>
        </w:rPr>
        <w:tab/>
      </w:r>
      <w:r w:rsidRPr="00A07228">
        <w:rPr>
          <w:b/>
          <w:sz w:val="28"/>
          <w:szCs w:val="28"/>
        </w:rPr>
        <w:t>Капитальный ремонт ДШИ</w:t>
      </w:r>
      <w:r>
        <w:rPr>
          <w:b/>
          <w:sz w:val="28"/>
          <w:szCs w:val="28"/>
        </w:rPr>
        <w:t xml:space="preserve"> на сумму </w:t>
      </w:r>
      <w:r w:rsidRPr="009817AB">
        <w:rPr>
          <w:b/>
          <w:sz w:val="28"/>
          <w:szCs w:val="28"/>
        </w:rPr>
        <w:t>185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рублей</w:t>
      </w:r>
      <w:r w:rsidRPr="00A07228">
        <w:rPr>
          <w:b/>
          <w:sz w:val="28"/>
          <w:szCs w:val="28"/>
        </w:rPr>
        <w:t>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конкурсных процедур объявлен</w:t>
      </w:r>
      <w:r>
        <w:rPr>
          <w:sz w:val="28"/>
          <w:szCs w:val="28"/>
        </w:rPr>
        <w:t>о 7/7 (4 аукциона, 3 конкурса),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lastRenderedPageBreak/>
        <w:t>конкурсных процедур проведено 7/7 (4 аукциона, 3 конкурс),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контрактов заключено 7/7.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A07228">
        <w:rPr>
          <w:sz w:val="28"/>
          <w:szCs w:val="28"/>
        </w:rPr>
        <w:t>ап</w:t>
      </w:r>
      <w:proofErr w:type="gramStart"/>
      <w:r w:rsidRPr="00A07228">
        <w:rPr>
          <w:sz w:val="28"/>
          <w:szCs w:val="28"/>
        </w:rPr>
        <w:t>.р</w:t>
      </w:r>
      <w:proofErr w:type="gramEnd"/>
      <w:r w:rsidRPr="00A07228">
        <w:rPr>
          <w:sz w:val="28"/>
          <w:szCs w:val="28"/>
        </w:rPr>
        <w:t>емонт ДШИ: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п. Вершино-Дарасунский (ООО «НАИРИ» (ИНН 7521003483) на сумму 3 550 689,09), объем выполненных работ </w:t>
      </w:r>
      <w:r>
        <w:rPr>
          <w:sz w:val="28"/>
          <w:szCs w:val="28"/>
        </w:rPr>
        <w:t>87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 xml:space="preserve">ЦДХШ ул. Бабушкина, д. 147 (ООО «СПЕЦТЕХТРАНС» ИНН 7536171160) на сумму 5 875 263,95),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  <w:proofErr w:type="gramEnd"/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ДШИ №6, г</w:t>
      </w:r>
      <w:proofErr w:type="gramStart"/>
      <w:r w:rsidRPr="00A07228">
        <w:rPr>
          <w:sz w:val="28"/>
          <w:szCs w:val="28"/>
        </w:rPr>
        <w:t>.Ч</w:t>
      </w:r>
      <w:proofErr w:type="gramEnd"/>
      <w:r w:rsidRPr="00A07228">
        <w:rPr>
          <w:sz w:val="28"/>
          <w:szCs w:val="28"/>
        </w:rPr>
        <w:t xml:space="preserve">ита (ООО «ГАРАНТ-СТРОЙ» ИНН 7536135059) на сумму 7 167 568,2), объем выполненных работ </w:t>
      </w:r>
      <w:r>
        <w:rPr>
          <w:sz w:val="28"/>
          <w:szCs w:val="28"/>
        </w:rPr>
        <w:t>97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МБУ ДО «Детская школа искусств №5», г</w:t>
      </w:r>
      <w:proofErr w:type="gramStart"/>
      <w:r w:rsidRPr="00A07228">
        <w:rPr>
          <w:sz w:val="28"/>
          <w:szCs w:val="28"/>
        </w:rPr>
        <w:t>.Ч</w:t>
      </w:r>
      <w:proofErr w:type="gramEnd"/>
      <w:r w:rsidRPr="00A07228">
        <w:rPr>
          <w:sz w:val="28"/>
          <w:szCs w:val="28"/>
        </w:rPr>
        <w:t xml:space="preserve">ита (ООО «АЛЮКОМ» ИНН 7536054160) на сумму 50 657 000,00),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ДШИ </w:t>
      </w:r>
      <w:proofErr w:type="gramStart"/>
      <w:r w:rsidRPr="00A07228">
        <w:rPr>
          <w:sz w:val="28"/>
          <w:szCs w:val="28"/>
        </w:rPr>
        <w:t>с</w:t>
      </w:r>
      <w:proofErr w:type="gramEnd"/>
      <w:r w:rsidRPr="00A07228">
        <w:rPr>
          <w:sz w:val="28"/>
          <w:szCs w:val="28"/>
        </w:rPr>
        <w:t xml:space="preserve">. </w:t>
      </w:r>
      <w:proofErr w:type="gramStart"/>
      <w:r w:rsidRPr="00A07228">
        <w:rPr>
          <w:sz w:val="28"/>
          <w:szCs w:val="28"/>
        </w:rPr>
        <w:t>Александровский</w:t>
      </w:r>
      <w:proofErr w:type="gramEnd"/>
      <w:r w:rsidRPr="00A07228">
        <w:rPr>
          <w:sz w:val="28"/>
          <w:szCs w:val="28"/>
        </w:rPr>
        <w:t xml:space="preserve"> Завод (ООО «ЭКСПРЕСС СЕРВИС» (ИНН 7536119579) на сумму 5 889 5</w:t>
      </w:r>
      <w:r>
        <w:rPr>
          <w:sz w:val="28"/>
          <w:szCs w:val="28"/>
        </w:rPr>
        <w:t>40,00), объем выполненных работ 100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МБУ </w:t>
      </w:r>
      <w:proofErr w:type="gramStart"/>
      <w:r w:rsidRPr="00A07228">
        <w:rPr>
          <w:sz w:val="28"/>
          <w:szCs w:val="28"/>
        </w:rPr>
        <w:t>ДО</w:t>
      </w:r>
      <w:proofErr w:type="gramEnd"/>
      <w:r w:rsidRPr="00A07228">
        <w:rPr>
          <w:sz w:val="28"/>
          <w:szCs w:val="28"/>
        </w:rPr>
        <w:t xml:space="preserve"> «</w:t>
      </w:r>
      <w:proofErr w:type="gramStart"/>
      <w:r w:rsidRPr="00A07228">
        <w:rPr>
          <w:sz w:val="28"/>
          <w:szCs w:val="28"/>
        </w:rPr>
        <w:t>Детская</w:t>
      </w:r>
      <w:proofErr w:type="gramEnd"/>
      <w:r w:rsidRPr="00A07228">
        <w:rPr>
          <w:sz w:val="28"/>
          <w:szCs w:val="28"/>
        </w:rPr>
        <w:t xml:space="preserve"> школа искусств №1» им. Н.П. Будашкина (ООО «ПОДРЯДЧИК» (ИНН 3808169860) на сумму 39 600 000,0),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</w:p>
    <w:p w:rsidR="00A22BA3" w:rsidRPr="00A407EA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 xml:space="preserve">МБУ ДО «Центральная детская музыкальная школа им. Б.Г.Павликовской» (ООО «АЛЮКОМ» ИНН 7536054160) на сумму 52 514 108,59),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%.</w:t>
      </w:r>
      <w:proofErr w:type="gramEnd"/>
    </w:p>
    <w:p w:rsidR="00A22BA3" w:rsidRPr="00A407EA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7B2A21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A07228">
        <w:rPr>
          <w:sz w:val="28"/>
          <w:szCs w:val="28"/>
        </w:rPr>
        <w:t>кономи</w:t>
      </w:r>
      <w:r>
        <w:rPr>
          <w:sz w:val="28"/>
          <w:szCs w:val="28"/>
        </w:rPr>
        <w:t>я</w:t>
      </w:r>
      <w:r w:rsidRPr="00A07228">
        <w:rPr>
          <w:sz w:val="28"/>
          <w:szCs w:val="28"/>
        </w:rPr>
        <w:t xml:space="preserve"> сложивш</w:t>
      </w:r>
      <w:r>
        <w:rPr>
          <w:sz w:val="28"/>
          <w:szCs w:val="28"/>
        </w:rPr>
        <w:t>аяся</w:t>
      </w:r>
      <w:r w:rsidRPr="00A07228">
        <w:rPr>
          <w:sz w:val="28"/>
          <w:szCs w:val="28"/>
        </w:rPr>
        <w:t xml:space="preserve"> по результатам торгов (</w:t>
      </w:r>
      <w:r>
        <w:rPr>
          <w:sz w:val="28"/>
          <w:szCs w:val="28"/>
        </w:rPr>
        <w:t>8 386 705,41</w:t>
      </w:r>
      <w:r w:rsidRPr="00A072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перераспределена на </w:t>
      </w:r>
      <w:r w:rsidRPr="00DB31A5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DB31A5">
        <w:rPr>
          <w:sz w:val="28"/>
          <w:szCs w:val="28"/>
        </w:rPr>
        <w:t xml:space="preserve"> г</w:t>
      </w:r>
      <w:proofErr w:type="gramStart"/>
      <w:r w:rsidRPr="00DB31A5">
        <w:rPr>
          <w:sz w:val="28"/>
          <w:szCs w:val="28"/>
        </w:rPr>
        <w:t>.С</w:t>
      </w:r>
      <w:proofErr w:type="gramEnd"/>
      <w:r w:rsidRPr="00DB31A5">
        <w:rPr>
          <w:sz w:val="28"/>
          <w:szCs w:val="28"/>
        </w:rPr>
        <w:t>ретенск</w:t>
      </w:r>
      <w:r>
        <w:rPr>
          <w:sz w:val="28"/>
          <w:szCs w:val="28"/>
        </w:rPr>
        <w:t xml:space="preserve"> (2 </w:t>
      </w:r>
      <w:r w:rsidRPr="00DB31A5">
        <w:rPr>
          <w:sz w:val="28"/>
          <w:szCs w:val="28"/>
        </w:rPr>
        <w:t>352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415</w:t>
      </w:r>
      <w:r>
        <w:rPr>
          <w:sz w:val="28"/>
          <w:szCs w:val="28"/>
        </w:rPr>
        <w:t>,</w:t>
      </w:r>
      <w:r w:rsidRPr="00DB31A5">
        <w:rPr>
          <w:sz w:val="28"/>
          <w:szCs w:val="28"/>
        </w:rPr>
        <w:t>23</w:t>
      </w:r>
      <w:r>
        <w:rPr>
          <w:sz w:val="28"/>
          <w:szCs w:val="28"/>
        </w:rPr>
        <w:t xml:space="preserve">) и </w:t>
      </w:r>
      <w:r w:rsidRPr="00DB31A5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DB31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>Город Краснокаменск и Краснокаменский район</w:t>
      </w:r>
      <w:r>
        <w:rPr>
          <w:sz w:val="28"/>
          <w:szCs w:val="28"/>
        </w:rPr>
        <w:t>» (</w:t>
      </w:r>
      <w:r w:rsidRPr="00DB31A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034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290</w:t>
      </w:r>
      <w:r>
        <w:rPr>
          <w:sz w:val="28"/>
          <w:szCs w:val="28"/>
        </w:rPr>
        <w:t>,</w:t>
      </w:r>
      <w:r w:rsidRPr="00DB31A5">
        <w:rPr>
          <w:sz w:val="28"/>
          <w:szCs w:val="28"/>
        </w:rPr>
        <w:t>18</w:t>
      </w:r>
      <w:r>
        <w:rPr>
          <w:sz w:val="28"/>
          <w:szCs w:val="28"/>
        </w:rPr>
        <w:t>). Подготовлен проект постановления о перераспределении субсидии по муниципальным районам, проект на согласовании у Ванчиковой А.Г.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16.09.2021 кассовое исполнение 101 476 222,05 рублей.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8"/>
          <w:szCs w:val="28"/>
        </w:rPr>
      </w:pPr>
      <w:r w:rsidRPr="00A07228">
        <w:rPr>
          <w:sz w:val="28"/>
          <w:szCs w:val="28"/>
        </w:rPr>
        <w:tab/>
      </w:r>
      <w:r w:rsidRPr="00A07228">
        <w:rPr>
          <w:b/>
          <w:sz w:val="28"/>
          <w:szCs w:val="28"/>
        </w:rPr>
        <w:t>Капитальный ремонт КДУ</w:t>
      </w:r>
      <w:r>
        <w:rPr>
          <w:b/>
          <w:sz w:val="28"/>
          <w:szCs w:val="28"/>
        </w:rPr>
        <w:t xml:space="preserve"> на сумму 43 </w:t>
      </w:r>
      <w:r w:rsidRPr="009817AB">
        <w:rPr>
          <w:b/>
          <w:sz w:val="28"/>
          <w:szCs w:val="28"/>
        </w:rPr>
        <w:t>060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рублей</w:t>
      </w:r>
      <w:r w:rsidRPr="00A07228">
        <w:rPr>
          <w:b/>
          <w:sz w:val="28"/>
          <w:szCs w:val="28"/>
        </w:rPr>
        <w:t>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аукционов объявлено 6/6, 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аукционов проведено 6/6,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контрактов заключено 6/6.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A07228">
        <w:rPr>
          <w:sz w:val="28"/>
          <w:szCs w:val="28"/>
        </w:rPr>
        <w:t>ап</w:t>
      </w:r>
      <w:proofErr w:type="gramStart"/>
      <w:r w:rsidRPr="00A07228">
        <w:rPr>
          <w:sz w:val="28"/>
          <w:szCs w:val="28"/>
        </w:rPr>
        <w:t>.р</w:t>
      </w:r>
      <w:proofErr w:type="gramEnd"/>
      <w:r w:rsidRPr="00A07228">
        <w:rPr>
          <w:sz w:val="28"/>
          <w:szCs w:val="28"/>
        </w:rPr>
        <w:t>емонт КДУ: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Адриановка (ООО «РУБИН» (ИНН 7512006079) на сумму 5 226 412,97),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с</w:t>
      </w:r>
      <w:proofErr w:type="gramStart"/>
      <w:r w:rsidRPr="00A07228">
        <w:rPr>
          <w:sz w:val="28"/>
          <w:szCs w:val="28"/>
        </w:rPr>
        <w:t>.Х</w:t>
      </w:r>
      <w:proofErr w:type="gramEnd"/>
      <w:r w:rsidRPr="00A07228">
        <w:rPr>
          <w:sz w:val="28"/>
          <w:szCs w:val="28"/>
        </w:rPr>
        <w:t xml:space="preserve">олбон (ООО «ГАРАНТ» (ИНН 7527009065) на сумму 6 600 000,00),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Кыкер (ООО «НАИРИ» (ИНН 7521003483) на сумму 8 650 220,08),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Жипхеген (ООО «СПЕЦСТРОЙ» (ИНН 0326501517)) на сумму 5 969 344,00),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>с</w:t>
      </w:r>
      <w:proofErr w:type="gramEnd"/>
      <w:r w:rsidRPr="00A07228">
        <w:rPr>
          <w:sz w:val="28"/>
          <w:szCs w:val="28"/>
        </w:rPr>
        <w:t xml:space="preserve">. </w:t>
      </w:r>
      <w:proofErr w:type="gramStart"/>
      <w:r w:rsidRPr="00A07228">
        <w:rPr>
          <w:sz w:val="28"/>
          <w:szCs w:val="28"/>
        </w:rPr>
        <w:t>Богдановка</w:t>
      </w:r>
      <w:proofErr w:type="gramEnd"/>
      <w:r w:rsidRPr="00A07228">
        <w:rPr>
          <w:sz w:val="28"/>
          <w:szCs w:val="28"/>
        </w:rPr>
        <w:t xml:space="preserve"> (ООО «ХИНГОБ» (ИНН 7536064168) на сумму 4 341 055,97), объем выполненных работ </w:t>
      </w:r>
      <w:r>
        <w:rPr>
          <w:sz w:val="28"/>
          <w:szCs w:val="28"/>
        </w:rPr>
        <w:t>95</w:t>
      </w:r>
      <w:r w:rsidRPr="00A07228">
        <w:rPr>
          <w:sz w:val="28"/>
          <w:szCs w:val="28"/>
        </w:rPr>
        <w:t>%;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Кайластуй (ООО «СК МНО» </w:t>
      </w:r>
      <w:r w:rsidRPr="00A07228">
        <w:rPr>
          <w:color w:val="000000"/>
          <w:sz w:val="28"/>
          <w:szCs w:val="28"/>
          <w:shd w:val="clear" w:color="auto" w:fill="FFFFFF"/>
        </w:rPr>
        <w:t>ИНН 7536118127</w:t>
      </w:r>
      <w:r>
        <w:rPr>
          <w:sz w:val="28"/>
          <w:szCs w:val="28"/>
        </w:rPr>
        <w:t>) на сумму 6 293 783,59)</w:t>
      </w:r>
      <w:r w:rsidRPr="00A07228">
        <w:rPr>
          <w:sz w:val="28"/>
          <w:szCs w:val="28"/>
        </w:rPr>
        <w:t xml:space="preserve">, объем выполненных работ </w:t>
      </w:r>
      <w:r>
        <w:rPr>
          <w:sz w:val="28"/>
          <w:szCs w:val="28"/>
        </w:rPr>
        <w:t>95</w:t>
      </w:r>
      <w:r w:rsidRPr="00A07228">
        <w:rPr>
          <w:sz w:val="28"/>
          <w:szCs w:val="28"/>
        </w:rPr>
        <w:t>%.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экономию сложившуюся по результатам торгов (4 311 046,65)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A07228">
        <w:rPr>
          <w:rFonts w:ascii="Times New Roman" w:hAnsi="Times New Roman" w:cs="Times New Roman"/>
          <w:sz w:val="28"/>
          <w:szCs w:val="28"/>
        </w:rPr>
        <w:t xml:space="preserve"> конкурсный отбор, </w:t>
      </w:r>
      <w:r>
        <w:rPr>
          <w:rFonts w:ascii="Times New Roman" w:hAnsi="Times New Roman" w:cs="Times New Roman"/>
          <w:sz w:val="28"/>
          <w:szCs w:val="28"/>
        </w:rPr>
        <w:t>03.08.2021 года подведены итоги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о перераспределении субсидии по муниципальным районам. Проект согласован и направлен в </w:t>
      </w:r>
      <w:r w:rsidRPr="005B515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15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документационного обеспечения Губернатора</w:t>
      </w:r>
      <w:r>
        <w:rPr>
          <w:rFonts w:ascii="Times New Roman" w:hAnsi="Times New Roman" w:cs="Times New Roman"/>
          <w:sz w:val="28"/>
          <w:szCs w:val="28"/>
        </w:rPr>
        <w:t>. Победитель дополнительного конкурсного отбора ДК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рюм.</w:t>
      </w:r>
    </w:p>
    <w:p w:rsidR="00A22BA3" w:rsidRPr="00A0722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16.09.2021 кассовое исполнение 40 416 294,76 рублей.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 w:rsidRPr="00A07228">
        <w:rPr>
          <w:rFonts w:ascii="Times New Roman" w:hAnsi="Times New Roman" w:cs="Times New Roman"/>
          <w:b/>
          <w:sz w:val="28"/>
          <w:szCs w:val="28"/>
        </w:rPr>
        <w:t>Модельные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20 000 000,0 рублей: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>В сельских библиотеках в с. Хада-Булак и с. Узон работы по тек</w:t>
      </w:r>
      <w:proofErr w:type="gramStart"/>
      <w:r w:rsidRPr="00A07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7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7228">
        <w:rPr>
          <w:rFonts w:ascii="Times New Roman" w:hAnsi="Times New Roman" w:cs="Times New Roman"/>
          <w:sz w:val="28"/>
          <w:szCs w:val="28"/>
        </w:rPr>
        <w:t xml:space="preserve">емонту завершены. </w:t>
      </w:r>
      <w:r>
        <w:rPr>
          <w:rFonts w:ascii="Times New Roman" w:hAnsi="Times New Roman" w:cs="Times New Roman"/>
          <w:sz w:val="28"/>
          <w:szCs w:val="28"/>
        </w:rPr>
        <w:t>Оборудование поставлено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 xml:space="preserve">В библиотеке Агинского района закупки осуществлены частично через аукцион. Текущий ремонт завершен. </w:t>
      </w:r>
      <w:r>
        <w:rPr>
          <w:rFonts w:ascii="Times New Roman" w:hAnsi="Times New Roman" w:cs="Times New Roman"/>
          <w:sz w:val="28"/>
          <w:szCs w:val="28"/>
        </w:rPr>
        <w:t>Оборудование поставлено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районы перечислено 20 000 000,0 рублей, кассовое освоение </w:t>
      </w:r>
      <w:r w:rsidRPr="00A07228">
        <w:rPr>
          <w:b/>
          <w:sz w:val="28"/>
          <w:szCs w:val="28"/>
        </w:rPr>
        <w:t>100%</w:t>
      </w:r>
      <w:r w:rsidRPr="00A07228">
        <w:rPr>
          <w:sz w:val="28"/>
          <w:szCs w:val="28"/>
        </w:rPr>
        <w:t xml:space="preserve"> рублей.</w:t>
      </w: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A3" w:rsidRPr="00A07228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 w:rsidRPr="00A07228">
        <w:rPr>
          <w:rFonts w:ascii="Times New Roman" w:hAnsi="Times New Roman" w:cs="Times New Roman"/>
          <w:b/>
          <w:sz w:val="28"/>
          <w:szCs w:val="28"/>
        </w:rPr>
        <w:t>Создание виртуальных концертных залов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Pr="009817AB">
        <w:rPr>
          <w:rFonts w:ascii="Times New Roman" w:hAnsi="Times New Roman" w:cs="Times New Roman"/>
          <w:b/>
          <w:sz w:val="28"/>
          <w:szCs w:val="28"/>
        </w:rPr>
        <w:t>1 020 408,16 рублей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Создание виртуального концертного зала на базе «Районный дом культуры «Строитель» в г</w:t>
      </w:r>
      <w:proofErr w:type="gramStart"/>
      <w:r w:rsidRPr="00A07228">
        <w:rPr>
          <w:sz w:val="28"/>
          <w:szCs w:val="28"/>
        </w:rPr>
        <w:t>.К</w:t>
      </w:r>
      <w:proofErr w:type="gramEnd"/>
      <w:r w:rsidRPr="00A07228">
        <w:rPr>
          <w:sz w:val="28"/>
          <w:szCs w:val="28"/>
        </w:rPr>
        <w:t xml:space="preserve">раснокаменск. </w:t>
      </w:r>
      <w:proofErr w:type="gramStart"/>
      <w:r w:rsidRPr="00A07228">
        <w:rPr>
          <w:sz w:val="28"/>
          <w:szCs w:val="28"/>
        </w:rPr>
        <w:t>Аукцион завершен, контракт заключен (ООО «МУЛЬТИМЕДИА ВИДЕОСИСТЕМЫ» (Свердловская обл., г. Екатеринбург) (ИНН 6658474265).</w:t>
      </w:r>
      <w:proofErr w:type="gramEnd"/>
      <w:r w:rsidRPr="00A07228">
        <w:rPr>
          <w:sz w:val="28"/>
          <w:szCs w:val="28"/>
        </w:rPr>
        <w:t xml:space="preserve"> В район перечислено </w:t>
      </w:r>
      <w:r w:rsidRPr="00A07228">
        <w:rPr>
          <w:b/>
          <w:sz w:val="28"/>
          <w:szCs w:val="28"/>
        </w:rPr>
        <w:t>1 020 408,16</w:t>
      </w:r>
      <w:r w:rsidRPr="00A07228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кассовое освоение 100%</w:t>
      </w:r>
      <w:r w:rsidRPr="00A07228">
        <w:rPr>
          <w:sz w:val="28"/>
          <w:szCs w:val="28"/>
        </w:rPr>
        <w:t>.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228">
        <w:rPr>
          <w:b/>
          <w:sz w:val="28"/>
          <w:szCs w:val="28"/>
        </w:rPr>
        <w:t>Поддержка 10 лучших работников/ 14 учреждений культуры</w:t>
      </w:r>
      <w:r>
        <w:rPr>
          <w:b/>
          <w:sz w:val="28"/>
          <w:szCs w:val="28"/>
        </w:rPr>
        <w:t xml:space="preserve"> на сумму </w:t>
      </w:r>
      <w:r w:rsidRPr="009817AB">
        <w:rPr>
          <w:b/>
          <w:sz w:val="28"/>
          <w:szCs w:val="28"/>
        </w:rPr>
        <w:t>2 021 300,0 рублей</w:t>
      </w:r>
      <w:r>
        <w:rPr>
          <w:b/>
          <w:sz w:val="28"/>
          <w:szCs w:val="28"/>
        </w:rPr>
        <w:t>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районы перечислено </w:t>
      </w:r>
      <w:r w:rsidRPr="00A07228">
        <w:rPr>
          <w:b/>
          <w:sz w:val="28"/>
          <w:szCs w:val="28"/>
        </w:rPr>
        <w:t>2 021 300,0</w:t>
      </w:r>
      <w:r w:rsidRPr="00A07228">
        <w:rPr>
          <w:sz w:val="28"/>
          <w:szCs w:val="28"/>
        </w:rPr>
        <w:t xml:space="preserve"> рублей, кассовое освоение </w:t>
      </w:r>
      <w:r w:rsidRPr="00A07228">
        <w:rPr>
          <w:b/>
          <w:sz w:val="28"/>
          <w:szCs w:val="28"/>
        </w:rPr>
        <w:t>100%</w:t>
      </w:r>
      <w:r w:rsidRPr="00A07228">
        <w:rPr>
          <w:sz w:val="28"/>
          <w:szCs w:val="28"/>
        </w:rPr>
        <w:t>.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228">
        <w:rPr>
          <w:b/>
          <w:sz w:val="28"/>
          <w:szCs w:val="28"/>
        </w:rPr>
        <w:t>Текущий ремонт 5 учреждений, оснащение МТБ 34 КДУ</w:t>
      </w:r>
      <w:r>
        <w:rPr>
          <w:b/>
          <w:sz w:val="28"/>
          <w:szCs w:val="28"/>
        </w:rPr>
        <w:t xml:space="preserve"> на сумму 27 288 </w:t>
      </w:r>
      <w:r w:rsidRPr="009817AB">
        <w:rPr>
          <w:b/>
          <w:sz w:val="28"/>
          <w:szCs w:val="28"/>
        </w:rPr>
        <w:t>829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79 рублей</w:t>
      </w:r>
      <w:r>
        <w:rPr>
          <w:b/>
          <w:sz w:val="28"/>
          <w:szCs w:val="28"/>
        </w:rPr>
        <w:t>:</w:t>
      </w:r>
    </w:p>
    <w:p w:rsidR="00A22BA3" w:rsidRPr="00A07228" w:rsidRDefault="00A22BA3" w:rsidP="00A22BA3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</w:t>
      </w:r>
      <w:r w:rsidRPr="001A621C">
        <w:rPr>
          <w:sz w:val="28"/>
          <w:szCs w:val="28"/>
        </w:rPr>
        <w:t xml:space="preserve">районы перечислено </w:t>
      </w:r>
      <w:r w:rsidRPr="001A621C">
        <w:rPr>
          <w:b/>
          <w:sz w:val="28"/>
          <w:szCs w:val="28"/>
        </w:rPr>
        <w:t>27 288 829,79</w:t>
      </w:r>
      <w:r w:rsidRPr="001A621C">
        <w:rPr>
          <w:sz w:val="28"/>
          <w:szCs w:val="28"/>
        </w:rPr>
        <w:t xml:space="preserve"> рублей, кассовое освоение </w:t>
      </w:r>
      <w:r>
        <w:rPr>
          <w:b/>
          <w:sz w:val="28"/>
          <w:szCs w:val="28"/>
        </w:rPr>
        <w:t xml:space="preserve">98,8 </w:t>
      </w:r>
      <w:r w:rsidRPr="001A621C">
        <w:rPr>
          <w:b/>
          <w:sz w:val="28"/>
          <w:szCs w:val="28"/>
        </w:rPr>
        <w:t xml:space="preserve">% </w:t>
      </w:r>
      <w:r w:rsidRPr="001A621C">
        <w:rPr>
          <w:sz w:val="28"/>
          <w:szCs w:val="28"/>
        </w:rPr>
        <w:t xml:space="preserve"> рублей. Не в полном объеме освоены средства</w:t>
      </w:r>
      <w:r>
        <w:rPr>
          <w:sz w:val="28"/>
          <w:szCs w:val="28"/>
        </w:rPr>
        <w:t xml:space="preserve"> Забайкальским</w:t>
      </w:r>
      <w:r w:rsidRPr="001A62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</w:t>
      </w:r>
      <w:r w:rsidRPr="001A621C">
        <w:rPr>
          <w:sz w:val="28"/>
          <w:szCs w:val="28"/>
        </w:rPr>
        <w:t>м.</w:t>
      </w:r>
    </w:p>
    <w:p w:rsidR="00A22BA3" w:rsidRPr="00A07228" w:rsidRDefault="00A22BA3" w:rsidP="00A22BA3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A22BA3" w:rsidRPr="00A0722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A07228">
        <w:rPr>
          <w:rFonts w:ascii="Times New Roman" w:hAnsi="Times New Roman" w:cs="Times New Roman"/>
          <w:b/>
          <w:sz w:val="28"/>
          <w:szCs w:val="28"/>
        </w:rPr>
        <w:t>реализации Плана социального развития Центров экономического роста Забайкальского 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предусмотрены мероприятия на сумму </w:t>
      </w:r>
      <w:r w:rsidRPr="009817AB">
        <w:rPr>
          <w:rFonts w:ascii="Times New Roman" w:hAnsi="Times New Roman" w:cs="Times New Roman"/>
          <w:b/>
          <w:sz w:val="28"/>
          <w:szCs w:val="28"/>
        </w:rPr>
        <w:t>85 570 000,00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A3" w:rsidRPr="00CE1C37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Создание КДУ в п</w:t>
      </w:r>
      <w:proofErr w:type="gramStart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овая Чара на сумму 58 310,00 тыс. рублей: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ООО «Завод модульных конструкций»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овосибирск на сумму 46 323,42 тыс. рублей. </w:t>
      </w:r>
      <w:r w:rsidRPr="00ED2C71">
        <w:rPr>
          <w:rFonts w:ascii="Times New Roman" w:eastAsia="Times New Roman" w:hAnsi="Times New Roman" w:cs="Times New Roman"/>
          <w:sz w:val="28"/>
          <w:szCs w:val="28"/>
        </w:rPr>
        <w:t>Срок поставки, в том числе монтажных и пусконаладочных работ: не более 6 месяцев с момента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2C71">
        <w:rPr>
          <w:rFonts w:ascii="Times New Roman" w:hAnsi="Times New Roman" w:cs="Times New Roman"/>
          <w:sz w:val="28"/>
          <w:szCs w:val="28"/>
        </w:rPr>
        <w:t>до 17.12.2021 г.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конструкция изготавливается на заводе. Участок подготовлен, деревья вырублены.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по мероприятию – 58 310,0 тыс. рублей (федеральный – 57 726,9 тыс. рублей, краевой – 583,0 тыс. рублей), в том числе:</w:t>
      </w:r>
      <w:proofErr w:type="gramEnd"/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конструкции – 46 323,42 тыс. рублей – </w:t>
      </w:r>
      <w:r w:rsidRPr="00F74D9A">
        <w:rPr>
          <w:rFonts w:ascii="Times New Roman" w:hAnsi="Times New Roman" w:cs="Times New Roman"/>
          <w:b/>
          <w:sz w:val="28"/>
          <w:szCs w:val="28"/>
        </w:rPr>
        <w:t>контракт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22BA3" w:rsidRDefault="00A22BA3" w:rsidP="00A22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BA3" w:rsidRDefault="00A22BA3" w:rsidP="00A22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- 11 986,5 тыс.  рублей: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Оборудование – 8 583,0 тыс. рублей: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В том числе: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ab/>
        <w:t xml:space="preserve">- заключены прямые договоры на орг. и цифровую технику - </w:t>
      </w:r>
      <w:r w:rsidRPr="00D92364">
        <w:rPr>
          <w:rFonts w:ascii="Times New Roman" w:hAnsi="Times New Roman" w:cs="Times New Roman"/>
          <w:b/>
          <w:sz w:val="28"/>
          <w:szCs w:val="28"/>
        </w:rPr>
        <w:t xml:space="preserve">1 500,0 тыс. рублей </w:t>
      </w:r>
      <w:r w:rsidRPr="00D92364">
        <w:rPr>
          <w:rFonts w:ascii="Times New Roman" w:hAnsi="Times New Roman" w:cs="Times New Roman"/>
          <w:sz w:val="28"/>
          <w:szCs w:val="28"/>
        </w:rPr>
        <w:t>(поставка до 15.11.2021);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92364">
        <w:rPr>
          <w:rFonts w:ascii="Times New Roman" w:hAnsi="Times New Roman" w:cs="Times New Roman"/>
          <w:sz w:val="28"/>
          <w:szCs w:val="28"/>
        </w:rPr>
        <w:t xml:space="preserve">размещен аукцион на кресла 24.08.2021 – </w:t>
      </w:r>
      <w:r w:rsidRPr="00D92364">
        <w:rPr>
          <w:rFonts w:ascii="Times New Roman" w:hAnsi="Times New Roman" w:cs="Times New Roman"/>
          <w:b/>
          <w:sz w:val="28"/>
          <w:szCs w:val="28"/>
        </w:rPr>
        <w:t>1 860,0</w:t>
      </w:r>
      <w:r w:rsidRPr="00D92364">
        <w:rPr>
          <w:rFonts w:ascii="Times New Roman" w:hAnsi="Times New Roman" w:cs="Times New Roman"/>
          <w:sz w:val="28"/>
          <w:szCs w:val="28"/>
        </w:rPr>
        <w:t xml:space="preserve"> тыс. рублей (поставка до 15.12.2021 г.) аукцион- 08.09.2021 г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ab/>
        <w:t>- оставшаяся сумма 5 223,0 на св.зв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>борудование (планируется объявить аукцион (готовится документация на аукцион).</w:t>
      </w:r>
    </w:p>
    <w:p w:rsidR="00A22BA3" w:rsidRPr="00D92364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 xml:space="preserve">Благоустройство – 3 176,4 тыс. рублей  - </w:t>
      </w:r>
      <w:r w:rsidRPr="00D92364">
        <w:rPr>
          <w:rFonts w:ascii="Times New Roman" w:hAnsi="Times New Roman" w:cs="Times New Roman"/>
          <w:b/>
          <w:sz w:val="28"/>
          <w:szCs w:val="28"/>
        </w:rPr>
        <w:t>не законтрактовано</w:t>
      </w:r>
      <w:r w:rsidRPr="00D92364">
        <w:rPr>
          <w:rFonts w:ascii="Times New Roman" w:hAnsi="Times New Roman" w:cs="Times New Roman"/>
          <w:sz w:val="28"/>
          <w:szCs w:val="28"/>
        </w:rPr>
        <w:t>;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 xml:space="preserve">свещение - 227,07 тыс. рублей - </w:t>
      </w:r>
      <w:r w:rsidRPr="00D92364">
        <w:rPr>
          <w:rFonts w:ascii="Times New Roman" w:hAnsi="Times New Roman" w:cs="Times New Roman"/>
          <w:b/>
          <w:sz w:val="28"/>
          <w:szCs w:val="28"/>
        </w:rPr>
        <w:t>не законтрактовано</w:t>
      </w:r>
      <w:r w:rsidRPr="00D92364">
        <w:rPr>
          <w:rFonts w:ascii="Times New Roman" w:hAnsi="Times New Roman" w:cs="Times New Roman"/>
          <w:sz w:val="28"/>
          <w:szCs w:val="28"/>
        </w:rPr>
        <w:t>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BA3" w:rsidRPr="00CE1C37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Каларский историко-краеведческий музей на сумму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,0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ублей: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заключен 15.06.2021 года (победитель ООО «Панорама» на сумму 3 826, 41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(на благоустройство территории).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подрядчик не приступил к выполнению работ ему направлено 19.08.2021 г. (эл.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 + почта России) уведомление о расторжении контракта (срок расторжения до 40 дней).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работы по устройству главного крыльца и устройству забора (40%). На объекте работает 3 человека, ведутся работы по устройству отмостки.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ABA">
        <w:rPr>
          <w:rFonts w:ascii="Times New Roman" w:hAnsi="Times New Roman" w:cs="Times New Roman"/>
          <w:sz w:val="28"/>
          <w:szCs w:val="28"/>
        </w:rPr>
        <w:t>Прям</w:t>
      </w:r>
      <w:r>
        <w:rPr>
          <w:rFonts w:ascii="Times New Roman" w:hAnsi="Times New Roman" w:cs="Times New Roman"/>
          <w:sz w:val="28"/>
          <w:szCs w:val="28"/>
        </w:rPr>
        <w:t>ые договоры заключены на сумму: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- 252,0 тыс. рублей (</w:t>
      </w:r>
      <w:r w:rsidRPr="00CD7ABA">
        <w:rPr>
          <w:rFonts w:ascii="Times New Roman" w:hAnsi="Times New Roman" w:cs="Times New Roman"/>
          <w:sz w:val="28"/>
          <w:szCs w:val="28"/>
        </w:rPr>
        <w:t>огнебиозащитная пропитка фасада</w:t>
      </w:r>
      <w:r>
        <w:rPr>
          <w:rFonts w:ascii="Times New Roman" w:hAnsi="Times New Roman" w:cs="Times New Roman"/>
          <w:sz w:val="28"/>
          <w:szCs w:val="28"/>
        </w:rPr>
        <w:t xml:space="preserve"> (подрядчик ИП Хретинин)</w:t>
      </w:r>
      <w:r w:rsidRPr="00CD7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ABA">
        <w:rPr>
          <w:rFonts w:ascii="Times New Roman" w:hAnsi="Times New Roman" w:cs="Times New Roman"/>
          <w:sz w:val="28"/>
          <w:szCs w:val="28"/>
        </w:rPr>
        <w:t xml:space="preserve">300,0 тыс. рублей (поставка оборудования для фондохранилища).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D7ABA">
        <w:rPr>
          <w:rFonts w:ascii="Times New Roman" w:hAnsi="Times New Roman" w:cs="Times New Roman"/>
          <w:sz w:val="28"/>
          <w:szCs w:val="28"/>
        </w:rPr>
        <w:t>а оставшуюся сумму 62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ABA">
        <w:rPr>
          <w:rFonts w:ascii="Times New Roman" w:hAnsi="Times New Roman" w:cs="Times New Roman"/>
          <w:sz w:val="28"/>
          <w:szCs w:val="28"/>
        </w:rPr>
        <w:t>,0 тыс. рублей планируется заключить прямые договоры</w:t>
      </w:r>
      <w:r>
        <w:rPr>
          <w:rFonts w:ascii="Times New Roman" w:hAnsi="Times New Roman" w:cs="Times New Roman"/>
          <w:sz w:val="28"/>
          <w:szCs w:val="28"/>
        </w:rPr>
        <w:t xml:space="preserve"> (с подрядчиком, который будет выполнять основные работы по контракту)</w:t>
      </w:r>
      <w:r w:rsidRPr="00CD7ABA">
        <w:rPr>
          <w:rFonts w:ascii="Times New Roman" w:hAnsi="Times New Roman" w:cs="Times New Roman"/>
          <w:sz w:val="28"/>
          <w:szCs w:val="28"/>
        </w:rPr>
        <w:t xml:space="preserve"> на уличное освещение и мебель для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работ по контракту 01.09.2021 г. В округ перечислено 5 000,00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в 2020 году в Каларском историко-краеведческом музее по благоустройству территории выполнены некачественно. Подрядчику направлено 13 претензий по устранение браковых работ. В настоящее время работы по устранению брака подрядчиком устранены (благоустройство территории) (в рамках гарантийных обязательств контракта 2020 г).</w:t>
      </w:r>
    </w:p>
    <w:p w:rsidR="00A22BA3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BA3" w:rsidRPr="00CE1C37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Оснащение детской школы искусств в п</w:t>
      </w:r>
      <w:proofErr w:type="gramStart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овая Чара на сумму 12 260,0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рублей:</w:t>
      </w:r>
      <w:r w:rsidRPr="00CE1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предусмотренных 12 260,0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ублей: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5 607,8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заключен контракт,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6 652,204 тыс. рублей заключены прямые договоры.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перечисление 100%. Срок окончания работ по контракту 15.12.2021 г. В настоящее время осуществляется поставка оборудования, получено 60 % оборудования.</w:t>
      </w:r>
    </w:p>
    <w:p w:rsidR="00A22BA3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21 июля 2021 г. начаты работы по устранению некачественно выполненных работ (контракт 2020 г.) другой подрядной организацией, далее планируется через суд взыскать затраты, т.к. подрядчик ООО «Панорама», выполнявший в 2020 г. работы, замечания по гарантии не устранил.</w:t>
      </w:r>
    </w:p>
    <w:p w:rsidR="00A22BA3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04.08.2021 года состоялось первое судебное заседание в Арбитражном суде Забайкальского края по иску МУ ДО «Новочарская детская школа искусств» к ООО «Панорама» о взыскании суммы обеспечения контракта, штрафных санкций, упущенной выгоды и ущерба. 08.09.2021 года заседание состоялось, ответчику дано время ознакомится с материалами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заседание назначено 07.10.2021 года.</w:t>
      </w:r>
    </w:p>
    <w:p w:rsidR="00A22BA3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BA3" w:rsidRDefault="00A22BA3" w:rsidP="00A22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Приобретение модульной конструкции библиотеки п</w:t>
      </w:r>
      <w:proofErr w:type="gramStart"/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докан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Из предусмотренных 10 000,0 тыс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>ублей: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- 6 970,00 тыс. рублей стоимость конструкции (победитель ООО «МодульСтрой» г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овосибирск. 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Контракт заключен 17.04.2021 года).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 Срок окончания работ по контракту (установка конструкции) - 17.09.2021 г.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- на 1 500,0 тыс. рублей заключены прямые договоры (на оснащение библиотеки). Оснащение оборудованием до 17.09.2021 года (книжный фонд поступил, ожидается мебель после возведения конструкции, т.к. отсутствуют помещения для ее хранения).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а 1 530,0 тыс. рублей благоустройство территории (в настоящее время готовится смета, договор не заключен, планируется заключение после установки модульной конструкции). Завершение работ до 15.10.2021 года 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С 18.07.2021 заехала бригада, выполнены работы по возведению фундамента и устройству септика.</w:t>
      </w:r>
    </w:p>
    <w:p w:rsidR="00A22BA3" w:rsidRPr="004131B8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Вагон с конструкцией прибыл на ст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>овая Чара 21.08.2021 года. Разгружен 28.08.2021 г. До п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>докан конструкция доставлена автотранспортом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B8">
        <w:rPr>
          <w:rFonts w:ascii="Times New Roman" w:hAnsi="Times New Roman" w:cs="Times New Roman"/>
          <w:sz w:val="28"/>
          <w:szCs w:val="28"/>
        </w:rPr>
        <w:t>(расстояние 5 км). В настоящее время ведутся монтажные работы.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В округ перечислено 1500,0 тыс. рублей для оплаты оборудования.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BA3" w:rsidRPr="00D464AB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4AB">
        <w:rPr>
          <w:rFonts w:ascii="Times New Roman" w:hAnsi="Times New Roman" w:cs="Times New Roman"/>
          <w:b/>
          <w:sz w:val="28"/>
          <w:szCs w:val="28"/>
          <w:u w:val="single"/>
        </w:rPr>
        <w:t>Паводки 2021 год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паводков в 2021 году пострадал 31 объект культуры, сумма ущерба 128,8 млн. рублей. Объекты, требующие капитального ремонта – 8, из них сметы с заключением гос. экспертизы 4, сметы на проверке в 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кспертизе 4. Объекты, требующие текущего ремонта -22, сметы в наличие. Объекты, не подлежат восстановлению - 1 (приобретение модульной конструкции).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4D">
        <w:rPr>
          <w:rFonts w:ascii="Times New Roman" w:hAnsi="Times New Roman" w:cs="Times New Roman"/>
          <w:sz w:val="28"/>
          <w:szCs w:val="28"/>
        </w:rPr>
        <w:lastRenderedPageBreak/>
        <w:t xml:space="preserve">Минкультуры РФ согласован перечень пострадавших объектов. Забайкальским краем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2B7F4D">
        <w:rPr>
          <w:rFonts w:ascii="Times New Roman" w:hAnsi="Times New Roman" w:cs="Times New Roman"/>
          <w:sz w:val="28"/>
          <w:szCs w:val="28"/>
        </w:rPr>
        <w:t xml:space="preserve"> письмо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F4D">
        <w:rPr>
          <w:rFonts w:ascii="Times New Roman" w:hAnsi="Times New Roman" w:cs="Times New Roman"/>
          <w:sz w:val="28"/>
          <w:szCs w:val="28"/>
        </w:rPr>
        <w:t xml:space="preserve"> адрес Председателя Правительства Российской Федерации М.В. Мишустина для формирования поручения Минкультуры России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Ремонт крыши </w:t>
      </w:r>
      <w:r w:rsidRPr="00147F6A">
        <w:rPr>
          <w:rFonts w:ascii="Times New Roman" w:hAnsi="Times New Roman" w:cs="Times New Roman"/>
          <w:b/>
          <w:sz w:val="28"/>
          <w:szCs w:val="28"/>
          <w:u w:val="single"/>
        </w:rPr>
        <w:t>Забайкальского краевого училища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(А-20-15148, А-20-13881)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Забайкальского края в адрес Губернатора Забайкальского края направлено письмо от 23.06.2021 №03-06-21/2701 о выделении финансирования. Также в адрес Губернатора направлены письма от 15.07.2021 №А-20-13881 за подписью Кефера А.И., от  17.08.2021 №А-20-15148 за подписью Цымпиловой Т.В. 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</w:t>
      </w:r>
      <w:r w:rsidRPr="00DE2235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235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2235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5">
        <w:rPr>
          <w:rFonts w:ascii="Times New Roman" w:hAnsi="Times New Roman" w:cs="Times New Roman"/>
          <w:sz w:val="28"/>
          <w:szCs w:val="28"/>
        </w:rPr>
        <w:t>дополнительные источники в бюджете Забайкальского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5">
        <w:rPr>
          <w:rFonts w:ascii="Times New Roman" w:hAnsi="Times New Roman" w:cs="Times New Roman"/>
          <w:sz w:val="28"/>
          <w:szCs w:val="28"/>
        </w:rPr>
        <w:t>настоящий момент отсутствуют</w:t>
      </w:r>
      <w:r>
        <w:rPr>
          <w:rFonts w:ascii="Times New Roman" w:hAnsi="Times New Roman" w:cs="Times New Roman"/>
          <w:sz w:val="28"/>
          <w:szCs w:val="28"/>
        </w:rPr>
        <w:t xml:space="preserve">, предложено </w:t>
      </w:r>
      <w:r w:rsidRPr="00DE2235">
        <w:rPr>
          <w:rFonts w:ascii="Times New Roman" w:hAnsi="Times New Roman" w:cs="Times New Roman"/>
          <w:sz w:val="28"/>
          <w:szCs w:val="28"/>
        </w:rPr>
        <w:t>рассмотреть возможность проведения ремонта училища культуры за счет внебюджетных источников путем поэтапного выделения средств, а также рассмотреть возможность расширения перечня платных услуг учреждения.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предложено вернутся к рассмотрению данного вопроса после восстановления бюджетных ассигнований резервного фонда Правительства Забайкальского края из федерального бюджета.</w:t>
      </w:r>
    </w:p>
    <w:p w:rsidR="00A22BA3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6A">
        <w:rPr>
          <w:rFonts w:ascii="Times New Roman" w:hAnsi="Times New Roman" w:cs="Times New Roman"/>
          <w:sz w:val="28"/>
          <w:szCs w:val="28"/>
        </w:rPr>
        <w:t>Готовится пакет документов для рассмотрения возможности финансирования из внебюджетных источников в соответствии с распоряжением Правительства Забайкальского края от 27.08.2020 года № 246-р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ED" w:rsidRPr="00C233ED" w:rsidRDefault="00A22BA3" w:rsidP="00A2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источники финансирования не определены.</w:t>
      </w:r>
    </w:p>
    <w:sectPr w:rsidR="00C233ED" w:rsidRPr="00C233ED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52" w:rsidRDefault="004C3952" w:rsidP="00491EF9">
      <w:pPr>
        <w:spacing w:after="0" w:line="240" w:lineRule="auto"/>
      </w:pPr>
      <w:r>
        <w:separator/>
      </w:r>
    </w:p>
  </w:endnote>
  <w:endnote w:type="continuationSeparator" w:id="1">
    <w:p w:rsidR="004C3952" w:rsidRDefault="004C3952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52" w:rsidRDefault="004C3952" w:rsidP="00491EF9">
      <w:pPr>
        <w:spacing w:after="0" w:line="240" w:lineRule="auto"/>
      </w:pPr>
      <w:r>
        <w:separator/>
      </w:r>
    </w:p>
  </w:footnote>
  <w:footnote w:type="continuationSeparator" w:id="1">
    <w:p w:rsidR="004C3952" w:rsidRDefault="004C3952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12B2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371F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6D6B"/>
    <w:rsid w:val="00137178"/>
    <w:rsid w:val="001374DB"/>
    <w:rsid w:val="00141EAA"/>
    <w:rsid w:val="0014228E"/>
    <w:rsid w:val="00144134"/>
    <w:rsid w:val="0014654B"/>
    <w:rsid w:val="00147A62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5A07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32"/>
    <w:rsid w:val="00234755"/>
    <w:rsid w:val="00262128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242F"/>
    <w:rsid w:val="002F6027"/>
    <w:rsid w:val="002F607F"/>
    <w:rsid w:val="00304BC6"/>
    <w:rsid w:val="00304C1B"/>
    <w:rsid w:val="00310D43"/>
    <w:rsid w:val="00313AD4"/>
    <w:rsid w:val="0031551C"/>
    <w:rsid w:val="0032164E"/>
    <w:rsid w:val="00333F91"/>
    <w:rsid w:val="003355ED"/>
    <w:rsid w:val="00335DAA"/>
    <w:rsid w:val="0033646D"/>
    <w:rsid w:val="00337FDB"/>
    <w:rsid w:val="00345A4F"/>
    <w:rsid w:val="003515B7"/>
    <w:rsid w:val="00352CD5"/>
    <w:rsid w:val="00354248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4EAA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313F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B05A1"/>
    <w:rsid w:val="004C22C9"/>
    <w:rsid w:val="004C2631"/>
    <w:rsid w:val="004C2F0F"/>
    <w:rsid w:val="004C3952"/>
    <w:rsid w:val="004C7118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1FE7"/>
    <w:rsid w:val="00513258"/>
    <w:rsid w:val="005132B0"/>
    <w:rsid w:val="005150B4"/>
    <w:rsid w:val="00516942"/>
    <w:rsid w:val="00517092"/>
    <w:rsid w:val="00517EB2"/>
    <w:rsid w:val="00525741"/>
    <w:rsid w:val="005339A1"/>
    <w:rsid w:val="00534F68"/>
    <w:rsid w:val="00536242"/>
    <w:rsid w:val="005370C6"/>
    <w:rsid w:val="00541576"/>
    <w:rsid w:val="005478D4"/>
    <w:rsid w:val="00551179"/>
    <w:rsid w:val="00552593"/>
    <w:rsid w:val="00554519"/>
    <w:rsid w:val="00571DA1"/>
    <w:rsid w:val="00577D75"/>
    <w:rsid w:val="0058386F"/>
    <w:rsid w:val="00593AEB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27B19"/>
    <w:rsid w:val="007332CC"/>
    <w:rsid w:val="00741B4E"/>
    <w:rsid w:val="00743715"/>
    <w:rsid w:val="00743DFA"/>
    <w:rsid w:val="007465D8"/>
    <w:rsid w:val="00753F93"/>
    <w:rsid w:val="00760CB8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D6A3E"/>
    <w:rsid w:val="007E11B3"/>
    <w:rsid w:val="007F3B7C"/>
    <w:rsid w:val="007F6B5E"/>
    <w:rsid w:val="00800969"/>
    <w:rsid w:val="0080274C"/>
    <w:rsid w:val="0080376D"/>
    <w:rsid w:val="00804362"/>
    <w:rsid w:val="008076A4"/>
    <w:rsid w:val="00826CEF"/>
    <w:rsid w:val="008275CF"/>
    <w:rsid w:val="008400CE"/>
    <w:rsid w:val="008403D4"/>
    <w:rsid w:val="00844675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018"/>
    <w:rsid w:val="00942284"/>
    <w:rsid w:val="009442A4"/>
    <w:rsid w:val="00944DF1"/>
    <w:rsid w:val="009508DC"/>
    <w:rsid w:val="00950F64"/>
    <w:rsid w:val="00952B35"/>
    <w:rsid w:val="00957DFF"/>
    <w:rsid w:val="009605A6"/>
    <w:rsid w:val="00961A83"/>
    <w:rsid w:val="00963E8C"/>
    <w:rsid w:val="0096521C"/>
    <w:rsid w:val="0097180E"/>
    <w:rsid w:val="00976AA3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0E0E"/>
    <w:rsid w:val="00A22BA3"/>
    <w:rsid w:val="00A25645"/>
    <w:rsid w:val="00A2757D"/>
    <w:rsid w:val="00A40A6C"/>
    <w:rsid w:val="00A414A1"/>
    <w:rsid w:val="00A43CF7"/>
    <w:rsid w:val="00A72371"/>
    <w:rsid w:val="00A74349"/>
    <w:rsid w:val="00A76458"/>
    <w:rsid w:val="00A82CA9"/>
    <w:rsid w:val="00A839CD"/>
    <w:rsid w:val="00A958A1"/>
    <w:rsid w:val="00AA15E8"/>
    <w:rsid w:val="00AA3222"/>
    <w:rsid w:val="00AB1276"/>
    <w:rsid w:val="00AB4EC5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487B"/>
    <w:rsid w:val="00B46545"/>
    <w:rsid w:val="00B4691E"/>
    <w:rsid w:val="00B50D23"/>
    <w:rsid w:val="00B60327"/>
    <w:rsid w:val="00B62069"/>
    <w:rsid w:val="00B624B4"/>
    <w:rsid w:val="00B655FF"/>
    <w:rsid w:val="00B72D6A"/>
    <w:rsid w:val="00B73176"/>
    <w:rsid w:val="00B736FC"/>
    <w:rsid w:val="00B8540A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233ED"/>
    <w:rsid w:val="00C30851"/>
    <w:rsid w:val="00C4649C"/>
    <w:rsid w:val="00C473EC"/>
    <w:rsid w:val="00C822B1"/>
    <w:rsid w:val="00C87861"/>
    <w:rsid w:val="00C9344D"/>
    <w:rsid w:val="00C93CA6"/>
    <w:rsid w:val="00C950C1"/>
    <w:rsid w:val="00C96C7E"/>
    <w:rsid w:val="00CA27FE"/>
    <w:rsid w:val="00CA30AE"/>
    <w:rsid w:val="00CB13C2"/>
    <w:rsid w:val="00CB3AE2"/>
    <w:rsid w:val="00CB5163"/>
    <w:rsid w:val="00CB7E8A"/>
    <w:rsid w:val="00CC65C3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24AAF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775FA"/>
    <w:rsid w:val="00E85A51"/>
    <w:rsid w:val="00E9324B"/>
    <w:rsid w:val="00EA188E"/>
    <w:rsid w:val="00EA31F1"/>
    <w:rsid w:val="00EB1345"/>
    <w:rsid w:val="00EB15A9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760ED"/>
    <w:rsid w:val="00F86670"/>
    <w:rsid w:val="00F86FA6"/>
    <w:rsid w:val="00F92406"/>
    <w:rsid w:val="00F94811"/>
    <w:rsid w:val="00FA3260"/>
    <w:rsid w:val="00FA5084"/>
    <w:rsid w:val="00FA687E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172</cp:revision>
  <cp:lastPrinted>2021-08-16T00:45:00Z</cp:lastPrinted>
  <dcterms:created xsi:type="dcterms:W3CDTF">2021-03-19T01:36:00Z</dcterms:created>
  <dcterms:modified xsi:type="dcterms:W3CDTF">2021-09-17T02:52:00Z</dcterms:modified>
</cp:coreProperties>
</file>