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0B395B" w:rsidTr="000B395B">
        <w:tc>
          <w:tcPr>
            <w:tcW w:w="9625" w:type="dxa"/>
          </w:tcPr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Заявка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 муниципального района)</w:t>
            </w:r>
          </w:p>
          <w:p w:rsidR="003D7A6E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на предоставление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субсидий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D7A6E" w:rsidRPr="003D7A6E">
              <w:rPr>
                <w:rFonts w:ascii="Times New Roman" w:eastAsia="Calibri" w:hAnsi="Times New Roman" w:cs="Times New Roman"/>
                <w:color w:val="000000"/>
              </w:rPr>
              <w:t xml:space="preserve">на развитие сети учреждений </w:t>
            </w:r>
            <w:proofErr w:type="spellStart"/>
            <w:r w:rsidR="003D7A6E" w:rsidRPr="003D7A6E">
              <w:rPr>
                <w:rFonts w:ascii="Times New Roman" w:eastAsia="Calibri" w:hAnsi="Times New Roman" w:cs="Times New Roman"/>
                <w:color w:val="000000"/>
              </w:rPr>
              <w:t>культурно-досугового</w:t>
            </w:r>
            <w:proofErr w:type="spellEnd"/>
            <w:r w:rsidR="003D7A6E" w:rsidRPr="003D7A6E">
              <w:rPr>
                <w:rFonts w:ascii="Times New Roman" w:eastAsia="Calibri" w:hAnsi="Times New Roman" w:cs="Times New Roman"/>
                <w:color w:val="000000"/>
              </w:rPr>
              <w:t xml:space="preserve"> типа</w:t>
            </w:r>
            <w:r w:rsidR="003D7A6E" w:rsidRPr="003D7A6E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(капитальный ремонт)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(тыс. рублей)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3"/>
              <w:gridCol w:w="1561"/>
              <w:gridCol w:w="1417"/>
              <w:gridCol w:w="1276"/>
              <w:gridCol w:w="990"/>
              <w:gridCol w:w="1420"/>
              <w:gridCol w:w="1275"/>
              <w:gridCol w:w="993"/>
            </w:tblGrid>
            <w:tr w:rsidR="000B395B" w:rsidTr="000B395B">
              <w:trPr>
                <w:trHeight w:val="82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№</w:t>
                  </w:r>
                </w:p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Полное наименование учреждения с указанием наименования филиала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Сметная стоимость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заключениемгос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.э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кспертизы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Реквизиты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. экспертизы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Сметная стоимость в соответствии с прогнозным индексом-дефлятором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Мощность объекта</w:t>
                  </w:r>
                </w:p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(кол-во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посадочных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Размер (сумма)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мероприятия</w:t>
                  </w:r>
                </w:p>
              </w:tc>
            </w:tr>
            <w:tr w:rsidR="000B395B" w:rsidTr="000B395B">
              <w:trPr>
                <w:trHeight w:val="23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критериев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Приложить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укомплектованный штат основного персонала учреждения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Количество специалистов в учреждении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утвержденная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мероприятий программы из муниципального бюджета в размере не менее </w:t>
                  </w:r>
                </w:p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5 % от запрашиваемой суммы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Указать размер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Численность населения населенного пункта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Чел.</w:t>
                  </w:r>
                </w:p>
              </w:tc>
            </w:tr>
          </w:tbl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</w:t>
            </w: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района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>:                                 __________________ (______________)</w:t>
            </w:r>
            <w:proofErr w:type="gramEnd"/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финансово-экономического</w:t>
            </w:r>
            <w:proofErr w:type="gramEnd"/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подразделения администрации</w:t>
            </w: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:                                   __________________ (______________)</w:t>
            </w:r>
            <w:proofErr w:type="gramEnd"/>
          </w:p>
          <w:p w:rsidR="000B395B" w:rsidRDefault="000B3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</w:tr>
      <w:tr w:rsidR="000B395B" w:rsidTr="000B395B">
        <w:tc>
          <w:tcPr>
            <w:tcW w:w="9625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  <w:tc>
          <w:tcPr>
            <w:tcW w:w="20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</w:tr>
    </w:tbl>
    <w:p w:rsidR="000B395B" w:rsidRDefault="000B395B" w:rsidP="000B395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8"/>
        </w:rPr>
        <w:t xml:space="preserve">Руководитель органа управления культуры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>
        <w:rPr>
          <w:rFonts w:ascii="Times New Roman" w:eastAsia="Calibri" w:hAnsi="Times New Roman" w:cs="Times New Roman"/>
          <w:szCs w:val="20"/>
        </w:rPr>
        <w:t>«____»________ 20___ г.</w:t>
      </w:r>
    </w:p>
    <w:p w:rsidR="00B27BA8" w:rsidRDefault="00B27BA8"/>
    <w:sectPr w:rsidR="00B27BA8" w:rsidSect="00DA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395B"/>
    <w:rsid w:val="000B395B"/>
    <w:rsid w:val="003D7A6E"/>
    <w:rsid w:val="00B27BA8"/>
    <w:rsid w:val="00D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2022-03-23T02:52:00Z</dcterms:created>
  <dcterms:modified xsi:type="dcterms:W3CDTF">2022-03-23T03:54:00Z</dcterms:modified>
</cp:coreProperties>
</file>