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0152B" w:rsidRDefault="00186E93">
      <w:pPr>
        <w:pStyle w:val="ac"/>
      </w:pPr>
      <w:bookmarkStart w:id="0" w:name="_Hlk17747295"/>
      <w:bookmarkStart w:id="1" w:name="_GoBack"/>
      <w:bookmarkEnd w:id="0"/>
      <w:bookmarkEnd w:id="1"/>
    </w:p>
    <w:p w:rsidR="006C1DB5" w:rsidRDefault="00CB6717">
      <w:pPr>
        <w:pStyle w:val="a8"/>
        <w:rPr>
          <w:b/>
          <w:bCs/>
          <w:sz w:val="32"/>
          <w:szCs w:val="32"/>
        </w:rPr>
      </w:pPr>
      <w:r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pPr>
        <w:pStyle w:val="a8"/>
        <w:rPr>
          <w:b/>
          <w:bCs/>
          <w:sz w:val="32"/>
          <w:szCs w:val="32"/>
        </w:rPr>
      </w:pPr>
      <w:r w:rsidRPr="00CB6717">
        <w:rPr>
          <w:b/>
          <w:bCs/>
          <w:sz w:val="32"/>
          <w:szCs w:val="32"/>
        </w:rPr>
        <w:t xml:space="preserve">о качестве условий оказания услуг организациями в сфере культуры </w:t>
      </w:r>
      <w:r w:rsidR="004A59CB">
        <w:rPr>
          <w:b/>
          <w:bCs/>
          <w:sz w:val="32"/>
          <w:szCs w:val="32"/>
        </w:rPr>
        <w:t>Забайкальского края</w:t>
      </w:r>
    </w:p>
    <w:p w:rsidR="00186E93" w:rsidRPr="00CB6717" w:rsidRDefault="00CB6717">
      <w:pPr>
        <w:pStyle w:val="a8"/>
        <w:rPr>
          <w:b/>
          <w:bCs/>
          <w:sz w:val="32"/>
          <w:szCs w:val="32"/>
        </w:rPr>
      </w:pPr>
      <w:r w:rsidRPr="00CB6717">
        <w:rPr>
          <w:b/>
          <w:bCs/>
          <w:sz w:val="32"/>
          <w:szCs w:val="32"/>
        </w:rPr>
        <w:t xml:space="preserve">за </w:t>
      </w:r>
      <w:r w:rsidR="00251148">
        <w:rPr>
          <w:b/>
          <w:bCs/>
          <w:sz w:val="32"/>
          <w:szCs w:val="32"/>
        </w:rPr>
        <w:t>2024</w:t>
      </w:r>
      <w:r w:rsidRPr="00CB6717">
        <w:rPr>
          <w:b/>
          <w:bCs/>
          <w:sz w:val="32"/>
          <w:szCs w:val="32"/>
        </w:rPr>
        <w:t xml:space="preserve"> год</w:t>
      </w:r>
    </w:p>
    <w:p w:rsidR="00186E93" w:rsidRPr="00FA5495" w:rsidRDefault="002C63DA">
      <w:pPr>
        <w:pStyle w:val="1"/>
      </w:pPr>
      <w:r>
        <w:t>Общая информация</w:t>
      </w:r>
    </w:p>
    <w:p w:rsidR="00FE207F" w:rsidRDefault="00FE207F" w:rsidP="00E310D4">
      <w:pPr>
        <w:jc w:val="both"/>
      </w:pPr>
    </w:p>
    <w:p w:rsidR="00B31BA2" w:rsidRPr="004A59CB" w:rsidRDefault="00B31BA2" w:rsidP="00E310D4">
      <w:pPr>
        <w:jc w:val="both"/>
        <w:rPr>
          <w:color w:val="FF0000"/>
        </w:rPr>
      </w:pPr>
      <w:r w:rsidRPr="00B31BA2">
        <w:t>Независимая оценка качества условий оказания услуг организациями в сфере культуры (далее – НОКУ),</w:t>
      </w:r>
      <w:r w:rsidR="002414F4">
        <w:t xml:space="preserve"> </w:t>
      </w:r>
      <w:r w:rsidRPr="00B31BA2">
        <w:t>проводилась в г. Чите с 1</w:t>
      </w:r>
      <w:r w:rsidR="00251148">
        <w:t>6</w:t>
      </w:r>
      <w:r w:rsidRPr="00B31BA2">
        <w:t xml:space="preserve"> </w:t>
      </w:r>
      <w:r w:rsidR="00251148">
        <w:t>декабря</w:t>
      </w:r>
      <w:r w:rsidRPr="00B31BA2">
        <w:t xml:space="preserve"> </w:t>
      </w:r>
      <w:r w:rsidR="00251148">
        <w:t>2024</w:t>
      </w:r>
      <w:r w:rsidRPr="00B31BA2">
        <w:t xml:space="preserve"> года по </w:t>
      </w:r>
      <w:r w:rsidR="004A59CB">
        <w:t>2</w:t>
      </w:r>
      <w:r w:rsidR="00251148">
        <w:t>0</w:t>
      </w:r>
      <w:r w:rsidR="002414F4">
        <w:t xml:space="preserve"> </w:t>
      </w:r>
      <w:r w:rsidR="00251148">
        <w:t>декабря</w:t>
      </w:r>
      <w:r w:rsidRPr="00B31BA2">
        <w:t xml:space="preserve"> </w:t>
      </w:r>
      <w:r w:rsidR="00251148">
        <w:t>2024</w:t>
      </w:r>
      <w:r w:rsidRPr="00B31BA2">
        <w:t xml:space="preserve"> года на основании договор</w:t>
      </w:r>
      <w:r w:rsidR="007E1BC2">
        <w:t xml:space="preserve">а </w:t>
      </w:r>
      <w:r w:rsidRPr="004A59CB">
        <w:rPr>
          <w:color w:val="FF0000"/>
        </w:rPr>
        <w:t>№</w:t>
      </w:r>
      <w:r w:rsidR="009E383B">
        <w:rPr>
          <w:color w:val="FF0000"/>
        </w:rPr>
        <w:t>3</w:t>
      </w:r>
      <w:r w:rsidR="00E310D4" w:rsidRPr="004A59CB">
        <w:rPr>
          <w:color w:val="FF0000"/>
        </w:rPr>
        <w:t>-к</w:t>
      </w:r>
      <w:r w:rsidRPr="004A59CB">
        <w:rPr>
          <w:color w:val="FF0000"/>
        </w:rPr>
        <w:t xml:space="preserve"> от </w:t>
      </w:r>
      <w:r w:rsidR="009E383B">
        <w:rPr>
          <w:color w:val="FF0000"/>
        </w:rPr>
        <w:t>16</w:t>
      </w:r>
      <w:r w:rsidR="002077D5" w:rsidRPr="004A59CB">
        <w:rPr>
          <w:color w:val="FF0000"/>
        </w:rPr>
        <w:t xml:space="preserve"> </w:t>
      </w:r>
      <w:r w:rsidR="009E383B">
        <w:rPr>
          <w:color w:val="FF0000"/>
        </w:rPr>
        <w:t>декабря</w:t>
      </w:r>
      <w:r w:rsidRPr="004A59CB">
        <w:rPr>
          <w:color w:val="FF0000"/>
        </w:rPr>
        <w:t xml:space="preserve"> </w:t>
      </w:r>
      <w:r w:rsidR="00251148">
        <w:rPr>
          <w:color w:val="FF0000"/>
        </w:rPr>
        <w:t>2024</w:t>
      </w:r>
      <w:r w:rsidRPr="004A59CB">
        <w:rPr>
          <w:color w:val="FF0000"/>
        </w:rPr>
        <w:t xml:space="preserve"> года.</w:t>
      </w:r>
    </w:p>
    <w:p w:rsidR="00E310D4" w:rsidRPr="004A59CB" w:rsidRDefault="00E310D4" w:rsidP="00E310D4">
      <w:pPr>
        <w:jc w:val="both"/>
        <w:rPr>
          <w:color w:val="FF0000"/>
        </w:rPr>
      </w:pPr>
    </w:p>
    <w:p w:rsidR="00B31BA2" w:rsidRDefault="00B31BA2" w:rsidP="00E310D4">
      <w:pPr>
        <w:jc w:val="both"/>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w:t>
      </w:r>
      <w:r w:rsidRPr="00B31BA2">
        <w:rPr>
          <w:spacing w:val="-1"/>
        </w:rPr>
        <w:t xml:space="preserve">учреждениями медико-социальной экспертизы», </w:t>
      </w:r>
      <w:r w:rsidRPr="00B31BA2">
        <w:t>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B31BA2">
        <w:rPr>
          <w:shd w:val="clear" w:color="auto" w:fill="FFFFFF"/>
        </w:rPr>
        <w:t>.</w:t>
      </w:r>
    </w:p>
    <w:p w:rsidR="00E310D4" w:rsidRDefault="00E310D4" w:rsidP="00E310D4">
      <w:pPr>
        <w:jc w:val="both"/>
      </w:pPr>
    </w:p>
    <w:p w:rsidR="009A1F8C" w:rsidRDefault="009A1F8C" w:rsidP="00E310D4">
      <w:pPr>
        <w:jc w:val="both"/>
      </w:pPr>
      <w:r>
        <w:t>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2414F4" w:rsidRPr="009A1F8C" w:rsidRDefault="002414F4" w:rsidP="002414F4">
      <w:pPr>
        <w:jc w:val="both"/>
      </w:pPr>
      <w:r w:rsidRPr="00B31BA2">
        <w:t>Источниками информации о качестве условий оказания услуг стали</w:t>
      </w:r>
      <w:r>
        <w:t>:</w:t>
      </w:r>
    </w:p>
    <w:p w:rsidR="002414F4" w:rsidRPr="00E310D4" w:rsidRDefault="002414F4" w:rsidP="002414F4">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официальные сайты организаций культуры в информационно-телекоммуникационной сети «Интернет»;</w:t>
      </w:r>
    </w:p>
    <w:p w:rsidR="002414F4" w:rsidRPr="00E310D4" w:rsidRDefault="002414F4" w:rsidP="002414F4">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p>
    <w:p w:rsidR="002414F4" w:rsidRDefault="002414F4" w:rsidP="002414F4">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 xml:space="preserve">и </w:t>
      </w:r>
      <w:r w:rsidRPr="00E310D4">
        <w:rPr>
          <w:rFonts w:ascii="Times New Roman" w:hAnsi="Times New Roman" w:cs="Times New Roman"/>
        </w:rPr>
        <w:t>культуры,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2414F4" w:rsidRPr="0029236F" w:rsidRDefault="002414F4" w:rsidP="002414F4"/>
    <w:p w:rsidR="002414F4" w:rsidRPr="00E310D4" w:rsidRDefault="002414F4" w:rsidP="002414F4">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мнения получателей услуг о качестве условий оказания услуг в целях установления удовлетворенности граждан условиями оказания услуг. </w:t>
      </w:r>
      <w:bookmarkStart w:id="2" w:name="0"/>
      <w:bookmarkEnd w:id="2"/>
    </w:p>
    <w:p w:rsidR="002414F4" w:rsidRPr="00FC3120" w:rsidRDefault="002414F4" w:rsidP="002414F4">
      <w:pPr>
        <w:jc w:val="both"/>
        <w:rPr>
          <w:rFonts w:cs="Calibri"/>
        </w:rPr>
      </w:pPr>
      <w:r w:rsidRPr="00FC3120">
        <w:t>Сбор данных по показателям НОКУ осуществлялся организацией-оператором следующими методами:</w:t>
      </w:r>
    </w:p>
    <w:p w:rsidR="002414F4" w:rsidRPr="00E310D4" w:rsidRDefault="002414F4" w:rsidP="002414F4">
      <w:pPr>
        <w:pStyle w:val="af9"/>
        <w:numPr>
          <w:ilvl w:val="0"/>
          <w:numId w:val="8"/>
        </w:numPr>
        <w:spacing w:line="240" w:lineRule="auto"/>
        <w:jc w:val="both"/>
        <w:rPr>
          <w:rFonts w:ascii="Times New Roman" w:hAnsi="Times New Roman" w:cs="Times New Roman"/>
        </w:rPr>
      </w:pPr>
      <w:r w:rsidRPr="00E310D4">
        <w:rPr>
          <w:rFonts w:ascii="Times New Roman" w:hAnsi="Times New Roman" w:cs="Times New Roman"/>
        </w:rPr>
        <w:t>экспертн</w:t>
      </w:r>
      <w:r>
        <w:rPr>
          <w:rFonts w:ascii="Times New Roman" w:hAnsi="Times New Roman" w:cs="Times New Roman"/>
        </w:rPr>
        <w:t>ой</w:t>
      </w:r>
      <w:r w:rsidRPr="00E310D4">
        <w:rPr>
          <w:rFonts w:ascii="Times New Roman" w:hAnsi="Times New Roman" w:cs="Times New Roman"/>
        </w:rPr>
        <w:t xml:space="preserve"> оценк</w:t>
      </w:r>
      <w:r>
        <w:rPr>
          <w:rFonts w:ascii="Times New Roman" w:hAnsi="Times New Roman" w:cs="Times New Roman"/>
        </w:rPr>
        <w:t>и</w:t>
      </w:r>
      <w:r w:rsidRPr="00E310D4">
        <w:rPr>
          <w:rFonts w:ascii="Times New Roman" w:hAnsi="Times New Roman" w:cs="Times New Roman"/>
        </w:rPr>
        <w:t xml:space="preserve"> официальных сайтов организаций культуры в информационно-телекоммуникационной сети «Интернет» и информационных стендов в помещениях указанных организаций на их соответствие </w:t>
      </w:r>
      <w:r w:rsidRPr="00E310D4">
        <w:rPr>
          <w:rFonts w:ascii="Times New Roman" w:hAnsi="Times New Roman" w:cs="Times New Roman"/>
          <w:color w:val="000000" w:themeColor="text1"/>
        </w:rPr>
        <w:t>статье 36.2 закона Российской Федерации «Основы законодательства Российской Федерации о культуре» и приказу Минкультуры России от 20 февраля 2015 г. № 277</w:t>
      </w:r>
      <w:hyperlink r:id="rId9" w:history="1">
        <w:r w:rsidRPr="00E310D4">
          <w:rPr>
            <w:rStyle w:val="af8"/>
            <w:rFonts w:ascii="Times New Roman" w:eastAsia="Times New Roman" w:hAnsi="Times New Roman" w:cs="Times New Roman"/>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Pr="00E310D4">
        <w:rPr>
          <w:rFonts w:ascii="Times New Roman" w:eastAsia="Times New Roman" w:hAnsi="Times New Roman" w:cs="Times New Roman"/>
          <w:color w:val="000000" w:themeColor="text1"/>
        </w:rPr>
        <w:t>»;</w:t>
      </w:r>
    </w:p>
    <w:p w:rsidR="002414F4" w:rsidRPr="00E310D4" w:rsidRDefault="002414F4" w:rsidP="002414F4">
      <w:pPr>
        <w:pStyle w:val="af9"/>
        <w:numPr>
          <w:ilvl w:val="0"/>
          <w:numId w:val="8"/>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культуры,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2414F4" w:rsidRPr="00E310D4" w:rsidRDefault="002414F4" w:rsidP="002414F4">
      <w:pPr>
        <w:pStyle w:val="af9"/>
        <w:numPr>
          <w:ilvl w:val="0"/>
          <w:numId w:val="8"/>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2414F4">
        <w:t xml:space="preserve"> </w:t>
      </w:r>
      <w:hyperlink r:id="rId10"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2414F4">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414F4">
        <w:t>экспертами при очном посещении организации</w:t>
      </w:r>
      <w:r w:rsidR="00297609">
        <w:t xml:space="preserve">, анкет потребителей услуг (респондентов). На основе полученных результатов выполнен расчет показателей, </w:t>
      </w:r>
      <w:r w:rsidR="00297609" w:rsidRPr="00B31BA2">
        <w:t>характеризующих общие критерии оценки качества условий оказания услуг организациями в сфере культуры</w:t>
      </w:r>
      <w:r w:rsidR="00297609">
        <w:t>.</w:t>
      </w:r>
    </w:p>
    <w:p w:rsidR="00CA3DFD" w:rsidRPr="00B31BA2" w:rsidRDefault="00CA3DFD" w:rsidP="00EA1784">
      <w:pPr>
        <w:jc w:val="both"/>
      </w:pPr>
    </w:p>
    <w:p w:rsidR="009A1F8C" w:rsidRDefault="00B31BA2" w:rsidP="00EA1784">
      <w:pPr>
        <w:jc w:val="both"/>
      </w:pPr>
      <w:r w:rsidRPr="00B31BA2">
        <w:t>Расчет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учётом Приказа Министерства культуры РФ от 27 апреля 2018 г. N 599 «Об утверждении показателей, характеризующих общие критерии оценки качества условий оказания услуг организациями культуры».</w:t>
      </w:r>
    </w:p>
    <w:p w:rsidR="00186E93" w:rsidRPr="00FA5495" w:rsidRDefault="00B31BA2" w:rsidP="00EA1784">
      <w:pPr>
        <w:jc w:val="both"/>
      </w:pPr>
      <w:r w:rsidRPr="00B31BA2">
        <w:rPr>
          <w:rFonts w:eastAsia="DejaVu Sans"/>
        </w:rPr>
        <w:lastRenderedPageBreak/>
        <w:t xml:space="preserve">Отчет составлен в соответствии </w:t>
      </w:r>
      <w:r w:rsidRPr="00B31BA2">
        <w:t>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86E93" w:rsidRPr="00FA5495" w:rsidRDefault="002C63DA">
      <w:pPr>
        <w:pStyle w:val="1"/>
      </w:pPr>
      <w:r>
        <w:t>Перечень организаций, в отношении которых проводился сбор и обобщение информации о качестве условий оказания услуг</w:t>
      </w:r>
    </w:p>
    <w:p w:rsidR="00FE207F" w:rsidRDefault="00FE207F" w:rsidP="00656724">
      <w:pPr>
        <w:ind w:left="360"/>
        <w:jc w:val="both"/>
      </w:pPr>
    </w:p>
    <w:p w:rsidR="00186E93" w:rsidRPr="009E383B" w:rsidRDefault="00656724" w:rsidP="00C777B8">
      <w:pPr>
        <w:jc w:val="both"/>
        <w:rPr>
          <w:b/>
          <w:color w:val="000000"/>
          <w:sz w:val="22"/>
          <w:szCs w:val="22"/>
        </w:rPr>
      </w:pPr>
      <w:r w:rsidRPr="00803487">
        <w:t xml:space="preserve">В </w:t>
      </w:r>
      <w:r w:rsidR="00251148">
        <w:t>2024</w:t>
      </w:r>
      <w:r w:rsidRPr="00803487">
        <w:t xml:space="preserve"> году независимая оценка качества условий оказания услуг проведена в отношении </w:t>
      </w:r>
      <w:r w:rsidR="00747894">
        <w:t>5</w:t>
      </w:r>
      <w:r w:rsidR="002414F4">
        <w:t xml:space="preserve"> </w:t>
      </w:r>
      <w:r w:rsidRPr="00803487">
        <w:t>организаци</w:t>
      </w:r>
      <w:r w:rsidR="00053E76">
        <w:t>й</w:t>
      </w:r>
      <w:r w:rsidRPr="00803487">
        <w:t xml:space="preserve"> культуры</w:t>
      </w:r>
      <w:r w:rsidR="007E1BC2">
        <w:t xml:space="preserve"> </w:t>
      </w:r>
      <w:r w:rsidR="004A59CB">
        <w:t>Забайкальского края</w:t>
      </w:r>
      <w:r w:rsidR="002D2DC7">
        <w:t>:</w:t>
      </w:r>
      <w:r w:rsidR="003F6803">
        <w:t xml:space="preserve"> </w:t>
      </w:r>
      <w:r w:rsidR="009E383B" w:rsidRPr="009E383B">
        <w:rPr>
          <w:b/>
          <w:color w:val="000000"/>
          <w:sz w:val="22"/>
          <w:szCs w:val="22"/>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9D2897" w:rsidRPr="009E383B">
        <w:rPr>
          <w:sz w:val="22"/>
          <w:szCs w:val="22"/>
        </w:rPr>
        <w:t>.</w:t>
      </w:r>
    </w:p>
    <w:p w:rsidR="002C63DA" w:rsidRDefault="002C63DA" w:rsidP="002C63DA">
      <w:pPr>
        <w:pStyle w:val="1"/>
      </w:pPr>
      <w:r>
        <w:t>результаты</w:t>
      </w:r>
      <w:r w:rsidR="001C393E">
        <w:t xml:space="preserve"> обобщения информа</w:t>
      </w:r>
      <w:r w:rsidR="004D3B37">
        <w:t>ц</w:t>
      </w:r>
      <w:r w:rsidR="001C393E">
        <w:t>ии, размещенной на официальных сайтах и информационных стендах в помещениях организаций</w:t>
      </w:r>
    </w:p>
    <w:p w:rsidR="00FE207F" w:rsidRDefault="00FE207F" w:rsidP="004D3B37">
      <w:pPr>
        <w:tabs>
          <w:tab w:val="left" w:pos="709"/>
          <w:tab w:val="left" w:pos="3260"/>
          <w:tab w:val="left" w:pos="4459"/>
        </w:tabs>
        <w:jc w:val="both"/>
        <w:rPr>
          <w:color w:val="000000" w:themeColor="text1"/>
        </w:rPr>
      </w:pPr>
    </w:p>
    <w:p w:rsidR="004D3B37" w:rsidRDefault="004D3B37" w:rsidP="004D3B37">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Основанием для оценивания данного показателя являются статья 36.2 закона Российской Федерации «Основы законодательства Российской Федерации о культуре» и приказ Минкультуры России от 20 февраля 2015 г. № 277</w:t>
      </w:r>
      <w:hyperlink r:id="rId11" w:history="1">
        <w:r w:rsidRPr="00CB78D6">
          <w:rPr>
            <w:rStyle w:val="af8"/>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Pr="00CB78D6">
        <w:rPr>
          <w:color w:val="000000" w:themeColor="text1"/>
        </w:rPr>
        <w:t>».</w:t>
      </w:r>
    </w:p>
    <w:p w:rsidR="00FE207F" w:rsidRDefault="00FE207F" w:rsidP="004D3B37">
      <w:pPr>
        <w:tabs>
          <w:tab w:val="left" w:pos="709"/>
          <w:tab w:val="left" w:pos="3260"/>
          <w:tab w:val="left" w:pos="4459"/>
        </w:tabs>
        <w:jc w:val="both"/>
        <w:rPr>
          <w:color w:val="000000" w:themeColor="text1"/>
        </w:rPr>
      </w:pPr>
    </w:p>
    <w:p w:rsidR="00FE207F" w:rsidRPr="009E383B" w:rsidRDefault="0035742B" w:rsidP="00C95773">
      <w:pPr>
        <w:jc w:val="both"/>
        <w:rPr>
          <w:b/>
          <w:color w:val="000000"/>
          <w:sz w:val="22"/>
          <w:szCs w:val="22"/>
        </w:rPr>
      </w:pPr>
      <w:r>
        <w:rPr>
          <w:color w:val="000000" w:themeColor="text1"/>
        </w:rPr>
        <w:t xml:space="preserve">Сопоставление объема информации, установленного нормативными правовыми актами, и размещенных на общедоступных информационных </w:t>
      </w:r>
      <w:r w:rsidR="009E383B">
        <w:rPr>
          <w:b/>
          <w:color w:val="000000"/>
          <w:sz w:val="22"/>
          <w:szCs w:val="22"/>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320A89">
        <w:rPr>
          <w:color w:val="000000" w:themeColor="text1"/>
        </w:rPr>
        <w:t xml:space="preserve"> </w:t>
      </w:r>
      <w:r>
        <w:rPr>
          <w:color w:val="000000" w:themeColor="text1"/>
        </w:rPr>
        <w:t>представлено в следующей таблице</w:t>
      </w:r>
      <w:r>
        <w:rPr>
          <w:rStyle w:val="afe"/>
          <w:color w:val="000000" w:themeColor="text1"/>
        </w:rPr>
        <w:footnoteReference w:id="2"/>
      </w:r>
      <w:r>
        <w:rPr>
          <w:color w:val="000000" w:themeColor="text1"/>
        </w:rPr>
        <w:t>.</w:t>
      </w:r>
    </w:p>
    <w:p w:rsidR="000D2DD0" w:rsidRPr="00CB78D6" w:rsidRDefault="000D2DD0" w:rsidP="004D3B37">
      <w:pPr>
        <w:tabs>
          <w:tab w:val="left" w:pos="709"/>
          <w:tab w:val="left" w:pos="3260"/>
          <w:tab w:val="left" w:pos="4459"/>
        </w:tabs>
        <w:jc w:val="both"/>
        <w:rPr>
          <w:color w:val="000000" w:themeColor="text1"/>
        </w:rPr>
      </w:pPr>
    </w:p>
    <w:tbl>
      <w:tblPr>
        <w:tblStyle w:val="af7"/>
        <w:tblW w:w="0" w:type="auto"/>
        <w:jc w:val="center"/>
        <w:tblLayout w:type="fixed"/>
        <w:tblLook w:val="04A0"/>
      </w:tblPr>
      <w:tblGrid>
        <w:gridCol w:w="1592"/>
        <w:gridCol w:w="1494"/>
        <w:gridCol w:w="1275"/>
        <w:gridCol w:w="696"/>
        <w:gridCol w:w="1495"/>
        <w:gridCol w:w="1353"/>
        <w:gridCol w:w="618"/>
      </w:tblGrid>
      <w:tr w:rsidR="000D2DD0" w:rsidRPr="006E50D4" w:rsidTr="005C45CF">
        <w:trPr>
          <w:jc w:val="center"/>
        </w:trPr>
        <w:tc>
          <w:tcPr>
            <w:tcW w:w="1592" w:type="dxa"/>
            <w:vMerge w:val="restart"/>
          </w:tcPr>
          <w:p w:rsidR="000D2DD0" w:rsidRPr="000D2DD0" w:rsidRDefault="000D2DD0" w:rsidP="00564985">
            <w:pPr>
              <w:pStyle w:val="1"/>
              <w:numPr>
                <w:ilvl w:val="0"/>
                <w:numId w:val="0"/>
              </w:numPr>
              <w:jc w:val="center"/>
              <w:rPr>
                <w:rFonts w:asciiTheme="minorHAnsi" w:hAnsiTheme="minorHAnsi"/>
                <w:sz w:val="16"/>
                <w:szCs w:val="16"/>
              </w:rPr>
            </w:pPr>
            <w:r w:rsidRPr="000D2DD0">
              <w:rPr>
                <w:rFonts w:asciiTheme="minorHAnsi" w:hAnsiTheme="minorHAnsi"/>
                <w:caps w:val="0"/>
                <w:sz w:val="16"/>
                <w:szCs w:val="16"/>
              </w:rPr>
              <w:lastRenderedPageBreak/>
              <w:t>Название организации</w:t>
            </w:r>
          </w:p>
        </w:tc>
        <w:tc>
          <w:tcPr>
            <w:tcW w:w="3465" w:type="dxa"/>
            <w:gridSpan w:val="3"/>
          </w:tcPr>
          <w:p w:rsidR="000D2DD0" w:rsidRPr="000D2DD0" w:rsidRDefault="000D2DD0" w:rsidP="00564985">
            <w:pPr>
              <w:pStyle w:val="1"/>
              <w:numPr>
                <w:ilvl w:val="0"/>
                <w:numId w:val="0"/>
              </w:numPr>
              <w:jc w:val="center"/>
              <w:rPr>
                <w:caps w:val="0"/>
                <w:color w:val="000000"/>
                <w:sz w:val="16"/>
                <w:szCs w:val="16"/>
              </w:rPr>
            </w:pPr>
            <w:r w:rsidRPr="000D2DD0">
              <w:rPr>
                <w:caps w:val="0"/>
                <w:color w:val="000000"/>
                <w:sz w:val="16"/>
                <w:szCs w:val="16"/>
              </w:rPr>
              <w:t xml:space="preserve">Соотношение объема информации на </w:t>
            </w:r>
            <w:r w:rsidRPr="000D2DD0">
              <w:rPr>
                <w:b/>
                <w:caps w:val="0"/>
                <w:color w:val="000000"/>
                <w:sz w:val="16"/>
                <w:szCs w:val="16"/>
              </w:rPr>
              <w:t>стендах</w:t>
            </w:r>
            <w:r w:rsidRPr="000D2DD0">
              <w:rPr>
                <w:caps w:val="0"/>
                <w:color w:val="000000"/>
                <w:sz w:val="16"/>
                <w:szCs w:val="16"/>
              </w:rPr>
              <w:t xml:space="preserve"> организаций культуры:</w:t>
            </w:r>
          </w:p>
        </w:tc>
        <w:tc>
          <w:tcPr>
            <w:tcW w:w="3466" w:type="dxa"/>
            <w:gridSpan w:val="3"/>
            <w:shd w:val="clear" w:color="auto" w:fill="auto"/>
          </w:tcPr>
          <w:p w:rsidR="000D2DD0" w:rsidRPr="000D2DD0" w:rsidRDefault="000D2DD0" w:rsidP="000D2DD0">
            <w:pPr>
              <w:pStyle w:val="1"/>
              <w:numPr>
                <w:ilvl w:val="0"/>
                <w:numId w:val="0"/>
              </w:numPr>
              <w:jc w:val="center"/>
              <w:rPr>
                <w:sz w:val="16"/>
                <w:szCs w:val="16"/>
              </w:rPr>
            </w:pPr>
            <w:r w:rsidRPr="000D2DD0">
              <w:rPr>
                <w:caps w:val="0"/>
                <w:color w:val="000000"/>
                <w:sz w:val="16"/>
                <w:szCs w:val="16"/>
              </w:rPr>
              <w:t xml:space="preserve">Соотношение объема информации на </w:t>
            </w:r>
            <w:r w:rsidRPr="000D2DD0">
              <w:rPr>
                <w:b/>
                <w:caps w:val="0"/>
                <w:color w:val="000000"/>
                <w:sz w:val="16"/>
                <w:szCs w:val="16"/>
              </w:rPr>
              <w:t>сайтах</w:t>
            </w:r>
            <w:r w:rsidRPr="000D2DD0">
              <w:rPr>
                <w:caps w:val="0"/>
                <w:color w:val="000000"/>
                <w:sz w:val="16"/>
                <w:szCs w:val="16"/>
              </w:rPr>
              <w:t xml:space="preserve"> организаций культуры:</w:t>
            </w:r>
          </w:p>
        </w:tc>
      </w:tr>
      <w:tr w:rsidR="000D2DD0" w:rsidRPr="006E50D4" w:rsidTr="005C45CF">
        <w:trPr>
          <w:trHeight w:val="1555"/>
          <w:jc w:val="center"/>
        </w:trPr>
        <w:tc>
          <w:tcPr>
            <w:tcW w:w="1592" w:type="dxa"/>
            <w:vMerge/>
          </w:tcPr>
          <w:p w:rsidR="000D2DD0" w:rsidRPr="000D2DD0" w:rsidRDefault="000D2DD0" w:rsidP="00564985">
            <w:pPr>
              <w:pStyle w:val="1"/>
              <w:numPr>
                <w:ilvl w:val="0"/>
                <w:numId w:val="0"/>
              </w:numPr>
              <w:jc w:val="center"/>
              <w:rPr>
                <w:sz w:val="16"/>
                <w:szCs w:val="16"/>
              </w:rPr>
            </w:pPr>
          </w:p>
        </w:tc>
        <w:tc>
          <w:tcPr>
            <w:tcW w:w="1494" w:type="dxa"/>
          </w:tcPr>
          <w:p w:rsidR="000D2DD0" w:rsidRPr="000D2DD0" w:rsidRDefault="007E1BC2" w:rsidP="007E1BC2">
            <w:pPr>
              <w:pStyle w:val="1"/>
              <w:numPr>
                <w:ilvl w:val="0"/>
                <w:numId w:val="0"/>
              </w:numPr>
              <w:jc w:val="center"/>
              <w:rPr>
                <w:sz w:val="16"/>
                <w:szCs w:val="16"/>
              </w:rPr>
            </w:pPr>
            <w:r w:rsidRPr="000D2DD0">
              <w:rPr>
                <w:caps w:val="0"/>
                <w:color w:val="000000"/>
                <w:sz w:val="16"/>
                <w:szCs w:val="16"/>
              </w:rPr>
              <w:t xml:space="preserve">Объем информации (количество материалов/единиц информации) о деятельности организаций культуры, которая </w:t>
            </w:r>
            <w:r w:rsidRPr="000D2DD0">
              <w:rPr>
                <w:b/>
                <w:bCs/>
                <w:caps w:val="0"/>
                <w:color w:val="000000"/>
                <w:sz w:val="16"/>
                <w:szCs w:val="16"/>
              </w:rPr>
              <w:t>размещена</w:t>
            </w:r>
            <w:r w:rsidRPr="000D2DD0">
              <w:rPr>
                <w:caps w:val="0"/>
                <w:color w:val="000000"/>
                <w:sz w:val="16"/>
                <w:szCs w:val="16"/>
              </w:rPr>
              <w:t xml:space="preserve"> на информационных стендах в помещении организации </w:t>
            </w:r>
          </w:p>
        </w:tc>
        <w:tc>
          <w:tcPr>
            <w:tcW w:w="1275" w:type="dxa"/>
          </w:tcPr>
          <w:p w:rsidR="000D2DD0" w:rsidRPr="000D2DD0" w:rsidRDefault="007E1BC2" w:rsidP="00564985">
            <w:pPr>
              <w:pStyle w:val="1"/>
              <w:numPr>
                <w:ilvl w:val="0"/>
                <w:numId w:val="0"/>
              </w:numPr>
              <w:jc w:val="center"/>
              <w:rPr>
                <w:sz w:val="16"/>
                <w:szCs w:val="16"/>
              </w:rPr>
            </w:pPr>
            <w:r w:rsidRPr="000D2DD0">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культуры, которая </w:t>
            </w:r>
            <w:r w:rsidRPr="000D2DD0">
              <w:rPr>
                <w:b/>
                <w:bCs/>
                <w:caps w:val="0"/>
                <w:color w:val="000000"/>
                <w:sz w:val="16"/>
                <w:szCs w:val="16"/>
              </w:rPr>
              <w:t>должна быть размещена</w:t>
            </w:r>
            <w:r w:rsidRPr="000D2DD0">
              <w:rPr>
                <w:caps w:val="0"/>
                <w:color w:val="000000"/>
                <w:sz w:val="16"/>
                <w:szCs w:val="16"/>
              </w:rPr>
              <w:t xml:space="preserve"> на информационных стендах в помещении организации</w:t>
            </w:r>
          </w:p>
        </w:tc>
        <w:tc>
          <w:tcPr>
            <w:tcW w:w="696" w:type="dxa"/>
            <w:tcBorders>
              <w:bottom w:val="single" w:sz="4" w:space="0" w:color="auto"/>
            </w:tcBorders>
            <w:shd w:val="clear" w:color="auto" w:fill="auto"/>
          </w:tcPr>
          <w:p w:rsidR="000D2DD0" w:rsidRPr="000D2DD0" w:rsidRDefault="000D2DD0" w:rsidP="00564985">
            <w:pPr>
              <w:pStyle w:val="1"/>
              <w:numPr>
                <w:ilvl w:val="0"/>
                <w:numId w:val="0"/>
              </w:numPr>
              <w:jc w:val="center"/>
              <w:rPr>
                <w:caps w:val="0"/>
                <w:color w:val="000000"/>
                <w:sz w:val="16"/>
                <w:szCs w:val="16"/>
              </w:rPr>
            </w:pPr>
            <w:r w:rsidRPr="000D2DD0">
              <w:rPr>
                <w:caps w:val="0"/>
                <w:color w:val="000000"/>
                <w:sz w:val="16"/>
                <w:szCs w:val="16"/>
              </w:rPr>
              <w:t>%</w:t>
            </w:r>
          </w:p>
        </w:tc>
        <w:tc>
          <w:tcPr>
            <w:tcW w:w="1495" w:type="dxa"/>
            <w:tcBorders>
              <w:bottom w:val="single" w:sz="4" w:space="0" w:color="auto"/>
            </w:tcBorders>
            <w:shd w:val="clear" w:color="auto" w:fill="auto"/>
          </w:tcPr>
          <w:p w:rsidR="000D2DD0" w:rsidRPr="000D2DD0" w:rsidRDefault="007E1BC2" w:rsidP="007E1BC2">
            <w:pPr>
              <w:pStyle w:val="1"/>
              <w:numPr>
                <w:ilvl w:val="0"/>
                <w:numId w:val="0"/>
              </w:numPr>
              <w:jc w:val="center"/>
              <w:rPr>
                <w:caps w:val="0"/>
                <w:color w:val="000000"/>
                <w:sz w:val="16"/>
                <w:szCs w:val="16"/>
              </w:rPr>
            </w:pPr>
            <w:r w:rsidRPr="000D2DD0">
              <w:rPr>
                <w:caps w:val="0"/>
                <w:color w:val="000000"/>
                <w:sz w:val="16"/>
                <w:szCs w:val="16"/>
              </w:rPr>
              <w:t xml:space="preserve">Объем информации (количество материалов/единиц информации) о деятельности организаций культуры, которая </w:t>
            </w:r>
            <w:r w:rsidRPr="000D2DD0">
              <w:rPr>
                <w:b/>
                <w:bCs/>
                <w:caps w:val="0"/>
                <w:color w:val="000000"/>
                <w:sz w:val="16"/>
                <w:szCs w:val="16"/>
              </w:rPr>
              <w:t>размещена</w:t>
            </w:r>
            <w:r w:rsidRPr="000D2DD0">
              <w:rPr>
                <w:caps w:val="0"/>
                <w:color w:val="000000"/>
                <w:sz w:val="16"/>
                <w:szCs w:val="16"/>
              </w:rPr>
              <w:t xml:space="preserve"> на официальном сайте организации в сети «Интернет»</w:t>
            </w:r>
          </w:p>
        </w:tc>
        <w:tc>
          <w:tcPr>
            <w:tcW w:w="1353" w:type="dxa"/>
            <w:tcBorders>
              <w:bottom w:val="single" w:sz="4" w:space="0" w:color="auto"/>
            </w:tcBorders>
            <w:shd w:val="clear" w:color="auto" w:fill="auto"/>
          </w:tcPr>
          <w:p w:rsidR="000D2DD0" w:rsidRPr="000D2DD0" w:rsidRDefault="007E1BC2" w:rsidP="00564985">
            <w:pPr>
              <w:pStyle w:val="1"/>
              <w:numPr>
                <w:ilvl w:val="0"/>
                <w:numId w:val="0"/>
              </w:numPr>
              <w:jc w:val="center"/>
              <w:rPr>
                <w:caps w:val="0"/>
                <w:color w:val="000000"/>
                <w:sz w:val="16"/>
                <w:szCs w:val="16"/>
              </w:rPr>
            </w:pPr>
            <w:r w:rsidRPr="000D2DD0">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культуры, которая </w:t>
            </w:r>
            <w:r w:rsidRPr="000D2DD0">
              <w:rPr>
                <w:b/>
                <w:bCs/>
                <w:caps w:val="0"/>
                <w:color w:val="000000"/>
                <w:sz w:val="16"/>
                <w:szCs w:val="16"/>
              </w:rPr>
              <w:t>должна быть размещена</w:t>
            </w:r>
            <w:r w:rsidRPr="000D2DD0">
              <w:rPr>
                <w:caps w:val="0"/>
                <w:color w:val="000000"/>
                <w:sz w:val="16"/>
                <w:szCs w:val="16"/>
              </w:rPr>
              <w:t xml:space="preserve"> на официальном сайте организации в сети «Интернет</w:t>
            </w:r>
          </w:p>
        </w:tc>
        <w:tc>
          <w:tcPr>
            <w:tcW w:w="618" w:type="dxa"/>
            <w:tcBorders>
              <w:bottom w:val="single" w:sz="4" w:space="0" w:color="auto"/>
            </w:tcBorders>
            <w:shd w:val="clear" w:color="auto" w:fill="auto"/>
          </w:tcPr>
          <w:p w:rsidR="000D2DD0" w:rsidRPr="000D2DD0" w:rsidRDefault="000D2DD0" w:rsidP="00564985">
            <w:pPr>
              <w:pStyle w:val="1"/>
              <w:numPr>
                <w:ilvl w:val="0"/>
                <w:numId w:val="0"/>
              </w:numPr>
              <w:jc w:val="center"/>
              <w:rPr>
                <w:sz w:val="16"/>
                <w:szCs w:val="16"/>
              </w:rPr>
            </w:pPr>
            <w:r w:rsidRPr="000D2DD0">
              <w:rPr>
                <w:sz w:val="16"/>
                <w:szCs w:val="16"/>
              </w:rPr>
              <w:t>%</w:t>
            </w:r>
          </w:p>
        </w:tc>
      </w:tr>
      <w:tr w:rsidR="009E383B" w:rsidRPr="00C409D5" w:rsidTr="00540BCE">
        <w:trPr>
          <w:jc w:val="center"/>
        </w:trPr>
        <w:tc>
          <w:tcPr>
            <w:tcW w:w="1592" w:type="dxa"/>
            <w:vAlign w:val="bottom"/>
          </w:tcPr>
          <w:p w:rsidR="009E383B" w:rsidRPr="009B38F3" w:rsidRDefault="009E383B">
            <w:pPr>
              <w:rPr>
                <w:b/>
                <w:color w:val="000000"/>
                <w:sz w:val="20"/>
                <w:szCs w:val="20"/>
              </w:rPr>
            </w:pPr>
            <w:r w:rsidRPr="009B38F3">
              <w:rPr>
                <w:b/>
                <w:color w:val="000000"/>
                <w:sz w:val="20"/>
                <w:szCs w:val="20"/>
              </w:rPr>
              <w:t>ГУК</w:t>
            </w:r>
            <w:r>
              <w:rPr>
                <w:b/>
                <w:color w:val="000000"/>
                <w:sz w:val="20"/>
                <w:szCs w:val="20"/>
              </w:rPr>
              <w:t xml:space="preserve"> </w:t>
            </w:r>
            <w:r w:rsidRPr="009B38F3">
              <w:rPr>
                <w:b/>
                <w:color w:val="000000"/>
                <w:sz w:val="20"/>
                <w:szCs w:val="20"/>
              </w:rPr>
              <w:t>"Забайкальский краевой краеведческий музей им. А.К.</w:t>
            </w:r>
            <w:r>
              <w:rPr>
                <w:b/>
                <w:color w:val="000000"/>
                <w:sz w:val="20"/>
                <w:szCs w:val="20"/>
              </w:rPr>
              <w:t xml:space="preserve"> </w:t>
            </w:r>
            <w:r w:rsidRPr="009B38F3">
              <w:rPr>
                <w:b/>
                <w:color w:val="000000"/>
                <w:sz w:val="20"/>
                <w:szCs w:val="20"/>
              </w:rPr>
              <w:t xml:space="preserve">Кузнецова" </w:t>
            </w:r>
          </w:p>
        </w:tc>
        <w:tc>
          <w:tcPr>
            <w:tcW w:w="1494"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1275" w:type="dxa"/>
            <w:vAlign w:val="bottom"/>
          </w:tcPr>
          <w:p w:rsidR="009E383B" w:rsidRPr="009E383B" w:rsidRDefault="009E383B" w:rsidP="009E383B">
            <w:pPr>
              <w:jc w:val="center"/>
              <w:rPr>
                <w:b/>
                <w:color w:val="000000"/>
                <w:sz w:val="20"/>
                <w:szCs w:val="20"/>
              </w:rPr>
            </w:pPr>
            <w:r w:rsidRPr="009E383B">
              <w:rPr>
                <w:b/>
                <w:color w:val="000000"/>
                <w:sz w:val="20"/>
                <w:szCs w:val="20"/>
              </w:rPr>
              <w:t>10</w:t>
            </w:r>
          </w:p>
        </w:tc>
        <w:tc>
          <w:tcPr>
            <w:tcW w:w="696"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90</w:t>
            </w:r>
          </w:p>
        </w:tc>
        <w:tc>
          <w:tcPr>
            <w:tcW w:w="1495"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13</w:t>
            </w:r>
          </w:p>
        </w:tc>
        <w:tc>
          <w:tcPr>
            <w:tcW w:w="1353"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13</w:t>
            </w:r>
          </w:p>
        </w:tc>
        <w:tc>
          <w:tcPr>
            <w:tcW w:w="618"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r>
      <w:tr w:rsidR="009E383B" w:rsidRPr="00C409D5" w:rsidTr="00540BCE">
        <w:trPr>
          <w:jc w:val="center"/>
        </w:trPr>
        <w:tc>
          <w:tcPr>
            <w:tcW w:w="1592" w:type="dxa"/>
            <w:vAlign w:val="bottom"/>
          </w:tcPr>
          <w:p w:rsidR="009E383B" w:rsidRPr="009B38F3" w:rsidRDefault="009E383B">
            <w:pPr>
              <w:rPr>
                <w:b/>
                <w:color w:val="000000"/>
                <w:sz w:val="20"/>
                <w:szCs w:val="20"/>
              </w:rPr>
            </w:pPr>
            <w:r w:rsidRPr="009B38F3">
              <w:rPr>
                <w:b/>
                <w:color w:val="000000"/>
                <w:sz w:val="20"/>
                <w:szCs w:val="20"/>
              </w:rPr>
              <w:t>ГАУК</w:t>
            </w:r>
            <w:r>
              <w:rPr>
                <w:b/>
                <w:color w:val="000000"/>
                <w:sz w:val="20"/>
                <w:szCs w:val="20"/>
              </w:rPr>
              <w:t xml:space="preserve"> </w:t>
            </w:r>
            <w:r w:rsidRPr="009B38F3">
              <w:rPr>
                <w:b/>
                <w:color w:val="000000"/>
                <w:sz w:val="20"/>
                <w:szCs w:val="20"/>
              </w:rPr>
              <w:t xml:space="preserve">"Забайкальский краевой художественный музей" </w:t>
            </w:r>
          </w:p>
        </w:tc>
        <w:tc>
          <w:tcPr>
            <w:tcW w:w="1494" w:type="dxa"/>
            <w:vAlign w:val="bottom"/>
          </w:tcPr>
          <w:p w:rsidR="009E383B" w:rsidRPr="009E383B" w:rsidRDefault="009E383B" w:rsidP="009E383B">
            <w:pPr>
              <w:jc w:val="center"/>
              <w:rPr>
                <w:b/>
                <w:color w:val="000000"/>
                <w:sz w:val="20"/>
                <w:szCs w:val="20"/>
              </w:rPr>
            </w:pPr>
            <w:r w:rsidRPr="009E383B">
              <w:rPr>
                <w:b/>
                <w:color w:val="000000"/>
                <w:sz w:val="20"/>
                <w:szCs w:val="20"/>
              </w:rPr>
              <w:t>10</w:t>
            </w:r>
          </w:p>
        </w:tc>
        <w:tc>
          <w:tcPr>
            <w:tcW w:w="1275" w:type="dxa"/>
            <w:vAlign w:val="bottom"/>
          </w:tcPr>
          <w:p w:rsidR="009E383B" w:rsidRPr="009E383B" w:rsidRDefault="009E383B" w:rsidP="009E383B">
            <w:pPr>
              <w:jc w:val="center"/>
              <w:rPr>
                <w:b/>
                <w:color w:val="000000"/>
                <w:sz w:val="20"/>
                <w:szCs w:val="20"/>
              </w:rPr>
            </w:pPr>
            <w:r w:rsidRPr="009E383B">
              <w:rPr>
                <w:b/>
                <w:color w:val="000000"/>
                <w:sz w:val="20"/>
                <w:szCs w:val="20"/>
              </w:rPr>
              <w:t>10</w:t>
            </w:r>
          </w:p>
        </w:tc>
        <w:tc>
          <w:tcPr>
            <w:tcW w:w="696"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c>
          <w:tcPr>
            <w:tcW w:w="1495"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1353"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13</w:t>
            </w:r>
          </w:p>
        </w:tc>
        <w:tc>
          <w:tcPr>
            <w:tcW w:w="618"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92,3</w:t>
            </w:r>
          </w:p>
        </w:tc>
      </w:tr>
      <w:tr w:rsidR="009E383B" w:rsidRPr="00C409D5" w:rsidTr="00540BCE">
        <w:trPr>
          <w:jc w:val="center"/>
        </w:trPr>
        <w:tc>
          <w:tcPr>
            <w:tcW w:w="1592" w:type="dxa"/>
            <w:vAlign w:val="bottom"/>
          </w:tcPr>
          <w:p w:rsidR="009E383B" w:rsidRPr="009B38F3" w:rsidRDefault="009E383B">
            <w:pPr>
              <w:rPr>
                <w:b/>
                <w:color w:val="000000"/>
                <w:sz w:val="20"/>
                <w:szCs w:val="20"/>
              </w:rPr>
            </w:pPr>
            <w:r w:rsidRPr="009B38F3">
              <w:rPr>
                <w:b/>
                <w:color w:val="000000"/>
                <w:sz w:val="20"/>
                <w:szCs w:val="20"/>
              </w:rPr>
              <w:t>ГУК</w:t>
            </w:r>
            <w:r>
              <w:rPr>
                <w:b/>
                <w:color w:val="000000"/>
                <w:sz w:val="20"/>
                <w:szCs w:val="20"/>
              </w:rPr>
              <w:t xml:space="preserve"> </w:t>
            </w:r>
            <w:r w:rsidRPr="009B38F3">
              <w:rPr>
                <w:b/>
                <w:color w:val="000000"/>
                <w:sz w:val="20"/>
                <w:szCs w:val="20"/>
              </w:rPr>
              <w:t xml:space="preserve">"Забайкальская краевая универсальная научная библиотека им. А.С. Пушкина" </w:t>
            </w:r>
          </w:p>
        </w:tc>
        <w:tc>
          <w:tcPr>
            <w:tcW w:w="1494"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1275"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696"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c>
          <w:tcPr>
            <w:tcW w:w="1495"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1353"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618"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r>
      <w:tr w:rsidR="009E383B" w:rsidRPr="00C409D5" w:rsidTr="00540BCE">
        <w:trPr>
          <w:jc w:val="center"/>
        </w:trPr>
        <w:tc>
          <w:tcPr>
            <w:tcW w:w="1592" w:type="dxa"/>
            <w:vAlign w:val="bottom"/>
          </w:tcPr>
          <w:p w:rsidR="009E383B" w:rsidRPr="009B38F3" w:rsidRDefault="009E383B">
            <w:pPr>
              <w:rPr>
                <w:b/>
                <w:color w:val="000000"/>
                <w:sz w:val="20"/>
                <w:szCs w:val="20"/>
              </w:rPr>
            </w:pPr>
            <w:r w:rsidRPr="009B38F3">
              <w:rPr>
                <w:b/>
                <w:color w:val="000000"/>
                <w:sz w:val="20"/>
                <w:szCs w:val="20"/>
              </w:rPr>
              <w:t>ГУК</w:t>
            </w:r>
            <w:r>
              <w:rPr>
                <w:b/>
                <w:color w:val="000000"/>
                <w:sz w:val="20"/>
                <w:szCs w:val="20"/>
              </w:rPr>
              <w:t xml:space="preserve"> </w:t>
            </w:r>
            <w:r w:rsidRPr="009B38F3">
              <w:rPr>
                <w:b/>
                <w:color w:val="000000"/>
                <w:sz w:val="20"/>
                <w:szCs w:val="20"/>
              </w:rPr>
              <w:t xml:space="preserve">"Забайкальская краевая детско-юношеская библиотека им. Г. Р. Граубина" </w:t>
            </w:r>
          </w:p>
        </w:tc>
        <w:tc>
          <w:tcPr>
            <w:tcW w:w="1494"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1275"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696"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c>
          <w:tcPr>
            <w:tcW w:w="1495"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1353"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618"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100</w:t>
            </w:r>
          </w:p>
        </w:tc>
      </w:tr>
      <w:tr w:rsidR="009E383B" w:rsidRPr="00D05AB2" w:rsidTr="00540BCE">
        <w:trPr>
          <w:jc w:val="center"/>
        </w:trPr>
        <w:tc>
          <w:tcPr>
            <w:tcW w:w="1592" w:type="dxa"/>
            <w:vAlign w:val="bottom"/>
          </w:tcPr>
          <w:p w:rsidR="009E383B" w:rsidRPr="009B38F3" w:rsidRDefault="009E383B">
            <w:pPr>
              <w:rPr>
                <w:b/>
                <w:color w:val="000000"/>
                <w:sz w:val="20"/>
                <w:szCs w:val="20"/>
              </w:rPr>
            </w:pPr>
            <w:r w:rsidRPr="009B38F3">
              <w:rPr>
                <w:b/>
                <w:color w:val="000000"/>
                <w:sz w:val="20"/>
                <w:szCs w:val="20"/>
              </w:rPr>
              <w:t>ГУК</w:t>
            </w:r>
            <w:r>
              <w:rPr>
                <w:b/>
                <w:color w:val="000000"/>
                <w:sz w:val="20"/>
                <w:szCs w:val="20"/>
              </w:rPr>
              <w:t xml:space="preserve"> </w:t>
            </w:r>
            <w:r w:rsidRPr="009B38F3">
              <w:rPr>
                <w:b/>
                <w:color w:val="000000"/>
                <w:sz w:val="20"/>
                <w:szCs w:val="20"/>
              </w:rPr>
              <w:t xml:space="preserve">"Специализированная </w:t>
            </w:r>
            <w:r w:rsidRPr="009B38F3">
              <w:rPr>
                <w:b/>
                <w:color w:val="000000"/>
                <w:sz w:val="20"/>
                <w:szCs w:val="20"/>
              </w:rPr>
              <w:lastRenderedPageBreak/>
              <w:t xml:space="preserve">библиотека для слабовидящих и незрячих" </w:t>
            </w:r>
          </w:p>
        </w:tc>
        <w:tc>
          <w:tcPr>
            <w:tcW w:w="1494" w:type="dxa"/>
            <w:vAlign w:val="bottom"/>
          </w:tcPr>
          <w:p w:rsidR="009E383B" w:rsidRPr="009E383B" w:rsidRDefault="009E383B" w:rsidP="009E383B">
            <w:pPr>
              <w:jc w:val="center"/>
              <w:rPr>
                <w:b/>
                <w:color w:val="000000"/>
                <w:sz w:val="20"/>
                <w:szCs w:val="20"/>
              </w:rPr>
            </w:pPr>
            <w:r w:rsidRPr="009E383B">
              <w:rPr>
                <w:b/>
                <w:color w:val="000000"/>
                <w:sz w:val="20"/>
                <w:szCs w:val="20"/>
              </w:rPr>
              <w:lastRenderedPageBreak/>
              <w:t>8</w:t>
            </w:r>
          </w:p>
        </w:tc>
        <w:tc>
          <w:tcPr>
            <w:tcW w:w="1275" w:type="dxa"/>
            <w:vAlign w:val="bottom"/>
          </w:tcPr>
          <w:p w:rsidR="009E383B" w:rsidRPr="009E383B" w:rsidRDefault="009E383B" w:rsidP="009E383B">
            <w:pPr>
              <w:jc w:val="center"/>
              <w:rPr>
                <w:b/>
                <w:color w:val="000000"/>
                <w:sz w:val="20"/>
                <w:szCs w:val="20"/>
              </w:rPr>
            </w:pPr>
            <w:r w:rsidRPr="009E383B">
              <w:rPr>
                <w:b/>
                <w:color w:val="000000"/>
                <w:sz w:val="20"/>
                <w:szCs w:val="20"/>
              </w:rPr>
              <w:t>9</w:t>
            </w:r>
          </w:p>
        </w:tc>
        <w:tc>
          <w:tcPr>
            <w:tcW w:w="696"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88,9</w:t>
            </w:r>
          </w:p>
        </w:tc>
        <w:tc>
          <w:tcPr>
            <w:tcW w:w="1495"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10,5</w:t>
            </w:r>
          </w:p>
        </w:tc>
        <w:tc>
          <w:tcPr>
            <w:tcW w:w="1353"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12</w:t>
            </w:r>
          </w:p>
        </w:tc>
        <w:tc>
          <w:tcPr>
            <w:tcW w:w="618" w:type="dxa"/>
            <w:shd w:val="clear" w:color="auto" w:fill="auto"/>
            <w:vAlign w:val="bottom"/>
          </w:tcPr>
          <w:p w:rsidR="009E383B" w:rsidRPr="009E383B" w:rsidRDefault="009E383B" w:rsidP="009E383B">
            <w:pPr>
              <w:jc w:val="center"/>
              <w:rPr>
                <w:b/>
                <w:color w:val="000000"/>
                <w:sz w:val="20"/>
                <w:szCs w:val="20"/>
              </w:rPr>
            </w:pPr>
            <w:r w:rsidRPr="009E383B">
              <w:rPr>
                <w:b/>
                <w:color w:val="000000"/>
                <w:sz w:val="20"/>
                <w:szCs w:val="20"/>
              </w:rPr>
              <w:t>87,5</w:t>
            </w:r>
          </w:p>
        </w:tc>
      </w:tr>
    </w:tbl>
    <w:p w:rsidR="00EA348A" w:rsidRDefault="00EA348A" w:rsidP="004B0B69">
      <w:pPr>
        <w:jc w:val="both"/>
      </w:pPr>
    </w:p>
    <w:p w:rsidR="009E383B" w:rsidRDefault="007E69CE" w:rsidP="004B0B69">
      <w:pPr>
        <w:jc w:val="both"/>
        <w:rPr>
          <w:b/>
          <w:bCs/>
        </w:rPr>
      </w:pPr>
      <w:r>
        <w:t>В среднем о</w:t>
      </w:r>
      <w:r w:rsidR="00022F95" w:rsidRPr="00A93E38">
        <w:t>бъем информации, размещенный на стенд</w:t>
      </w:r>
      <w:r w:rsidR="00053E76">
        <w:t>ах</w:t>
      </w:r>
      <w:r w:rsidR="00EA348A">
        <w:t xml:space="preserve"> </w:t>
      </w:r>
      <w:r w:rsidR="00EC3192">
        <w:rPr>
          <w:b/>
          <w:bCs/>
        </w:rPr>
        <w:t xml:space="preserve">организаций культуры </w:t>
      </w:r>
      <w:r w:rsidR="004A59CB">
        <w:rPr>
          <w:b/>
          <w:bCs/>
        </w:rPr>
        <w:t>Забайкальского края</w:t>
      </w:r>
      <w:r w:rsidR="00EC3192">
        <w:rPr>
          <w:b/>
          <w:bCs/>
        </w:rPr>
        <w:t xml:space="preserve"> </w:t>
      </w:r>
      <w:r w:rsidRPr="007E69CE">
        <w:rPr>
          <w:bCs/>
        </w:rPr>
        <w:t>составляет</w:t>
      </w:r>
      <w:r w:rsidR="00EC3192">
        <w:rPr>
          <w:b/>
          <w:bCs/>
        </w:rPr>
        <w:t xml:space="preserve"> </w:t>
      </w:r>
      <w:r w:rsidR="009E383B">
        <w:rPr>
          <w:b/>
          <w:bCs/>
        </w:rPr>
        <w:t>95,8</w:t>
      </w:r>
      <w:r w:rsidR="00EC3192">
        <w:rPr>
          <w:b/>
          <w:bCs/>
        </w:rPr>
        <w:t>%.</w:t>
      </w:r>
    </w:p>
    <w:p w:rsidR="00D31D10" w:rsidRDefault="00715EFD" w:rsidP="004B0B69">
      <w:pPr>
        <w:jc w:val="both"/>
      </w:pPr>
      <w:r w:rsidRPr="00E522F9">
        <w:t>Объем информации на информационных стендах в разрезе организаций</w:t>
      </w:r>
      <w:r>
        <w:t xml:space="preserve"> представлен в следующей таблице</w:t>
      </w:r>
      <w:r>
        <w:rPr>
          <w:rStyle w:val="afe"/>
        </w:rPr>
        <w:footnoteReference w:id="3"/>
      </w:r>
      <w:r>
        <w:rPr>
          <w:rStyle w:val="aff3"/>
        </w:rPr>
        <w:endnoteReference w:id="2"/>
      </w:r>
      <w:r w:rsidR="000E3F1B">
        <w:t>:</w:t>
      </w:r>
    </w:p>
    <w:p w:rsidR="004458E3" w:rsidRDefault="004458E3" w:rsidP="004B0B6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3484"/>
        <w:gridCol w:w="566"/>
        <w:gridCol w:w="566"/>
        <w:gridCol w:w="564"/>
        <w:gridCol w:w="695"/>
        <w:gridCol w:w="563"/>
      </w:tblGrid>
      <w:tr w:rsidR="004F19C8" w:rsidRPr="000D5E11" w:rsidTr="008A7CD3">
        <w:trPr>
          <w:cantSplit/>
          <w:trHeight w:val="2850"/>
        </w:trPr>
        <w:tc>
          <w:tcPr>
            <w:tcW w:w="1223" w:type="pct"/>
            <w:shd w:val="clear" w:color="000000" w:fill="ED7D31"/>
            <w:vAlign w:val="bottom"/>
            <w:hideMark/>
          </w:tcPr>
          <w:p w:rsidR="004F19C8" w:rsidRPr="000E3F1B" w:rsidRDefault="004F19C8" w:rsidP="000D5E11">
            <w:pPr>
              <w:rPr>
                <w:b/>
                <w:sz w:val="20"/>
                <w:szCs w:val="20"/>
              </w:rPr>
            </w:pPr>
            <w:r w:rsidRPr="000E3F1B">
              <w:rPr>
                <w:b/>
                <w:sz w:val="20"/>
                <w:szCs w:val="20"/>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на информационных стендах в помещении организации социальной сферы</w:t>
            </w:r>
          </w:p>
        </w:tc>
        <w:tc>
          <w:tcPr>
            <w:tcW w:w="2044" w:type="pct"/>
            <w:shd w:val="clear" w:color="FFFFFF" w:fill="F4B083"/>
            <w:vAlign w:val="center"/>
            <w:hideMark/>
          </w:tcPr>
          <w:p w:rsidR="004F19C8" w:rsidRPr="000D5E11" w:rsidRDefault="004F19C8" w:rsidP="000D5E11">
            <w:pPr>
              <w:rPr>
                <w:color w:val="000000"/>
                <w:sz w:val="20"/>
                <w:szCs w:val="20"/>
              </w:rPr>
            </w:pPr>
            <w:r w:rsidRPr="000D5E11">
              <w:rPr>
                <w:color w:val="000000"/>
                <w:sz w:val="20"/>
                <w:szCs w:val="20"/>
              </w:rPr>
              <w:t xml:space="preserve">I. Общая информация об организации культуры </w:t>
            </w:r>
          </w:p>
        </w:tc>
        <w:tc>
          <w:tcPr>
            <w:tcW w:w="332" w:type="pct"/>
            <w:shd w:val="clear" w:color="auto" w:fill="auto"/>
            <w:noWrap/>
            <w:textDirection w:val="btLr"/>
            <w:hideMark/>
          </w:tcPr>
          <w:p w:rsidR="004F19C8" w:rsidRPr="00B80D72" w:rsidRDefault="009E383B" w:rsidP="004F19C8">
            <w:pPr>
              <w:ind w:left="113" w:right="113"/>
              <w:rPr>
                <w:b/>
                <w:bCs/>
                <w:sz w:val="20"/>
                <w:szCs w:val="20"/>
                <w:lang w:eastAsia="ja-JP" w:bidi="ru-RU"/>
              </w:rPr>
            </w:pPr>
            <w:r>
              <w:rPr>
                <w:b/>
                <w:color w:val="000000"/>
                <w:sz w:val="20"/>
                <w:szCs w:val="20"/>
              </w:rPr>
              <w:t>ГУК "Забайкальский краевой краеведческий музей им. А.К. Кузнецова"</w:t>
            </w:r>
          </w:p>
        </w:tc>
        <w:tc>
          <w:tcPr>
            <w:tcW w:w="332" w:type="pct"/>
            <w:shd w:val="clear" w:color="auto" w:fill="auto"/>
            <w:noWrap/>
            <w:textDirection w:val="btLr"/>
            <w:hideMark/>
          </w:tcPr>
          <w:p w:rsidR="004F19C8" w:rsidRPr="00B80D72" w:rsidRDefault="009E383B" w:rsidP="004F19C8">
            <w:pPr>
              <w:ind w:left="113" w:right="113"/>
              <w:rPr>
                <w:b/>
                <w:bCs/>
                <w:color w:val="707070" w:themeColor="accent1"/>
                <w:sz w:val="20"/>
                <w:szCs w:val="20"/>
                <w:lang w:eastAsia="ja-JP" w:bidi="ru-RU"/>
              </w:rPr>
            </w:pPr>
            <w:r>
              <w:rPr>
                <w:b/>
                <w:color w:val="000000"/>
                <w:sz w:val="20"/>
                <w:szCs w:val="20"/>
              </w:rPr>
              <w:t>ГАУК "Забайкальский краевой художественный музей"</w:t>
            </w:r>
          </w:p>
        </w:tc>
        <w:tc>
          <w:tcPr>
            <w:tcW w:w="331" w:type="pct"/>
            <w:shd w:val="clear" w:color="auto" w:fill="auto"/>
            <w:noWrap/>
            <w:textDirection w:val="btLr"/>
            <w:hideMark/>
          </w:tcPr>
          <w:p w:rsidR="004F19C8" w:rsidRPr="00B80D72" w:rsidRDefault="009E383B" w:rsidP="004F19C8">
            <w:pPr>
              <w:ind w:left="113" w:right="113"/>
              <w:rPr>
                <w:b/>
                <w:bCs/>
                <w:color w:val="707070" w:themeColor="accent1"/>
                <w:sz w:val="20"/>
                <w:szCs w:val="20"/>
                <w:lang w:eastAsia="ja-JP" w:bidi="ru-RU"/>
              </w:rPr>
            </w:pPr>
            <w:r>
              <w:rPr>
                <w:b/>
                <w:color w:val="000000"/>
                <w:sz w:val="20"/>
                <w:szCs w:val="20"/>
              </w:rPr>
              <w:t>ГУК "Забайкальская краевая универсальная научная библиотека им. А.С. Пушкина"</w:t>
            </w:r>
          </w:p>
        </w:tc>
        <w:tc>
          <w:tcPr>
            <w:tcW w:w="408" w:type="pct"/>
            <w:textDirection w:val="btLr"/>
          </w:tcPr>
          <w:p w:rsidR="004F19C8" w:rsidRPr="00B80D72" w:rsidRDefault="009E383B" w:rsidP="00B80D72">
            <w:pPr>
              <w:ind w:left="113" w:right="113"/>
              <w:rPr>
                <w:b/>
                <w:bCs/>
                <w:color w:val="707070" w:themeColor="accent1"/>
                <w:sz w:val="20"/>
                <w:szCs w:val="20"/>
                <w:lang w:eastAsia="ja-JP" w:bidi="ru-RU"/>
              </w:rPr>
            </w:pPr>
            <w:r>
              <w:rPr>
                <w:b/>
                <w:color w:val="000000"/>
                <w:sz w:val="20"/>
                <w:szCs w:val="20"/>
              </w:rPr>
              <w:t>ГУК "Забайкальская краевая детско-юношеская библиотека им. Г. Р. Граубина"</w:t>
            </w:r>
          </w:p>
        </w:tc>
        <w:tc>
          <w:tcPr>
            <w:tcW w:w="331" w:type="pct"/>
            <w:textDirection w:val="btLr"/>
          </w:tcPr>
          <w:p w:rsidR="004F19C8" w:rsidRPr="00B80D72" w:rsidRDefault="009E383B" w:rsidP="004F19C8">
            <w:pPr>
              <w:ind w:left="113" w:right="113"/>
              <w:rPr>
                <w:b/>
                <w:bCs/>
                <w:color w:val="707070" w:themeColor="accent1"/>
                <w:sz w:val="20"/>
                <w:szCs w:val="20"/>
                <w:lang w:eastAsia="ja-JP" w:bidi="ru-RU"/>
              </w:rPr>
            </w:pPr>
            <w:r>
              <w:rPr>
                <w:b/>
                <w:color w:val="000000"/>
                <w:sz w:val="20"/>
                <w:szCs w:val="20"/>
              </w:rPr>
              <w:t>ГУК "Специализированная библиотека для слабовидящих и незрячих"</w:t>
            </w:r>
          </w:p>
        </w:tc>
      </w:tr>
      <w:tr w:rsidR="008A7CD3" w:rsidRPr="000D5E11" w:rsidTr="008A7CD3">
        <w:trPr>
          <w:trHeight w:val="615"/>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1.</w:t>
            </w:r>
            <w:r>
              <w:rPr>
                <w:color w:val="000000"/>
                <w:sz w:val="20"/>
                <w:szCs w:val="20"/>
              </w:rPr>
              <w:t> </w:t>
            </w:r>
            <w:r w:rsidRPr="000D5E11">
              <w:rPr>
                <w:color w:val="000000"/>
                <w:sz w:val="20"/>
                <w:szCs w:val="20"/>
              </w:rPr>
              <w:t>Полное и сокращенное наименование организации культуры, почтовый адрес, контактные телефоны и адреса электронной почты</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2.</w:t>
            </w:r>
            <w:r>
              <w:rPr>
                <w:color w:val="000000"/>
                <w:sz w:val="20"/>
                <w:szCs w:val="20"/>
              </w:rPr>
              <w:t> </w:t>
            </w:r>
            <w:r w:rsidRPr="000D5E11">
              <w:rPr>
                <w:color w:val="000000"/>
                <w:sz w:val="20"/>
                <w:szCs w:val="20"/>
              </w:rPr>
              <w:t>Место нахождения организации культуры и ее филиалов (при наличии)</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915"/>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3.</w:t>
            </w:r>
            <w:r>
              <w:rPr>
                <w:color w:val="000000"/>
                <w:sz w:val="20"/>
                <w:szCs w:val="20"/>
              </w:rPr>
              <w:t> </w:t>
            </w:r>
            <w:r w:rsidRPr="000D5E11">
              <w:rPr>
                <w:color w:val="000000"/>
                <w:sz w:val="20"/>
                <w:szCs w:val="20"/>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0,5</w:t>
            </w:r>
          </w:p>
        </w:tc>
      </w:tr>
      <w:tr w:rsidR="008A7CD3" w:rsidRPr="000D5E11" w:rsidTr="008A7CD3">
        <w:trPr>
          <w:trHeight w:val="1215"/>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4.</w:t>
            </w:r>
            <w:r>
              <w:rPr>
                <w:color w:val="000000"/>
                <w:sz w:val="20"/>
                <w:szCs w:val="20"/>
              </w:rPr>
              <w:t> </w:t>
            </w:r>
            <w:r w:rsidRPr="000D5E11">
              <w:rPr>
                <w:color w:val="000000"/>
                <w:sz w:val="20"/>
                <w:szCs w:val="20"/>
              </w:rPr>
              <w:t>Структура и органы управления организации культуры; фамилии, имена, отчества и должности руководителей организации культуры, ее</w:t>
            </w:r>
            <w:r>
              <w:rPr>
                <w:color w:val="000000"/>
                <w:sz w:val="20"/>
                <w:szCs w:val="20"/>
              </w:rPr>
              <w:t xml:space="preserve"> </w:t>
            </w:r>
            <w:r w:rsidRPr="000D5E11">
              <w:rPr>
                <w:color w:val="000000"/>
                <w:sz w:val="20"/>
                <w:szCs w:val="20"/>
              </w:rPr>
              <w:t>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5.</w:t>
            </w:r>
            <w:r>
              <w:rPr>
                <w:color w:val="000000"/>
                <w:sz w:val="20"/>
                <w:szCs w:val="20"/>
              </w:rPr>
              <w:t> </w:t>
            </w:r>
            <w:r w:rsidRPr="000D5E11">
              <w:rPr>
                <w:color w:val="000000"/>
                <w:sz w:val="20"/>
                <w:szCs w:val="20"/>
              </w:rPr>
              <w:t>Режим, график работы организации культуры</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FFFFFF" w:fill="F4B083"/>
            <w:vAlign w:val="center"/>
            <w:hideMark/>
          </w:tcPr>
          <w:p w:rsidR="008A7CD3" w:rsidRPr="000D5E11" w:rsidRDefault="008A7CD3" w:rsidP="000D5E11">
            <w:pPr>
              <w:jc w:val="both"/>
              <w:rPr>
                <w:color w:val="000000"/>
                <w:sz w:val="20"/>
                <w:szCs w:val="20"/>
              </w:rPr>
            </w:pPr>
            <w:r w:rsidRPr="000D5E11">
              <w:rPr>
                <w:color w:val="000000"/>
                <w:sz w:val="20"/>
                <w:szCs w:val="20"/>
              </w:rPr>
              <w:t>II. Информация о деятельности организации культуры</w:t>
            </w:r>
          </w:p>
        </w:tc>
        <w:tc>
          <w:tcPr>
            <w:tcW w:w="332" w:type="pct"/>
            <w:shd w:val="clear" w:color="auto" w:fill="auto"/>
            <w:noWrap/>
            <w:vAlign w:val="bottom"/>
            <w:hideMark/>
          </w:tcPr>
          <w:p w:rsidR="008A7CD3" w:rsidRPr="008A7CD3" w:rsidRDefault="008A7CD3">
            <w:pPr>
              <w:rPr>
                <w:color w:val="000000"/>
                <w:sz w:val="20"/>
                <w:szCs w:val="20"/>
              </w:rPr>
            </w:pPr>
          </w:p>
        </w:tc>
        <w:tc>
          <w:tcPr>
            <w:tcW w:w="332" w:type="pct"/>
            <w:shd w:val="clear" w:color="auto" w:fill="auto"/>
            <w:noWrap/>
            <w:vAlign w:val="bottom"/>
            <w:hideMark/>
          </w:tcPr>
          <w:p w:rsidR="008A7CD3" w:rsidRPr="008A7CD3" w:rsidRDefault="008A7CD3">
            <w:pPr>
              <w:rPr>
                <w:color w:val="000000"/>
                <w:sz w:val="20"/>
                <w:szCs w:val="20"/>
              </w:rPr>
            </w:pPr>
          </w:p>
        </w:tc>
        <w:tc>
          <w:tcPr>
            <w:tcW w:w="331" w:type="pct"/>
            <w:shd w:val="clear" w:color="auto" w:fill="auto"/>
            <w:noWrap/>
            <w:vAlign w:val="bottom"/>
            <w:hideMark/>
          </w:tcPr>
          <w:p w:rsidR="008A7CD3" w:rsidRPr="008A7CD3" w:rsidRDefault="008A7CD3">
            <w:pPr>
              <w:rPr>
                <w:color w:val="000000"/>
                <w:sz w:val="20"/>
                <w:szCs w:val="20"/>
              </w:rPr>
            </w:pPr>
          </w:p>
        </w:tc>
        <w:tc>
          <w:tcPr>
            <w:tcW w:w="408" w:type="pct"/>
            <w:vAlign w:val="bottom"/>
          </w:tcPr>
          <w:p w:rsidR="008A7CD3" w:rsidRPr="008A7CD3" w:rsidRDefault="008A7CD3">
            <w:pPr>
              <w:rPr>
                <w:color w:val="000000"/>
                <w:sz w:val="20"/>
                <w:szCs w:val="20"/>
              </w:rPr>
            </w:pPr>
          </w:p>
        </w:tc>
        <w:tc>
          <w:tcPr>
            <w:tcW w:w="331" w:type="pct"/>
            <w:vAlign w:val="bottom"/>
          </w:tcPr>
          <w:p w:rsidR="008A7CD3" w:rsidRPr="008A7CD3" w:rsidRDefault="008A7CD3">
            <w:pPr>
              <w:rPr>
                <w:color w:val="000000"/>
                <w:sz w:val="20"/>
                <w:szCs w:val="20"/>
              </w:rPr>
            </w:pP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6.</w:t>
            </w:r>
            <w:r>
              <w:rPr>
                <w:color w:val="000000"/>
                <w:sz w:val="20"/>
                <w:szCs w:val="20"/>
              </w:rPr>
              <w:t> </w:t>
            </w:r>
            <w:r w:rsidRPr="000D5E11">
              <w:rPr>
                <w:color w:val="000000"/>
                <w:sz w:val="20"/>
                <w:szCs w:val="20"/>
              </w:rPr>
              <w:t>Виды предоставляемых услуг организацией культуры</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0,5</w:t>
            </w:r>
          </w:p>
        </w:tc>
      </w:tr>
      <w:tr w:rsidR="008A7CD3" w:rsidRPr="000D5E11" w:rsidTr="008A7CD3">
        <w:trPr>
          <w:trHeight w:val="159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000000" w:fill="FFEB9C"/>
            <w:vAlign w:val="center"/>
            <w:hideMark/>
          </w:tcPr>
          <w:p w:rsidR="008A7CD3" w:rsidRPr="000D5E11" w:rsidRDefault="008A7CD3" w:rsidP="000D5E11">
            <w:pPr>
              <w:jc w:val="both"/>
              <w:rPr>
                <w:color w:val="9C5700"/>
                <w:sz w:val="20"/>
                <w:szCs w:val="20"/>
              </w:rPr>
            </w:pPr>
            <w:r>
              <w:rPr>
                <w:color w:val="9C5700"/>
                <w:sz w:val="20"/>
                <w:szCs w:val="20"/>
              </w:rPr>
              <w:t>7. </w:t>
            </w:r>
            <w:r w:rsidRPr="000D5E11">
              <w:rPr>
                <w:color w:val="9C5700"/>
                <w:sz w:val="20"/>
                <w:szCs w:val="2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615"/>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8.</w:t>
            </w:r>
            <w:r>
              <w:rPr>
                <w:color w:val="000000"/>
                <w:sz w:val="20"/>
                <w:szCs w:val="20"/>
              </w:rPr>
              <w:t xml:space="preserve"> </w:t>
            </w:r>
            <w:r w:rsidRPr="000D5E11">
              <w:rPr>
                <w:color w:val="000000"/>
                <w:sz w:val="20"/>
                <w:szCs w:val="20"/>
              </w:rPr>
              <w:t>Информация о планируемых мероприятиях (анонсы, афиши, акции), новости, события</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96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000000" w:fill="FFEB9C"/>
            <w:vAlign w:val="center"/>
            <w:hideMark/>
          </w:tcPr>
          <w:p w:rsidR="008A7CD3" w:rsidRPr="000D5E11" w:rsidRDefault="008A7CD3" w:rsidP="000D5E11">
            <w:pPr>
              <w:jc w:val="both"/>
              <w:rPr>
                <w:color w:val="9C5700"/>
                <w:sz w:val="20"/>
                <w:szCs w:val="20"/>
              </w:rPr>
            </w:pPr>
            <w:r w:rsidRPr="000D5E11">
              <w:rPr>
                <w:color w:val="9C5700"/>
                <w:sz w:val="20"/>
                <w:szCs w:val="20"/>
              </w:rPr>
              <w:t>9.</w:t>
            </w:r>
            <w:r>
              <w:rPr>
                <w:color w:val="9C5700"/>
                <w:sz w:val="20"/>
                <w:szCs w:val="20"/>
              </w:rPr>
              <w:t xml:space="preserve"> </w:t>
            </w:r>
            <w:r w:rsidRPr="000D5E11">
              <w:rPr>
                <w:color w:val="9C5700"/>
                <w:sz w:val="20"/>
                <w:szCs w:val="20"/>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0,0</w:t>
            </w:r>
          </w:p>
        </w:tc>
        <w:tc>
          <w:tcPr>
            <w:tcW w:w="408" w:type="pct"/>
            <w:vAlign w:val="bottom"/>
          </w:tcPr>
          <w:p w:rsidR="008A7CD3" w:rsidRPr="008A7CD3" w:rsidRDefault="008A7CD3">
            <w:pPr>
              <w:jc w:val="right"/>
              <w:rPr>
                <w:color w:val="000000"/>
                <w:sz w:val="20"/>
                <w:szCs w:val="20"/>
              </w:rPr>
            </w:pPr>
            <w:r w:rsidRPr="008A7CD3">
              <w:rPr>
                <w:color w:val="000000"/>
                <w:sz w:val="20"/>
                <w:szCs w:val="20"/>
              </w:rPr>
              <w:t>0,0</w:t>
            </w:r>
          </w:p>
        </w:tc>
        <w:tc>
          <w:tcPr>
            <w:tcW w:w="331" w:type="pct"/>
            <w:vAlign w:val="bottom"/>
          </w:tcPr>
          <w:p w:rsidR="008A7CD3" w:rsidRPr="008A7CD3" w:rsidRDefault="008A7CD3">
            <w:pPr>
              <w:jc w:val="right"/>
              <w:rPr>
                <w:color w:val="000000"/>
                <w:sz w:val="20"/>
                <w:szCs w:val="20"/>
              </w:rPr>
            </w:pPr>
            <w:r w:rsidRPr="008A7CD3">
              <w:rPr>
                <w:color w:val="000000"/>
                <w:sz w:val="20"/>
                <w:szCs w:val="20"/>
              </w:rPr>
              <w:t>0,0</w:t>
            </w: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FFFFFF" w:fill="F4B083"/>
            <w:vAlign w:val="center"/>
            <w:hideMark/>
          </w:tcPr>
          <w:p w:rsidR="008A7CD3" w:rsidRPr="000D5E11" w:rsidRDefault="008A7CD3" w:rsidP="000D5E11">
            <w:pPr>
              <w:jc w:val="both"/>
              <w:rPr>
                <w:color w:val="000000"/>
                <w:sz w:val="20"/>
                <w:szCs w:val="20"/>
              </w:rPr>
            </w:pPr>
            <w:r w:rsidRPr="000D5E11">
              <w:rPr>
                <w:color w:val="000000"/>
                <w:sz w:val="20"/>
                <w:szCs w:val="20"/>
              </w:rPr>
              <w:t xml:space="preserve">III. Информация о независимой оценке качества </w:t>
            </w:r>
          </w:p>
        </w:tc>
        <w:tc>
          <w:tcPr>
            <w:tcW w:w="332" w:type="pct"/>
            <w:shd w:val="clear" w:color="auto" w:fill="auto"/>
            <w:noWrap/>
            <w:vAlign w:val="bottom"/>
            <w:hideMark/>
          </w:tcPr>
          <w:p w:rsidR="008A7CD3" w:rsidRPr="008A7CD3" w:rsidRDefault="008A7CD3">
            <w:pPr>
              <w:rPr>
                <w:color w:val="000000"/>
                <w:sz w:val="20"/>
                <w:szCs w:val="20"/>
              </w:rPr>
            </w:pPr>
          </w:p>
        </w:tc>
        <w:tc>
          <w:tcPr>
            <w:tcW w:w="332" w:type="pct"/>
            <w:shd w:val="clear" w:color="auto" w:fill="auto"/>
            <w:noWrap/>
            <w:vAlign w:val="bottom"/>
            <w:hideMark/>
          </w:tcPr>
          <w:p w:rsidR="008A7CD3" w:rsidRPr="008A7CD3" w:rsidRDefault="008A7CD3">
            <w:pPr>
              <w:rPr>
                <w:color w:val="000000"/>
                <w:sz w:val="20"/>
                <w:szCs w:val="20"/>
              </w:rPr>
            </w:pPr>
          </w:p>
        </w:tc>
        <w:tc>
          <w:tcPr>
            <w:tcW w:w="331" w:type="pct"/>
            <w:shd w:val="clear" w:color="auto" w:fill="auto"/>
            <w:noWrap/>
            <w:vAlign w:val="bottom"/>
            <w:hideMark/>
          </w:tcPr>
          <w:p w:rsidR="008A7CD3" w:rsidRPr="008A7CD3" w:rsidRDefault="008A7CD3">
            <w:pPr>
              <w:rPr>
                <w:color w:val="000000"/>
                <w:sz w:val="20"/>
                <w:szCs w:val="20"/>
              </w:rPr>
            </w:pPr>
          </w:p>
        </w:tc>
        <w:tc>
          <w:tcPr>
            <w:tcW w:w="408" w:type="pct"/>
            <w:vAlign w:val="bottom"/>
          </w:tcPr>
          <w:p w:rsidR="008A7CD3" w:rsidRPr="008A7CD3" w:rsidRDefault="008A7CD3">
            <w:pPr>
              <w:rPr>
                <w:color w:val="000000"/>
                <w:sz w:val="20"/>
                <w:szCs w:val="20"/>
              </w:rPr>
            </w:pPr>
          </w:p>
        </w:tc>
        <w:tc>
          <w:tcPr>
            <w:tcW w:w="331" w:type="pct"/>
            <w:vAlign w:val="bottom"/>
          </w:tcPr>
          <w:p w:rsidR="008A7CD3" w:rsidRPr="008A7CD3" w:rsidRDefault="008A7CD3">
            <w:pPr>
              <w:rPr>
                <w:color w:val="000000"/>
                <w:sz w:val="20"/>
                <w:szCs w:val="20"/>
              </w:rPr>
            </w:pPr>
          </w:p>
        </w:tc>
      </w:tr>
      <w:tr w:rsidR="008A7CD3" w:rsidRPr="000D5E11" w:rsidTr="008A7CD3">
        <w:trPr>
          <w:trHeight w:val="915"/>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auto" w:fill="auto"/>
            <w:vAlign w:val="center"/>
            <w:hideMark/>
          </w:tcPr>
          <w:p w:rsidR="008A7CD3" w:rsidRPr="000D5E11" w:rsidRDefault="008A7CD3" w:rsidP="000D5E11">
            <w:pPr>
              <w:jc w:val="both"/>
              <w:rPr>
                <w:color w:val="000000"/>
                <w:sz w:val="20"/>
                <w:szCs w:val="20"/>
              </w:rPr>
            </w:pPr>
            <w:r w:rsidRPr="000D5E11">
              <w:rPr>
                <w:color w:val="000000"/>
                <w:sz w:val="20"/>
                <w:szCs w:val="20"/>
              </w:rPr>
              <w:t>10.</w:t>
            </w:r>
            <w:r>
              <w:rPr>
                <w:color w:val="000000"/>
                <w:sz w:val="20"/>
                <w:szCs w:val="20"/>
              </w:rPr>
              <w:t xml:space="preserve"> </w:t>
            </w:r>
            <w:r w:rsidRPr="000D5E11">
              <w:rPr>
                <w:color w:val="000000"/>
                <w:sz w:val="20"/>
                <w:szCs w:val="20"/>
              </w:rPr>
              <w:t>Результаты независимой оценки качества условий оказания услуг, планы по улучшению</w:t>
            </w:r>
            <w:r>
              <w:rPr>
                <w:color w:val="000000"/>
                <w:sz w:val="20"/>
                <w:szCs w:val="20"/>
              </w:rPr>
              <w:t xml:space="preserve"> </w:t>
            </w:r>
            <w:r w:rsidRPr="000D5E11">
              <w:rPr>
                <w:color w:val="000000"/>
                <w:sz w:val="20"/>
                <w:szCs w:val="20"/>
              </w:rPr>
              <w:t xml:space="preserve">качества работы организации культуры (по устранению недостатков, выявленных по итогам независимой оценки качества) </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0,0</w:t>
            </w:r>
          </w:p>
        </w:tc>
        <w:tc>
          <w:tcPr>
            <w:tcW w:w="332"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331" w:type="pct"/>
            <w:shd w:val="clear" w:color="auto" w:fill="auto"/>
            <w:noWrap/>
            <w:vAlign w:val="bottom"/>
            <w:hideMark/>
          </w:tcPr>
          <w:p w:rsidR="008A7CD3" w:rsidRPr="008A7CD3" w:rsidRDefault="008A7CD3">
            <w:pPr>
              <w:jc w:val="right"/>
              <w:rPr>
                <w:color w:val="000000"/>
                <w:sz w:val="20"/>
                <w:szCs w:val="20"/>
              </w:rPr>
            </w:pPr>
            <w:r w:rsidRPr="008A7CD3">
              <w:rPr>
                <w:color w:val="000000"/>
                <w:sz w:val="20"/>
                <w:szCs w:val="20"/>
              </w:rPr>
              <w:t>1,0</w:t>
            </w:r>
          </w:p>
        </w:tc>
        <w:tc>
          <w:tcPr>
            <w:tcW w:w="408" w:type="pct"/>
            <w:vAlign w:val="bottom"/>
          </w:tcPr>
          <w:p w:rsidR="008A7CD3" w:rsidRPr="008A7CD3" w:rsidRDefault="008A7CD3">
            <w:pPr>
              <w:jc w:val="right"/>
              <w:rPr>
                <w:color w:val="000000"/>
                <w:sz w:val="20"/>
                <w:szCs w:val="20"/>
              </w:rPr>
            </w:pPr>
            <w:r w:rsidRPr="008A7CD3">
              <w:rPr>
                <w:color w:val="000000"/>
                <w:sz w:val="20"/>
                <w:szCs w:val="20"/>
              </w:rPr>
              <w:t>1,0</w:t>
            </w:r>
          </w:p>
        </w:tc>
        <w:tc>
          <w:tcPr>
            <w:tcW w:w="331" w:type="pct"/>
            <w:vAlign w:val="bottom"/>
          </w:tcPr>
          <w:p w:rsidR="008A7CD3" w:rsidRPr="008A7CD3" w:rsidRDefault="008A7CD3">
            <w:pPr>
              <w:jc w:val="right"/>
              <w:rPr>
                <w:color w:val="000000"/>
                <w:sz w:val="20"/>
                <w:szCs w:val="20"/>
              </w:rPr>
            </w:pPr>
            <w:r w:rsidRPr="008A7CD3">
              <w:rPr>
                <w:color w:val="000000"/>
                <w:sz w:val="20"/>
                <w:szCs w:val="20"/>
              </w:rPr>
              <w:t>1,0</w:t>
            </w:r>
          </w:p>
        </w:tc>
      </w:tr>
      <w:tr w:rsidR="008A7CD3" w:rsidRPr="000D5E11" w:rsidTr="008A7CD3">
        <w:trPr>
          <w:trHeight w:val="330"/>
        </w:trPr>
        <w:tc>
          <w:tcPr>
            <w:tcW w:w="1223" w:type="pct"/>
            <w:shd w:val="clear" w:color="auto" w:fill="auto"/>
            <w:noWrap/>
            <w:vAlign w:val="bottom"/>
            <w:hideMark/>
          </w:tcPr>
          <w:p w:rsidR="008A7CD3" w:rsidRPr="000D5E11" w:rsidRDefault="008A7CD3" w:rsidP="000D5E11">
            <w:pPr>
              <w:rPr>
                <w:color w:val="000000"/>
                <w:sz w:val="20"/>
                <w:szCs w:val="20"/>
              </w:rPr>
            </w:pPr>
          </w:p>
        </w:tc>
        <w:tc>
          <w:tcPr>
            <w:tcW w:w="2044" w:type="pct"/>
            <w:shd w:val="clear" w:color="000000" w:fill="C6EFCE"/>
            <w:vAlign w:val="center"/>
            <w:hideMark/>
          </w:tcPr>
          <w:p w:rsidR="008A7CD3" w:rsidRPr="000D5E11" w:rsidRDefault="008A7CD3" w:rsidP="000D5E11">
            <w:pPr>
              <w:jc w:val="right"/>
              <w:rPr>
                <w:color w:val="006100"/>
                <w:sz w:val="20"/>
                <w:szCs w:val="20"/>
              </w:rPr>
            </w:pPr>
            <w:r w:rsidRPr="000D5E11">
              <w:rPr>
                <w:color w:val="006100"/>
                <w:sz w:val="20"/>
                <w:szCs w:val="20"/>
              </w:rPr>
              <w:t>Всего 10 (8**)</w:t>
            </w:r>
          </w:p>
        </w:tc>
        <w:tc>
          <w:tcPr>
            <w:tcW w:w="332" w:type="pct"/>
            <w:shd w:val="clear" w:color="000000" w:fill="C6EFCE"/>
            <w:noWrap/>
            <w:vAlign w:val="bottom"/>
            <w:hideMark/>
          </w:tcPr>
          <w:p w:rsidR="008A7CD3" w:rsidRPr="008A7CD3" w:rsidRDefault="008A7CD3">
            <w:pPr>
              <w:jc w:val="right"/>
              <w:rPr>
                <w:b/>
                <w:bCs/>
                <w:color w:val="006100"/>
                <w:sz w:val="20"/>
                <w:szCs w:val="20"/>
              </w:rPr>
            </w:pPr>
            <w:r w:rsidRPr="008A7CD3">
              <w:rPr>
                <w:b/>
                <w:bCs/>
                <w:color w:val="006100"/>
                <w:sz w:val="20"/>
                <w:szCs w:val="20"/>
              </w:rPr>
              <w:t>9</w:t>
            </w:r>
          </w:p>
        </w:tc>
        <w:tc>
          <w:tcPr>
            <w:tcW w:w="332" w:type="pct"/>
            <w:shd w:val="clear" w:color="000000" w:fill="C6EFCE"/>
            <w:noWrap/>
            <w:vAlign w:val="bottom"/>
            <w:hideMark/>
          </w:tcPr>
          <w:p w:rsidR="008A7CD3" w:rsidRPr="008A7CD3" w:rsidRDefault="008A7CD3">
            <w:pPr>
              <w:jc w:val="right"/>
              <w:rPr>
                <w:b/>
                <w:bCs/>
                <w:color w:val="006100"/>
                <w:sz w:val="20"/>
                <w:szCs w:val="20"/>
              </w:rPr>
            </w:pPr>
            <w:r w:rsidRPr="008A7CD3">
              <w:rPr>
                <w:b/>
                <w:bCs/>
                <w:color w:val="006100"/>
                <w:sz w:val="20"/>
                <w:szCs w:val="20"/>
              </w:rPr>
              <w:t>10</w:t>
            </w:r>
          </w:p>
        </w:tc>
        <w:tc>
          <w:tcPr>
            <w:tcW w:w="331" w:type="pct"/>
            <w:shd w:val="clear" w:color="000000" w:fill="C6EFCE"/>
            <w:noWrap/>
            <w:vAlign w:val="bottom"/>
            <w:hideMark/>
          </w:tcPr>
          <w:p w:rsidR="008A7CD3" w:rsidRPr="008A7CD3" w:rsidRDefault="008A7CD3">
            <w:pPr>
              <w:jc w:val="right"/>
              <w:rPr>
                <w:b/>
                <w:bCs/>
                <w:color w:val="006100"/>
                <w:sz w:val="20"/>
                <w:szCs w:val="20"/>
              </w:rPr>
            </w:pPr>
            <w:r w:rsidRPr="008A7CD3">
              <w:rPr>
                <w:b/>
                <w:bCs/>
                <w:color w:val="006100"/>
                <w:sz w:val="20"/>
                <w:szCs w:val="20"/>
              </w:rPr>
              <w:t>9</w:t>
            </w:r>
          </w:p>
        </w:tc>
        <w:tc>
          <w:tcPr>
            <w:tcW w:w="408" w:type="pct"/>
            <w:shd w:val="clear" w:color="000000" w:fill="C6EFCE"/>
            <w:vAlign w:val="bottom"/>
          </w:tcPr>
          <w:p w:rsidR="008A7CD3" w:rsidRPr="008A7CD3" w:rsidRDefault="008A7CD3">
            <w:pPr>
              <w:jc w:val="right"/>
              <w:rPr>
                <w:b/>
                <w:bCs/>
                <w:color w:val="006100"/>
                <w:sz w:val="20"/>
                <w:szCs w:val="20"/>
              </w:rPr>
            </w:pPr>
            <w:r w:rsidRPr="008A7CD3">
              <w:rPr>
                <w:b/>
                <w:bCs/>
                <w:color w:val="006100"/>
                <w:sz w:val="20"/>
                <w:szCs w:val="20"/>
              </w:rPr>
              <w:t>9</w:t>
            </w:r>
          </w:p>
        </w:tc>
        <w:tc>
          <w:tcPr>
            <w:tcW w:w="331" w:type="pct"/>
            <w:shd w:val="clear" w:color="000000" w:fill="C6EFCE"/>
            <w:vAlign w:val="bottom"/>
          </w:tcPr>
          <w:p w:rsidR="008A7CD3" w:rsidRPr="008A7CD3" w:rsidRDefault="008A7CD3">
            <w:pPr>
              <w:jc w:val="right"/>
              <w:rPr>
                <w:b/>
                <w:bCs/>
                <w:color w:val="006100"/>
                <w:sz w:val="20"/>
                <w:szCs w:val="20"/>
              </w:rPr>
            </w:pPr>
            <w:r w:rsidRPr="008A7CD3">
              <w:rPr>
                <w:b/>
                <w:bCs/>
                <w:color w:val="006100"/>
                <w:sz w:val="20"/>
                <w:szCs w:val="20"/>
              </w:rPr>
              <w:t>8</w:t>
            </w:r>
          </w:p>
        </w:tc>
      </w:tr>
    </w:tbl>
    <w:p w:rsidR="000E3F1B" w:rsidRDefault="000E3F1B" w:rsidP="00614969">
      <w:pPr>
        <w:jc w:val="both"/>
      </w:pPr>
    </w:p>
    <w:p w:rsidR="005705EC" w:rsidRDefault="005705EC" w:rsidP="00502D9A">
      <w:pPr>
        <w:jc w:val="both"/>
      </w:pPr>
    </w:p>
    <w:p w:rsidR="00502D9A" w:rsidRPr="00C95773" w:rsidRDefault="00502D9A" w:rsidP="00C95773">
      <w:pPr>
        <w:jc w:val="both"/>
      </w:pPr>
      <w:r>
        <w:t xml:space="preserve">На информационном стенде </w:t>
      </w:r>
      <w:r w:rsidR="008A7CD3" w:rsidRPr="008A7CD3">
        <w:rPr>
          <w:b/>
          <w:color w:val="000000"/>
          <w:sz w:val="22"/>
          <w:szCs w:val="22"/>
        </w:rPr>
        <w:t>ГУК "Забайкальский краевой краеведческий музей им. А.К. Кузнецова"</w:t>
      </w:r>
      <w:r w:rsidRPr="00502D9A">
        <w:rPr>
          <w:b/>
          <w:color w:val="000000"/>
        </w:rPr>
        <w:t xml:space="preserve"> </w:t>
      </w:r>
      <w:r>
        <w:t xml:space="preserve">размещены </w:t>
      </w:r>
      <w:r w:rsidR="008A7CD3">
        <w:t>9</w:t>
      </w:r>
      <w:r>
        <w:t xml:space="preserve"> единиц информации из </w:t>
      </w:r>
      <w:r w:rsidR="008A7CD3">
        <w:t>10</w:t>
      </w:r>
      <w:r>
        <w:rPr>
          <w:rStyle w:val="afe"/>
          <w:rFonts w:eastAsiaTheme="majorEastAsia"/>
        </w:rPr>
        <w:footnoteReference w:id="4"/>
      </w:r>
      <w:r>
        <w:t>, размещение которых обязательны. На стенде отсутствуют:</w:t>
      </w:r>
    </w:p>
    <w:p w:rsidR="00502D9A" w:rsidRDefault="00502D9A" w:rsidP="00502D9A">
      <w:pPr>
        <w:pStyle w:val="af9"/>
        <w:numPr>
          <w:ilvl w:val="0"/>
          <w:numId w:val="22"/>
        </w:numPr>
        <w:spacing w:line="240" w:lineRule="auto"/>
        <w:jc w:val="both"/>
        <w:rPr>
          <w:rFonts w:ascii="Times New Roman" w:hAnsi="Times New Roman" w:cs="Times New Roman"/>
        </w:rPr>
      </w:pPr>
      <w:r>
        <w:rPr>
          <w:rFonts w:ascii="Times New Roman" w:hAnsi="Times New Roman" w:cs="Times New Roman"/>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p w:rsidR="008A7CD3" w:rsidRDefault="00502D9A" w:rsidP="00502D9A">
      <w:pPr>
        <w:jc w:val="both"/>
      </w:pPr>
      <w:r>
        <w:t xml:space="preserve">На информационном стенде </w:t>
      </w:r>
      <w:r w:rsidR="008A7CD3" w:rsidRPr="008A7CD3">
        <w:rPr>
          <w:b/>
          <w:color w:val="000000"/>
          <w:sz w:val="22"/>
          <w:szCs w:val="22"/>
        </w:rPr>
        <w:t>ГАУК "Забайкальский краевой художественный музей"</w:t>
      </w:r>
      <w:r>
        <w:rPr>
          <w:b/>
          <w:color w:val="000000"/>
        </w:rPr>
        <w:t xml:space="preserve"> </w:t>
      </w:r>
      <w:r>
        <w:t xml:space="preserve">размещены </w:t>
      </w:r>
      <w:r w:rsidR="008A7CD3">
        <w:t>10</w:t>
      </w:r>
      <w:r>
        <w:t xml:space="preserve"> единиц информации из </w:t>
      </w:r>
      <w:r w:rsidR="008A7CD3">
        <w:t>10</w:t>
      </w:r>
      <w:r>
        <w:rPr>
          <w:rStyle w:val="afe"/>
          <w:rFonts w:eastAsiaTheme="majorEastAsia"/>
        </w:rPr>
        <w:footnoteReference w:id="5"/>
      </w:r>
      <w:r>
        <w:t>, размещение которых обязательны.</w:t>
      </w:r>
    </w:p>
    <w:p w:rsidR="008A7CD3" w:rsidRDefault="008A7CD3" w:rsidP="00502D9A">
      <w:pPr>
        <w:jc w:val="both"/>
      </w:pPr>
    </w:p>
    <w:p w:rsidR="00502D9A" w:rsidRDefault="00502D9A" w:rsidP="008A7CD3">
      <w:pPr>
        <w:jc w:val="both"/>
      </w:pPr>
      <w:r>
        <w:t xml:space="preserve">На информационном стенде </w:t>
      </w:r>
      <w:r w:rsidR="008A7CD3" w:rsidRPr="008A7CD3">
        <w:rPr>
          <w:b/>
          <w:color w:val="000000"/>
          <w:sz w:val="22"/>
          <w:szCs w:val="22"/>
        </w:rPr>
        <w:t>ГУК "Забайкальская краевая универсальная научная библиотека им. А.С. Пушкина"</w:t>
      </w:r>
      <w:r>
        <w:rPr>
          <w:b/>
          <w:color w:val="000000"/>
        </w:rPr>
        <w:t xml:space="preserve"> </w:t>
      </w:r>
      <w:r>
        <w:t xml:space="preserve">размещены </w:t>
      </w:r>
      <w:r w:rsidR="008A7CD3">
        <w:t>9</w:t>
      </w:r>
      <w:r>
        <w:t xml:space="preserve"> единиц информации из 9</w:t>
      </w:r>
      <w:r>
        <w:rPr>
          <w:rStyle w:val="afe"/>
          <w:rFonts w:eastAsiaTheme="majorEastAsia"/>
        </w:rPr>
        <w:footnoteReference w:id="6"/>
      </w:r>
      <w:r>
        <w:t>, размещение которых обязательны.</w:t>
      </w:r>
    </w:p>
    <w:p w:rsidR="008A7CD3" w:rsidRDefault="008A7CD3" w:rsidP="008A7CD3">
      <w:pPr>
        <w:jc w:val="both"/>
      </w:pPr>
      <w:r>
        <w:lastRenderedPageBreak/>
        <w:t xml:space="preserve">На информационном стенде </w:t>
      </w:r>
      <w:r w:rsidRPr="003B35AB">
        <w:rPr>
          <w:b/>
          <w:color w:val="000000"/>
        </w:rPr>
        <w:t>ГУК "Забайкальская краевая детско-юношеская библиотека им. Г. Р. Граубина"</w:t>
      </w:r>
      <w:r>
        <w:rPr>
          <w:b/>
          <w:color w:val="000000"/>
        </w:rPr>
        <w:t xml:space="preserve"> </w:t>
      </w:r>
      <w:r>
        <w:t>размещены 9 единиц информации из 9</w:t>
      </w:r>
      <w:r>
        <w:rPr>
          <w:rStyle w:val="afe"/>
          <w:rFonts w:eastAsiaTheme="majorEastAsia"/>
        </w:rPr>
        <w:footnoteReference w:id="7"/>
      </w:r>
      <w:r>
        <w:t>, размещение которых обязательны.</w:t>
      </w:r>
    </w:p>
    <w:p w:rsidR="008A7CD3" w:rsidRDefault="008A7CD3" w:rsidP="008A7CD3">
      <w:pPr>
        <w:jc w:val="both"/>
      </w:pPr>
    </w:p>
    <w:p w:rsidR="00F85582" w:rsidRPr="00C95773" w:rsidRDefault="00502D9A" w:rsidP="00C95773">
      <w:pPr>
        <w:jc w:val="both"/>
      </w:pPr>
      <w:r>
        <w:t>На информационном стенд</w:t>
      </w:r>
      <w:r w:rsidR="00C95773">
        <w:t>ах</w:t>
      </w:r>
      <w:r>
        <w:t xml:space="preserve"> </w:t>
      </w:r>
      <w:r w:rsidR="008A7CD3" w:rsidRPr="003B35AB">
        <w:rPr>
          <w:b/>
          <w:color w:val="000000"/>
        </w:rPr>
        <w:t>ГУК "Специализированная библиотека для слабовидящих и незрячих"</w:t>
      </w:r>
      <w:r>
        <w:rPr>
          <w:b/>
          <w:color w:val="000000"/>
        </w:rPr>
        <w:t xml:space="preserve"> </w:t>
      </w:r>
      <w:r>
        <w:t xml:space="preserve">размещены </w:t>
      </w:r>
      <w:r w:rsidR="008A7CD3">
        <w:t>9</w:t>
      </w:r>
      <w:r>
        <w:t xml:space="preserve"> единиц информации из 9</w:t>
      </w:r>
      <w:r>
        <w:rPr>
          <w:rStyle w:val="afe"/>
          <w:rFonts w:eastAsiaTheme="majorEastAsia"/>
        </w:rPr>
        <w:footnoteReference w:id="8"/>
      </w:r>
      <w:r>
        <w:t xml:space="preserve">, размещение которых обязательны. </w:t>
      </w:r>
      <w:r w:rsidR="008A7CD3">
        <w:t>При этом данные об учредителях организации и видах услуг отражены частично.</w:t>
      </w:r>
    </w:p>
    <w:p w:rsidR="000E3F1B" w:rsidRPr="000E3F1B" w:rsidRDefault="000E3F1B" w:rsidP="000E3F1B">
      <w:pPr>
        <w:jc w:val="both"/>
      </w:pPr>
    </w:p>
    <w:p w:rsidR="005705EC" w:rsidRDefault="00502D9A" w:rsidP="00502D9A">
      <w:pPr>
        <w:jc w:val="both"/>
        <w:rPr>
          <w:b/>
          <w:bCs/>
        </w:rPr>
      </w:pPr>
      <w:r>
        <w:t xml:space="preserve">В среднем объем информации, размещенный на сайтах </w:t>
      </w:r>
      <w:r w:rsidR="005705EC">
        <w:rPr>
          <w:b/>
          <w:bCs/>
        </w:rPr>
        <w:t xml:space="preserve">организаций культуры </w:t>
      </w:r>
      <w:r w:rsidR="004A59CB">
        <w:rPr>
          <w:b/>
          <w:bCs/>
        </w:rPr>
        <w:t>Забайкальского края</w:t>
      </w:r>
      <w:r>
        <w:rPr>
          <w:b/>
          <w:bCs/>
        </w:rPr>
        <w:t xml:space="preserve"> </w:t>
      </w:r>
      <w:r>
        <w:rPr>
          <w:bCs/>
        </w:rPr>
        <w:t>составляет</w:t>
      </w:r>
      <w:r>
        <w:rPr>
          <w:b/>
          <w:bCs/>
        </w:rPr>
        <w:t xml:space="preserve"> </w:t>
      </w:r>
      <w:r w:rsidR="008A7CD3">
        <w:rPr>
          <w:b/>
          <w:bCs/>
        </w:rPr>
        <w:t>95</w:t>
      </w:r>
      <w:r w:rsidR="00AE6327">
        <w:rPr>
          <w:b/>
          <w:bCs/>
        </w:rPr>
        <w:t>,</w:t>
      </w:r>
      <w:r w:rsidR="008A7CD3">
        <w:rPr>
          <w:b/>
          <w:bCs/>
        </w:rPr>
        <w:t>7</w:t>
      </w:r>
      <w:r>
        <w:rPr>
          <w:b/>
          <w:bCs/>
        </w:rPr>
        <w:t>%.</w:t>
      </w:r>
    </w:p>
    <w:p w:rsidR="00AE6327" w:rsidRDefault="00AE6327" w:rsidP="00C95773">
      <w:pPr>
        <w:jc w:val="both"/>
        <w:rPr>
          <w:bCs/>
        </w:rPr>
      </w:pPr>
    </w:p>
    <w:p w:rsidR="000E3F1B" w:rsidRDefault="000E3F1B" w:rsidP="000E3F1B">
      <w:pPr>
        <w:jc w:val="both"/>
      </w:pPr>
      <w:r>
        <w:t>Объем информации на информационных сайтах в разрезе организаций представлен в следующей таблице</w:t>
      </w:r>
      <w:r>
        <w:rPr>
          <w:rStyle w:val="afe"/>
        </w:rPr>
        <w:footnoteReference w:id="9"/>
      </w:r>
      <w:r>
        <w:rPr>
          <w:rStyle w:val="aff3"/>
        </w:rPr>
        <w:endnoteReference w:id="3"/>
      </w:r>
      <w:r>
        <w:t>:</w:t>
      </w:r>
    </w:p>
    <w:p w:rsidR="00614969" w:rsidRDefault="00614969" w:rsidP="004B0B6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3477"/>
        <w:gridCol w:w="555"/>
        <w:gridCol w:w="555"/>
        <w:gridCol w:w="552"/>
        <w:gridCol w:w="741"/>
        <w:gridCol w:w="566"/>
      </w:tblGrid>
      <w:tr w:rsidR="008A7CD3" w:rsidRPr="009D2897" w:rsidTr="0019397C">
        <w:trPr>
          <w:cantSplit/>
          <w:trHeight w:val="2850"/>
        </w:trPr>
        <w:tc>
          <w:tcPr>
            <w:tcW w:w="1220" w:type="pct"/>
            <w:shd w:val="clear" w:color="000000" w:fill="FFC000"/>
            <w:vAlign w:val="center"/>
            <w:hideMark/>
          </w:tcPr>
          <w:p w:rsidR="008A7CD3" w:rsidRPr="000E3F1B" w:rsidRDefault="008A7CD3" w:rsidP="000E3F1B">
            <w:pPr>
              <w:rPr>
                <w:b/>
                <w:sz w:val="20"/>
                <w:szCs w:val="20"/>
              </w:rPr>
            </w:pPr>
            <w:r w:rsidRPr="000E3F1B">
              <w:rPr>
                <w:b/>
                <w:sz w:val="20"/>
                <w:szCs w:val="20"/>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на официальном сайте организации социальной сферы в сети «Интернет»</w:t>
            </w:r>
          </w:p>
        </w:tc>
        <w:tc>
          <w:tcPr>
            <w:tcW w:w="2041" w:type="pct"/>
            <w:shd w:val="clear" w:color="FFFFFF" w:fill="FFF2CB"/>
            <w:vAlign w:val="center"/>
            <w:hideMark/>
          </w:tcPr>
          <w:p w:rsidR="008A7CD3" w:rsidRPr="009D2897" w:rsidRDefault="008A7CD3" w:rsidP="009D2897">
            <w:pPr>
              <w:rPr>
                <w:color w:val="000000"/>
                <w:sz w:val="20"/>
                <w:szCs w:val="20"/>
              </w:rPr>
            </w:pPr>
            <w:r w:rsidRPr="009D2897">
              <w:rPr>
                <w:color w:val="000000"/>
                <w:sz w:val="20"/>
                <w:szCs w:val="20"/>
              </w:rPr>
              <w:t xml:space="preserve">I. Общая информация об организации культуры </w:t>
            </w:r>
          </w:p>
        </w:tc>
        <w:tc>
          <w:tcPr>
            <w:tcW w:w="327" w:type="pct"/>
            <w:shd w:val="clear" w:color="auto" w:fill="auto"/>
            <w:noWrap/>
            <w:textDirection w:val="btLr"/>
            <w:hideMark/>
          </w:tcPr>
          <w:p w:rsidR="008A7CD3" w:rsidRDefault="008A7CD3">
            <w:pPr>
              <w:ind w:left="113" w:right="113"/>
              <w:rPr>
                <w:b/>
                <w:bCs/>
                <w:sz w:val="20"/>
                <w:szCs w:val="20"/>
                <w:lang w:eastAsia="ja-JP" w:bidi="ru-RU"/>
              </w:rPr>
            </w:pPr>
            <w:r>
              <w:rPr>
                <w:b/>
                <w:color w:val="000000"/>
                <w:sz w:val="20"/>
                <w:szCs w:val="20"/>
              </w:rPr>
              <w:t>ГУК "Забайкальский краевой краеведческий музей им. А.К. Кузнецова"</w:t>
            </w:r>
          </w:p>
        </w:tc>
        <w:tc>
          <w:tcPr>
            <w:tcW w:w="327" w:type="pct"/>
            <w:shd w:val="clear" w:color="auto" w:fill="auto"/>
            <w:noWrap/>
            <w:textDirection w:val="btLr"/>
            <w:hideMark/>
          </w:tcPr>
          <w:p w:rsidR="008A7CD3" w:rsidRDefault="008A7CD3">
            <w:pPr>
              <w:ind w:left="113" w:right="113"/>
              <w:rPr>
                <w:b/>
                <w:bCs/>
                <w:sz w:val="20"/>
                <w:szCs w:val="20"/>
                <w:lang w:eastAsia="ja-JP" w:bidi="ru-RU"/>
              </w:rPr>
            </w:pPr>
            <w:r>
              <w:rPr>
                <w:b/>
                <w:color w:val="000000"/>
                <w:sz w:val="20"/>
                <w:szCs w:val="20"/>
              </w:rPr>
              <w:t>ГАУК "Забайкальский краевой художественный музей"</w:t>
            </w:r>
          </w:p>
        </w:tc>
        <w:tc>
          <w:tcPr>
            <w:tcW w:w="325" w:type="pct"/>
            <w:shd w:val="clear" w:color="auto" w:fill="auto"/>
            <w:noWrap/>
            <w:textDirection w:val="btLr"/>
            <w:hideMark/>
          </w:tcPr>
          <w:p w:rsidR="008A7CD3" w:rsidRDefault="008A7CD3">
            <w:pPr>
              <w:ind w:left="113" w:right="113"/>
              <w:rPr>
                <w:b/>
                <w:bCs/>
                <w:sz w:val="20"/>
                <w:szCs w:val="20"/>
                <w:lang w:eastAsia="ja-JP" w:bidi="ru-RU"/>
              </w:rPr>
            </w:pPr>
            <w:r>
              <w:rPr>
                <w:b/>
                <w:color w:val="000000"/>
                <w:sz w:val="20"/>
                <w:szCs w:val="20"/>
              </w:rPr>
              <w:t>ГУК "Забайкальская краевая универсальная научная библиотека им. А.С. Пушкина"</w:t>
            </w:r>
          </w:p>
        </w:tc>
        <w:tc>
          <w:tcPr>
            <w:tcW w:w="436" w:type="pct"/>
            <w:textDirection w:val="btLr"/>
          </w:tcPr>
          <w:p w:rsidR="008A7CD3" w:rsidRDefault="008A7CD3">
            <w:pPr>
              <w:ind w:left="113" w:right="113"/>
              <w:rPr>
                <w:b/>
                <w:bCs/>
                <w:sz w:val="20"/>
                <w:szCs w:val="20"/>
                <w:lang w:eastAsia="ja-JP" w:bidi="ru-RU"/>
              </w:rPr>
            </w:pPr>
            <w:r>
              <w:rPr>
                <w:b/>
                <w:color w:val="000000"/>
                <w:sz w:val="20"/>
                <w:szCs w:val="20"/>
              </w:rPr>
              <w:t>ГУК "Забайкальская краевая детско-юношеская библиотека им. Г. Р. Граубина"</w:t>
            </w:r>
          </w:p>
        </w:tc>
        <w:tc>
          <w:tcPr>
            <w:tcW w:w="325" w:type="pct"/>
            <w:textDirection w:val="btLr"/>
          </w:tcPr>
          <w:p w:rsidR="008A7CD3" w:rsidRDefault="008A7CD3">
            <w:pPr>
              <w:ind w:left="113" w:right="113"/>
              <w:rPr>
                <w:b/>
                <w:bCs/>
                <w:sz w:val="20"/>
                <w:szCs w:val="20"/>
                <w:lang w:eastAsia="ja-JP" w:bidi="ru-RU"/>
              </w:rPr>
            </w:pPr>
            <w:r>
              <w:rPr>
                <w:b/>
                <w:color w:val="000000"/>
                <w:sz w:val="20"/>
                <w:szCs w:val="20"/>
              </w:rPr>
              <w:t>ГУК "Специализированная библиотека для слабовидящих и незрячих"</w:t>
            </w:r>
          </w:p>
        </w:tc>
      </w:tr>
      <w:tr w:rsidR="0019397C" w:rsidRPr="00E522F9" w:rsidTr="0019397C">
        <w:trPr>
          <w:trHeight w:val="6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2. Место нахождения организации культуры и ее филиалов (при наличии)</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9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 xml:space="preserve">3. Дата создания организации культуры, сведения об учредителе/учредителях, контактные телефоны, адрес сайта, адреса электронной почты </w:t>
            </w:r>
            <w:r w:rsidRPr="00E522F9">
              <w:rPr>
                <w:color w:val="000000"/>
                <w:sz w:val="20"/>
                <w:szCs w:val="20"/>
              </w:rPr>
              <w:lastRenderedPageBreak/>
              <w:t>учредителя/учредителей</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lastRenderedPageBreak/>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0,5</w:t>
            </w:r>
          </w:p>
        </w:tc>
      </w:tr>
      <w:tr w:rsidR="0019397C" w:rsidRPr="00E522F9" w:rsidTr="0019397C">
        <w:trPr>
          <w:trHeight w:val="12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12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5. Структура и органы управления организации культуры; фамилии, имена, отчества и должности руководителей организации культуры, ее</w:t>
            </w:r>
            <w:r>
              <w:rPr>
                <w:color w:val="000000"/>
                <w:sz w:val="20"/>
                <w:szCs w:val="20"/>
              </w:rPr>
              <w:t xml:space="preserve"> </w:t>
            </w:r>
            <w:r w:rsidRPr="00E522F9">
              <w:rPr>
                <w:color w:val="000000"/>
                <w:sz w:val="20"/>
                <w:szCs w:val="20"/>
              </w:rPr>
              <w:t>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6. Режим, график работы организации культуры</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FFFFFF" w:fill="FFF2CB"/>
            <w:vAlign w:val="center"/>
            <w:hideMark/>
          </w:tcPr>
          <w:p w:rsidR="0019397C" w:rsidRPr="00E522F9" w:rsidRDefault="0019397C" w:rsidP="00E522F9">
            <w:pPr>
              <w:jc w:val="center"/>
              <w:rPr>
                <w:color w:val="000000"/>
                <w:sz w:val="20"/>
                <w:szCs w:val="20"/>
              </w:rPr>
            </w:pPr>
            <w:r w:rsidRPr="00E522F9">
              <w:rPr>
                <w:color w:val="000000"/>
                <w:sz w:val="20"/>
                <w:szCs w:val="20"/>
              </w:rPr>
              <w:t>II. Информация о деятельности организации культуры</w:t>
            </w:r>
          </w:p>
        </w:tc>
        <w:tc>
          <w:tcPr>
            <w:tcW w:w="327" w:type="pct"/>
            <w:shd w:val="clear" w:color="auto" w:fill="auto"/>
            <w:noWrap/>
            <w:vAlign w:val="bottom"/>
            <w:hideMark/>
          </w:tcPr>
          <w:p w:rsidR="0019397C" w:rsidRPr="0019397C" w:rsidRDefault="0019397C" w:rsidP="0019397C">
            <w:pPr>
              <w:jc w:val="center"/>
              <w:rPr>
                <w:color w:val="000000"/>
                <w:sz w:val="20"/>
                <w:szCs w:val="20"/>
              </w:rPr>
            </w:pPr>
          </w:p>
        </w:tc>
        <w:tc>
          <w:tcPr>
            <w:tcW w:w="327" w:type="pct"/>
            <w:shd w:val="clear" w:color="auto" w:fill="auto"/>
            <w:noWrap/>
            <w:vAlign w:val="bottom"/>
            <w:hideMark/>
          </w:tcPr>
          <w:p w:rsidR="0019397C" w:rsidRPr="0019397C" w:rsidRDefault="0019397C" w:rsidP="0019397C">
            <w:pPr>
              <w:jc w:val="center"/>
              <w:rPr>
                <w:color w:val="000000"/>
                <w:sz w:val="20"/>
                <w:szCs w:val="20"/>
              </w:rPr>
            </w:pPr>
          </w:p>
        </w:tc>
        <w:tc>
          <w:tcPr>
            <w:tcW w:w="325" w:type="pct"/>
            <w:shd w:val="clear" w:color="auto" w:fill="auto"/>
            <w:noWrap/>
            <w:vAlign w:val="bottom"/>
            <w:hideMark/>
          </w:tcPr>
          <w:p w:rsidR="0019397C" w:rsidRPr="0019397C" w:rsidRDefault="0019397C" w:rsidP="0019397C">
            <w:pPr>
              <w:jc w:val="center"/>
              <w:rPr>
                <w:color w:val="000000"/>
                <w:sz w:val="20"/>
                <w:szCs w:val="20"/>
              </w:rPr>
            </w:pPr>
          </w:p>
        </w:tc>
        <w:tc>
          <w:tcPr>
            <w:tcW w:w="436" w:type="pct"/>
            <w:vAlign w:val="bottom"/>
          </w:tcPr>
          <w:p w:rsidR="0019397C" w:rsidRPr="0019397C" w:rsidRDefault="0019397C" w:rsidP="0019397C">
            <w:pPr>
              <w:jc w:val="center"/>
              <w:rPr>
                <w:color w:val="000000"/>
                <w:sz w:val="20"/>
                <w:szCs w:val="20"/>
              </w:rPr>
            </w:pPr>
          </w:p>
        </w:tc>
        <w:tc>
          <w:tcPr>
            <w:tcW w:w="325" w:type="pct"/>
            <w:vAlign w:val="bottom"/>
          </w:tcPr>
          <w:p w:rsidR="0019397C" w:rsidRPr="0019397C" w:rsidRDefault="0019397C" w:rsidP="0019397C">
            <w:pPr>
              <w:jc w:val="center"/>
              <w:rPr>
                <w:color w:val="000000"/>
                <w:sz w:val="20"/>
                <w:szCs w:val="20"/>
              </w:rPr>
            </w:pP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7. Виды предоставляемых услуг организацией культуры</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159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000000" w:fill="FFEB9C"/>
            <w:vAlign w:val="center"/>
            <w:hideMark/>
          </w:tcPr>
          <w:p w:rsidR="0019397C" w:rsidRPr="00E522F9" w:rsidRDefault="0019397C" w:rsidP="00E522F9">
            <w:pPr>
              <w:jc w:val="center"/>
              <w:rPr>
                <w:color w:val="9C5700"/>
                <w:sz w:val="20"/>
                <w:szCs w:val="20"/>
              </w:rPr>
            </w:pPr>
            <w:r w:rsidRPr="00E522F9">
              <w:rPr>
                <w:color w:val="9C5700"/>
                <w:sz w:val="20"/>
                <w:szCs w:val="20"/>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9. Материально-техническое обеспечение предоставления услуг</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0</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0</w:t>
            </w:r>
          </w:p>
        </w:tc>
      </w:tr>
      <w:tr w:rsidR="0019397C" w:rsidRPr="00E522F9" w:rsidTr="0019397C">
        <w:trPr>
          <w:trHeight w:val="12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6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11. Информация о планируемых мероприятиях (анонсы, афиши, акции), новости, события</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96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000000" w:fill="FFEB9C"/>
            <w:vAlign w:val="center"/>
            <w:hideMark/>
          </w:tcPr>
          <w:p w:rsidR="0019397C" w:rsidRPr="00E522F9" w:rsidRDefault="0019397C" w:rsidP="00E522F9">
            <w:pPr>
              <w:jc w:val="center"/>
              <w:rPr>
                <w:color w:val="9C5700"/>
                <w:sz w:val="20"/>
                <w:szCs w:val="20"/>
              </w:rPr>
            </w:pPr>
            <w:r w:rsidRPr="00E522F9">
              <w:rPr>
                <w:color w:val="9C5700"/>
                <w:sz w:val="20"/>
                <w:szCs w:val="20"/>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0</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0</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0</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FFFFFF" w:fill="FFF2CB"/>
            <w:vAlign w:val="center"/>
            <w:hideMark/>
          </w:tcPr>
          <w:p w:rsidR="0019397C" w:rsidRPr="00E522F9" w:rsidRDefault="0019397C" w:rsidP="00E522F9">
            <w:pPr>
              <w:jc w:val="center"/>
              <w:rPr>
                <w:color w:val="000000"/>
                <w:sz w:val="20"/>
                <w:szCs w:val="20"/>
              </w:rPr>
            </w:pPr>
            <w:r w:rsidRPr="00E522F9">
              <w:rPr>
                <w:color w:val="000000"/>
                <w:sz w:val="20"/>
                <w:szCs w:val="20"/>
              </w:rPr>
              <w:t>III. Информация о независимой оценке качества</w:t>
            </w:r>
          </w:p>
        </w:tc>
        <w:tc>
          <w:tcPr>
            <w:tcW w:w="327" w:type="pct"/>
            <w:shd w:val="clear" w:color="auto" w:fill="auto"/>
            <w:noWrap/>
            <w:vAlign w:val="bottom"/>
            <w:hideMark/>
          </w:tcPr>
          <w:p w:rsidR="0019397C" w:rsidRPr="0019397C" w:rsidRDefault="0019397C" w:rsidP="0019397C">
            <w:pPr>
              <w:jc w:val="center"/>
              <w:rPr>
                <w:color w:val="000000"/>
                <w:sz w:val="20"/>
                <w:szCs w:val="20"/>
              </w:rPr>
            </w:pPr>
          </w:p>
        </w:tc>
        <w:tc>
          <w:tcPr>
            <w:tcW w:w="327" w:type="pct"/>
            <w:shd w:val="clear" w:color="auto" w:fill="auto"/>
            <w:noWrap/>
            <w:vAlign w:val="bottom"/>
            <w:hideMark/>
          </w:tcPr>
          <w:p w:rsidR="0019397C" w:rsidRPr="0019397C" w:rsidRDefault="0019397C" w:rsidP="0019397C">
            <w:pPr>
              <w:jc w:val="center"/>
              <w:rPr>
                <w:color w:val="000000"/>
                <w:sz w:val="20"/>
                <w:szCs w:val="20"/>
              </w:rPr>
            </w:pPr>
          </w:p>
        </w:tc>
        <w:tc>
          <w:tcPr>
            <w:tcW w:w="325" w:type="pct"/>
            <w:shd w:val="clear" w:color="auto" w:fill="auto"/>
            <w:noWrap/>
            <w:vAlign w:val="bottom"/>
            <w:hideMark/>
          </w:tcPr>
          <w:p w:rsidR="0019397C" w:rsidRPr="0019397C" w:rsidRDefault="0019397C" w:rsidP="0019397C">
            <w:pPr>
              <w:jc w:val="center"/>
              <w:rPr>
                <w:color w:val="000000"/>
                <w:sz w:val="20"/>
                <w:szCs w:val="20"/>
              </w:rPr>
            </w:pPr>
          </w:p>
        </w:tc>
        <w:tc>
          <w:tcPr>
            <w:tcW w:w="436" w:type="pct"/>
            <w:vAlign w:val="bottom"/>
          </w:tcPr>
          <w:p w:rsidR="0019397C" w:rsidRPr="0019397C" w:rsidRDefault="0019397C" w:rsidP="0019397C">
            <w:pPr>
              <w:jc w:val="center"/>
              <w:rPr>
                <w:color w:val="000000"/>
                <w:sz w:val="20"/>
                <w:szCs w:val="20"/>
              </w:rPr>
            </w:pPr>
          </w:p>
        </w:tc>
        <w:tc>
          <w:tcPr>
            <w:tcW w:w="325" w:type="pct"/>
            <w:vAlign w:val="bottom"/>
          </w:tcPr>
          <w:p w:rsidR="0019397C" w:rsidRPr="0019397C" w:rsidRDefault="0019397C" w:rsidP="0019397C">
            <w:pPr>
              <w:jc w:val="center"/>
              <w:rPr>
                <w:color w:val="000000"/>
                <w:sz w:val="20"/>
                <w:szCs w:val="20"/>
              </w:rPr>
            </w:pPr>
          </w:p>
        </w:tc>
      </w:tr>
      <w:tr w:rsidR="0019397C" w:rsidRPr="00E522F9" w:rsidTr="0019397C">
        <w:trPr>
          <w:trHeight w:val="915"/>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auto" w:fill="auto"/>
            <w:vAlign w:val="center"/>
            <w:hideMark/>
          </w:tcPr>
          <w:p w:rsidR="0019397C" w:rsidRPr="00E522F9" w:rsidRDefault="0019397C" w:rsidP="00E522F9">
            <w:pPr>
              <w:jc w:val="center"/>
              <w:rPr>
                <w:color w:val="000000"/>
                <w:sz w:val="20"/>
                <w:szCs w:val="20"/>
              </w:rPr>
            </w:pPr>
            <w:r w:rsidRPr="00E522F9">
              <w:rPr>
                <w:color w:val="000000"/>
                <w:sz w:val="20"/>
                <w:szCs w:val="20"/>
              </w:rPr>
              <w:t>13. Результаты независимой оценки качества условий оказания услуг, планы по улучшению</w:t>
            </w:r>
            <w:r>
              <w:rPr>
                <w:color w:val="000000"/>
                <w:sz w:val="20"/>
                <w:szCs w:val="20"/>
              </w:rPr>
              <w:t xml:space="preserve"> </w:t>
            </w:r>
            <w:r w:rsidRPr="00E522F9">
              <w:rPr>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7"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325" w:type="pct"/>
            <w:shd w:val="clear" w:color="auto" w:fill="auto"/>
            <w:noWrap/>
            <w:vAlign w:val="bottom"/>
            <w:hideMark/>
          </w:tcPr>
          <w:p w:rsidR="0019397C" w:rsidRPr="0019397C" w:rsidRDefault="0019397C" w:rsidP="0019397C">
            <w:pPr>
              <w:jc w:val="center"/>
              <w:rPr>
                <w:color w:val="000000"/>
                <w:sz w:val="20"/>
                <w:szCs w:val="20"/>
              </w:rPr>
            </w:pPr>
            <w:r w:rsidRPr="0019397C">
              <w:rPr>
                <w:color w:val="000000"/>
                <w:sz w:val="20"/>
                <w:szCs w:val="20"/>
              </w:rPr>
              <w:t>1</w:t>
            </w:r>
          </w:p>
        </w:tc>
        <w:tc>
          <w:tcPr>
            <w:tcW w:w="436" w:type="pct"/>
            <w:vAlign w:val="bottom"/>
          </w:tcPr>
          <w:p w:rsidR="0019397C" w:rsidRPr="0019397C" w:rsidRDefault="0019397C" w:rsidP="0019397C">
            <w:pPr>
              <w:jc w:val="center"/>
              <w:rPr>
                <w:color w:val="000000"/>
                <w:sz w:val="20"/>
                <w:szCs w:val="20"/>
              </w:rPr>
            </w:pPr>
            <w:r w:rsidRPr="0019397C">
              <w:rPr>
                <w:color w:val="000000"/>
                <w:sz w:val="20"/>
                <w:szCs w:val="20"/>
              </w:rPr>
              <w:t>1</w:t>
            </w:r>
          </w:p>
        </w:tc>
        <w:tc>
          <w:tcPr>
            <w:tcW w:w="325" w:type="pct"/>
            <w:vAlign w:val="bottom"/>
          </w:tcPr>
          <w:p w:rsidR="0019397C" w:rsidRPr="0019397C" w:rsidRDefault="0019397C" w:rsidP="0019397C">
            <w:pPr>
              <w:jc w:val="center"/>
              <w:rPr>
                <w:color w:val="000000"/>
                <w:sz w:val="20"/>
                <w:szCs w:val="20"/>
              </w:rPr>
            </w:pPr>
            <w:r w:rsidRPr="0019397C">
              <w:rPr>
                <w:color w:val="000000"/>
                <w:sz w:val="20"/>
                <w:szCs w:val="20"/>
              </w:rPr>
              <w:t>1</w:t>
            </w:r>
          </w:p>
        </w:tc>
      </w:tr>
      <w:tr w:rsidR="0019397C" w:rsidRPr="00E522F9" w:rsidTr="0019397C">
        <w:trPr>
          <w:trHeight w:val="330"/>
        </w:trPr>
        <w:tc>
          <w:tcPr>
            <w:tcW w:w="1220" w:type="pct"/>
            <w:shd w:val="clear" w:color="auto" w:fill="auto"/>
            <w:noWrap/>
            <w:vAlign w:val="bottom"/>
            <w:hideMark/>
          </w:tcPr>
          <w:p w:rsidR="0019397C" w:rsidRPr="00E522F9" w:rsidRDefault="0019397C" w:rsidP="00E522F9">
            <w:pPr>
              <w:jc w:val="center"/>
              <w:rPr>
                <w:color w:val="000000"/>
                <w:sz w:val="20"/>
                <w:szCs w:val="20"/>
              </w:rPr>
            </w:pPr>
          </w:p>
        </w:tc>
        <w:tc>
          <w:tcPr>
            <w:tcW w:w="2041" w:type="pct"/>
            <w:shd w:val="clear" w:color="000000" w:fill="C6EFCE"/>
            <w:vAlign w:val="center"/>
            <w:hideMark/>
          </w:tcPr>
          <w:p w:rsidR="0019397C" w:rsidRPr="00E522F9" w:rsidRDefault="0019397C" w:rsidP="00E522F9">
            <w:pPr>
              <w:jc w:val="center"/>
              <w:rPr>
                <w:color w:val="006100"/>
                <w:sz w:val="20"/>
                <w:szCs w:val="20"/>
              </w:rPr>
            </w:pPr>
            <w:r w:rsidRPr="00E522F9">
              <w:rPr>
                <w:color w:val="006100"/>
                <w:sz w:val="20"/>
                <w:szCs w:val="20"/>
              </w:rPr>
              <w:t>Всего 13 (11**)</w:t>
            </w:r>
          </w:p>
        </w:tc>
        <w:tc>
          <w:tcPr>
            <w:tcW w:w="327" w:type="pct"/>
            <w:shd w:val="clear" w:color="000000" w:fill="C6EFCE"/>
            <w:noWrap/>
            <w:vAlign w:val="bottom"/>
            <w:hideMark/>
          </w:tcPr>
          <w:p w:rsidR="0019397C" w:rsidRPr="0019397C" w:rsidRDefault="0019397C" w:rsidP="0019397C">
            <w:pPr>
              <w:jc w:val="center"/>
              <w:rPr>
                <w:b/>
                <w:bCs/>
                <w:color w:val="006100"/>
                <w:sz w:val="20"/>
                <w:szCs w:val="20"/>
              </w:rPr>
            </w:pPr>
            <w:r w:rsidRPr="0019397C">
              <w:rPr>
                <w:b/>
                <w:bCs/>
                <w:color w:val="006100"/>
                <w:sz w:val="20"/>
                <w:szCs w:val="20"/>
              </w:rPr>
              <w:t>13</w:t>
            </w:r>
          </w:p>
        </w:tc>
        <w:tc>
          <w:tcPr>
            <w:tcW w:w="327" w:type="pct"/>
            <w:shd w:val="clear" w:color="000000" w:fill="C6EFCE"/>
            <w:noWrap/>
            <w:vAlign w:val="bottom"/>
            <w:hideMark/>
          </w:tcPr>
          <w:p w:rsidR="0019397C" w:rsidRPr="0019397C" w:rsidRDefault="0019397C" w:rsidP="0019397C">
            <w:pPr>
              <w:jc w:val="center"/>
              <w:rPr>
                <w:b/>
                <w:bCs/>
                <w:color w:val="006100"/>
                <w:sz w:val="20"/>
                <w:szCs w:val="20"/>
              </w:rPr>
            </w:pPr>
            <w:r w:rsidRPr="0019397C">
              <w:rPr>
                <w:b/>
                <w:bCs/>
                <w:color w:val="006100"/>
                <w:sz w:val="20"/>
                <w:szCs w:val="20"/>
              </w:rPr>
              <w:t>12</w:t>
            </w:r>
          </w:p>
        </w:tc>
        <w:tc>
          <w:tcPr>
            <w:tcW w:w="325" w:type="pct"/>
            <w:shd w:val="clear" w:color="000000" w:fill="C6EFCE"/>
            <w:noWrap/>
            <w:vAlign w:val="bottom"/>
            <w:hideMark/>
          </w:tcPr>
          <w:p w:rsidR="0019397C" w:rsidRPr="0019397C" w:rsidRDefault="0019397C" w:rsidP="0019397C">
            <w:pPr>
              <w:jc w:val="center"/>
              <w:rPr>
                <w:b/>
                <w:bCs/>
                <w:color w:val="006100"/>
                <w:sz w:val="20"/>
                <w:szCs w:val="20"/>
              </w:rPr>
            </w:pPr>
            <w:r w:rsidRPr="0019397C">
              <w:rPr>
                <w:b/>
                <w:bCs/>
                <w:color w:val="006100"/>
                <w:sz w:val="20"/>
                <w:szCs w:val="20"/>
              </w:rPr>
              <w:t>12</w:t>
            </w:r>
          </w:p>
        </w:tc>
        <w:tc>
          <w:tcPr>
            <w:tcW w:w="436" w:type="pct"/>
            <w:shd w:val="clear" w:color="000000" w:fill="C6EFCE"/>
            <w:vAlign w:val="bottom"/>
          </w:tcPr>
          <w:p w:rsidR="0019397C" w:rsidRPr="0019397C" w:rsidRDefault="0019397C" w:rsidP="0019397C">
            <w:pPr>
              <w:jc w:val="center"/>
              <w:rPr>
                <w:b/>
                <w:bCs/>
                <w:color w:val="006100"/>
                <w:sz w:val="20"/>
                <w:szCs w:val="20"/>
              </w:rPr>
            </w:pPr>
            <w:r w:rsidRPr="0019397C">
              <w:rPr>
                <w:b/>
                <w:bCs/>
                <w:color w:val="006100"/>
                <w:sz w:val="20"/>
                <w:szCs w:val="20"/>
              </w:rPr>
              <w:t>12</w:t>
            </w:r>
          </w:p>
        </w:tc>
        <w:tc>
          <w:tcPr>
            <w:tcW w:w="325" w:type="pct"/>
            <w:shd w:val="clear" w:color="000000" w:fill="C6EFCE"/>
            <w:vAlign w:val="bottom"/>
          </w:tcPr>
          <w:p w:rsidR="0019397C" w:rsidRPr="0019397C" w:rsidRDefault="0019397C" w:rsidP="0019397C">
            <w:pPr>
              <w:jc w:val="center"/>
              <w:rPr>
                <w:b/>
                <w:bCs/>
                <w:color w:val="006100"/>
                <w:sz w:val="20"/>
                <w:szCs w:val="20"/>
              </w:rPr>
            </w:pPr>
            <w:r w:rsidRPr="0019397C">
              <w:rPr>
                <w:b/>
                <w:bCs/>
                <w:color w:val="006100"/>
                <w:sz w:val="20"/>
                <w:szCs w:val="20"/>
              </w:rPr>
              <w:t>10,5</w:t>
            </w:r>
          </w:p>
        </w:tc>
      </w:tr>
    </w:tbl>
    <w:p w:rsidR="00792E82" w:rsidRPr="00E522F9" w:rsidRDefault="00792E82" w:rsidP="00E522F9">
      <w:pPr>
        <w:jc w:val="center"/>
        <w:rPr>
          <w:sz w:val="20"/>
          <w:szCs w:val="20"/>
        </w:rPr>
      </w:pPr>
    </w:p>
    <w:p w:rsidR="005705EC" w:rsidRDefault="005705EC" w:rsidP="005705EC">
      <w:pPr>
        <w:jc w:val="both"/>
      </w:pPr>
      <w:r>
        <w:t xml:space="preserve">Типичными недостатками </w:t>
      </w:r>
      <w:r w:rsidR="0019397C">
        <w:t>сайтов</w:t>
      </w:r>
      <w:r>
        <w:t xml:space="preserve"> организаций является </w:t>
      </w:r>
      <w:r w:rsidR="0019397C">
        <w:t>неструктурированность данных, сложность навигации информационных ресурсов</w:t>
      </w:r>
      <w:r>
        <w:t>.</w:t>
      </w:r>
    </w:p>
    <w:p w:rsidR="000E3F1B" w:rsidRDefault="000E3F1B" w:rsidP="004B0B69">
      <w:pPr>
        <w:jc w:val="both"/>
      </w:pPr>
    </w:p>
    <w:p w:rsidR="005705EC" w:rsidRDefault="00A93E38" w:rsidP="004B0B69">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005705EC">
        <w:t xml:space="preserve">организации культуры </w:t>
      </w:r>
      <w:r w:rsidR="004A59CB">
        <w:t>Забайкальского края</w:t>
      </w:r>
      <w:r w:rsidR="005705EC">
        <w:t xml:space="preserve"> «Агинский район» получили:</w:t>
      </w:r>
    </w:p>
    <w:p w:rsidR="005705EC" w:rsidRDefault="005705EC" w:rsidP="004B0B69">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5705EC"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5705EC" w:rsidRDefault="005705EC">
            <w:pPr>
              <w:spacing w:line="288" w:lineRule="auto"/>
              <w:rPr>
                <w:color w:val="000000"/>
                <w:sz w:val="20"/>
                <w:szCs w:val="20"/>
                <w:lang w:eastAsia="ja-JP" w:bidi="ru-RU"/>
              </w:rPr>
            </w:pPr>
            <w:r>
              <w:rPr>
                <w:color w:val="000000"/>
                <w:sz w:val="20"/>
                <w:szCs w:val="20"/>
                <w:lang w:eastAsia="ja-JP" w:bidi="ru-RU"/>
              </w:rPr>
              <w:t>Организация</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5705EC" w:rsidRDefault="005705EC">
            <w:pPr>
              <w:spacing w:line="288" w:lineRule="auto"/>
              <w:jc w:val="right"/>
              <w:rPr>
                <w:color w:val="000000"/>
                <w:sz w:val="20"/>
                <w:szCs w:val="20"/>
                <w:lang w:eastAsia="ja-JP" w:bidi="ru-RU"/>
              </w:rPr>
            </w:pPr>
            <w:r>
              <w:rPr>
                <w:color w:val="000000"/>
                <w:sz w:val="20"/>
                <w:szCs w:val="20"/>
                <w:lang w:eastAsia="ja-JP" w:bidi="ru-RU"/>
              </w:rPr>
              <w:t>Баллы</w:t>
            </w:r>
          </w:p>
        </w:tc>
      </w:tr>
      <w:tr w:rsidR="00473F8B"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473F8B" w:rsidRDefault="00473F8B">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473F8B" w:rsidRPr="00473F8B" w:rsidRDefault="00473F8B" w:rsidP="00473F8B">
            <w:pPr>
              <w:jc w:val="center"/>
              <w:rPr>
                <w:b/>
                <w:color w:val="000000"/>
              </w:rPr>
            </w:pPr>
            <w:r w:rsidRPr="00473F8B">
              <w:rPr>
                <w:b/>
                <w:color w:val="000000"/>
                <w:sz w:val="22"/>
                <w:szCs w:val="22"/>
              </w:rPr>
              <w:t>95</w:t>
            </w:r>
          </w:p>
        </w:tc>
      </w:tr>
      <w:tr w:rsidR="00473F8B"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473F8B" w:rsidRDefault="00473F8B">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473F8B" w:rsidRPr="00473F8B" w:rsidRDefault="00473F8B" w:rsidP="00473F8B">
            <w:pPr>
              <w:jc w:val="center"/>
              <w:rPr>
                <w:b/>
                <w:color w:val="000000"/>
              </w:rPr>
            </w:pPr>
            <w:r w:rsidRPr="00473F8B">
              <w:rPr>
                <w:b/>
                <w:color w:val="000000"/>
                <w:sz w:val="22"/>
                <w:szCs w:val="22"/>
              </w:rPr>
              <w:t>96</w:t>
            </w:r>
          </w:p>
        </w:tc>
      </w:tr>
      <w:tr w:rsidR="00473F8B"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473F8B" w:rsidRDefault="00473F8B">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473F8B" w:rsidRPr="00473F8B" w:rsidRDefault="00473F8B" w:rsidP="00473F8B">
            <w:pPr>
              <w:jc w:val="center"/>
              <w:rPr>
                <w:b/>
                <w:color w:val="000000"/>
              </w:rPr>
            </w:pPr>
            <w:r w:rsidRPr="00473F8B">
              <w:rPr>
                <w:b/>
                <w:color w:val="000000"/>
                <w:sz w:val="22"/>
                <w:szCs w:val="22"/>
              </w:rPr>
              <w:t>100</w:t>
            </w:r>
          </w:p>
        </w:tc>
      </w:tr>
      <w:tr w:rsidR="00473F8B"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473F8B" w:rsidRDefault="00473F8B">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473F8B" w:rsidRPr="00473F8B" w:rsidRDefault="00473F8B" w:rsidP="00473F8B">
            <w:pPr>
              <w:jc w:val="center"/>
              <w:rPr>
                <w:b/>
                <w:color w:val="000000"/>
              </w:rPr>
            </w:pPr>
            <w:r w:rsidRPr="00473F8B">
              <w:rPr>
                <w:b/>
                <w:color w:val="000000"/>
                <w:sz w:val="22"/>
                <w:szCs w:val="22"/>
              </w:rPr>
              <w:t>100</w:t>
            </w:r>
          </w:p>
        </w:tc>
      </w:tr>
      <w:tr w:rsidR="00473F8B" w:rsidTr="005705EC">
        <w:trPr>
          <w:trHeight w:val="300"/>
        </w:trPr>
        <w:tc>
          <w:tcPr>
            <w:tcW w:w="7465" w:type="dxa"/>
            <w:tcBorders>
              <w:top w:val="single" w:sz="4" w:space="0" w:color="auto"/>
              <w:left w:val="single" w:sz="4" w:space="0" w:color="auto"/>
              <w:bottom w:val="single" w:sz="4" w:space="0" w:color="auto"/>
              <w:right w:val="single" w:sz="4" w:space="0" w:color="auto"/>
            </w:tcBorders>
            <w:noWrap/>
            <w:vAlign w:val="bottom"/>
            <w:hideMark/>
          </w:tcPr>
          <w:p w:rsidR="00473F8B" w:rsidRDefault="00473F8B">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842" w:type="dxa"/>
            <w:tcBorders>
              <w:top w:val="single" w:sz="4" w:space="0" w:color="auto"/>
              <w:left w:val="single" w:sz="4" w:space="0" w:color="auto"/>
              <w:bottom w:val="single" w:sz="4" w:space="0" w:color="auto"/>
              <w:right w:val="single" w:sz="4" w:space="0" w:color="auto"/>
            </w:tcBorders>
            <w:noWrap/>
            <w:vAlign w:val="bottom"/>
            <w:hideMark/>
          </w:tcPr>
          <w:p w:rsidR="00473F8B" w:rsidRPr="00473F8B" w:rsidRDefault="00473F8B" w:rsidP="00473F8B">
            <w:pPr>
              <w:jc w:val="center"/>
              <w:rPr>
                <w:b/>
                <w:color w:val="000000"/>
              </w:rPr>
            </w:pPr>
            <w:r w:rsidRPr="00473F8B">
              <w:rPr>
                <w:b/>
                <w:color w:val="000000"/>
                <w:sz w:val="22"/>
                <w:szCs w:val="22"/>
              </w:rPr>
              <w:t>88</w:t>
            </w:r>
          </w:p>
        </w:tc>
      </w:tr>
    </w:tbl>
    <w:p w:rsidR="008C2DE8" w:rsidRDefault="008C2DE8" w:rsidP="009C0008">
      <w:pPr>
        <w:jc w:val="both"/>
      </w:pPr>
    </w:p>
    <w:p w:rsidR="00A96317" w:rsidRPr="005F3018" w:rsidRDefault="00473F8B" w:rsidP="009C0008">
      <w:pPr>
        <w:jc w:val="both"/>
        <w:rPr>
          <w:b/>
          <w:color w:val="000000"/>
        </w:rPr>
      </w:pPr>
      <w:r>
        <w:t xml:space="preserve">В целом информационные ресурсы учреждений культуры соответствуют требованиям </w:t>
      </w:r>
      <w:r w:rsidRPr="00515EB7">
        <w:t>нормативны</w:t>
      </w:r>
      <w:r>
        <w:t>х</w:t>
      </w:r>
      <w:r w:rsidRPr="00515EB7">
        <w:t xml:space="preserve"> документ</w:t>
      </w:r>
      <w:r>
        <w:t>ов</w:t>
      </w:r>
      <w:r w:rsidRPr="00515EB7">
        <w:t xml:space="preserve"> в сфере культуры, касающиеся требования </w:t>
      </w:r>
      <w:r w:rsidRPr="00515EB7">
        <w:rPr>
          <w:kern w:val="36"/>
        </w:rPr>
        <w:t xml:space="preserve">статьи 36.2. Федерального закона </w:t>
      </w:r>
      <w:r w:rsidRPr="00515EB7">
        <w:rPr>
          <w:spacing w:val="4"/>
        </w:rPr>
        <w:t xml:space="preserve">"Основы законодательства Российской Федерации о культуре" (утв. ВС РФ 09.10.1992 N 3612-1) (ред. от 05.12.2017), </w:t>
      </w:r>
      <w:r w:rsidRPr="00515EB7">
        <w:rPr>
          <w:color w:val="000000" w:themeColor="text1"/>
        </w:rPr>
        <w:t>приказа Минкультуры России от 20 февраля 2015 г. № 277</w:t>
      </w:r>
      <w:hyperlink r:id="rId12" w:history="1">
        <w:r w:rsidRPr="00515EB7">
          <w:rPr>
            <w:rStyle w:val="af8"/>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Pr="00515EB7">
        <w:rPr>
          <w:color w:val="000000" w:themeColor="text1"/>
        </w:rPr>
        <w:t xml:space="preserve">», </w:t>
      </w:r>
      <w:r w:rsidRPr="00515EB7">
        <w:t>в части обеспечения информационной открытости деятельности организации</w:t>
      </w:r>
      <w:r w:rsidRPr="00515EB7">
        <w:rPr>
          <w:color w:val="000000" w:themeColor="text1"/>
        </w:rPr>
        <w:t>.</w:t>
      </w:r>
      <w:r>
        <w:rPr>
          <w:color w:val="000000" w:themeColor="text1"/>
        </w:rPr>
        <w:t xml:space="preserve"> </w:t>
      </w:r>
      <w:r w:rsidR="00A96317">
        <w:t xml:space="preserve">Организация-оператор отмечает </w:t>
      </w:r>
      <w:r>
        <w:t xml:space="preserve">незначительное </w:t>
      </w:r>
      <w:r w:rsidR="00A96317">
        <w:t xml:space="preserve">несоответствие информационных ресурсов в следующих организациях: </w:t>
      </w:r>
      <w:r w:rsidR="005F3018" w:rsidRPr="005F3018">
        <w:rPr>
          <w:b/>
          <w:color w:val="000000"/>
          <w:lang w:eastAsia="ja-JP" w:bidi="ru-RU"/>
        </w:rPr>
        <w:t>ГУК "Забайкальский краевой краеведческий музей им. А.К. Кузнецова", ГАУК "Забайкальский краевой художественный музей", ГУК "Специализированная библиотека для слабовидящих и незрячих"</w:t>
      </w:r>
      <w:r w:rsidR="00A96317" w:rsidRPr="005F3018">
        <w:rPr>
          <w:b/>
          <w:color w:val="000000"/>
        </w:rPr>
        <w:t>.</w:t>
      </w:r>
    </w:p>
    <w:p w:rsidR="004E72A5" w:rsidRDefault="004E72A5" w:rsidP="009C0008">
      <w:pPr>
        <w:jc w:val="both"/>
        <w:rPr>
          <w:color w:val="000000" w:themeColor="text1"/>
        </w:rPr>
      </w:pPr>
    </w:p>
    <w:p w:rsidR="009C0008" w:rsidRPr="007F6F61" w:rsidRDefault="009C0008" w:rsidP="009C0008">
      <w:pPr>
        <w:jc w:val="both"/>
      </w:pPr>
      <w:r>
        <w:rPr>
          <w:color w:val="000000" w:themeColor="text1"/>
        </w:rPr>
        <w:t xml:space="preserve">В </w:t>
      </w:r>
      <w:r w:rsidRPr="00443F7F">
        <w:t xml:space="preserve">приложении 2 к Отчету </w:t>
      </w:r>
      <w:r>
        <w:t xml:space="preserve">(лист «Открытость и доступность информации») перечислены </w:t>
      </w:r>
      <w:r w:rsidRPr="00443F7F">
        <w:t>нарушения указанных выше нормативных актов</w:t>
      </w:r>
      <w:r>
        <w:t xml:space="preserve"> по каждой организации культуры</w:t>
      </w:r>
      <w:r w:rsidRPr="00443F7F">
        <w:t>.</w:t>
      </w:r>
    </w:p>
    <w:p w:rsidR="009C0008" w:rsidRDefault="009C0008" w:rsidP="009C0008"/>
    <w:p w:rsidR="005107AD" w:rsidRPr="005F3018" w:rsidRDefault="00515EB7" w:rsidP="005F3018">
      <w:pPr>
        <w:jc w:val="both"/>
        <w:rPr>
          <w:b/>
          <w:color w:val="000000"/>
          <w:sz w:val="22"/>
          <w:szCs w:val="22"/>
        </w:rPr>
      </w:pPr>
      <w:r w:rsidRPr="00940735">
        <w:t>Проведенная оценка доступности взаимодействия с получателями услуг по показателю 1.2.</w:t>
      </w:r>
      <w:r w:rsidRPr="00940735">
        <w:rPr>
          <w:b/>
        </w:rPr>
        <w:t xml:space="preserve"> «</w:t>
      </w:r>
      <w:r w:rsidRPr="00940735">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 </w:t>
      </w:r>
      <w:r w:rsidR="005107AD">
        <w:t xml:space="preserve">на </w:t>
      </w:r>
      <w:r w:rsidR="005107AD">
        <w:lastRenderedPageBreak/>
        <w:t xml:space="preserve">сайтах </w:t>
      </w:r>
      <w:r w:rsidR="005F3018" w:rsidRPr="005F3018">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3B3D91">
        <w:rPr>
          <w:b/>
          <w:color w:val="000000"/>
        </w:rPr>
        <w:t xml:space="preserve"> </w:t>
      </w:r>
      <w:r w:rsidR="00A254DC" w:rsidRPr="00940735">
        <w:t>обеспечена возможность взаимодействия получателей услуг с организацией по телефону, электронной почте</w:t>
      </w:r>
      <w:r w:rsidR="00BF3867">
        <w:t xml:space="preserve">, с помощью </w:t>
      </w:r>
      <w:r w:rsidR="00BF3867" w:rsidRPr="00BF3867">
        <w:t>электронных сервисов</w:t>
      </w:r>
      <w:r w:rsidR="003B3D91">
        <w:t xml:space="preserve"> и социальных сетей</w:t>
      </w:r>
      <w:r w:rsidR="005107AD" w:rsidRPr="00940735">
        <w:t>.</w:t>
      </w:r>
    </w:p>
    <w:p w:rsidR="008C2DE8" w:rsidRDefault="008C2DE8" w:rsidP="005107AD">
      <w:pPr>
        <w:jc w:val="both"/>
      </w:pPr>
    </w:p>
    <w:p w:rsidR="008C2DE8" w:rsidRDefault="008C2DE8" w:rsidP="005107AD">
      <w:pPr>
        <w:jc w:val="both"/>
      </w:pPr>
      <w:r>
        <w:t>Наличие на официальном сайте информации о дистанционных способах обратной связи с получателями услуг в разрезе организаций представлена в следующей таблице:</w:t>
      </w:r>
    </w:p>
    <w:p w:rsidR="008C2DE8" w:rsidRDefault="008C2DE8" w:rsidP="005107AD">
      <w:pPr>
        <w:jc w:val="both"/>
      </w:pPr>
    </w:p>
    <w:tbl>
      <w:tblPr>
        <w:tblW w:w="5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6"/>
        <w:gridCol w:w="3967"/>
        <w:gridCol w:w="567"/>
        <w:gridCol w:w="706"/>
        <w:gridCol w:w="567"/>
        <w:gridCol w:w="567"/>
        <w:gridCol w:w="567"/>
      </w:tblGrid>
      <w:tr w:rsidR="00473F8B" w:rsidRPr="004E72A5" w:rsidTr="000E7891">
        <w:trPr>
          <w:cantSplit/>
          <w:trHeight w:val="2493"/>
        </w:trPr>
        <w:tc>
          <w:tcPr>
            <w:tcW w:w="1439" w:type="pct"/>
            <w:shd w:val="clear" w:color="000000" w:fill="4472C4"/>
            <w:noWrap/>
            <w:vAlign w:val="center"/>
            <w:hideMark/>
          </w:tcPr>
          <w:p w:rsidR="00473F8B" w:rsidRPr="00362C42" w:rsidRDefault="00473F8B" w:rsidP="004E72A5">
            <w:pPr>
              <w:jc w:val="both"/>
              <w:rPr>
                <w:sz w:val="20"/>
                <w:szCs w:val="20"/>
              </w:rPr>
            </w:pPr>
            <w:r w:rsidRPr="00362C42">
              <w:rPr>
                <w:sz w:val="20"/>
                <w:szCs w:val="20"/>
              </w:rPr>
              <w:t>Нали</w:t>
            </w:r>
            <w:r w:rsidRPr="00362C42">
              <w:rPr>
                <w:b/>
                <w:sz w:val="20"/>
                <w:szCs w:val="20"/>
              </w:rPr>
              <w:t>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2035" w:type="pct"/>
            <w:shd w:val="clear" w:color="FFFFFF" w:fill="B4C6E7"/>
            <w:vAlign w:val="center"/>
            <w:hideMark/>
          </w:tcPr>
          <w:p w:rsidR="00473F8B" w:rsidRPr="004E72A5" w:rsidRDefault="00473F8B" w:rsidP="004E72A5">
            <w:pPr>
              <w:ind w:firstLineChars="100" w:firstLine="200"/>
              <w:rPr>
                <w:color w:val="000000"/>
                <w:sz w:val="20"/>
                <w:szCs w:val="20"/>
              </w:rPr>
            </w:pPr>
            <w:r w:rsidRPr="004E72A5">
              <w:rPr>
                <w:color w:val="000000"/>
                <w:sz w:val="20"/>
                <w:szCs w:val="20"/>
              </w:rPr>
              <w:t>1.2.1. Наличие на официальном сайте организации информации о дистанционных способах взаимодействия с получателями услуг и их функционирование:</w:t>
            </w:r>
          </w:p>
        </w:tc>
        <w:tc>
          <w:tcPr>
            <w:tcW w:w="291" w:type="pct"/>
            <w:shd w:val="clear" w:color="auto" w:fill="auto"/>
            <w:noWrap/>
            <w:textDirection w:val="btLr"/>
            <w:hideMark/>
          </w:tcPr>
          <w:p w:rsidR="00473F8B" w:rsidRPr="008C7D07" w:rsidRDefault="00473F8B">
            <w:pPr>
              <w:ind w:left="113" w:right="113"/>
              <w:rPr>
                <w:b/>
                <w:bCs/>
                <w:sz w:val="16"/>
                <w:szCs w:val="16"/>
                <w:lang w:eastAsia="ja-JP" w:bidi="ru-RU"/>
              </w:rPr>
            </w:pPr>
            <w:r w:rsidRPr="008C7D07">
              <w:rPr>
                <w:b/>
                <w:color w:val="000000"/>
                <w:sz w:val="16"/>
                <w:szCs w:val="16"/>
              </w:rPr>
              <w:t>ГУК "Забайкальский краевой краеведческий музей им. А.К. Кузнецова"</w:t>
            </w:r>
          </w:p>
        </w:tc>
        <w:tc>
          <w:tcPr>
            <w:tcW w:w="362" w:type="pct"/>
            <w:shd w:val="clear" w:color="auto" w:fill="auto"/>
            <w:noWrap/>
            <w:textDirection w:val="btLr"/>
            <w:hideMark/>
          </w:tcPr>
          <w:p w:rsidR="00473F8B" w:rsidRPr="008C7D07" w:rsidRDefault="00473F8B">
            <w:pPr>
              <w:ind w:left="113" w:right="113"/>
              <w:rPr>
                <w:b/>
                <w:bCs/>
                <w:sz w:val="16"/>
                <w:szCs w:val="16"/>
                <w:lang w:eastAsia="ja-JP" w:bidi="ru-RU"/>
              </w:rPr>
            </w:pPr>
            <w:r w:rsidRPr="008C7D07">
              <w:rPr>
                <w:b/>
                <w:color w:val="000000"/>
                <w:sz w:val="16"/>
                <w:szCs w:val="16"/>
              </w:rPr>
              <w:t>ГАУК "Забайкальский краевой художественный музей"</w:t>
            </w:r>
          </w:p>
        </w:tc>
        <w:tc>
          <w:tcPr>
            <w:tcW w:w="291" w:type="pct"/>
            <w:shd w:val="clear" w:color="auto" w:fill="auto"/>
            <w:noWrap/>
            <w:textDirection w:val="btLr"/>
            <w:hideMark/>
          </w:tcPr>
          <w:p w:rsidR="00473F8B" w:rsidRPr="008C7D07" w:rsidRDefault="00473F8B">
            <w:pPr>
              <w:ind w:left="113" w:right="113"/>
              <w:rPr>
                <w:b/>
                <w:bCs/>
                <w:sz w:val="16"/>
                <w:szCs w:val="16"/>
                <w:lang w:eastAsia="ja-JP" w:bidi="ru-RU"/>
              </w:rPr>
            </w:pPr>
            <w:r w:rsidRPr="008C7D07">
              <w:rPr>
                <w:b/>
                <w:color w:val="000000"/>
                <w:sz w:val="16"/>
                <w:szCs w:val="16"/>
              </w:rPr>
              <w:t>ГУК "Забайкальская краевая универсальная научная библиотека им. А.С. Пушкина"</w:t>
            </w:r>
          </w:p>
        </w:tc>
        <w:tc>
          <w:tcPr>
            <w:tcW w:w="291" w:type="pct"/>
            <w:textDirection w:val="btLr"/>
          </w:tcPr>
          <w:p w:rsidR="00473F8B" w:rsidRPr="008C7D07" w:rsidRDefault="00473F8B">
            <w:pPr>
              <w:ind w:left="113" w:right="113"/>
              <w:rPr>
                <w:b/>
                <w:bCs/>
                <w:sz w:val="16"/>
                <w:szCs w:val="16"/>
                <w:lang w:eastAsia="ja-JP" w:bidi="ru-RU"/>
              </w:rPr>
            </w:pPr>
            <w:r w:rsidRPr="008C7D07">
              <w:rPr>
                <w:b/>
                <w:color w:val="000000"/>
                <w:sz w:val="16"/>
                <w:szCs w:val="16"/>
              </w:rPr>
              <w:t>ГУК "Забайкальская краевая детско-юношеская библиотека им. Г. Р. Граубина"</w:t>
            </w:r>
          </w:p>
        </w:tc>
        <w:tc>
          <w:tcPr>
            <w:tcW w:w="291" w:type="pct"/>
            <w:textDirection w:val="btLr"/>
          </w:tcPr>
          <w:p w:rsidR="00473F8B" w:rsidRPr="008C7D07" w:rsidRDefault="00473F8B">
            <w:pPr>
              <w:ind w:left="113" w:right="113"/>
              <w:rPr>
                <w:b/>
                <w:bCs/>
                <w:sz w:val="16"/>
                <w:szCs w:val="16"/>
                <w:lang w:eastAsia="ja-JP" w:bidi="ru-RU"/>
              </w:rPr>
            </w:pPr>
            <w:r w:rsidRPr="008C7D07">
              <w:rPr>
                <w:b/>
                <w:color w:val="000000"/>
                <w:sz w:val="16"/>
                <w:szCs w:val="16"/>
              </w:rPr>
              <w:t>ГУК "Специализированная библиотека для слабовидящих и незрячих"</w:t>
            </w:r>
          </w:p>
        </w:tc>
      </w:tr>
      <w:tr w:rsidR="00C351B9" w:rsidRPr="004E72A5" w:rsidTr="000E7891">
        <w:trPr>
          <w:trHeight w:val="31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1) абонентского номера телефона;</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31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2) адрес электронной почты;</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94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3) электронных сервисов (для подачи электронного обращения (жалобы, предложения), получения консультации по оказываемым услугам и иных);</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31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4) раздела официального сайта «Часто задаваемые вопросы»;</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94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31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auto" w:fill="auto"/>
            <w:vAlign w:val="center"/>
            <w:hideMark/>
          </w:tcPr>
          <w:p w:rsidR="00C351B9" w:rsidRPr="004E72A5" w:rsidRDefault="00C351B9" w:rsidP="004E72A5">
            <w:pPr>
              <w:ind w:firstLineChars="100" w:firstLine="200"/>
              <w:rPr>
                <w:color w:val="000000"/>
                <w:sz w:val="20"/>
                <w:szCs w:val="20"/>
              </w:rPr>
            </w:pPr>
            <w:r w:rsidRPr="004E72A5">
              <w:rPr>
                <w:color w:val="000000"/>
                <w:sz w:val="20"/>
                <w:szCs w:val="20"/>
              </w:rPr>
              <w:t>6) иного дистанционного способа взаимодействия.</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362"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shd w:val="clear" w:color="auto" w:fill="auto"/>
            <w:noWrap/>
            <w:vAlign w:val="bottom"/>
            <w:hideMark/>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c>
          <w:tcPr>
            <w:tcW w:w="291" w:type="pct"/>
            <w:vAlign w:val="bottom"/>
          </w:tcPr>
          <w:p w:rsidR="00C351B9" w:rsidRPr="00C351B9" w:rsidRDefault="00C351B9" w:rsidP="00C351B9">
            <w:pPr>
              <w:jc w:val="center"/>
              <w:rPr>
                <w:color w:val="000000"/>
                <w:sz w:val="20"/>
                <w:szCs w:val="20"/>
              </w:rPr>
            </w:pPr>
            <w:r w:rsidRPr="00C351B9">
              <w:rPr>
                <w:color w:val="000000"/>
                <w:sz w:val="20"/>
                <w:szCs w:val="20"/>
              </w:rPr>
              <w:t>1</w:t>
            </w:r>
          </w:p>
        </w:tc>
      </w:tr>
      <w:tr w:rsidR="00C351B9" w:rsidRPr="004E72A5" w:rsidTr="000E7891">
        <w:trPr>
          <w:trHeight w:val="315"/>
        </w:trPr>
        <w:tc>
          <w:tcPr>
            <w:tcW w:w="1439" w:type="pct"/>
            <w:shd w:val="clear" w:color="auto" w:fill="auto"/>
            <w:noWrap/>
            <w:vAlign w:val="bottom"/>
            <w:hideMark/>
          </w:tcPr>
          <w:p w:rsidR="00C351B9" w:rsidRPr="004E72A5" w:rsidRDefault="00C351B9" w:rsidP="004E72A5">
            <w:pPr>
              <w:rPr>
                <w:color w:val="000000"/>
                <w:sz w:val="20"/>
                <w:szCs w:val="20"/>
              </w:rPr>
            </w:pPr>
          </w:p>
        </w:tc>
        <w:tc>
          <w:tcPr>
            <w:tcW w:w="2035" w:type="pct"/>
            <w:shd w:val="clear" w:color="000000" w:fill="C6EFCE"/>
            <w:vAlign w:val="center"/>
            <w:hideMark/>
          </w:tcPr>
          <w:p w:rsidR="00C351B9" w:rsidRPr="004E72A5" w:rsidRDefault="00C351B9" w:rsidP="004E72A5">
            <w:pPr>
              <w:ind w:firstLineChars="100" w:firstLine="200"/>
              <w:rPr>
                <w:color w:val="006100"/>
                <w:sz w:val="20"/>
                <w:szCs w:val="20"/>
              </w:rPr>
            </w:pPr>
            <w:r w:rsidRPr="004E72A5">
              <w:rPr>
                <w:color w:val="006100"/>
                <w:sz w:val="20"/>
                <w:szCs w:val="20"/>
              </w:rPr>
              <w:t>Всего (6)</w:t>
            </w:r>
          </w:p>
        </w:tc>
        <w:tc>
          <w:tcPr>
            <w:tcW w:w="291" w:type="pct"/>
            <w:shd w:val="clear" w:color="000000" w:fill="C6EFCE"/>
            <w:noWrap/>
            <w:vAlign w:val="bottom"/>
            <w:hideMark/>
          </w:tcPr>
          <w:p w:rsidR="00C351B9" w:rsidRPr="00C351B9" w:rsidRDefault="00C351B9" w:rsidP="00C351B9">
            <w:pPr>
              <w:jc w:val="center"/>
              <w:rPr>
                <w:b/>
                <w:bCs/>
                <w:color w:val="006100"/>
                <w:sz w:val="20"/>
                <w:szCs w:val="20"/>
              </w:rPr>
            </w:pPr>
            <w:r w:rsidRPr="00C351B9">
              <w:rPr>
                <w:b/>
                <w:bCs/>
                <w:color w:val="006100"/>
                <w:sz w:val="20"/>
                <w:szCs w:val="20"/>
              </w:rPr>
              <w:t>6</w:t>
            </w:r>
          </w:p>
        </w:tc>
        <w:tc>
          <w:tcPr>
            <w:tcW w:w="362" w:type="pct"/>
            <w:shd w:val="clear" w:color="000000" w:fill="C6EFCE"/>
            <w:noWrap/>
            <w:vAlign w:val="bottom"/>
            <w:hideMark/>
          </w:tcPr>
          <w:p w:rsidR="00C351B9" w:rsidRPr="00C351B9" w:rsidRDefault="00C351B9" w:rsidP="00C351B9">
            <w:pPr>
              <w:jc w:val="center"/>
              <w:rPr>
                <w:b/>
                <w:bCs/>
                <w:color w:val="006100"/>
                <w:sz w:val="20"/>
                <w:szCs w:val="20"/>
              </w:rPr>
            </w:pPr>
            <w:r w:rsidRPr="00C351B9">
              <w:rPr>
                <w:b/>
                <w:bCs/>
                <w:color w:val="006100"/>
                <w:sz w:val="20"/>
                <w:szCs w:val="20"/>
              </w:rPr>
              <w:t>6</w:t>
            </w:r>
          </w:p>
        </w:tc>
        <w:tc>
          <w:tcPr>
            <w:tcW w:w="291" w:type="pct"/>
            <w:shd w:val="clear" w:color="000000" w:fill="C6EFCE"/>
            <w:noWrap/>
            <w:vAlign w:val="bottom"/>
            <w:hideMark/>
          </w:tcPr>
          <w:p w:rsidR="00C351B9" w:rsidRPr="00C351B9" w:rsidRDefault="00C351B9" w:rsidP="00C351B9">
            <w:pPr>
              <w:jc w:val="center"/>
              <w:rPr>
                <w:b/>
                <w:bCs/>
                <w:color w:val="006100"/>
                <w:sz w:val="20"/>
                <w:szCs w:val="20"/>
              </w:rPr>
            </w:pPr>
            <w:r w:rsidRPr="00C351B9">
              <w:rPr>
                <w:b/>
                <w:bCs/>
                <w:color w:val="006100"/>
                <w:sz w:val="20"/>
                <w:szCs w:val="20"/>
              </w:rPr>
              <w:t>6</w:t>
            </w:r>
          </w:p>
        </w:tc>
        <w:tc>
          <w:tcPr>
            <w:tcW w:w="291" w:type="pct"/>
            <w:shd w:val="clear" w:color="000000" w:fill="C6EFCE"/>
            <w:vAlign w:val="bottom"/>
          </w:tcPr>
          <w:p w:rsidR="00C351B9" w:rsidRPr="00C351B9" w:rsidRDefault="00C351B9" w:rsidP="00C351B9">
            <w:pPr>
              <w:jc w:val="center"/>
              <w:rPr>
                <w:b/>
                <w:bCs/>
                <w:color w:val="006100"/>
                <w:sz w:val="20"/>
                <w:szCs w:val="20"/>
              </w:rPr>
            </w:pPr>
            <w:r w:rsidRPr="00C351B9">
              <w:rPr>
                <w:b/>
                <w:bCs/>
                <w:color w:val="006100"/>
                <w:sz w:val="20"/>
                <w:szCs w:val="20"/>
              </w:rPr>
              <w:t>6</w:t>
            </w:r>
          </w:p>
        </w:tc>
        <w:tc>
          <w:tcPr>
            <w:tcW w:w="291" w:type="pct"/>
            <w:shd w:val="clear" w:color="000000" w:fill="C6EFCE"/>
            <w:vAlign w:val="bottom"/>
          </w:tcPr>
          <w:p w:rsidR="00C351B9" w:rsidRPr="00C351B9" w:rsidRDefault="00C351B9" w:rsidP="00C351B9">
            <w:pPr>
              <w:jc w:val="center"/>
              <w:rPr>
                <w:b/>
                <w:bCs/>
                <w:color w:val="006100"/>
                <w:sz w:val="20"/>
                <w:szCs w:val="20"/>
              </w:rPr>
            </w:pPr>
            <w:r w:rsidRPr="00C351B9">
              <w:rPr>
                <w:b/>
                <w:bCs/>
                <w:color w:val="006100"/>
                <w:sz w:val="20"/>
                <w:szCs w:val="20"/>
              </w:rPr>
              <w:t>6</w:t>
            </w:r>
          </w:p>
        </w:tc>
      </w:tr>
    </w:tbl>
    <w:p w:rsidR="004E72A5" w:rsidRPr="00940735" w:rsidRDefault="004E72A5" w:rsidP="005107AD">
      <w:pPr>
        <w:jc w:val="both"/>
      </w:pPr>
    </w:p>
    <w:p w:rsidR="0065379F" w:rsidRDefault="008C7D07" w:rsidP="005107AD">
      <w:pPr>
        <w:jc w:val="both"/>
      </w:pPr>
      <w:r w:rsidRPr="008C7D07">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3B3D91">
        <w:rPr>
          <w:b/>
          <w:color w:val="000000"/>
        </w:rPr>
        <w:t xml:space="preserve"> </w:t>
      </w:r>
      <w:r w:rsidR="00BF3867">
        <w:t>предоставляют получателям услуг возможност</w:t>
      </w:r>
      <w:r w:rsidR="008C2DE8">
        <w:t xml:space="preserve">ь </w:t>
      </w:r>
      <w:r w:rsidR="00BF3867">
        <w:t>получа</w:t>
      </w:r>
      <w:r w:rsidR="005107AD">
        <w:t>ть обратную связь дистанционно.</w:t>
      </w:r>
    </w:p>
    <w:p w:rsidR="008C7D07" w:rsidRDefault="008C7D07">
      <w:r>
        <w:br w:type="page"/>
      </w:r>
    </w:p>
    <w:p w:rsidR="00E511CA" w:rsidRDefault="00E511CA" w:rsidP="00E511CA">
      <w:pPr>
        <w:pStyle w:val="1"/>
      </w:pPr>
      <w:r>
        <w:lastRenderedPageBreak/>
        <w:t>Результаты удоблетворенности граждан качеством условий оказания услуг, объем и параметры выборочной совокупности респондентов</w:t>
      </w:r>
    </w:p>
    <w:p w:rsidR="00504E37" w:rsidRDefault="00504E37" w:rsidP="00504E37">
      <w:pPr>
        <w:jc w:val="both"/>
      </w:pPr>
    </w:p>
    <w:p w:rsidR="007B6A78" w:rsidRDefault="004C55FA" w:rsidP="00504E37">
      <w:pPr>
        <w:jc w:val="both"/>
      </w:pPr>
      <w:r w:rsidRPr="00504E37">
        <w:t>Опрос потребителей услуг для выявления их мнения о качестве услуг проводился в соответствии с приказом Минтруда России от 30 октября 2018 г. № 675н.</w:t>
      </w:r>
      <w:r w:rsidR="007E0277" w:rsidRPr="00504E37">
        <w:t xml:space="preserve">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w:t>
      </w:r>
      <w:r w:rsidR="00504E37" w:rsidRPr="00504E37">
        <w:t>.</w:t>
      </w:r>
      <w:r w:rsidR="007E0277" w:rsidRPr="00504E37">
        <w:t xml:space="preserve"> Рекомендуемый объем выборочной совокупности респондентов составляет 40% от объема генеральной совокупности</w:t>
      </w:r>
      <w:r w:rsidR="00504E37" w:rsidRPr="00504E37">
        <w:t xml:space="preserve">. Так как 40% генеральной совокупности составил более 600 человек, в </w:t>
      </w:r>
      <w:r w:rsidRPr="00504E37">
        <w:t>ходе исследования опрошено</w:t>
      </w:r>
      <w:r w:rsidR="007B6A78">
        <w:t>:</w:t>
      </w:r>
    </w:p>
    <w:p w:rsidR="007D09F8" w:rsidRDefault="007D09F8" w:rsidP="00504E37">
      <w:pPr>
        <w:jc w:val="both"/>
      </w:pPr>
    </w:p>
    <w:p w:rsidR="007B6A78" w:rsidRDefault="007B6A78" w:rsidP="00504E37">
      <w:pPr>
        <w:jc w:val="both"/>
      </w:pPr>
    </w:p>
    <w:tbl>
      <w:tblPr>
        <w:tblStyle w:val="GridTable1Light"/>
        <w:tblW w:w="0" w:type="auto"/>
        <w:tblLook w:val="04A0"/>
      </w:tblPr>
      <w:tblGrid>
        <w:gridCol w:w="4148"/>
        <w:gridCol w:w="4149"/>
      </w:tblGrid>
      <w:tr w:rsidR="007B6A78" w:rsidTr="007B6A78">
        <w:trPr>
          <w:cnfStyle w:val="100000000000"/>
        </w:trPr>
        <w:tc>
          <w:tcPr>
            <w:cnfStyle w:val="001000000000"/>
            <w:tcW w:w="4148" w:type="dxa"/>
            <w:shd w:val="clear" w:color="auto" w:fill="BCCEE4" w:themeFill="accent4" w:themeFillTint="66"/>
          </w:tcPr>
          <w:p w:rsidR="007B6A78" w:rsidRDefault="007B6A78" w:rsidP="00504E37">
            <w:pPr>
              <w:jc w:val="both"/>
            </w:pPr>
            <w:r>
              <w:t>Организация</w:t>
            </w:r>
          </w:p>
        </w:tc>
        <w:tc>
          <w:tcPr>
            <w:tcW w:w="4149" w:type="dxa"/>
            <w:shd w:val="clear" w:color="auto" w:fill="BCCEE4" w:themeFill="accent4" w:themeFillTint="66"/>
          </w:tcPr>
          <w:p w:rsidR="007B6A78" w:rsidRDefault="007B6A78" w:rsidP="00504E37">
            <w:pPr>
              <w:jc w:val="both"/>
              <w:cnfStyle w:val="100000000000"/>
            </w:pPr>
            <w:r>
              <w:t>Количество респондентов</w:t>
            </w:r>
          </w:p>
        </w:tc>
      </w:tr>
      <w:tr w:rsidR="00C351B9" w:rsidTr="00540BCE">
        <w:tc>
          <w:tcPr>
            <w:cnfStyle w:val="001000000000"/>
            <w:tcW w:w="4148" w:type="dxa"/>
            <w:vAlign w:val="bottom"/>
          </w:tcPr>
          <w:p w:rsidR="00C351B9" w:rsidRPr="009B38F3" w:rsidRDefault="00C351B9">
            <w:pPr>
              <w:rPr>
                <w:color w:val="000000"/>
                <w:sz w:val="20"/>
                <w:szCs w:val="20"/>
                <w:lang w:eastAsia="ja-JP" w:bidi="ru-RU"/>
              </w:rPr>
            </w:pPr>
            <w:r w:rsidRPr="009B38F3">
              <w:rPr>
                <w:color w:val="000000"/>
                <w:sz w:val="20"/>
                <w:szCs w:val="20"/>
                <w:lang w:eastAsia="ja-JP" w:bidi="ru-RU"/>
              </w:rPr>
              <w:t>ГУК</w:t>
            </w:r>
            <w:r>
              <w:rPr>
                <w:color w:val="000000"/>
                <w:sz w:val="20"/>
                <w:szCs w:val="20"/>
                <w:lang w:eastAsia="ja-JP" w:bidi="ru-RU"/>
              </w:rPr>
              <w:t xml:space="preserve"> </w:t>
            </w:r>
            <w:r w:rsidRPr="009B38F3">
              <w:rPr>
                <w:color w:val="000000"/>
                <w:sz w:val="20"/>
                <w:szCs w:val="20"/>
                <w:lang w:eastAsia="ja-JP" w:bidi="ru-RU"/>
              </w:rPr>
              <w:t>"Забайкальский краевой краеведческий музей им. А.К.</w:t>
            </w:r>
            <w:r>
              <w:rPr>
                <w:color w:val="000000"/>
                <w:sz w:val="20"/>
                <w:szCs w:val="20"/>
                <w:lang w:eastAsia="ja-JP" w:bidi="ru-RU"/>
              </w:rPr>
              <w:t xml:space="preserve"> </w:t>
            </w:r>
            <w:r w:rsidRPr="009B38F3">
              <w:rPr>
                <w:color w:val="000000"/>
                <w:sz w:val="20"/>
                <w:szCs w:val="20"/>
                <w:lang w:eastAsia="ja-JP" w:bidi="ru-RU"/>
              </w:rPr>
              <w:t xml:space="preserve">Кузнецова" </w:t>
            </w:r>
          </w:p>
        </w:tc>
        <w:tc>
          <w:tcPr>
            <w:tcW w:w="4149" w:type="dxa"/>
            <w:vAlign w:val="bottom"/>
          </w:tcPr>
          <w:p w:rsidR="00C351B9" w:rsidRPr="00C351B9" w:rsidRDefault="00C351B9" w:rsidP="00C351B9">
            <w:pPr>
              <w:jc w:val="center"/>
              <w:cnfStyle w:val="000000000000"/>
              <w:rPr>
                <w:b/>
                <w:color w:val="000000"/>
              </w:rPr>
            </w:pPr>
            <w:r w:rsidRPr="00C351B9">
              <w:rPr>
                <w:b/>
                <w:color w:val="000000"/>
              </w:rPr>
              <w:t>1334</w:t>
            </w:r>
          </w:p>
        </w:tc>
      </w:tr>
      <w:tr w:rsidR="00C351B9" w:rsidTr="00540BCE">
        <w:tc>
          <w:tcPr>
            <w:cnfStyle w:val="001000000000"/>
            <w:tcW w:w="4148" w:type="dxa"/>
            <w:vAlign w:val="bottom"/>
          </w:tcPr>
          <w:p w:rsidR="00C351B9" w:rsidRPr="009B38F3" w:rsidRDefault="00C351B9">
            <w:pPr>
              <w:rPr>
                <w:color w:val="000000"/>
                <w:sz w:val="20"/>
                <w:szCs w:val="20"/>
                <w:lang w:eastAsia="ja-JP" w:bidi="ru-RU"/>
              </w:rPr>
            </w:pPr>
            <w:r w:rsidRPr="009B38F3">
              <w:rPr>
                <w:color w:val="000000"/>
                <w:sz w:val="20"/>
                <w:szCs w:val="20"/>
                <w:lang w:eastAsia="ja-JP" w:bidi="ru-RU"/>
              </w:rPr>
              <w:t>ГАУК</w:t>
            </w:r>
            <w:r>
              <w:rPr>
                <w:color w:val="000000"/>
                <w:sz w:val="20"/>
                <w:szCs w:val="20"/>
                <w:lang w:eastAsia="ja-JP" w:bidi="ru-RU"/>
              </w:rPr>
              <w:t xml:space="preserve"> </w:t>
            </w:r>
            <w:r w:rsidRPr="009B38F3">
              <w:rPr>
                <w:color w:val="000000"/>
                <w:sz w:val="20"/>
                <w:szCs w:val="20"/>
                <w:lang w:eastAsia="ja-JP" w:bidi="ru-RU"/>
              </w:rPr>
              <w:t xml:space="preserve">"Забайкальский краевой художественный музей" </w:t>
            </w:r>
          </w:p>
        </w:tc>
        <w:tc>
          <w:tcPr>
            <w:tcW w:w="4149" w:type="dxa"/>
            <w:vAlign w:val="bottom"/>
          </w:tcPr>
          <w:p w:rsidR="00C351B9" w:rsidRPr="00C351B9" w:rsidRDefault="00C351B9" w:rsidP="00C351B9">
            <w:pPr>
              <w:jc w:val="center"/>
              <w:cnfStyle w:val="000000000000"/>
              <w:rPr>
                <w:b/>
                <w:color w:val="000000"/>
              </w:rPr>
            </w:pPr>
            <w:r w:rsidRPr="00C351B9">
              <w:rPr>
                <w:b/>
                <w:color w:val="000000"/>
              </w:rPr>
              <w:t>932</w:t>
            </w:r>
          </w:p>
        </w:tc>
      </w:tr>
      <w:tr w:rsidR="00C351B9" w:rsidTr="00540BCE">
        <w:tc>
          <w:tcPr>
            <w:cnfStyle w:val="001000000000"/>
            <w:tcW w:w="4148" w:type="dxa"/>
            <w:vAlign w:val="bottom"/>
          </w:tcPr>
          <w:p w:rsidR="00C351B9" w:rsidRPr="009B38F3" w:rsidRDefault="00C351B9">
            <w:pPr>
              <w:rPr>
                <w:color w:val="000000"/>
                <w:sz w:val="20"/>
                <w:szCs w:val="20"/>
                <w:lang w:eastAsia="ja-JP" w:bidi="ru-RU"/>
              </w:rPr>
            </w:pPr>
            <w:r w:rsidRPr="009B38F3">
              <w:rPr>
                <w:color w:val="000000"/>
                <w:sz w:val="20"/>
                <w:szCs w:val="20"/>
                <w:lang w:eastAsia="ja-JP" w:bidi="ru-RU"/>
              </w:rPr>
              <w:t>ГУК</w:t>
            </w:r>
            <w:r>
              <w:rPr>
                <w:color w:val="000000"/>
                <w:sz w:val="20"/>
                <w:szCs w:val="20"/>
                <w:lang w:eastAsia="ja-JP" w:bidi="ru-RU"/>
              </w:rPr>
              <w:t xml:space="preserve"> </w:t>
            </w:r>
            <w:r w:rsidRPr="009B38F3">
              <w:rPr>
                <w:color w:val="000000"/>
                <w:sz w:val="20"/>
                <w:szCs w:val="20"/>
                <w:lang w:eastAsia="ja-JP" w:bidi="ru-RU"/>
              </w:rPr>
              <w:t xml:space="preserve">"Забайкальская краевая универсальная научная библиотека им. А.С. Пушкина" </w:t>
            </w:r>
          </w:p>
        </w:tc>
        <w:tc>
          <w:tcPr>
            <w:tcW w:w="4149" w:type="dxa"/>
            <w:vAlign w:val="bottom"/>
          </w:tcPr>
          <w:p w:rsidR="00C351B9" w:rsidRPr="00C351B9" w:rsidRDefault="00C351B9" w:rsidP="00C351B9">
            <w:pPr>
              <w:jc w:val="center"/>
              <w:cnfStyle w:val="000000000000"/>
              <w:rPr>
                <w:b/>
                <w:color w:val="000000"/>
              </w:rPr>
            </w:pPr>
            <w:r w:rsidRPr="00C351B9">
              <w:rPr>
                <w:b/>
                <w:color w:val="000000"/>
              </w:rPr>
              <w:t>1110</w:t>
            </w:r>
          </w:p>
        </w:tc>
      </w:tr>
      <w:tr w:rsidR="00C351B9" w:rsidTr="00540BCE">
        <w:tc>
          <w:tcPr>
            <w:cnfStyle w:val="001000000000"/>
            <w:tcW w:w="4148" w:type="dxa"/>
            <w:vAlign w:val="bottom"/>
          </w:tcPr>
          <w:p w:rsidR="00C351B9" w:rsidRPr="009B38F3" w:rsidRDefault="00C351B9">
            <w:pPr>
              <w:rPr>
                <w:color w:val="000000"/>
                <w:sz w:val="20"/>
                <w:szCs w:val="20"/>
                <w:lang w:eastAsia="ja-JP" w:bidi="ru-RU"/>
              </w:rPr>
            </w:pPr>
            <w:r w:rsidRPr="009B38F3">
              <w:rPr>
                <w:color w:val="000000"/>
                <w:sz w:val="20"/>
                <w:szCs w:val="20"/>
                <w:lang w:eastAsia="ja-JP" w:bidi="ru-RU"/>
              </w:rPr>
              <w:t>ГУК</w:t>
            </w:r>
            <w:r>
              <w:rPr>
                <w:color w:val="000000"/>
                <w:sz w:val="20"/>
                <w:szCs w:val="20"/>
                <w:lang w:eastAsia="ja-JP" w:bidi="ru-RU"/>
              </w:rPr>
              <w:t xml:space="preserve"> </w:t>
            </w:r>
            <w:r w:rsidRPr="009B38F3">
              <w:rPr>
                <w:color w:val="000000"/>
                <w:sz w:val="20"/>
                <w:szCs w:val="20"/>
                <w:lang w:eastAsia="ja-JP" w:bidi="ru-RU"/>
              </w:rPr>
              <w:t xml:space="preserve">"Забайкальская краевая детско-юношеская библиотека им. Г. Р. Граубина" </w:t>
            </w:r>
          </w:p>
        </w:tc>
        <w:tc>
          <w:tcPr>
            <w:tcW w:w="4149" w:type="dxa"/>
            <w:vAlign w:val="bottom"/>
          </w:tcPr>
          <w:p w:rsidR="00C351B9" w:rsidRPr="00C351B9" w:rsidRDefault="00C351B9" w:rsidP="00C351B9">
            <w:pPr>
              <w:jc w:val="center"/>
              <w:cnfStyle w:val="000000000000"/>
              <w:rPr>
                <w:b/>
                <w:color w:val="000000"/>
              </w:rPr>
            </w:pPr>
            <w:r w:rsidRPr="00C351B9">
              <w:rPr>
                <w:b/>
                <w:color w:val="000000"/>
              </w:rPr>
              <w:t>623</w:t>
            </w:r>
          </w:p>
        </w:tc>
      </w:tr>
      <w:tr w:rsidR="00C351B9" w:rsidTr="00540BCE">
        <w:tc>
          <w:tcPr>
            <w:cnfStyle w:val="001000000000"/>
            <w:tcW w:w="4148" w:type="dxa"/>
            <w:vAlign w:val="bottom"/>
          </w:tcPr>
          <w:p w:rsidR="00C351B9" w:rsidRPr="009B38F3" w:rsidRDefault="00C351B9">
            <w:pPr>
              <w:rPr>
                <w:color w:val="000000"/>
                <w:sz w:val="20"/>
                <w:szCs w:val="20"/>
                <w:lang w:eastAsia="ja-JP" w:bidi="ru-RU"/>
              </w:rPr>
            </w:pPr>
            <w:r w:rsidRPr="009B38F3">
              <w:rPr>
                <w:color w:val="000000"/>
                <w:sz w:val="20"/>
                <w:szCs w:val="20"/>
                <w:lang w:eastAsia="ja-JP" w:bidi="ru-RU"/>
              </w:rPr>
              <w:t>ГУК</w:t>
            </w:r>
            <w:r>
              <w:rPr>
                <w:color w:val="000000"/>
                <w:sz w:val="20"/>
                <w:szCs w:val="20"/>
                <w:lang w:eastAsia="ja-JP" w:bidi="ru-RU"/>
              </w:rPr>
              <w:t xml:space="preserve"> </w:t>
            </w:r>
            <w:r w:rsidRPr="009B38F3">
              <w:rPr>
                <w:color w:val="000000"/>
                <w:sz w:val="20"/>
                <w:szCs w:val="20"/>
                <w:lang w:eastAsia="ja-JP" w:bidi="ru-RU"/>
              </w:rPr>
              <w:t xml:space="preserve">"Специализированная библиотека для слабовидящих и незрячих" </w:t>
            </w:r>
          </w:p>
        </w:tc>
        <w:tc>
          <w:tcPr>
            <w:tcW w:w="4149" w:type="dxa"/>
            <w:vAlign w:val="bottom"/>
          </w:tcPr>
          <w:p w:rsidR="00C351B9" w:rsidRPr="00C351B9" w:rsidRDefault="00C351B9" w:rsidP="00C351B9">
            <w:pPr>
              <w:jc w:val="center"/>
              <w:cnfStyle w:val="000000000000"/>
              <w:rPr>
                <w:b/>
                <w:color w:val="000000"/>
              </w:rPr>
            </w:pPr>
            <w:r w:rsidRPr="00C351B9">
              <w:rPr>
                <w:b/>
                <w:color w:val="000000"/>
              </w:rPr>
              <w:t>956</w:t>
            </w:r>
          </w:p>
        </w:tc>
      </w:tr>
    </w:tbl>
    <w:p w:rsidR="007B6A78" w:rsidRDefault="007B6A78" w:rsidP="00504E37">
      <w:pPr>
        <w:jc w:val="both"/>
      </w:pPr>
    </w:p>
    <w:p w:rsidR="007C6E8F" w:rsidRDefault="00504E37" w:rsidP="00504E37">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EC7D4A" w:rsidRPr="00504E37" w:rsidRDefault="00504E37" w:rsidP="00504E37">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004C55FA" w:rsidRPr="00504E37">
        <w:rPr>
          <w:color w:val="000000"/>
          <w:shd w:val="clear" w:color="auto" w:fill="FFFFFF"/>
        </w:rPr>
        <w:t xml:space="preserve">Приказу </w:t>
      </w:r>
      <w:r w:rsidR="004C55FA" w:rsidRPr="00504E37">
        <w:t xml:space="preserve">Минтруда России от 30 октября 2018 г. № 675н </w:t>
      </w:r>
      <w:r w:rsidR="004C55FA" w:rsidRPr="00504E37">
        <w:rPr>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C7D4A" w:rsidRPr="00504E37">
        <w:t>.</w:t>
      </w:r>
    </w:p>
    <w:p w:rsidR="004C55FA" w:rsidRPr="00AD5289" w:rsidRDefault="004C55FA" w:rsidP="00AD5289">
      <w:pPr>
        <w:jc w:val="both"/>
        <w:rPr>
          <w:rFonts w:asciiTheme="minorHAnsi" w:hAnsiTheme="minorHAnsi"/>
          <w:sz w:val="22"/>
          <w:szCs w:val="22"/>
        </w:rPr>
      </w:pPr>
    </w:p>
    <w:p w:rsidR="004C55FA" w:rsidRPr="008C7172" w:rsidRDefault="004C55FA" w:rsidP="008C7172">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4C55FA" w:rsidRPr="008C7172" w:rsidRDefault="008C7172" w:rsidP="008C717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w:t>
      </w:r>
      <w:r w:rsidR="004C55FA" w:rsidRPr="008C7172">
        <w:rPr>
          <w:rFonts w:ascii="Times New Roman" w:hAnsi="Times New Roman" w:cs="Times New Roman"/>
        </w:rPr>
        <w:t>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4C55FA" w:rsidRPr="008C7172" w:rsidRDefault="008C7172" w:rsidP="008C717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w:t>
      </w:r>
      <w:r w:rsidR="004C55FA" w:rsidRPr="008C7172">
        <w:rPr>
          <w:rFonts w:ascii="Times New Roman" w:hAnsi="Times New Roman" w:cs="Times New Roman"/>
        </w:rPr>
        <w:t>оля получателей услуг, удовлетворенных организационными условиями предоставления услуг</w:t>
      </w:r>
      <w:r>
        <w:rPr>
          <w:rFonts w:ascii="Times New Roman" w:hAnsi="Times New Roman" w:cs="Times New Roman"/>
        </w:rPr>
        <w:t>;</w:t>
      </w:r>
    </w:p>
    <w:p w:rsidR="004C55FA" w:rsidRPr="008C7172" w:rsidRDefault="008C7172" w:rsidP="008C717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w:t>
      </w:r>
      <w:r w:rsidR="004C55FA" w:rsidRPr="008C7172">
        <w:rPr>
          <w:rFonts w:ascii="Times New Roman" w:hAnsi="Times New Roman" w:cs="Times New Roman"/>
        </w:rPr>
        <w:t>оля получателей услуг, удовлетворенных в целом условиями оказания услуг в организации социальной сферы.</w:t>
      </w:r>
    </w:p>
    <w:p w:rsidR="004C55FA" w:rsidRDefault="004C55FA" w:rsidP="004C55FA">
      <w:r w:rsidRPr="00803487">
        <w:lastRenderedPageBreak/>
        <w:t>В таблице приведены значения по показателям критерия «Удовлетворенность условиями оказания услуг».</w:t>
      </w:r>
    </w:p>
    <w:p w:rsidR="00A500B4" w:rsidRDefault="00A500B4" w:rsidP="004C55FA">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695"/>
        <w:gridCol w:w="1984"/>
        <w:gridCol w:w="581"/>
        <w:gridCol w:w="1118"/>
        <w:gridCol w:w="629"/>
        <w:gridCol w:w="1357"/>
        <w:gridCol w:w="619"/>
      </w:tblGrid>
      <w:tr w:rsidR="00A500B4" w:rsidRPr="00A500B4" w:rsidTr="008C7D07">
        <w:trPr>
          <w:trHeight w:val="1694"/>
          <w:jc w:val="center"/>
        </w:trPr>
        <w:tc>
          <w:tcPr>
            <w:tcW w:w="903" w:type="pct"/>
            <w:vMerge w:val="restart"/>
            <w:shd w:val="clear" w:color="auto" w:fill="auto"/>
            <w:noWrap/>
            <w:hideMark/>
          </w:tcPr>
          <w:p w:rsidR="00A500B4" w:rsidRPr="008A1625" w:rsidRDefault="00A500B4" w:rsidP="00E976DA">
            <w:pPr>
              <w:jc w:val="center"/>
              <w:rPr>
                <w:color w:val="000000"/>
                <w:sz w:val="18"/>
                <w:szCs w:val="18"/>
              </w:rPr>
            </w:pPr>
            <w:r w:rsidRPr="008A1625">
              <w:rPr>
                <w:color w:val="000000"/>
                <w:sz w:val="18"/>
                <w:szCs w:val="18"/>
              </w:rPr>
              <w:t>Организация</w:t>
            </w:r>
          </w:p>
        </w:tc>
        <w:tc>
          <w:tcPr>
            <w:tcW w:w="408" w:type="pct"/>
            <w:vMerge w:val="restart"/>
            <w:shd w:val="clear" w:color="auto" w:fill="auto"/>
            <w:noWrap/>
            <w:hideMark/>
          </w:tcPr>
          <w:p w:rsidR="00A500B4" w:rsidRPr="008A1625" w:rsidRDefault="00A500B4" w:rsidP="00E976DA">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1505" w:type="pct"/>
            <w:gridSpan w:val="2"/>
            <w:shd w:val="clear" w:color="000000" w:fill="DAEEF3"/>
            <w:hideMark/>
          </w:tcPr>
          <w:p w:rsidR="00A500B4" w:rsidRPr="008A1625" w:rsidRDefault="00A500B4" w:rsidP="00E976DA">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025" w:type="pct"/>
            <w:gridSpan w:val="2"/>
            <w:shd w:val="clear" w:color="000000" w:fill="DAEEF3"/>
            <w:hideMark/>
          </w:tcPr>
          <w:p w:rsidR="00A500B4" w:rsidRPr="008A1625" w:rsidRDefault="00A500B4" w:rsidP="00E976DA">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159" w:type="pct"/>
            <w:gridSpan w:val="2"/>
            <w:shd w:val="clear" w:color="000000" w:fill="DAEEF3"/>
            <w:hideMark/>
          </w:tcPr>
          <w:p w:rsidR="00A500B4" w:rsidRPr="008A1625" w:rsidRDefault="00A500B4" w:rsidP="00E976DA">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500B4" w:rsidRPr="00A500B4" w:rsidTr="008C7D07">
        <w:trPr>
          <w:trHeight w:val="300"/>
          <w:jc w:val="center"/>
        </w:trPr>
        <w:tc>
          <w:tcPr>
            <w:tcW w:w="903" w:type="pct"/>
            <w:vMerge/>
            <w:shd w:val="clear" w:color="auto" w:fill="auto"/>
            <w:noWrap/>
          </w:tcPr>
          <w:p w:rsidR="00A500B4" w:rsidRPr="00A500B4" w:rsidRDefault="00A500B4" w:rsidP="00E976DA">
            <w:pPr>
              <w:rPr>
                <w:color w:val="000000"/>
                <w:sz w:val="18"/>
                <w:szCs w:val="18"/>
              </w:rPr>
            </w:pPr>
          </w:p>
        </w:tc>
        <w:tc>
          <w:tcPr>
            <w:tcW w:w="408" w:type="pct"/>
            <w:vMerge/>
            <w:shd w:val="clear" w:color="auto" w:fill="auto"/>
            <w:noWrap/>
          </w:tcPr>
          <w:p w:rsidR="00A500B4" w:rsidRPr="00A500B4" w:rsidRDefault="00A500B4" w:rsidP="00E976DA">
            <w:pPr>
              <w:jc w:val="right"/>
              <w:rPr>
                <w:color w:val="000000"/>
                <w:sz w:val="18"/>
                <w:szCs w:val="18"/>
              </w:rPr>
            </w:pPr>
          </w:p>
        </w:tc>
        <w:tc>
          <w:tcPr>
            <w:tcW w:w="1164" w:type="pct"/>
            <w:shd w:val="clear" w:color="auto" w:fill="auto"/>
            <w:noWrap/>
          </w:tcPr>
          <w:p w:rsidR="00A500B4" w:rsidRPr="00A500B4" w:rsidRDefault="00A500B4" w:rsidP="00E976DA">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341" w:type="pct"/>
            <w:shd w:val="clear" w:color="auto" w:fill="auto"/>
            <w:noWrap/>
          </w:tcPr>
          <w:p w:rsidR="00A500B4" w:rsidRPr="00A500B4" w:rsidRDefault="00A500B4" w:rsidP="00E976DA">
            <w:pPr>
              <w:jc w:val="right"/>
              <w:rPr>
                <w:color w:val="000000"/>
                <w:sz w:val="18"/>
                <w:szCs w:val="18"/>
              </w:rPr>
            </w:pPr>
            <w:r w:rsidRPr="00A500B4">
              <w:rPr>
                <w:color w:val="000000"/>
                <w:sz w:val="18"/>
                <w:szCs w:val="18"/>
              </w:rPr>
              <w:t>%</w:t>
            </w:r>
          </w:p>
        </w:tc>
        <w:tc>
          <w:tcPr>
            <w:tcW w:w="656" w:type="pct"/>
            <w:shd w:val="clear" w:color="auto" w:fill="auto"/>
            <w:noWrap/>
          </w:tcPr>
          <w:p w:rsidR="00A500B4" w:rsidRPr="00A500B4" w:rsidRDefault="00A500B4" w:rsidP="00E976DA">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369" w:type="pct"/>
            <w:shd w:val="clear" w:color="auto" w:fill="auto"/>
            <w:noWrap/>
          </w:tcPr>
          <w:p w:rsidR="00A500B4" w:rsidRPr="00A500B4" w:rsidRDefault="00A500B4" w:rsidP="00E976DA">
            <w:pPr>
              <w:jc w:val="right"/>
              <w:rPr>
                <w:color w:val="000000"/>
                <w:sz w:val="18"/>
                <w:szCs w:val="18"/>
              </w:rPr>
            </w:pPr>
            <w:r w:rsidRPr="00A500B4">
              <w:rPr>
                <w:color w:val="000000"/>
                <w:sz w:val="18"/>
                <w:szCs w:val="18"/>
              </w:rPr>
              <w:t>%</w:t>
            </w:r>
          </w:p>
        </w:tc>
        <w:tc>
          <w:tcPr>
            <w:tcW w:w="796" w:type="pct"/>
            <w:shd w:val="clear" w:color="auto" w:fill="auto"/>
            <w:noWrap/>
          </w:tcPr>
          <w:p w:rsidR="00A500B4" w:rsidRPr="00A500B4" w:rsidRDefault="00A500B4" w:rsidP="00E976DA">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363" w:type="pct"/>
            <w:shd w:val="clear" w:color="auto" w:fill="auto"/>
            <w:noWrap/>
          </w:tcPr>
          <w:p w:rsidR="00A500B4" w:rsidRPr="00A500B4" w:rsidRDefault="00A500B4" w:rsidP="00E976DA">
            <w:pPr>
              <w:jc w:val="right"/>
              <w:rPr>
                <w:color w:val="000000"/>
                <w:sz w:val="18"/>
                <w:szCs w:val="18"/>
              </w:rPr>
            </w:pPr>
            <w:r w:rsidRPr="00A500B4">
              <w:rPr>
                <w:color w:val="000000"/>
                <w:sz w:val="18"/>
                <w:szCs w:val="18"/>
              </w:rPr>
              <w:t>%</w:t>
            </w:r>
          </w:p>
        </w:tc>
      </w:tr>
      <w:tr w:rsidR="00C351B9" w:rsidRPr="00A500B4" w:rsidTr="008C7D07">
        <w:trPr>
          <w:trHeight w:val="300"/>
          <w:jc w:val="center"/>
        </w:trPr>
        <w:tc>
          <w:tcPr>
            <w:tcW w:w="903" w:type="pct"/>
            <w:shd w:val="clear" w:color="auto" w:fill="auto"/>
            <w:noWrap/>
            <w:vAlign w:val="bottom"/>
            <w:hideMark/>
          </w:tcPr>
          <w:p w:rsidR="00C351B9" w:rsidRDefault="00C351B9">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408" w:type="pct"/>
            <w:shd w:val="clear" w:color="auto" w:fill="auto"/>
            <w:noWrap/>
            <w:vAlign w:val="bottom"/>
            <w:hideMark/>
          </w:tcPr>
          <w:p w:rsidR="00C351B9" w:rsidRPr="00C351B9" w:rsidRDefault="00C351B9">
            <w:pPr>
              <w:jc w:val="center"/>
              <w:rPr>
                <w:color w:val="000000"/>
                <w:lang w:eastAsia="ja-JP" w:bidi="ru-RU"/>
              </w:rPr>
            </w:pPr>
            <w:r w:rsidRPr="00C351B9">
              <w:rPr>
                <w:b/>
                <w:color w:val="000000"/>
                <w:sz w:val="22"/>
                <w:szCs w:val="22"/>
                <w:lang w:eastAsia="ja-JP" w:bidi="ru-RU"/>
              </w:rPr>
              <w:t>1334</w:t>
            </w:r>
          </w:p>
        </w:tc>
        <w:tc>
          <w:tcPr>
            <w:tcW w:w="1164"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1313</w:t>
            </w:r>
          </w:p>
        </w:tc>
        <w:tc>
          <w:tcPr>
            <w:tcW w:w="341"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98</w:t>
            </w:r>
          </w:p>
        </w:tc>
        <w:tc>
          <w:tcPr>
            <w:tcW w:w="65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1292</w:t>
            </w:r>
          </w:p>
        </w:tc>
        <w:tc>
          <w:tcPr>
            <w:tcW w:w="369"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97</w:t>
            </w:r>
          </w:p>
        </w:tc>
        <w:tc>
          <w:tcPr>
            <w:tcW w:w="79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1313</w:t>
            </w:r>
          </w:p>
        </w:tc>
        <w:tc>
          <w:tcPr>
            <w:tcW w:w="363"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98,4</w:t>
            </w:r>
          </w:p>
        </w:tc>
      </w:tr>
      <w:tr w:rsidR="00C351B9" w:rsidRPr="00A500B4" w:rsidTr="008C7D07">
        <w:trPr>
          <w:trHeight w:val="300"/>
          <w:jc w:val="center"/>
        </w:trPr>
        <w:tc>
          <w:tcPr>
            <w:tcW w:w="903" w:type="pct"/>
            <w:shd w:val="clear" w:color="auto" w:fill="auto"/>
            <w:noWrap/>
            <w:vAlign w:val="bottom"/>
            <w:hideMark/>
          </w:tcPr>
          <w:p w:rsidR="00C351B9" w:rsidRDefault="00C351B9">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408" w:type="pct"/>
            <w:shd w:val="clear" w:color="auto" w:fill="auto"/>
            <w:noWrap/>
            <w:vAlign w:val="bottom"/>
            <w:hideMark/>
          </w:tcPr>
          <w:p w:rsidR="00C351B9" w:rsidRPr="00C351B9" w:rsidRDefault="00C351B9">
            <w:pPr>
              <w:jc w:val="center"/>
              <w:rPr>
                <w:color w:val="000000"/>
                <w:lang w:eastAsia="ja-JP" w:bidi="ru-RU"/>
              </w:rPr>
            </w:pPr>
            <w:r w:rsidRPr="00C351B9">
              <w:rPr>
                <w:b/>
                <w:color w:val="000000"/>
                <w:sz w:val="22"/>
                <w:szCs w:val="22"/>
                <w:lang w:eastAsia="ja-JP" w:bidi="ru-RU"/>
              </w:rPr>
              <w:t>932</w:t>
            </w:r>
          </w:p>
        </w:tc>
        <w:tc>
          <w:tcPr>
            <w:tcW w:w="1164"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929</w:t>
            </w:r>
          </w:p>
        </w:tc>
        <w:tc>
          <w:tcPr>
            <w:tcW w:w="341"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c>
          <w:tcPr>
            <w:tcW w:w="65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932</w:t>
            </w:r>
          </w:p>
        </w:tc>
        <w:tc>
          <w:tcPr>
            <w:tcW w:w="369"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c>
          <w:tcPr>
            <w:tcW w:w="79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932</w:t>
            </w:r>
          </w:p>
        </w:tc>
        <w:tc>
          <w:tcPr>
            <w:tcW w:w="363"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r>
      <w:tr w:rsidR="00C351B9" w:rsidRPr="00A500B4" w:rsidTr="008C7D07">
        <w:trPr>
          <w:trHeight w:val="320"/>
          <w:jc w:val="center"/>
        </w:trPr>
        <w:tc>
          <w:tcPr>
            <w:tcW w:w="903" w:type="pct"/>
            <w:shd w:val="clear" w:color="auto" w:fill="auto"/>
            <w:noWrap/>
            <w:vAlign w:val="bottom"/>
            <w:hideMark/>
          </w:tcPr>
          <w:p w:rsidR="00C351B9" w:rsidRDefault="00C351B9">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408" w:type="pct"/>
            <w:shd w:val="clear" w:color="auto" w:fill="auto"/>
            <w:noWrap/>
            <w:vAlign w:val="bottom"/>
            <w:hideMark/>
          </w:tcPr>
          <w:p w:rsidR="00C351B9" w:rsidRPr="00C351B9" w:rsidRDefault="00C351B9">
            <w:pPr>
              <w:jc w:val="center"/>
              <w:rPr>
                <w:color w:val="000000"/>
                <w:lang w:eastAsia="ja-JP" w:bidi="ru-RU"/>
              </w:rPr>
            </w:pPr>
            <w:r w:rsidRPr="00C351B9">
              <w:rPr>
                <w:b/>
                <w:color w:val="000000"/>
                <w:sz w:val="22"/>
                <w:szCs w:val="22"/>
                <w:lang w:eastAsia="ja-JP" w:bidi="ru-RU"/>
              </w:rPr>
              <w:t>1110</w:t>
            </w:r>
          </w:p>
        </w:tc>
        <w:tc>
          <w:tcPr>
            <w:tcW w:w="1164"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1096</w:t>
            </w:r>
          </w:p>
        </w:tc>
        <w:tc>
          <w:tcPr>
            <w:tcW w:w="341"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99</w:t>
            </w:r>
          </w:p>
        </w:tc>
        <w:tc>
          <w:tcPr>
            <w:tcW w:w="65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1098</w:t>
            </w:r>
          </w:p>
        </w:tc>
        <w:tc>
          <w:tcPr>
            <w:tcW w:w="369"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99</w:t>
            </w:r>
          </w:p>
        </w:tc>
        <w:tc>
          <w:tcPr>
            <w:tcW w:w="79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1103</w:t>
            </w:r>
          </w:p>
        </w:tc>
        <w:tc>
          <w:tcPr>
            <w:tcW w:w="363"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99,4</w:t>
            </w:r>
          </w:p>
        </w:tc>
      </w:tr>
      <w:tr w:rsidR="00C351B9" w:rsidRPr="00A500B4" w:rsidTr="008C7D07">
        <w:trPr>
          <w:trHeight w:val="320"/>
          <w:jc w:val="center"/>
        </w:trPr>
        <w:tc>
          <w:tcPr>
            <w:tcW w:w="903" w:type="pct"/>
            <w:shd w:val="clear" w:color="auto" w:fill="auto"/>
            <w:noWrap/>
            <w:vAlign w:val="bottom"/>
            <w:hideMark/>
          </w:tcPr>
          <w:p w:rsidR="00C351B9" w:rsidRDefault="00C351B9">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408" w:type="pct"/>
            <w:shd w:val="clear" w:color="auto" w:fill="auto"/>
            <w:noWrap/>
            <w:vAlign w:val="bottom"/>
            <w:hideMark/>
          </w:tcPr>
          <w:p w:rsidR="00C351B9" w:rsidRPr="00C351B9" w:rsidRDefault="00C351B9">
            <w:pPr>
              <w:jc w:val="center"/>
              <w:rPr>
                <w:color w:val="000000"/>
                <w:lang w:eastAsia="ja-JP" w:bidi="ru-RU"/>
              </w:rPr>
            </w:pPr>
            <w:r w:rsidRPr="00C351B9">
              <w:rPr>
                <w:b/>
                <w:color w:val="000000"/>
                <w:sz w:val="22"/>
                <w:szCs w:val="22"/>
                <w:lang w:eastAsia="ja-JP" w:bidi="ru-RU"/>
              </w:rPr>
              <w:t>623</w:t>
            </w:r>
          </w:p>
        </w:tc>
        <w:tc>
          <w:tcPr>
            <w:tcW w:w="1164"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604</w:t>
            </w:r>
          </w:p>
        </w:tc>
        <w:tc>
          <w:tcPr>
            <w:tcW w:w="341"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97</w:t>
            </w:r>
          </w:p>
        </w:tc>
        <w:tc>
          <w:tcPr>
            <w:tcW w:w="65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615</w:t>
            </w:r>
          </w:p>
        </w:tc>
        <w:tc>
          <w:tcPr>
            <w:tcW w:w="369"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99</w:t>
            </w:r>
          </w:p>
        </w:tc>
        <w:tc>
          <w:tcPr>
            <w:tcW w:w="79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619</w:t>
            </w:r>
          </w:p>
        </w:tc>
        <w:tc>
          <w:tcPr>
            <w:tcW w:w="363"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99,4</w:t>
            </w:r>
          </w:p>
        </w:tc>
      </w:tr>
      <w:tr w:rsidR="00C351B9" w:rsidRPr="00A500B4" w:rsidTr="008C7D07">
        <w:trPr>
          <w:trHeight w:val="320"/>
          <w:jc w:val="center"/>
        </w:trPr>
        <w:tc>
          <w:tcPr>
            <w:tcW w:w="903" w:type="pct"/>
            <w:shd w:val="clear" w:color="auto" w:fill="auto"/>
            <w:noWrap/>
            <w:vAlign w:val="bottom"/>
            <w:hideMark/>
          </w:tcPr>
          <w:p w:rsidR="00C351B9" w:rsidRDefault="00C351B9">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408" w:type="pct"/>
            <w:shd w:val="clear" w:color="auto" w:fill="auto"/>
            <w:noWrap/>
            <w:vAlign w:val="bottom"/>
            <w:hideMark/>
          </w:tcPr>
          <w:p w:rsidR="00C351B9" w:rsidRPr="00C351B9" w:rsidRDefault="00C351B9">
            <w:pPr>
              <w:jc w:val="center"/>
              <w:rPr>
                <w:color w:val="000000"/>
                <w:lang w:eastAsia="ja-JP" w:bidi="ru-RU"/>
              </w:rPr>
            </w:pPr>
            <w:r w:rsidRPr="00C351B9">
              <w:rPr>
                <w:b/>
                <w:color w:val="000000"/>
                <w:sz w:val="22"/>
                <w:szCs w:val="22"/>
                <w:lang w:eastAsia="ja-JP" w:bidi="ru-RU"/>
              </w:rPr>
              <w:t>956</w:t>
            </w:r>
          </w:p>
        </w:tc>
        <w:tc>
          <w:tcPr>
            <w:tcW w:w="1164"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953</w:t>
            </w:r>
          </w:p>
        </w:tc>
        <w:tc>
          <w:tcPr>
            <w:tcW w:w="341"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c>
          <w:tcPr>
            <w:tcW w:w="65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956</w:t>
            </w:r>
          </w:p>
        </w:tc>
        <w:tc>
          <w:tcPr>
            <w:tcW w:w="369"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c>
          <w:tcPr>
            <w:tcW w:w="796"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956</w:t>
            </w:r>
          </w:p>
        </w:tc>
        <w:tc>
          <w:tcPr>
            <w:tcW w:w="363" w:type="pct"/>
            <w:shd w:val="clear" w:color="auto" w:fill="auto"/>
            <w:noWrap/>
            <w:vAlign w:val="bottom"/>
            <w:hideMark/>
          </w:tcPr>
          <w:p w:rsidR="00C351B9" w:rsidRPr="00C351B9" w:rsidRDefault="00C351B9" w:rsidP="00C351B9">
            <w:pPr>
              <w:jc w:val="center"/>
              <w:rPr>
                <w:b/>
                <w:color w:val="000000"/>
                <w:sz w:val="20"/>
                <w:szCs w:val="20"/>
              </w:rPr>
            </w:pPr>
            <w:r w:rsidRPr="00C351B9">
              <w:rPr>
                <w:b/>
                <w:color w:val="000000"/>
                <w:sz w:val="20"/>
                <w:szCs w:val="20"/>
              </w:rPr>
              <w:t>100</w:t>
            </w:r>
          </w:p>
        </w:tc>
      </w:tr>
    </w:tbl>
    <w:p w:rsidR="00945BB8" w:rsidRPr="00C21A79" w:rsidRDefault="00945BB8" w:rsidP="004C55FA">
      <w:pPr>
        <w:rPr>
          <w:b/>
          <w:bCs/>
        </w:rPr>
      </w:pPr>
    </w:p>
    <w:p w:rsidR="006C48E2" w:rsidRPr="008C7D07" w:rsidRDefault="00A500B4" w:rsidP="00B80D72">
      <w:pPr>
        <w:jc w:val="both"/>
        <w:rPr>
          <w:b/>
          <w:color w:val="000000"/>
          <w:sz w:val="22"/>
          <w:szCs w:val="22"/>
        </w:rPr>
      </w:pPr>
      <w:r>
        <w:t>З</w:t>
      </w:r>
      <w:r w:rsidR="004C55FA" w:rsidRPr="00803487">
        <w:t xml:space="preserve">начения показателей </w:t>
      </w:r>
      <w:r w:rsidR="008C7D07" w:rsidRPr="008C7D07">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w:t>
      </w:r>
      <w:r w:rsidR="008C7D07" w:rsidRPr="008C7D07">
        <w:rPr>
          <w:b/>
          <w:color w:val="000000"/>
        </w:rPr>
        <w:lastRenderedPageBreak/>
        <w:t>библиотека им. Г. Р. Граубина", ГУК "Специализированная библиотека для слабовидящих и незрячих"</w:t>
      </w:r>
      <w:r w:rsidR="008C7D07">
        <w:t xml:space="preserve"> </w:t>
      </w:r>
      <w:r w:rsidR="004C55FA" w:rsidRPr="00803487">
        <w:t>близки максимальным значениям</w:t>
      </w:r>
      <w:r w:rsidR="009E0B4A">
        <w:t xml:space="preserve"> (100 баллов)</w:t>
      </w:r>
      <w:r w:rsidR="004C55FA" w:rsidRPr="00803487">
        <w:t>.</w:t>
      </w:r>
      <w:r w:rsidR="002E363A">
        <w:t xml:space="preserve"> </w:t>
      </w:r>
      <w:r w:rsidR="004C55FA" w:rsidRPr="00803487">
        <w:t xml:space="preserve">Как показало исследование мнений граждан, потребители услуг </w:t>
      </w:r>
      <w:r w:rsidR="002E363A" w:rsidRPr="002E363A">
        <w:rPr>
          <w:bCs/>
        </w:rPr>
        <w:t>этих организаций</w:t>
      </w:r>
      <w:r w:rsidR="002E363A">
        <w:rPr>
          <w:b/>
          <w:bCs/>
        </w:rPr>
        <w:t xml:space="preserve"> </w:t>
      </w:r>
      <w:r w:rsidR="00C32064" w:rsidRPr="00C32064">
        <w:t>в целом</w:t>
      </w:r>
      <w:r w:rsidR="002E363A">
        <w:t xml:space="preserve"> </w:t>
      </w:r>
      <w:r w:rsidR="004C55FA" w:rsidRPr="00803487">
        <w:t>удовлетворены условиями оказания услуг.</w:t>
      </w:r>
    </w:p>
    <w:p w:rsidR="001C393E" w:rsidRDefault="00794DBC" w:rsidP="00B16321">
      <w:pPr>
        <w:pStyle w:val="1"/>
      </w:pPr>
      <w:r>
        <w:t>Значения по каждому показателю, характеризующему общие критерии оценки качества условий оказания услуг (в баллах)</w:t>
      </w:r>
    </w:p>
    <w:p w:rsidR="006C48E2" w:rsidRDefault="006C48E2" w:rsidP="0041141D">
      <w:pPr>
        <w:jc w:val="both"/>
      </w:pPr>
    </w:p>
    <w:p w:rsidR="00B16321" w:rsidRDefault="00B16321" w:rsidP="0041141D">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E66B70" w:rsidRDefault="00E66B70" w:rsidP="0041141D">
      <w:pPr>
        <w:jc w:val="both"/>
      </w:pPr>
    </w:p>
    <w:p w:rsidR="00E66B70" w:rsidRDefault="00E66B70" w:rsidP="00E66B70">
      <w:pPr>
        <w:jc w:val="both"/>
      </w:pPr>
      <w:r>
        <w:t>Итоговое значение</w:t>
      </w:r>
      <w:r w:rsidRPr="0041141D">
        <w:t xml:space="preserve"> оценки качества </w:t>
      </w:r>
      <w:r w:rsidR="00EC1DBA">
        <w:t xml:space="preserve">в сфере культуры </w:t>
      </w:r>
      <w:r>
        <w:t xml:space="preserve">по </w:t>
      </w:r>
      <w:r w:rsidR="00326EB5">
        <w:t>Забайкальскому краю</w:t>
      </w:r>
      <w:r>
        <w:t xml:space="preserve"> составило </w:t>
      </w:r>
      <w:r w:rsidR="00D33436">
        <w:rPr>
          <w:b/>
        </w:rPr>
        <w:t>9</w:t>
      </w:r>
      <w:r w:rsidR="00163C89">
        <w:rPr>
          <w:b/>
        </w:rPr>
        <w:t>5</w:t>
      </w:r>
      <w:r w:rsidR="003A494C">
        <w:rPr>
          <w:b/>
        </w:rPr>
        <w:t>,</w:t>
      </w:r>
      <w:r w:rsidR="004828ED">
        <w:rPr>
          <w:b/>
        </w:rPr>
        <w:t>5</w:t>
      </w:r>
      <w:r w:rsidR="00D33436">
        <w:rPr>
          <w:b/>
        </w:rPr>
        <w:t xml:space="preserve"> </w:t>
      </w:r>
      <w:r w:rsidRPr="0041141D">
        <w:t>балл</w:t>
      </w:r>
      <w:r w:rsidR="007727EB">
        <w:t>ов</w:t>
      </w:r>
      <w:r w:rsidRPr="0041141D">
        <w:t xml:space="preserve"> при 100 возможных</w:t>
      </w:r>
      <w:r>
        <w:t>.</w:t>
      </w:r>
    </w:p>
    <w:p w:rsidR="00B14A9A" w:rsidRDefault="00B14A9A" w:rsidP="0041141D">
      <w:pPr>
        <w:jc w:val="both"/>
      </w:pPr>
    </w:p>
    <w:p w:rsidR="00F04C62" w:rsidRPr="00163C89" w:rsidRDefault="00E66B70" w:rsidP="00B80D72">
      <w:pPr>
        <w:jc w:val="both"/>
        <w:rPr>
          <w:b/>
          <w:color w:val="000000"/>
          <w:sz w:val="22"/>
          <w:szCs w:val="22"/>
        </w:rPr>
      </w:pPr>
      <w:r>
        <w:t xml:space="preserve">На диаграмме приведено итоговое значение независимой оценки качества условий оказания услуг </w:t>
      </w:r>
      <w:r w:rsidR="00163C89" w:rsidRPr="00163C89">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B14A9A">
        <w:t>:</w:t>
      </w:r>
    </w:p>
    <w:p w:rsidR="00B14A9A" w:rsidRDefault="00B14A9A" w:rsidP="0041141D">
      <w:pPr>
        <w:jc w:val="both"/>
      </w:pPr>
    </w:p>
    <w:p w:rsidR="00B14A9A" w:rsidRPr="0041141D" w:rsidRDefault="00861113" w:rsidP="0041141D">
      <w:pPr>
        <w:jc w:val="both"/>
      </w:pPr>
      <w:r w:rsidRPr="00861113">
        <w:rPr>
          <w:noProof/>
        </w:rPr>
        <w:drawing>
          <wp:inline distT="0" distB="0" distL="0" distR="0">
            <wp:extent cx="5513765" cy="4063042"/>
            <wp:effectExtent l="19050" t="0" r="10735" b="0"/>
            <wp:docPr id="1" name="Диаграмма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3495" w:rsidRDefault="00723495" w:rsidP="00B14A9A">
      <w:pPr>
        <w:jc w:val="both"/>
      </w:pPr>
    </w:p>
    <w:p w:rsidR="007E6733" w:rsidRPr="000C74C9" w:rsidRDefault="007E6733" w:rsidP="007E6733">
      <w:pPr>
        <w:jc w:val="both"/>
        <w:rPr>
          <w:b/>
          <w:bCs/>
          <w:color w:val="000000"/>
          <w:sz w:val="22"/>
          <w:szCs w:val="22"/>
        </w:rPr>
      </w:pPr>
      <w:r>
        <w:lastRenderedPageBreak/>
        <w:t xml:space="preserve">Наибольшее итоговое количество баллов получили </w:t>
      </w:r>
      <w:r w:rsidR="00163C89">
        <w:rPr>
          <w:b/>
          <w:color w:val="000000"/>
        </w:rPr>
        <w:t>ГУК "Специализированная библиотека для слабовидящих и незрячих"</w:t>
      </w:r>
      <w:r w:rsidRPr="000C74C9">
        <w:rPr>
          <w:b/>
          <w:bCs/>
          <w:color w:val="000000"/>
          <w:sz w:val="22"/>
          <w:szCs w:val="22"/>
        </w:rPr>
        <w:t>,</w:t>
      </w:r>
      <w:r>
        <w:rPr>
          <w:b/>
          <w:bCs/>
          <w:color w:val="000000"/>
        </w:rPr>
        <w:t xml:space="preserve"> </w:t>
      </w:r>
      <w:r w:rsidRPr="00436705">
        <w:rPr>
          <w:color w:val="000000"/>
        </w:rPr>
        <w:t>наименьшее -</w:t>
      </w:r>
      <w:r>
        <w:rPr>
          <w:color w:val="000000"/>
        </w:rPr>
        <w:t xml:space="preserve"> </w:t>
      </w:r>
      <w:r w:rsidR="00163C89">
        <w:rPr>
          <w:b/>
          <w:color w:val="000000"/>
        </w:rPr>
        <w:t>ГУК "Забайкальская краевая детско-юношеская библиотека им. Г. Р. Граубина"</w:t>
      </w:r>
      <w:r w:rsidRPr="000C74C9">
        <w:rPr>
          <w:b/>
          <w:bCs/>
          <w:color w:val="000000"/>
          <w:sz w:val="22"/>
          <w:szCs w:val="22"/>
        </w:rPr>
        <w:t>.</w:t>
      </w:r>
    </w:p>
    <w:p w:rsidR="00D56C38" w:rsidRDefault="00D56C38" w:rsidP="00B14A9A">
      <w:pPr>
        <w:jc w:val="both"/>
      </w:pPr>
    </w:p>
    <w:p w:rsidR="00B14A9A" w:rsidRDefault="00B16321" w:rsidP="00B14A9A">
      <w:pPr>
        <w:jc w:val="both"/>
      </w:pPr>
      <w:r w:rsidRPr="0041141D">
        <w:t>На диаграмм</w:t>
      </w:r>
      <w:r w:rsidR="00A40C10">
        <w:t>е</w:t>
      </w:r>
      <w:r w:rsidRPr="0041141D">
        <w:t xml:space="preserve"> представлены значения по каждому </w:t>
      </w:r>
      <w:r w:rsidR="00A40C10">
        <w:t>крите</w:t>
      </w:r>
      <w:r w:rsidR="00416818">
        <w:t>рию</w:t>
      </w:r>
      <w:r w:rsidRPr="0041141D">
        <w:t xml:space="preserve"> оценки (в баллах), полученных в результате НОКУ</w:t>
      </w:r>
      <w:bookmarkStart w:id="3" w:name="OLE_LINK1"/>
      <w:r w:rsidR="00E66B70">
        <w:t xml:space="preserve"> </w:t>
      </w:r>
      <w:bookmarkEnd w:id="3"/>
      <w:r w:rsidR="00B14A9A">
        <w:t xml:space="preserve">в разрезе организаций, проходивших НОКУ в </w:t>
      </w:r>
      <w:r w:rsidR="00251148">
        <w:t>2024</w:t>
      </w:r>
      <w:r w:rsidR="00B14A9A">
        <w:t xml:space="preserve"> году:</w:t>
      </w:r>
    </w:p>
    <w:p w:rsidR="00B14A9A" w:rsidRPr="0041141D" w:rsidRDefault="00B14A9A" w:rsidP="00B14A9A">
      <w:pPr>
        <w:jc w:val="both"/>
      </w:pPr>
    </w:p>
    <w:p w:rsidR="00B16321" w:rsidRDefault="00861113" w:rsidP="0041141D">
      <w:pPr>
        <w:ind w:firstLine="709"/>
        <w:jc w:val="both"/>
      </w:pPr>
      <w:r w:rsidRPr="00861113">
        <w:rPr>
          <w:noProof/>
        </w:rPr>
        <w:drawing>
          <wp:inline distT="0" distB="0" distL="0" distR="0">
            <wp:extent cx="5273231" cy="6616460"/>
            <wp:effectExtent l="19050" t="0" r="22669" b="0"/>
            <wp:docPr id="3" name="Диаграмма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7FCC3B35-0365-1D4F-A6BB-367D7D6D4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ADE" w:rsidRDefault="00644ADE" w:rsidP="0041141D">
      <w:pPr>
        <w:ind w:firstLine="709"/>
        <w:jc w:val="both"/>
      </w:pPr>
    </w:p>
    <w:p w:rsidR="00163C89" w:rsidRDefault="00644ADE" w:rsidP="00163C89">
      <w:pPr>
        <w:jc w:val="both"/>
      </w:pPr>
      <w:r>
        <w:t>В целом потребители услуг организаций удовлетворены качеством их предоставления по трем критериям из пяти: по критериям «Комфортность условий», «Доброжелательность, вежливость работников организаций социальной сферы» и «Удовлетворенность условиями оказания услуг».</w:t>
      </w:r>
      <w:r w:rsidR="00163C89">
        <w:br w:type="page"/>
      </w:r>
    </w:p>
    <w:p w:rsidR="000B7277" w:rsidRPr="00F04C62" w:rsidRDefault="000B7277" w:rsidP="000B7277">
      <w:pPr>
        <w:pStyle w:val="2"/>
      </w:pPr>
      <w:r w:rsidRPr="004B158C">
        <w:rPr>
          <w:b/>
          <w:bCs/>
        </w:rPr>
        <w:lastRenderedPageBreak/>
        <w:t>Открытость и доступность информации об организации</w:t>
      </w:r>
      <w:r w:rsidR="00B14A9A">
        <w:rPr>
          <w:b/>
          <w:bCs/>
        </w:rPr>
        <w:t xml:space="preserve"> </w:t>
      </w:r>
      <w:r w:rsidRPr="004B158C">
        <w:rPr>
          <w:b/>
          <w:bCs/>
        </w:rPr>
        <w:t>(Критерий 1)</w:t>
      </w:r>
    </w:p>
    <w:p w:rsidR="00F04C62" w:rsidRPr="00D13C44" w:rsidRDefault="00F04C62" w:rsidP="00F04C62">
      <w:pPr>
        <w:pStyle w:val="2"/>
        <w:numPr>
          <w:ilvl w:val="0"/>
          <w:numId w:val="0"/>
        </w:numPr>
        <w:ind w:left="720"/>
      </w:pPr>
    </w:p>
    <w:p w:rsidR="00F04C62" w:rsidRPr="00B80D72" w:rsidRDefault="00F04C62" w:rsidP="00B80D72">
      <w:pPr>
        <w:jc w:val="both"/>
        <w:rPr>
          <w:b/>
          <w:color w:val="000000"/>
        </w:rPr>
      </w:pPr>
      <w:r w:rsidRPr="00B14A9A">
        <w:t xml:space="preserve">Значение оценки качества </w:t>
      </w:r>
      <w:r w:rsidR="00FB4BBC" w:rsidRPr="00B14A9A">
        <w:rPr>
          <w:bCs/>
        </w:rPr>
        <w:t>по критерию 1 «</w:t>
      </w:r>
      <w:r w:rsidR="00FB4BBC" w:rsidRPr="00B14A9A">
        <w:t xml:space="preserve">Открытость и доступность информации об организации» в </w:t>
      </w:r>
      <w:r w:rsidR="00163C89">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B14A9A" w:rsidRPr="00B14A9A">
        <w:rPr>
          <w:b/>
        </w:rPr>
        <w:t xml:space="preserve"> </w:t>
      </w:r>
      <w:r w:rsidR="00B14A9A" w:rsidRPr="009361EC">
        <w:t>представлены в следующей диаграмме:</w:t>
      </w:r>
    </w:p>
    <w:p w:rsidR="00B35067" w:rsidRDefault="00B35067" w:rsidP="00A8602B">
      <w:pPr>
        <w:pStyle w:val="2"/>
        <w:numPr>
          <w:ilvl w:val="0"/>
          <w:numId w:val="0"/>
        </w:numPr>
        <w:jc w:val="both"/>
        <w:rPr>
          <w:bCs/>
        </w:rPr>
      </w:pPr>
    </w:p>
    <w:p w:rsidR="00B35067" w:rsidRPr="00B35067" w:rsidRDefault="00B35067" w:rsidP="00B35067">
      <w:pPr>
        <w:pStyle w:val="2"/>
        <w:numPr>
          <w:ilvl w:val="0"/>
          <w:numId w:val="0"/>
        </w:numPr>
        <w:jc w:val="right"/>
        <w:rPr>
          <w:b/>
          <w:bCs/>
        </w:rPr>
      </w:pPr>
      <w:r w:rsidRPr="00B35067">
        <w:rPr>
          <w:b/>
          <w:bCs/>
        </w:rPr>
        <w:t>Значени</w:t>
      </w:r>
      <w:r w:rsidR="00EE7344">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A90727" w:rsidRDefault="00A90727" w:rsidP="00A8602B">
      <w:pPr>
        <w:pStyle w:val="2"/>
        <w:numPr>
          <w:ilvl w:val="0"/>
          <w:numId w:val="0"/>
        </w:numPr>
        <w:jc w:val="both"/>
        <w:rPr>
          <w:szCs w:val="24"/>
        </w:rPr>
      </w:pPr>
    </w:p>
    <w:p w:rsidR="00F04C62" w:rsidRDefault="00861113" w:rsidP="00A90727">
      <w:pPr>
        <w:pStyle w:val="2"/>
        <w:numPr>
          <w:ilvl w:val="0"/>
          <w:numId w:val="0"/>
        </w:numPr>
        <w:jc w:val="center"/>
        <w:rPr>
          <w:szCs w:val="24"/>
        </w:rPr>
      </w:pPr>
      <w:r w:rsidRPr="00861113">
        <w:rPr>
          <w:noProof/>
          <w:szCs w:val="24"/>
        </w:rPr>
        <w:drawing>
          <wp:inline distT="0" distB="0" distL="0" distR="0">
            <wp:extent cx="4868054" cy="3657600"/>
            <wp:effectExtent l="19050" t="0" r="27796" b="0"/>
            <wp:docPr id="16" name="Диаграмма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63E9" w:rsidRDefault="009E63E9" w:rsidP="00A8602B">
      <w:pPr>
        <w:pStyle w:val="2"/>
        <w:numPr>
          <w:ilvl w:val="0"/>
          <w:numId w:val="0"/>
        </w:numPr>
        <w:jc w:val="both"/>
        <w:rPr>
          <w:szCs w:val="24"/>
        </w:rPr>
      </w:pPr>
    </w:p>
    <w:p w:rsidR="00B35067" w:rsidRPr="00834F86" w:rsidRDefault="009E63E9" w:rsidP="00A8602B">
      <w:pPr>
        <w:pStyle w:val="2"/>
        <w:numPr>
          <w:ilvl w:val="0"/>
          <w:numId w:val="0"/>
        </w:numPr>
        <w:jc w:val="both"/>
        <w:rPr>
          <w:rFonts w:ascii="Times New Roman" w:hAnsi="Times New Roman" w:cs="Times New Roman"/>
          <w:b/>
          <w:szCs w:val="24"/>
        </w:rPr>
      </w:pPr>
      <w:r w:rsidRPr="009E63E9">
        <w:rPr>
          <w:rFonts w:ascii="Times New Roman" w:hAnsi="Times New Roman" w:cs="Times New Roman"/>
          <w:szCs w:val="24"/>
        </w:rPr>
        <w:t>Наибольшее количество баллов (</w:t>
      </w:r>
      <w:r w:rsidR="00834F86">
        <w:rPr>
          <w:rFonts w:ascii="Times New Roman" w:hAnsi="Times New Roman" w:cs="Times New Roman"/>
          <w:szCs w:val="24"/>
        </w:rPr>
        <w:t>9</w:t>
      </w:r>
      <w:r w:rsidR="00163C89">
        <w:rPr>
          <w:rFonts w:ascii="Times New Roman" w:hAnsi="Times New Roman" w:cs="Times New Roman"/>
          <w:szCs w:val="24"/>
        </w:rPr>
        <w:t>7</w:t>
      </w:r>
      <w:r w:rsidRPr="009E63E9">
        <w:rPr>
          <w:rFonts w:ascii="Times New Roman" w:hAnsi="Times New Roman" w:cs="Times New Roman"/>
          <w:szCs w:val="24"/>
        </w:rPr>
        <w:t xml:space="preserve"> балл</w:t>
      </w:r>
      <w:r w:rsidR="00A117E8">
        <w:rPr>
          <w:rFonts w:ascii="Times New Roman" w:hAnsi="Times New Roman" w:cs="Times New Roman"/>
          <w:szCs w:val="24"/>
        </w:rPr>
        <w:t>ов</w:t>
      </w:r>
      <w:r w:rsidRPr="009E63E9">
        <w:rPr>
          <w:rFonts w:ascii="Times New Roman" w:hAnsi="Times New Roman" w:cs="Times New Roman"/>
          <w:szCs w:val="24"/>
        </w:rPr>
        <w:t>) по данному показателю набрал</w:t>
      </w:r>
      <w:r w:rsidR="00834F86">
        <w:rPr>
          <w:rFonts w:ascii="Times New Roman" w:hAnsi="Times New Roman" w:cs="Times New Roman"/>
          <w:szCs w:val="24"/>
        </w:rPr>
        <w:t>и</w:t>
      </w:r>
      <w:r w:rsidRPr="009E63E9">
        <w:rPr>
          <w:rFonts w:ascii="Times New Roman" w:hAnsi="Times New Roman" w:cs="Times New Roman"/>
          <w:szCs w:val="24"/>
        </w:rPr>
        <w:t xml:space="preserve"> </w:t>
      </w:r>
      <w:r w:rsidR="00163C89">
        <w:rPr>
          <w:b/>
          <w:color w:val="000000"/>
        </w:rPr>
        <w:t>ГУК "Забайкальская краевая детско-юношеская библиотека им. Г. Р. Граубина"</w:t>
      </w:r>
      <w:r w:rsidRPr="00A117E8">
        <w:rPr>
          <w:rFonts w:ascii="Times New Roman" w:hAnsi="Times New Roman" w:cs="Times New Roman"/>
          <w:szCs w:val="24"/>
        </w:rPr>
        <w:t>,</w:t>
      </w:r>
      <w:r w:rsidRPr="009E63E9">
        <w:rPr>
          <w:rFonts w:ascii="Times New Roman" w:hAnsi="Times New Roman" w:cs="Times New Roman"/>
          <w:szCs w:val="24"/>
        </w:rPr>
        <w:t xml:space="preserve"> наименьшее (</w:t>
      </w:r>
      <w:r w:rsidR="007F0364">
        <w:rPr>
          <w:rFonts w:ascii="Times New Roman" w:hAnsi="Times New Roman" w:cs="Times New Roman"/>
          <w:szCs w:val="24"/>
        </w:rPr>
        <w:t>9</w:t>
      </w:r>
      <w:r w:rsidR="00163C89">
        <w:rPr>
          <w:rFonts w:ascii="Times New Roman" w:hAnsi="Times New Roman" w:cs="Times New Roman"/>
          <w:szCs w:val="24"/>
        </w:rPr>
        <w:t>3</w:t>
      </w:r>
      <w:r w:rsidR="007E4E4E">
        <w:rPr>
          <w:rFonts w:ascii="Times New Roman" w:hAnsi="Times New Roman" w:cs="Times New Roman"/>
          <w:szCs w:val="24"/>
        </w:rPr>
        <w:t xml:space="preserve"> балл</w:t>
      </w:r>
      <w:r w:rsidR="00163C89">
        <w:rPr>
          <w:rFonts w:ascii="Times New Roman" w:hAnsi="Times New Roman" w:cs="Times New Roman"/>
          <w:szCs w:val="24"/>
        </w:rPr>
        <w:t>а</w:t>
      </w:r>
      <w:r w:rsidRPr="009E63E9">
        <w:rPr>
          <w:rFonts w:ascii="Times New Roman" w:hAnsi="Times New Roman" w:cs="Times New Roman"/>
          <w:szCs w:val="24"/>
        </w:rPr>
        <w:t xml:space="preserve">) - </w:t>
      </w:r>
      <w:r w:rsidR="00163C89">
        <w:rPr>
          <w:b/>
          <w:color w:val="000000"/>
        </w:rPr>
        <w:t>ГУК "Забайкальская краевая универсальная научная библиотека им. А.С. Пушкина"</w:t>
      </w:r>
      <w:r w:rsidRPr="00834F86">
        <w:rPr>
          <w:rFonts w:ascii="Times New Roman" w:hAnsi="Times New Roman" w:cs="Times New Roman"/>
          <w:b/>
          <w:szCs w:val="24"/>
        </w:rPr>
        <w:t>.</w:t>
      </w:r>
    </w:p>
    <w:p w:rsidR="009E63E9" w:rsidRDefault="009E63E9" w:rsidP="00A8602B">
      <w:pPr>
        <w:pStyle w:val="2"/>
        <w:numPr>
          <w:ilvl w:val="0"/>
          <w:numId w:val="0"/>
        </w:numPr>
        <w:jc w:val="both"/>
        <w:rPr>
          <w:rFonts w:ascii="Times New Roman" w:hAnsi="Times New Roman" w:cs="Times New Roman"/>
          <w:szCs w:val="24"/>
        </w:rPr>
      </w:pPr>
    </w:p>
    <w:p w:rsidR="00D13C44" w:rsidRPr="009E63E9" w:rsidRDefault="00F04C62" w:rsidP="00A8602B">
      <w:pPr>
        <w:pStyle w:val="2"/>
        <w:numPr>
          <w:ilvl w:val="0"/>
          <w:numId w:val="0"/>
        </w:numPr>
        <w:jc w:val="both"/>
        <w:rPr>
          <w:rFonts w:ascii="Times New Roman" w:hAnsi="Times New Roman" w:cs="Times New Roman"/>
        </w:rPr>
      </w:pPr>
      <w:r w:rsidRPr="009E63E9">
        <w:rPr>
          <w:rFonts w:ascii="Times New Roman" w:hAnsi="Times New Roman" w:cs="Times New Roman"/>
          <w:szCs w:val="24"/>
        </w:rPr>
        <w:t>На диаграмм</w:t>
      </w:r>
      <w:r w:rsidRPr="009E63E9">
        <w:rPr>
          <w:rFonts w:ascii="Times New Roman" w:hAnsi="Times New Roman" w:cs="Times New Roman"/>
        </w:rPr>
        <w:t>е</w:t>
      </w:r>
      <w:r w:rsidRPr="009E63E9">
        <w:rPr>
          <w:rFonts w:ascii="Times New Roman" w:hAnsi="Times New Roman" w:cs="Times New Roman"/>
          <w:szCs w:val="24"/>
        </w:rPr>
        <w:t xml:space="preserve"> представлены значения по каждому </w:t>
      </w:r>
      <w:r w:rsidRPr="009E63E9">
        <w:rPr>
          <w:rFonts w:ascii="Times New Roman" w:hAnsi="Times New Roman" w:cs="Times New Roman"/>
        </w:rPr>
        <w:t>показателя</w:t>
      </w:r>
      <w:r w:rsidRPr="009E63E9">
        <w:rPr>
          <w:rFonts w:ascii="Times New Roman" w:hAnsi="Times New Roman" w:cs="Times New Roman"/>
          <w:szCs w:val="24"/>
        </w:rPr>
        <w:t xml:space="preserve"> оценки (в баллах) по критерию 1 «</w:t>
      </w:r>
      <w:r w:rsidRPr="009E63E9">
        <w:rPr>
          <w:rFonts w:ascii="Times New Roman" w:hAnsi="Times New Roman" w:cs="Times New Roman"/>
        </w:rPr>
        <w:t>Открытость и доступность информации об организации»</w:t>
      </w:r>
      <w:r w:rsidRPr="009E63E9">
        <w:rPr>
          <w:rFonts w:ascii="Times New Roman" w:hAnsi="Times New Roman" w:cs="Times New Roman"/>
          <w:b/>
          <w:bCs/>
        </w:rPr>
        <w:t>.</w:t>
      </w:r>
    </w:p>
    <w:p w:rsidR="00D13C44" w:rsidRDefault="00D13C44" w:rsidP="00D13C44">
      <w:pPr>
        <w:pStyle w:val="2"/>
        <w:numPr>
          <w:ilvl w:val="0"/>
          <w:numId w:val="0"/>
        </w:numPr>
        <w:ind w:left="720"/>
      </w:pPr>
    </w:p>
    <w:p w:rsidR="00F04C62" w:rsidRDefault="00861113" w:rsidP="00D13C44">
      <w:pPr>
        <w:pStyle w:val="2"/>
        <w:numPr>
          <w:ilvl w:val="0"/>
          <w:numId w:val="0"/>
        </w:numPr>
        <w:ind w:left="720"/>
      </w:pPr>
      <w:r w:rsidRPr="00861113">
        <w:rPr>
          <w:noProof/>
        </w:rPr>
        <w:lastRenderedPageBreak/>
        <w:drawing>
          <wp:inline distT="0" distB="0" distL="0" distR="0">
            <wp:extent cx="5199931" cy="7211683"/>
            <wp:effectExtent l="19050" t="0" r="19769" b="8267"/>
            <wp:docPr id="18" name="Диаграмма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4BBC" w:rsidRDefault="00FB4BBC" w:rsidP="00D13C44">
      <w:pPr>
        <w:pStyle w:val="2"/>
        <w:numPr>
          <w:ilvl w:val="0"/>
          <w:numId w:val="0"/>
        </w:numPr>
        <w:ind w:left="720"/>
      </w:pPr>
    </w:p>
    <w:p w:rsidR="000B7277" w:rsidRPr="00F04C62" w:rsidRDefault="000B7277" w:rsidP="000B7277">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9E63E9">
        <w:rPr>
          <w:rFonts w:ascii="Times New Roman" w:hAnsi="Times New Roman"/>
          <w:color w:val="000000"/>
        </w:rPr>
        <w:t xml:space="preserve"> </w:t>
      </w:r>
      <w:r w:rsidRPr="004B158C">
        <w:rPr>
          <w:rFonts w:ascii="Times New Roman" w:hAnsi="Times New Roman"/>
          <w:b/>
          <w:bCs/>
          <w:color w:val="000000"/>
        </w:rPr>
        <w:t>(Показатель</w:t>
      </w:r>
      <w:r w:rsidR="004B158C" w:rsidRPr="004B158C">
        <w:rPr>
          <w:rFonts w:ascii="Times New Roman" w:hAnsi="Times New Roman"/>
          <w:b/>
          <w:bCs/>
          <w:color w:val="000000"/>
        </w:rPr>
        <w:t xml:space="preserve"> 1.1.1.)</w:t>
      </w:r>
    </w:p>
    <w:p w:rsidR="00F04C62" w:rsidRPr="00F04C62" w:rsidRDefault="00F04C62" w:rsidP="00F04C62">
      <w:pPr>
        <w:pStyle w:val="4"/>
        <w:numPr>
          <w:ilvl w:val="0"/>
          <w:numId w:val="0"/>
        </w:numPr>
        <w:ind w:left="1440"/>
      </w:pPr>
    </w:p>
    <w:p w:rsidR="00F04C62" w:rsidRDefault="00F04C62" w:rsidP="00F04C62">
      <w:pPr>
        <w:jc w:val="both"/>
      </w:pPr>
      <w:r>
        <w:rPr>
          <w:color w:val="000000"/>
        </w:rPr>
        <w:t>Результаты и выводы по данному критерию представлены в разделе 3 «</w:t>
      </w:r>
      <w:r>
        <w:t xml:space="preserve">Результаты обобщения информации, размещенной на официальных сайтах и информационных стендах в помещениях организаций» и приложении 2 к </w:t>
      </w:r>
      <w:r>
        <w:lastRenderedPageBreak/>
        <w:t>Отчету о выполненных работах по сбору и обобщению информации о качестве условий оказания услуг (лист «Открытость и доступность информации»).</w:t>
      </w:r>
    </w:p>
    <w:p w:rsidR="00B16321" w:rsidRPr="004B158C" w:rsidRDefault="00B16321" w:rsidP="00B16321">
      <w:pPr>
        <w:pStyle w:val="4"/>
        <w:numPr>
          <w:ilvl w:val="0"/>
          <w:numId w:val="0"/>
        </w:numPr>
        <w:ind w:left="1440"/>
      </w:pPr>
    </w:p>
    <w:p w:rsidR="004B158C" w:rsidRPr="00192111" w:rsidRDefault="004B158C" w:rsidP="000B7277">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50087A">
        <w:rPr>
          <w:rFonts w:ascii="Times New Roman" w:hAnsi="Times New Roman"/>
          <w:color w:val="000000"/>
        </w:rPr>
        <w:t xml:space="preserve"> </w:t>
      </w:r>
      <w:r w:rsidRPr="004B158C">
        <w:rPr>
          <w:rFonts w:ascii="Times New Roman" w:hAnsi="Times New Roman"/>
          <w:b/>
          <w:bCs/>
          <w:color w:val="000000"/>
        </w:rPr>
        <w:t>(Показатель 1.1.2.)</w:t>
      </w:r>
    </w:p>
    <w:p w:rsidR="00192111" w:rsidRPr="00192111" w:rsidRDefault="00192111" w:rsidP="00192111">
      <w:pPr>
        <w:pStyle w:val="4"/>
        <w:numPr>
          <w:ilvl w:val="0"/>
          <w:numId w:val="0"/>
        </w:numPr>
        <w:ind w:left="1440"/>
        <w:rPr>
          <w:b/>
          <w:bCs/>
        </w:rPr>
      </w:pPr>
    </w:p>
    <w:p w:rsidR="00192111" w:rsidRDefault="00192111" w:rsidP="00192111">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192111" w:rsidRPr="004B158C" w:rsidRDefault="00192111" w:rsidP="00192111">
      <w:pPr>
        <w:jc w:val="both"/>
        <w:rPr>
          <w:b/>
          <w:bCs/>
        </w:rPr>
      </w:pPr>
    </w:p>
    <w:p w:rsidR="004B158C" w:rsidRPr="00192111" w:rsidRDefault="004B158C" w:rsidP="000B7277">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9E63E9">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192111" w:rsidRDefault="00192111" w:rsidP="00192111">
      <w:pPr>
        <w:jc w:val="both"/>
        <w:rPr>
          <w:color w:val="000000"/>
        </w:rPr>
      </w:pPr>
    </w:p>
    <w:p w:rsidR="00192111" w:rsidRDefault="00192111" w:rsidP="00192111">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C54F45" w:rsidRDefault="00C54F45" w:rsidP="003439BA">
      <w:pPr>
        <w:jc w:val="both"/>
      </w:pPr>
    </w:p>
    <w:p w:rsidR="007572BF" w:rsidRDefault="007572BF" w:rsidP="007572BF">
      <w:pPr>
        <w:jc w:val="both"/>
        <w:rPr>
          <w:bCs/>
        </w:rPr>
      </w:pPr>
      <w:r>
        <w:t>В следующей таблице приведены значения по показателю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bCs/>
        </w:rPr>
        <w:t>.</w:t>
      </w:r>
    </w:p>
    <w:p w:rsidR="007572BF" w:rsidRDefault="007572BF" w:rsidP="007572BF">
      <w:pPr>
        <w:jc w:val="both"/>
        <w:rPr>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7572BF"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7572BF" w:rsidRDefault="007572BF">
            <w:pPr>
              <w:spacing w:line="288" w:lineRule="auto"/>
              <w:rPr>
                <w:b/>
                <w:bCs/>
                <w:color w:val="000000"/>
                <w:sz w:val="20"/>
                <w:szCs w:val="20"/>
                <w:lang w:eastAsia="ja-JP" w:bidi="ru-RU"/>
              </w:rPr>
            </w:pPr>
            <w:r>
              <w:rPr>
                <w:b/>
                <w:bCs/>
                <w:color w:val="000000"/>
                <w:sz w:val="20"/>
                <w:szCs w:val="20"/>
                <w:lang w:eastAsia="ja-JP" w:bidi="ru-RU"/>
              </w:rPr>
              <w:t>Организация</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7572BF" w:rsidRDefault="007572BF">
            <w:pPr>
              <w:spacing w:line="288" w:lineRule="auto"/>
              <w:jc w:val="right"/>
              <w:rPr>
                <w:b/>
                <w:bCs/>
                <w:color w:val="000000"/>
                <w:sz w:val="20"/>
                <w:szCs w:val="20"/>
                <w:lang w:eastAsia="ja-JP" w:bidi="ru-RU"/>
              </w:rPr>
            </w:pPr>
            <w:r>
              <w:rPr>
                <w:b/>
                <w:bCs/>
                <w:color w:val="000000"/>
                <w:sz w:val="20"/>
                <w:szCs w:val="20"/>
                <w:lang w:eastAsia="ja-JP" w:bidi="ru-RU"/>
              </w:rPr>
              <w:t>Баллы</w:t>
            </w:r>
          </w:p>
        </w:tc>
      </w:tr>
      <w:tr w:rsidR="00861113"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61113" w:rsidRPr="00861113" w:rsidRDefault="00861113" w:rsidP="00861113">
            <w:pPr>
              <w:jc w:val="center"/>
              <w:rPr>
                <w:b/>
                <w:color w:val="000000"/>
              </w:rPr>
            </w:pPr>
            <w:r w:rsidRPr="00861113">
              <w:rPr>
                <w:b/>
                <w:color w:val="000000"/>
                <w:sz w:val="22"/>
                <w:szCs w:val="22"/>
              </w:rPr>
              <w:t>94</w:t>
            </w:r>
          </w:p>
        </w:tc>
      </w:tr>
      <w:tr w:rsidR="00861113"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61113" w:rsidRPr="00861113" w:rsidRDefault="00861113" w:rsidP="00861113">
            <w:pPr>
              <w:jc w:val="center"/>
              <w:rPr>
                <w:b/>
                <w:color w:val="000000"/>
              </w:rPr>
            </w:pPr>
            <w:r w:rsidRPr="00861113">
              <w:rPr>
                <w:b/>
                <w:color w:val="000000"/>
                <w:sz w:val="22"/>
                <w:szCs w:val="22"/>
              </w:rPr>
              <w:t>91</w:t>
            </w:r>
          </w:p>
        </w:tc>
      </w:tr>
      <w:tr w:rsidR="00861113"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61113" w:rsidRPr="00861113" w:rsidRDefault="00861113" w:rsidP="00861113">
            <w:pPr>
              <w:jc w:val="center"/>
              <w:rPr>
                <w:b/>
                <w:color w:val="000000"/>
              </w:rPr>
            </w:pPr>
            <w:r w:rsidRPr="00861113">
              <w:rPr>
                <w:b/>
                <w:color w:val="000000"/>
                <w:sz w:val="22"/>
                <w:szCs w:val="22"/>
              </w:rPr>
              <w:t>84</w:t>
            </w:r>
          </w:p>
        </w:tc>
      </w:tr>
      <w:tr w:rsidR="00861113"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61113" w:rsidRPr="00861113" w:rsidRDefault="00861113" w:rsidP="00861113">
            <w:pPr>
              <w:jc w:val="center"/>
              <w:rPr>
                <w:b/>
                <w:color w:val="000000"/>
              </w:rPr>
            </w:pPr>
            <w:r w:rsidRPr="00861113">
              <w:rPr>
                <w:b/>
                <w:color w:val="000000"/>
                <w:sz w:val="22"/>
                <w:szCs w:val="22"/>
              </w:rPr>
              <w:t>93</w:t>
            </w:r>
          </w:p>
        </w:tc>
      </w:tr>
      <w:tr w:rsidR="00861113" w:rsidTr="007572BF">
        <w:trPr>
          <w:trHeight w:val="300"/>
        </w:trPr>
        <w:tc>
          <w:tcPr>
            <w:tcW w:w="7388" w:type="dxa"/>
            <w:tcBorders>
              <w:top w:val="single" w:sz="4" w:space="0" w:color="auto"/>
              <w:left w:val="single" w:sz="4" w:space="0" w:color="auto"/>
              <w:bottom w:val="single" w:sz="4" w:space="0" w:color="auto"/>
              <w:right w:val="single" w:sz="4" w:space="0" w:color="auto"/>
            </w:tcBorders>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861113" w:rsidRPr="00861113" w:rsidRDefault="00861113" w:rsidP="00861113">
            <w:pPr>
              <w:jc w:val="center"/>
              <w:rPr>
                <w:b/>
                <w:color w:val="000000"/>
              </w:rPr>
            </w:pPr>
            <w:r w:rsidRPr="00861113">
              <w:rPr>
                <w:b/>
                <w:color w:val="000000"/>
                <w:sz w:val="22"/>
                <w:szCs w:val="22"/>
              </w:rPr>
              <w:t>98</w:t>
            </w:r>
          </w:p>
        </w:tc>
      </w:tr>
    </w:tbl>
    <w:p w:rsidR="007572BF" w:rsidRDefault="007572BF" w:rsidP="00A117E8">
      <w:pPr>
        <w:jc w:val="both"/>
      </w:pPr>
    </w:p>
    <w:p w:rsidR="00FA7A5B" w:rsidRPr="00B80D72" w:rsidRDefault="003439BA" w:rsidP="00B80D72">
      <w:pPr>
        <w:jc w:val="both"/>
        <w:rPr>
          <w:b/>
          <w:color w:val="000000"/>
        </w:rPr>
      </w:pPr>
      <w:r>
        <w:t>По показателю «</w:t>
      </w:r>
      <w:r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t xml:space="preserve">» </w:t>
      </w:r>
      <w:r w:rsidR="007B4770">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w:t>
      </w:r>
      <w:r w:rsidR="007B4770">
        <w:rPr>
          <w:b/>
          <w:color w:val="000000"/>
        </w:rPr>
        <w:lastRenderedPageBreak/>
        <w:t>слабовидящих и незрячих"</w:t>
      </w:r>
      <w:r w:rsidR="00FA0CAA">
        <w:t xml:space="preserve"> </w:t>
      </w:r>
      <w:r w:rsidR="00FA0CAA" w:rsidRPr="00FA0CAA">
        <w:t>набрали близкое к максимальному количество баллов</w:t>
      </w:r>
      <w:r w:rsidR="00527D0B">
        <w:rPr>
          <w:bCs/>
        </w:rPr>
        <w:t>.</w:t>
      </w:r>
    </w:p>
    <w:p w:rsidR="00E266CE" w:rsidRDefault="00E266CE" w:rsidP="00E266CE">
      <w:pPr>
        <w:jc w:val="both"/>
        <w:rPr>
          <w:color w:val="000000"/>
        </w:rPr>
      </w:pPr>
    </w:p>
    <w:p w:rsidR="004B158C" w:rsidRPr="003439BA" w:rsidRDefault="004B158C" w:rsidP="004B07C0">
      <w:pPr>
        <w:pStyle w:val="4"/>
        <w:rPr>
          <w:b/>
          <w:bCs/>
        </w:rPr>
      </w:pPr>
      <w:r w:rsidRPr="004B158C">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E266CE">
        <w:t xml:space="preserve"> </w:t>
      </w:r>
      <w:r w:rsidRPr="004B158C">
        <w:rPr>
          <w:b/>
          <w:bCs/>
          <w:color w:val="000000"/>
        </w:rPr>
        <w:t>(Показатель 1.</w:t>
      </w:r>
      <w:r>
        <w:rPr>
          <w:b/>
          <w:bCs/>
          <w:color w:val="000000"/>
        </w:rPr>
        <w:t>3</w:t>
      </w:r>
      <w:r w:rsidRPr="004B158C">
        <w:rPr>
          <w:b/>
          <w:bCs/>
          <w:color w:val="000000"/>
        </w:rPr>
        <w:t>.</w:t>
      </w:r>
      <w:r>
        <w:rPr>
          <w:b/>
          <w:bCs/>
          <w:color w:val="000000"/>
        </w:rPr>
        <w:t>1</w:t>
      </w:r>
      <w:r w:rsidRPr="004B158C">
        <w:rPr>
          <w:b/>
          <w:bCs/>
          <w:color w:val="000000"/>
        </w:rPr>
        <w:t>.)</w:t>
      </w:r>
    </w:p>
    <w:p w:rsidR="003439BA" w:rsidRPr="003439BA" w:rsidRDefault="003439BA" w:rsidP="003439BA">
      <w:pPr>
        <w:pStyle w:val="4"/>
        <w:numPr>
          <w:ilvl w:val="0"/>
          <w:numId w:val="0"/>
        </w:numPr>
        <w:ind w:left="1440"/>
        <w:rPr>
          <w:b/>
          <w:bCs/>
          <w:color w:val="000000" w:themeColor="text1"/>
        </w:rPr>
      </w:pPr>
    </w:p>
    <w:p w:rsidR="008C469F" w:rsidRDefault="008C469F" w:rsidP="005062A3">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8C469F" w:rsidRDefault="008C469F" w:rsidP="005062A3">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F90CF9" w:rsidRPr="008C469F" w:rsidTr="00F90CF9">
        <w:trPr>
          <w:trHeight w:val="320"/>
          <w:jc w:val="center"/>
        </w:trPr>
        <w:tc>
          <w:tcPr>
            <w:tcW w:w="2656" w:type="dxa"/>
            <w:shd w:val="clear" w:color="auto" w:fill="auto"/>
            <w:noWrap/>
            <w:hideMark/>
          </w:tcPr>
          <w:p w:rsidR="008C469F" w:rsidRPr="008C469F" w:rsidRDefault="008C469F" w:rsidP="008C469F">
            <w:pPr>
              <w:rPr>
                <w:color w:val="000000"/>
                <w:sz w:val="20"/>
                <w:szCs w:val="20"/>
              </w:rPr>
            </w:pPr>
            <w:r w:rsidRPr="008C469F">
              <w:rPr>
                <w:color w:val="000000"/>
                <w:sz w:val="20"/>
                <w:szCs w:val="20"/>
              </w:rPr>
              <w:t>Организация</w:t>
            </w:r>
          </w:p>
        </w:tc>
        <w:tc>
          <w:tcPr>
            <w:tcW w:w="1387" w:type="dxa"/>
            <w:shd w:val="clear" w:color="auto" w:fill="auto"/>
            <w:noWrap/>
            <w:hideMark/>
          </w:tcPr>
          <w:p w:rsidR="008C469F" w:rsidRPr="008C469F" w:rsidRDefault="008C469F" w:rsidP="008C469F">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8C469F" w:rsidRPr="008C469F" w:rsidRDefault="008C469F" w:rsidP="008C469F">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F90CF9" w:rsidRPr="00EC5907" w:rsidTr="00FF1481">
        <w:trPr>
          <w:trHeight w:val="1562"/>
          <w:jc w:val="center"/>
        </w:trPr>
        <w:tc>
          <w:tcPr>
            <w:tcW w:w="2656" w:type="dxa"/>
            <w:shd w:val="clear" w:color="auto" w:fill="auto"/>
            <w:noWrap/>
            <w:hideMark/>
          </w:tcPr>
          <w:p w:rsidR="00F90CF9" w:rsidRPr="008C469F" w:rsidRDefault="00F90CF9" w:rsidP="008C469F">
            <w:pPr>
              <w:rPr>
                <w:color w:val="000000"/>
                <w:sz w:val="20"/>
                <w:szCs w:val="20"/>
              </w:rPr>
            </w:pPr>
          </w:p>
        </w:tc>
        <w:tc>
          <w:tcPr>
            <w:tcW w:w="1387" w:type="dxa"/>
            <w:shd w:val="clear" w:color="auto" w:fill="auto"/>
            <w:noWrap/>
            <w:hideMark/>
          </w:tcPr>
          <w:p w:rsidR="00F90CF9" w:rsidRPr="008C469F" w:rsidRDefault="00F90CF9" w:rsidP="008C469F">
            <w:pPr>
              <w:rPr>
                <w:sz w:val="20"/>
                <w:szCs w:val="20"/>
              </w:rPr>
            </w:pPr>
          </w:p>
        </w:tc>
        <w:tc>
          <w:tcPr>
            <w:tcW w:w="3040" w:type="dxa"/>
            <w:shd w:val="clear" w:color="000000" w:fill="DCE6F1"/>
            <w:hideMark/>
          </w:tcPr>
          <w:p w:rsidR="00F90CF9" w:rsidRPr="008C469F" w:rsidRDefault="00F90CF9" w:rsidP="008C469F">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F90CF9" w:rsidRPr="008C469F" w:rsidRDefault="00F90CF9" w:rsidP="00F90CF9">
            <w:pPr>
              <w:ind w:right="-107"/>
              <w:rPr>
                <w:color w:val="000000"/>
                <w:sz w:val="20"/>
                <w:szCs w:val="20"/>
              </w:rPr>
            </w:pPr>
            <w:r w:rsidRPr="008C469F">
              <w:rPr>
                <w:color w:val="000000"/>
                <w:sz w:val="20"/>
                <w:szCs w:val="20"/>
              </w:rPr>
              <w:t>%</w:t>
            </w:r>
          </w:p>
        </w:tc>
      </w:tr>
      <w:tr w:rsidR="00861113" w:rsidRPr="00EC5907" w:rsidTr="00540BCE">
        <w:trPr>
          <w:trHeight w:val="30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1334</w:t>
            </w:r>
          </w:p>
        </w:tc>
        <w:tc>
          <w:tcPr>
            <w:tcW w:w="3040"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1251</w:t>
            </w:r>
          </w:p>
        </w:tc>
        <w:tc>
          <w:tcPr>
            <w:tcW w:w="1134"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93,8</w:t>
            </w:r>
          </w:p>
        </w:tc>
      </w:tr>
      <w:tr w:rsidR="00861113" w:rsidRPr="00EC5907" w:rsidTr="00540BCE">
        <w:trPr>
          <w:trHeight w:val="30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932</w:t>
            </w:r>
          </w:p>
        </w:tc>
        <w:tc>
          <w:tcPr>
            <w:tcW w:w="3040"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858</w:t>
            </w:r>
          </w:p>
        </w:tc>
        <w:tc>
          <w:tcPr>
            <w:tcW w:w="1134"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92,1</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1110</w:t>
            </w:r>
          </w:p>
        </w:tc>
        <w:tc>
          <w:tcPr>
            <w:tcW w:w="3040"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924</w:t>
            </w:r>
          </w:p>
        </w:tc>
        <w:tc>
          <w:tcPr>
            <w:tcW w:w="1134" w:type="dxa"/>
            <w:shd w:val="clear" w:color="auto" w:fill="auto"/>
            <w:noWrap/>
            <w:vAlign w:val="bottom"/>
            <w:hideMark/>
          </w:tcPr>
          <w:p w:rsidR="00861113" w:rsidRPr="007B4770" w:rsidRDefault="00861113" w:rsidP="00861113">
            <w:pPr>
              <w:jc w:val="center"/>
              <w:rPr>
                <w:color w:val="FF0000"/>
              </w:rPr>
            </w:pPr>
            <w:r w:rsidRPr="007B4770">
              <w:rPr>
                <w:color w:val="FF0000"/>
                <w:sz w:val="22"/>
                <w:szCs w:val="22"/>
              </w:rPr>
              <w:t>83,2</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623</w:t>
            </w:r>
          </w:p>
        </w:tc>
        <w:tc>
          <w:tcPr>
            <w:tcW w:w="3040"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592</w:t>
            </w:r>
          </w:p>
        </w:tc>
        <w:tc>
          <w:tcPr>
            <w:tcW w:w="1134"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95,0</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956</w:t>
            </w:r>
          </w:p>
        </w:tc>
        <w:tc>
          <w:tcPr>
            <w:tcW w:w="3040"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946</w:t>
            </w:r>
          </w:p>
        </w:tc>
        <w:tc>
          <w:tcPr>
            <w:tcW w:w="1134" w:type="dxa"/>
            <w:shd w:val="clear" w:color="auto" w:fill="auto"/>
            <w:noWrap/>
            <w:vAlign w:val="bottom"/>
            <w:hideMark/>
          </w:tcPr>
          <w:p w:rsidR="00861113" w:rsidRPr="00861113" w:rsidRDefault="00861113" w:rsidP="00861113">
            <w:pPr>
              <w:jc w:val="center"/>
              <w:rPr>
                <w:color w:val="000000"/>
              </w:rPr>
            </w:pPr>
            <w:r w:rsidRPr="00861113">
              <w:rPr>
                <w:color w:val="000000"/>
                <w:sz w:val="22"/>
                <w:szCs w:val="22"/>
              </w:rPr>
              <w:t>99,0</w:t>
            </w:r>
          </w:p>
        </w:tc>
      </w:tr>
    </w:tbl>
    <w:p w:rsidR="003439BA" w:rsidRPr="004B158C" w:rsidRDefault="003439BA" w:rsidP="003439BA">
      <w:pPr>
        <w:jc w:val="both"/>
      </w:pPr>
    </w:p>
    <w:p w:rsidR="004B158C" w:rsidRPr="00ED7D4E" w:rsidRDefault="004B158C" w:rsidP="000B7277">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ED7D4E" w:rsidRPr="003439BA" w:rsidRDefault="00ED7D4E" w:rsidP="00ED7D4E">
      <w:pPr>
        <w:pStyle w:val="4"/>
        <w:numPr>
          <w:ilvl w:val="0"/>
          <w:numId w:val="0"/>
        </w:numPr>
        <w:ind w:left="1440"/>
        <w:rPr>
          <w:b/>
          <w:bCs/>
          <w:color w:val="000000" w:themeColor="text1"/>
        </w:rPr>
      </w:pPr>
    </w:p>
    <w:p w:rsidR="00EE7344" w:rsidRDefault="00ED7D4E" w:rsidP="00ED7D4E">
      <w:pPr>
        <w:jc w:val="both"/>
      </w:pPr>
      <w:r w:rsidRPr="00803487">
        <w:t>В таблице приведены значения по показател</w:t>
      </w:r>
      <w:r>
        <w:t>ю</w:t>
      </w:r>
      <w:r w:rsidRPr="00803487">
        <w:t xml:space="preserve"> «</w:t>
      </w:r>
      <w:r w:rsidRPr="004B158C">
        <w:rPr>
          <w:color w:val="000000" w:themeColor="text1"/>
        </w:rPr>
        <w:t xml:space="preserve">Удовлетворенность качеством, полнотой и доступностью информации о деятельности организации социальной </w:t>
      </w:r>
      <w:r w:rsidRPr="004B158C">
        <w:rPr>
          <w:color w:val="000000" w:themeColor="text1"/>
        </w:rPr>
        <w:lastRenderedPageBreak/>
        <w:t>сферы, размещенной на официальном сайте организации социальной сферы в сети «Интернет»</w:t>
      </w:r>
      <w:r w:rsidRPr="00803487">
        <w:t>».</w:t>
      </w:r>
    </w:p>
    <w:p w:rsidR="00EE7344" w:rsidRDefault="00EE7344" w:rsidP="00ED7D4E">
      <w:pPr>
        <w:jc w:val="both"/>
      </w:pPr>
    </w:p>
    <w:p w:rsidR="003439BA" w:rsidRDefault="003439BA" w:rsidP="003439BA">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29"/>
      </w:tblGrid>
      <w:tr w:rsidR="008E171F" w:rsidRPr="008C469F" w:rsidTr="008E171F">
        <w:trPr>
          <w:trHeight w:val="320"/>
          <w:jc w:val="center"/>
        </w:trPr>
        <w:tc>
          <w:tcPr>
            <w:tcW w:w="2656" w:type="dxa"/>
            <w:vMerge w:val="restart"/>
            <w:shd w:val="clear" w:color="auto" w:fill="auto"/>
            <w:noWrap/>
            <w:hideMark/>
          </w:tcPr>
          <w:p w:rsidR="008E171F" w:rsidRPr="008C469F" w:rsidRDefault="008E171F" w:rsidP="002414F4">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8E171F" w:rsidRPr="008C469F" w:rsidRDefault="008E171F" w:rsidP="002414F4">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2"/>
            <w:shd w:val="clear" w:color="000000" w:fill="DCE6F1"/>
            <w:hideMark/>
          </w:tcPr>
          <w:p w:rsidR="008E171F" w:rsidRPr="008C469F" w:rsidRDefault="008E171F" w:rsidP="002414F4">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8E171F" w:rsidRPr="00EC5907" w:rsidTr="009E63E9">
        <w:trPr>
          <w:trHeight w:val="1667"/>
          <w:jc w:val="center"/>
        </w:trPr>
        <w:tc>
          <w:tcPr>
            <w:tcW w:w="2656" w:type="dxa"/>
            <w:vMerge/>
            <w:shd w:val="clear" w:color="auto" w:fill="auto"/>
            <w:noWrap/>
            <w:hideMark/>
          </w:tcPr>
          <w:p w:rsidR="008E171F" w:rsidRPr="008C469F" w:rsidRDefault="008E171F" w:rsidP="002414F4">
            <w:pPr>
              <w:rPr>
                <w:color w:val="000000"/>
                <w:sz w:val="20"/>
                <w:szCs w:val="20"/>
              </w:rPr>
            </w:pPr>
          </w:p>
        </w:tc>
        <w:tc>
          <w:tcPr>
            <w:tcW w:w="1387" w:type="dxa"/>
            <w:vMerge/>
            <w:shd w:val="clear" w:color="auto" w:fill="auto"/>
            <w:noWrap/>
            <w:hideMark/>
          </w:tcPr>
          <w:p w:rsidR="008E171F" w:rsidRPr="008C469F" w:rsidRDefault="008E171F" w:rsidP="002414F4">
            <w:pPr>
              <w:rPr>
                <w:sz w:val="20"/>
                <w:szCs w:val="20"/>
              </w:rPr>
            </w:pPr>
          </w:p>
        </w:tc>
        <w:tc>
          <w:tcPr>
            <w:tcW w:w="2898" w:type="dxa"/>
            <w:shd w:val="clear" w:color="000000" w:fill="DCE6F1"/>
            <w:hideMark/>
          </w:tcPr>
          <w:p w:rsidR="008E171F" w:rsidRPr="008C469F" w:rsidRDefault="008E171F" w:rsidP="002414F4">
            <w:pPr>
              <w:rPr>
                <w:color w:val="000000"/>
                <w:sz w:val="20"/>
                <w:szCs w:val="20"/>
              </w:rPr>
            </w:pPr>
            <w:r w:rsidRPr="008C469F">
              <w:rPr>
                <w:color w:val="000000"/>
                <w:sz w:val="20"/>
                <w:szCs w:val="20"/>
              </w:rPr>
              <w:t xml:space="preserve">1.3.2. число получателей услуг, удовлетворенных открытостью, полнотой и доступностью информации, размещенной на официальном сайте организации </w:t>
            </w:r>
          </w:p>
        </w:tc>
        <w:tc>
          <w:tcPr>
            <w:tcW w:w="1429" w:type="dxa"/>
            <w:shd w:val="clear" w:color="000000" w:fill="DCE6F1"/>
            <w:noWrap/>
            <w:hideMark/>
          </w:tcPr>
          <w:p w:rsidR="008E171F" w:rsidRPr="008C469F" w:rsidRDefault="008E171F" w:rsidP="002414F4">
            <w:pPr>
              <w:rPr>
                <w:color w:val="000000"/>
                <w:sz w:val="20"/>
                <w:szCs w:val="20"/>
              </w:rPr>
            </w:pPr>
            <w:r w:rsidRPr="008C469F">
              <w:rPr>
                <w:color w:val="000000"/>
                <w:sz w:val="20"/>
                <w:szCs w:val="20"/>
              </w:rPr>
              <w:t>%</w:t>
            </w:r>
          </w:p>
        </w:tc>
      </w:tr>
      <w:tr w:rsidR="00861113" w:rsidRPr="00EC5907" w:rsidTr="00540BCE">
        <w:trPr>
          <w:trHeight w:val="30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1334</w:t>
            </w:r>
          </w:p>
        </w:tc>
        <w:tc>
          <w:tcPr>
            <w:tcW w:w="2898"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1253</w:t>
            </w:r>
          </w:p>
        </w:tc>
        <w:tc>
          <w:tcPr>
            <w:tcW w:w="1429"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94</w:t>
            </w:r>
          </w:p>
        </w:tc>
      </w:tr>
      <w:tr w:rsidR="00861113" w:rsidRPr="00EC5907" w:rsidTr="00540BCE">
        <w:trPr>
          <w:trHeight w:val="30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932</w:t>
            </w:r>
          </w:p>
        </w:tc>
        <w:tc>
          <w:tcPr>
            <w:tcW w:w="2898"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845</w:t>
            </w:r>
          </w:p>
        </w:tc>
        <w:tc>
          <w:tcPr>
            <w:tcW w:w="1429"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91</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1110</w:t>
            </w:r>
          </w:p>
        </w:tc>
        <w:tc>
          <w:tcPr>
            <w:tcW w:w="2898"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935</w:t>
            </w:r>
          </w:p>
        </w:tc>
        <w:tc>
          <w:tcPr>
            <w:tcW w:w="1429" w:type="dxa"/>
            <w:shd w:val="clear" w:color="auto" w:fill="auto"/>
            <w:noWrap/>
            <w:vAlign w:val="bottom"/>
            <w:hideMark/>
          </w:tcPr>
          <w:p w:rsidR="00861113" w:rsidRPr="007B4770" w:rsidRDefault="00861113" w:rsidP="007B4770">
            <w:pPr>
              <w:jc w:val="center"/>
              <w:rPr>
                <w:color w:val="FF0000"/>
              </w:rPr>
            </w:pPr>
            <w:r w:rsidRPr="007B4770">
              <w:rPr>
                <w:color w:val="FF0000"/>
                <w:sz w:val="22"/>
                <w:szCs w:val="22"/>
              </w:rPr>
              <w:t>84</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623</w:t>
            </w:r>
          </w:p>
        </w:tc>
        <w:tc>
          <w:tcPr>
            <w:tcW w:w="2898"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570</w:t>
            </w:r>
          </w:p>
        </w:tc>
        <w:tc>
          <w:tcPr>
            <w:tcW w:w="1429"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91</w:t>
            </w:r>
          </w:p>
        </w:tc>
      </w:tr>
      <w:tr w:rsidR="00861113" w:rsidRPr="00EC5907" w:rsidTr="00540BCE">
        <w:trPr>
          <w:trHeight w:val="320"/>
          <w:jc w:val="center"/>
        </w:trPr>
        <w:tc>
          <w:tcPr>
            <w:tcW w:w="265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138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956</w:t>
            </w:r>
          </w:p>
        </w:tc>
        <w:tc>
          <w:tcPr>
            <w:tcW w:w="2898"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935</w:t>
            </w:r>
          </w:p>
        </w:tc>
        <w:tc>
          <w:tcPr>
            <w:tcW w:w="1429" w:type="dxa"/>
            <w:shd w:val="clear" w:color="auto" w:fill="auto"/>
            <w:noWrap/>
            <w:vAlign w:val="bottom"/>
            <w:hideMark/>
          </w:tcPr>
          <w:p w:rsidR="00861113" w:rsidRPr="007B4770" w:rsidRDefault="00861113" w:rsidP="007B4770">
            <w:pPr>
              <w:jc w:val="center"/>
              <w:rPr>
                <w:color w:val="000000"/>
              </w:rPr>
            </w:pPr>
            <w:r w:rsidRPr="007B4770">
              <w:rPr>
                <w:color w:val="000000"/>
                <w:sz w:val="22"/>
                <w:szCs w:val="22"/>
              </w:rPr>
              <w:t>98</w:t>
            </w:r>
          </w:p>
        </w:tc>
      </w:tr>
    </w:tbl>
    <w:p w:rsidR="00ED44D0" w:rsidRDefault="00ED44D0" w:rsidP="003439BA">
      <w:pPr>
        <w:pStyle w:val="4"/>
        <w:numPr>
          <w:ilvl w:val="0"/>
          <w:numId w:val="0"/>
        </w:numPr>
        <w:rPr>
          <w:b/>
          <w:bCs/>
          <w:color w:val="000000" w:themeColor="text1"/>
        </w:rPr>
      </w:pPr>
    </w:p>
    <w:p w:rsidR="003439BA" w:rsidRPr="0069317F" w:rsidRDefault="000E7891" w:rsidP="00B80D72">
      <w:pPr>
        <w:jc w:val="both"/>
        <w:rPr>
          <w:b/>
          <w:color w:val="000000"/>
        </w:rPr>
      </w:pPr>
      <w:r w:rsidRPr="0069317F">
        <w:rPr>
          <w:bCs/>
          <w:color w:val="000000" w:themeColor="text1"/>
        </w:rPr>
        <w:t>В целом получатели услуг</w:t>
      </w:r>
      <w:r>
        <w:rPr>
          <w:bCs/>
          <w:i/>
          <w:color w:val="000000" w:themeColor="text1"/>
        </w:rPr>
        <w:t xml:space="preserve"> </w:t>
      </w:r>
      <w:r w:rsidR="007B4770">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Pr>
          <w:b/>
        </w:rPr>
        <w:t xml:space="preserve"> </w:t>
      </w:r>
      <w:r w:rsidR="00ED44D0" w:rsidRPr="0069317F">
        <w:t xml:space="preserve">удовлетворены </w:t>
      </w:r>
      <w:r w:rsidR="00ED44D0" w:rsidRPr="0069317F">
        <w:rPr>
          <w:color w:val="000000"/>
        </w:rPr>
        <w:t>открытостью, полнотой и доступностью информации, размещенной на официальном сайте организации.</w:t>
      </w:r>
    </w:p>
    <w:p w:rsidR="00EC1DBA" w:rsidRDefault="00EC1DBA"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8838AB" w:rsidRDefault="008838AB" w:rsidP="00ED44D0">
      <w:pPr>
        <w:pStyle w:val="4"/>
        <w:numPr>
          <w:ilvl w:val="0"/>
          <w:numId w:val="0"/>
        </w:numPr>
        <w:jc w:val="both"/>
        <w:rPr>
          <w:rFonts w:ascii="Times New Roman" w:hAnsi="Times New Roman" w:cs="Times New Roman"/>
          <w:bCs/>
          <w:i w:val="0"/>
          <w:color w:val="000000" w:themeColor="text1"/>
        </w:rPr>
      </w:pPr>
    </w:p>
    <w:p w:rsidR="000B7277" w:rsidRDefault="000B7277" w:rsidP="000B7277">
      <w:pPr>
        <w:pStyle w:val="2"/>
        <w:rPr>
          <w:b/>
          <w:bCs/>
        </w:rPr>
      </w:pPr>
      <w:r w:rsidRPr="004B158C">
        <w:rPr>
          <w:b/>
          <w:bCs/>
        </w:rPr>
        <w:lastRenderedPageBreak/>
        <w:t>Комфортность условий предоставления услуг (Критерий 2)</w:t>
      </w:r>
    </w:p>
    <w:p w:rsidR="00A8602B" w:rsidRDefault="00A8602B" w:rsidP="00A8602B">
      <w:pPr>
        <w:pStyle w:val="2"/>
        <w:numPr>
          <w:ilvl w:val="0"/>
          <w:numId w:val="0"/>
        </w:numPr>
        <w:jc w:val="both"/>
      </w:pPr>
    </w:p>
    <w:p w:rsidR="00A8602B" w:rsidRDefault="00A8602B" w:rsidP="00B16A29">
      <w:pPr>
        <w:jc w:val="both"/>
      </w:pPr>
      <w:r>
        <w:t>Значение</w:t>
      </w:r>
      <w:r w:rsidRPr="0041141D">
        <w:t xml:space="preserve"> оценки качества </w:t>
      </w:r>
      <w:r w:rsidR="00615862">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8A24F6">
        <w:rPr>
          <w:b/>
          <w:color w:val="000000"/>
        </w:rPr>
        <w:t xml:space="preserve"> </w:t>
      </w:r>
      <w:r w:rsidRPr="00F04C62">
        <w:rPr>
          <w:bCs/>
        </w:rPr>
        <w:t xml:space="preserve">по критерию </w:t>
      </w:r>
      <w:r>
        <w:rPr>
          <w:bCs/>
        </w:rPr>
        <w:t>2</w:t>
      </w:r>
      <w:r w:rsidR="00E266CE">
        <w:rPr>
          <w:bCs/>
        </w:rPr>
        <w:t xml:space="preserve"> </w:t>
      </w:r>
      <w:r w:rsidRPr="00A8602B">
        <w:rPr>
          <w:bCs/>
        </w:rPr>
        <w:t>«</w:t>
      </w:r>
      <w:r>
        <w:t>Комфортность условий предоставления услуг</w:t>
      </w:r>
      <w:r w:rsidRPr="00F04C62">
        <w:t>»</w:t>
      </w:r>
      <w:r w:rsidR="00A57284">
        <w:t xml:space="preserve"> </w:t>
      </w:r>
      <w:r w:rsidRPr="0041141D">
        <w:rPr>
          <w:bCs/>
        </w:rPr>
        <w:t>составил</w:t>
      </w:r>
      <w:r>
        <w:rPr>
          <w:bCs/>
        </w:rPr>
        <w:t xml:space="preserve">о </w:t>
      </w:r>
      <w:r w:rsidR="00053538">
        <w:rPr>
          <w:bCs/>
        </w:rPr>
        <w:t xml:space="preserve">соответственно </w:t>
      </w:r>
      <w:r w:rsidR="00615862">
        <w:rPr>
          <w:b/>
        </w:rPr>
        <w:t>98</w:t>
      </w:r>
      <w:r w:rsidR="00EE7344" w:rsidRPr="00EE7344">
        <w:rPr>
          <w:b/>
        </w:rPr>
        <w:t>,</w:t>
      </w:r>
      <w:r w:rsidR="00A57284">
        <w:rPr>
          <w:b/>
        </w:rPr>
        <w:t xml:space="preserve"> </w:t>
      </w:r>
      <w:r w:rsidR="00C16089">
        <w:rPr>
          <w:b/>
        </w:rPr>
        <w:t>100</w:t>
      </w:r>
      <w:r w:rsidR="00AC2148">
        <w:rPr>
          <w:b/>
        </w:rPr>
        <w:t xml:space="preserve">, </w:t>
      </w:r>
      <w:r w:rsidR="00615862">
        <w:rPr>
          <w:b/>
        </w:rPr>
        <w:t>96</w:t>
      </w:r>
      <w:r w:rsidR="00FA0CAA">
        <w:rPr>
          <w:b/>
        </w:rPr>
        <w:t>, 9</w:t>
      </w:r>
      <w:r w:rsidR="00615862">
        <w:rPr>
          <w:b/>
        </w:rPr>
        <w:t>8</w:t>
      </w:r>
      <w:r w:rsidR="000E7891">
        <w:rPr>
          <w:b/>
        </w:rPr>
        <w:t xml:space="preserve"> </w:t>
      </w:r>
      <w:r w:rsidR="00053538">
        <w:rPr>
          <w:bCs/>
        </w:rPr>
        <w:t xml:space="preserve">и </w:t>
      </w:r>
      <w:r w:rsidR="00C16089">
        <w:rPr>
          <w:b/>
        </w:rPr>
        <w:t>99</w:t>
      </w:r>
      <w:r w:rsidR="00E266CE">
        <w:rPr>
          <w:b/>
        </w:rPr>
        <w:t xml:space="preserve"> </w:t>
      </w:r>
      <w:r w:rsidRPr="0041141D">
        <w:t>балл</w:t>
      </w:r>
      <w:r w:rsidR="00A57284">
        <w:t xml:space="preserve">ов </w:t>
      </w:r>
      <w:r>
        <w:t>из</w:t>
      </w:r>
      <w:r w:rsidRPr="0041141D">
        <w:t xml:space="preserve"> 100 возможных</w:t>
      </w:r>
      <w:r>
        <w:t>.</w:t>
      </w:r>
    </w:p>
    <w:p w:rsidR="00EE7344" w:rsidRDefault="00EE7344" w:rsidP="00B16A29">
      <w:pPr>
        <w:jc w:val="both"/>
      </w:pPr>
    </w:p>
    <w:p w:rsidR="00EE7344" w:rsidRDefault="00EE7344" w:rsidP="00EE7344">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F96C0C" w:rsidRDefault="00F96C0C" w:rsidP="00EE7344">
      <w:pPr>
        <w:jc w:val="right"/>
      </w:pPr>
    </w:p>
    <w:p w:rsidR="00EE7344" w:rsidRDefault="00861113" w:rsidP="00A57284">
      <w:pPr>
        <w:jc w:val="center"/>
      </w:pPr>
      <w:r w:rsidRPr="00861113">
        <w:rPr>
          <w:noProof/>
        </w:rPr>
        <w:drawing>
          <wp:inline distT="0" distB="0" distL="0" distR="0">
            <wp:extent cx="5061908" cy="3523758"/>
            <wp:effectExtent l="19050" t="0" r="24442" b="492"/>
            <wp:docPr id="19" name="Диаграмма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602B" w:rsidRDefault="00A8602B" w:rsidP="00B16A29">
      <w:pPr>
        <w:jc w:val="both"/>
      </w:pPr>
    </w:p>
    <w:p w:rsidR="00A8602B" w:rsidRPr="00D13C44" w:rsidRDefault="00A8602B" w:rsidP="00B16A29">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8602B" w:rsidRDefault="00A8602B" w:rsidP="00B16A29">
      <w:pPr>
        <w:jc w:val="both"/>
        <w:rPr>
          <w:b/>
          <w:bCs/>
        </w:rPr>
      </w:pPr>
    </w:p>
    <w:p w:rsidR="00D13C44" w:rsidRDefault="00861113" w:rsidP="000E7891">
      <w:pPr>
        <w:pStyle w:val="2"/>
        <w:numPr>
          <w:ilvl w:val="0"/>
          <w:numId w:val="0"/>
        </w:numPr>
        <w:ind w:left="720"/>
        <w:jc w:val="center"/>
        <w:rPr>
          <w:b/>
          <w:bCs/>
        </w:rPr>
      </w:pPr>
      <w:r w:rsidRPr="00861113">
        <w:rPr>
          <w:b/>
          <w:bCs/>
          <w:noProof/>
        </w:rPr>
        <w:lastRenderedPageBreak/>
        <w:drawing>
          <wp:inline distT="0" distB="0" distL="0" distR="0">
            <wp:extent cx="5148173" cy="7233752"/>
            <wp:effectExtent l="19050" t="0" r="14377" b="5248"/>
            <wp:docPr id="20"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602B" w:rsidRDefault="00A8602B" w:rsidP="00D13C44">
      <w:pPr>
        <w:pStyle w:val="2"/>
        <w:numPr>
          <w:ilvl w:val="0"/>
          <w:numId w:val="0"/>
        </w:numPr>
        <w:ind w:left="720"/>
        <w:rPr>
          <w:b/>
          <w:bCs/>
        </w:rPr>
      </w:pPr>
    </w:p>
    <w:p w:rsidR="00A52B16" w:rsidRPr="00362CA0" w:rsidRDefault="00A52B16" w:rsidP="00A52B16">
      <w:pPr>
        <w:pStyle w:val="4"/>
      </w:pPr>
      <w:r w:rsidRPr="00E77E01">
        <w:rPr>
          <w:rFonts w:ascii="Times New Roman" w:hAnsi="Times New Roman"/>
          <w:color w:val="000000"/>
        </w:rPr>
        <w:t>Наличие комфортных условий для предоставления услуг</w:t>
      </w:r>
      <w:r w:rsidR="00A57284">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362CA0" w:rsidRPr="00E961AB" w:rsidRDefault="00362CA0" w:rsidP="00362CA0">
      <w:pPr>
        <w:pStyle w:val="4"/>
        <w:numPr>
          <w:ilvl w:val="0"/>
          <w:numId w:val="0"/>
        </w:numPr>
        <w:ind w:left="1440"/>
      </w:pPr>
    </w:p>
    <w:p w:rsidR="007A249B" w:rsidRDefault="00E961AB" w:rsidP="007A249B">
      <w:pPr>
        <w:jc w:val="both"/>
      </w:pPr>
      <w:r w:rsidRPr="00E961AB">
        <w:rPr>
          <w:caps/>
        </w:rPr>
        <w:t xml:space="preserve">в </w:t>
      </w:r>
      <w:r w:rsidR="00615862">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w:t>
      </w:r>
      <w:r w:rsidR="00615862">
        <w:rPr>
          <w:b/>
          <w:color w:val="000000"/>
        </w:rPr>
        <w:lastRenderedPageBreak/>
        <w:t>слабовидящих и незрячих"</w:t>
      </w:r>
      <w:r w:rsidR="000E7891">
        <w:rPr>
          <w:b/>
        </w:rPr>
        <w:t xml:space="preserve"> </w:t>
      </w:r>
      <w:r w:rsidR="007A249B" w:rsidRPr="00D44FFD">
        <w:t>имеют</w:t>
      </w:r>
      <w:r w:rsidR="007A249B">
        <w:t>ся</w:t>
      </w:r>
      <w:r w:rsidR="007A249B" w:rsidRPr="00D44FFD">
        <w:t xml:space="preserve"> в наличии </w:t>
      </w:r>
      <w:r w:rsidR="00615862">
        <w:t>7</w:t>
      </w:r>
      <w:r w:rsidR="000E7891">
        <w:t>-</w:t>
      </w:r>
      <w:r w:rsidR="00615862">
        <w:t>8</w:t>
      </w:r>
      <w:r w:rsidR="007A249B">
        <w:t xml:space="preserve"> </w:t>
      </w:r>
      <w:r w:rsidR="007A249B" w:rsidRPr="00D44FFD">
        <w:t>условий, обеспечивающих комфортность предоставления услуги</w:t>
      </w:r>
      <w:r w:rsidR="00D015BA">
        <w:rPr>
          <w:b/>
          <w:bCs/>
        </w:rPr>
        <w:t xml:space="preserve">. </w:t>
      </w:r>
      <w:r w:rsidR="007A249B" w:rsidRPr="00D44FFD">
        <w:t>По данному показателю организаци</w:t>
      </w:r>
      <w:r w:rsidR="007A249B">
        <w:t>и</w:t>
      </w:r>
      <w:r w:rsidR="007A249B" w:rsidRPr="00D44FFD">
        <w:t xml:space="preserve"> набрал</w:t>
      </w:r>
      <w:r w:rsidR="007A249B">
        <w:t xml:space="preserve">и </w:t>
      </w:r>
      <w:r w:rsidR="00C16089">
        <w:t>по</w:t>
      </w:r>
      <w:r w:rsidR="000E7891">
        <w:t xml:space="preserve"> </w:t>
      </w:r>
      <w:r w:rsidR="007A249B" w:rsidRPr="00D3034D">
        <w:rPr>
          <w:b/>
          <w:bCs/>
        </w:rPr>
        <w:t>100</w:t>
      </w:r>
      <w:r w:rsidR="007A249B" w:rsidRPr="00D44FFD">
        <w:t xml:space="preserve"> баллов из 100 возможных</w:t>
      </w:r>
      <w:r w:rsidR="007A249B">
        <w:rPr>
          <w:rStyle w:val="afe"/>
        </w:rPr>
        <w:footnoteReference w:id="10"/>
      </w:r>
      <w:r w:rsidR="007A249B">
        <w:t>.</w:t>
      </w:r>
    </w:p>
    <w:p w:rsidR="00615862" w:rsidRDefault="00615862" w:rsidP="007A249B">
      <w:pPr>
        <w:jc w:val="both"/>
      </w:pPr>
    </w:p>
    <w:p w:rsidR="00A52B16" w:rsidRPr="00A52B16" w:rsidRDefault="00A52B16" w:rsidP="00A52B16">
      <w:pPr>
        <w:pStyle w:val="4"/>
        <w:rPr>
          <w:color w:val="000000" w:themeColor="text1"/>
        </w:rPr>
      </w:pPr>
      <w:r w:rsidRPr="00A52B16">
        <w:rPr>
          <w:rFonts w:ascii="Times New Roman" w:hAnsi="Times New Roman"/>
          <w:color w:val="000000" w:themeColor="text1"/>
        </w:rPr>
        <w:t>Время ожидания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52B16" w:rsidRDefault="00A52B16" w:rsidP="00A52B16">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Не установлен для сферы культуры.</w:t>
      </w:r>
    </w:p>
    <w:p w:rsidR="00362CA0" w:rsidRPr="00A52B16" w:rsidRDefault="00362CA0" w:rsidP="00A52B16">
      <w:pPr>
        <w:pStyle w:val="4"/>
        <w:numPr>
          <w:ilvl w:val="0"/>
          <w:numId w:val="0"/>
        </w:numPr>
        <w:ind w:left="1440"/>
        <w:rPr>
          <w:b/>
          <w:bCs/>
          <w:i w:val="0"/>
          <w:iCs w:val="0"/>
          <w:color w:val="000000" w:themeColor="text1"/>
        </w:rPr>
      </w:pPr>
    </w:p>
    <w:p w:rsidR="00A52B16" w:rsidRPr="00362CA0" w:rsidRDefault="00A52B16" w:rsidP="00A52B16">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0330C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362CA0" w:rsidRDefault="00AA7641" w:rsidP="00AA7641">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7641" w:rsidRDefault="00AA7641" w:rsidP="00AA7641">
      <w:pPr>
        <w:pStyle w:val="4"/>
        <w:numPr>
          <w:ilvl w:val="0"/>
          <w:numId w:val="0"/>
        </w:numPr>
        <w:jc w:val="both"/>
        <w:rPr>
          <w:rFonts w:ascii="Times New Roman" w:hAnsi="Times New Roman" w:cs="Times New Roman"/>
          <w:i w:val="0"/>
          <w:iCs w:val="0"/>
          <w:color w:val="000000" w:themeColor="text1"/>
        </w:rPr>
      </w:pP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717"/>
      </w:tblGrid>
      <w:tr w:rsidR="00AA7641" w:rsidRPr="00AA7641" w:rsidTr="00826B50">
        <w:trPr>
          <w:trHeight w:val="320"/>
        </w:trPr>
        <w:tc>
          <w:tcPr>
            <w:tcW w:w="4127" w:type="dxa"/>
            <w:shd w:val="clear" w:color="auto" w:fill="auto"/>
            <w:noWrap/>
            <w:hideMark/>
          </w:tcPr>
          <w:p w:rsidR="00AA7641" w:rsidRPr="00AA7641" w:rsidRDefault="00AA7641" w:rsidP="00AA7641">
            <w:pPr>
              <w:rPr>
                <w:color w:val="000000"/>
                <w:sz w:val="20"/>
                <w:szCs w:val="20"/>
              </w:rPr>
            </w:pPr>
            <w:r w:rsidRPr="00AA7641">
              <w:rPr>
                <w:color w:val="000000"/>
                <w:sz w:val="20"/>
                <w:szCs w:val="20"/>
              </w:rPr>
              <w:t>Организация</w:t>
            </w:r>
          </w:p>
        </w:tc>
        <w:tc>
          <w:tcPr>
            <w:tcW w:w="1397" w:type="dxa"/>
            <w:shd w:val="clear" w:color="auto" w:fill="auto"/>
            <w:noWrap/>
            <w:hideMark/>
          </w:tcPr>
          <w:p w:rsidR="00AA7641" w:rsidRPr="00AA7641" w:rsidRDefault="00AA7641" w:rsidP="00AA7641">
            <w:pPr>
              <w:rPr>
                <w:color w:val="000000"/>
                <w:sz w:val="20"/>
                <w:szCs w:val="20"/>
              </w:rPr>
            </w:pPr>
            <w:r w:rsidRPr="00AA7641">
              <w:rPr>
                <w:color w:val="000000"/>
                <w:sz w:val="20"/>
                <w:szCs w:val="20"/>
              </w:rPr>
              <w:t>Число респондентов</w:t>
            </w:r>
          </w:p>
        </w:tc>
        <w:tc>
          <w:tcPr>
            <w:tcW w:w="2935" w:type="dxa"/>
            <w:gridSpan w:val="2"/>
            <w:shd w:val="clear" w:color="000000" w:fill="FDE9D9"/>
            <w:hideMark/>
          </w:tcPr>
          <w:p w:rsidR="00AA7641" w:rsidRPr="00AA7641" w:rsidRDefault="00AA7641" w:rsidP="00AA764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7641" w:rsidRPr="00AA7641" w:rsidTr="00826B50">
        <w:trPr>
          <w:trHeight w:val="1343"/>
        </w:trPr>
        <w:tc>
          <w:tcPr>
            <w:tcW w:w="4127" w:type="dxa"/>
            <w:shd w:val="clear" w:color="auto" w:fill="auto"/>
            <w:noWrap/>
            <w:hideMark/>
          </w:tcPr>
          <w:p w:rsidR="00AA7641" w:rsidRPr="00AA7641" w:rsidRDefault="00AA7641" w:rsidP="00AA7641">
            <w:pPr>
              <w:rPr>
                <w:color w:val="000000"/>
                <w:sz w:val="20"/>
                <w:szCs w:val="20"/>
              </w:rPr>
            </w:pPr>
          </w:p>
        </w:tc>
        <w:tc>
          <w:tcPr>
            <w:tcW w:w="1397" w:type="dxa"/>
            <w:shd w:val="clear" w:color="auto" w:fill="auto"/>
            <w:noWrap/>
            <w:hideMark/>
          </w:tcPr>
          <w:p w:rsidR="00AA7641" w:rsidRPr="00AA7641" w:rsidRDefault="00AA7641" w:rsidP="00AA7641">
            <w:pPr>
              <w:rPr>
                <w:sz w:val="20"/>
                <w:szCs w:val="20"/>
              </w:rPr>
            </w:pPr>
          </w:p>
        </w:tc>
        <w:tc>
          <w:tcPr>
            <w:tcW w:w="2218" w:type="dxa"/>
            <w:shd w:val="clear" w:color="000000" w:fill="FDE9D9"/>
            <w:hideMark/>
          </w:tcPr>
          <w:p w:rsidR="00AA7641" w:rsidRPr="00AA7641" w:rsidRDefault="00AA7641" w:rsidP="00AA764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717" w:type="dxa"/>
            <w:shd w:val="clear" w:color="000000" w:fill="FDE9D9"/>
            <w:noWrap/>
            <w:hideMark/>
          </w:tcPr>
          <w:p w:rsidR="00AA7641" w:rsidRPr="00AA7641" w:rsidRDefault="00AA7641" w:rsidP="00AA7641">
            <w:pPr>
              <w:rPr>
                <w:color w:val="000000"/>
                <w:sz w:val="20"/>
                <w:szCs w:val="20"/>
              </w:rPr>
            </w:pPr>
            <w:r w:rsidRPr="00AA7641">
              <w:rPr>
                <w:color w:val="000000"/>
                <w:sz w:val="20"/>
                <w:szCs w:val="20"/>
              </w:rPr>
              <w:t>%</w:t>
            </w:r>
          </w:p>
        </w:tc>
      </w:tr>
      <w:tr w:rsidR="00861113" w:rsidRPr="00AA7641" w:rsidTr="00826B50">
        <w:trPr>
          <w:trHeight w:val="300"/>
        </w:trPr>
        <w:tc>
          <w:tcPr>
            <w:tcW w:w="4127"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139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1334</w:t>
            </w:r>
          </w:p>
        </w:tc>
        <w:tc>
          <w:tcPr>
            <w:tcW w:w="2218"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1290</w:t>
            </w:r>
          </w:p>
        </w:tc>
        <w:tc>
          <w:tcPr>
            <w:tcW w:w="717"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96,7</w:t>
            </w:r>
          </w:p>
        </w:tc>
      </w:tr>
      <w:tr w:rsidR="00861113" w:rsidRPr="00AA7641" w:rsidTr="00826B50">
        <w:trPr>
          <w:trHeight w:val="300"/>
        </w:trPr>
        <w:tc>
          <w:tcPr>
            <w:tcW w:w="4127"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музей" </w:t>
            </w:r>
          </w:p>
        </w:tc>
        <w:tc>
          <w:tcPr>
            <w:tcW w:w="139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932</w:t>
            </w:r>
          </w:p>
        </w:tc>
        <w:tc>
          <w:tcPr>
            <w:tcW w:w="2218"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927</w:t>
            </w:r>
          </w:p>
        </w:tc>
        <w:tc>
          <w:tcPr>
            <w:tcW w:w="717"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99,5</w:t>
            </w:r>
          </w:p>
        </w:tc>
      </w:tr>
      <w:tr w:rsidR="00861113" w:rsidRPr="00AA7641" w:rsidTr="00826B50">
        <w:trPr>
          <w:trHeight w:val="320"/>
        </w:trPr>
        <w:tc>
          <w:tcPr>
            <w:tcW w:w="4127"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универсальная научная библиотека им. А.С. Пушкина" </w:t>
            </w:r>
          </w:p>
        </w:tc>
        <w:tc>
          <w:tcPr>
            <w:tcW w:w="1397" w:type="dxa"/>
            <w:shd w:val="clear" w:color="auto" w:fill="auto"/>
            <w:noWrap/>
            <w:vAlign w:val="bottom"/>
            <w:hideMark/>
          </w:tcPr>
          <w:p w:rsidR="00861113" w:rsidRDefault="00861113">
            <w:pPr>
              <w:jc w:val="center"/>
              <w:rPr>
                <w:color w:val="000000"/>
                <w:lang w:eastAsia="ja-JP" w:bidi="ru-RU"/>
              </w:rPr>
            </w:pPr>
            <w:r>
              <w:rPr>
                <w:b/>
                <w:color w:val="000000"/>
                <w:lang w:eastAsia="ja-JP" w:bidi="ru-RU"/>
              </w:rPr>
              <w:t>1110</w:t>
            </w:r>
          </w:p>
        </w:tc>
        <w:tc>
          <w:tcPr>
            <w:tcW w:w="2218"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1013</w:t>
            </w:r>
          </w:p>
        </w:tc>
        <w:tc>
          <w:tcPr>
            <w:tcW w:w="717"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91,3</w:t>
            </w:r>
          </w:p>
        </w:tc>
      </w:tr>
      <w:tr w:rsidR="00861113" w:rsidRPr="00AA7641" w:rsidTr="00826B50">
        <w:trPr>
          <w:trHeight w:val="320"/>
        </w:trPr>
        <w:tc>
          <w:tcPr>
            <w:tcW w:w="4127"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1397" w:type="dxa"/>
            <w:shd w:val="clear" w:color="auto" w:fill="auto"/>
            <w:noWrap/>
            <w:vAlign w:val="bottom"/>
            <w:hideMark/>
          </w:tcPr>
          <w:p w:rsidR="00861113" w:rsidRDefault="00861113">
            <w:pPr>
              <w:jc w:val="center"/>
              <w:rPr>
                <w:color w:val="000000"/>
                <w:lang w:eastAsia="ja-JP" w:bidi="ru-RU"/>
              </w:rPr>
            </w:pPr>
            <w:r>
              <w:rPr>
                <w:b/>
                <w:color w:val="000000"/>
                <w:lang w:eastAsia="ja-JP" w:bidi="ru-RU"/>
              </w:rPr>
              <w:t>623</w:t>
            </w:r>
          </w:p>
        </w:tc>
        <w:tc>
          <w:tcPr>
            <w:tcW w:w="2218"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596</w:t>
            </w:r>
          </w:p>
        </w:tc>
        <w:tc>
          <w:tcPr>
            <w:tcW w:w="717"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95,7</w:t>
            </w:r>
          </w:p>
        </w:tc>
      </w:tr>
      <w:tr w:rsidR="00861113" w:rsidRPr="00AA7641" w:rsidTr="00826B50">
        <w:trPr>
          <w:trHeight w:val="320"/>
        </w:trPr>
        <w:tc>
          <w:tcPr>
            <w:tcW w:w="4127"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1397" w:type="dxa"/>
            <w:shd w:val="clear" w:color="auto" w:fill="auto"/>
            <w:noWrap/>
            <w:vAlign w:val="bottom"/>
            <w:hideMark/>
          </w:tcPr>
          <w:p w:rsidR="00861113" w:rsidRDefault="00861113">
            <w:pPr>
              <w:jc w:val="center"/>
              <w:rPr>
                <w:color w:val="000000"/>
                <w:lang w:eastAsia="ja-JP" w:bidi="ru-RU"/>
              </w:rPr>
            </w:pPr>
            <w:r>
              <w:rPr>
                <w:b/>
                <w:color w:val="000000"/>
                <w:lang w:eastAsia="ja-JP" w:bidi="ru-RU"/>
              </w:rPr>
              <w:t>956</w:t>
            </w:r>
          </w:p>
        </w:tc>
        <w:tc>
          <w:tcPr>
            <w:tcW w:w="2218"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944</w:t>
            </w:r>
          </w:p>
        </w:tc>
        <w:tc>
          <w:tcPr>
            <w:tcW w:w="717" w:type="dxa"/>
            <w:shd w:val="clear" w:color="auto" w:fill="auto"/>
            <w:noWrap/>
            <w:vAlign w:val="bottom"/>
            <w:hideMark/>
          </w:tcPr>
          <w:p w:rsidR="00861113" w:rsidRPr="00615862" w:rsidRDefault="00861113" w:rsidP="00615862">
            <w:pPr>
              <w:jc w:val="center"/>
              <w:rPr>
                <w:color w:val="000000"/>
              </w:rPr>
            </w:pPr>
            <w:r w:rsidRPr="00615862">
              <w:rPr>
                <w:color w:val="000000"/>
                <w:sz w:val="22"/>
                <w:szCs w:val="22"/>
              </w:rPr>
              <w:t>98,7</w:t>
            </w:r>
          </w:p>
        </w:tc>
      </w:tr>
    </w:tbl>
    <w:p w:rsidR="00AA7641" w:rsidRPr="00AA7641" w:rsidRDefault="00AA7641" w:rsidP="00AA7641">
      <w:pPr>
        <w:pStyle w:val="4"/>
        <w:numPr>
          <w:ilvl w:val="0"/>
          <w:numId w:val="0"/>
        </w:numPr>
        <w:jc w:val="both"/>
        <w:rPr>
          <w:rFonts w:ascii="Times New Roman" w:hAnsi="Times New Roman" w:cs="Times New Roman"/>
          <w:i w:val="0"/>
          <w:iCs w:val="0"/>
          <w:color w:val="000000" w:themeColor="text1"/>
        </w:rPr>
      </w:pPr>
    </w:p>
    <w:p w:rsidR="00D015BA" w:rsidRDefault="007435B1" w:rsidP="00D015BA">
      <w:pPr>
        <w:jc w:val="both"/>
      </w:pPr>
      <w:r>
        <w:t xml:space="preserve">В целом потребители услуг </w:t>
      </w:r>
      <w:r w:rsidR="00372593">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B80D72">
        <w:rPr>
          <w:b/>
          <w:color w:val="000000"/>
        </w:rPr>
        <w:t xml:space="preserve"> </w:t>
      </w:r>
      <w:r w:rsidR="000330C2">
        <w:t>удовлетворены комфортностью предоставления услуг.</w:t>
      </w:r>
    </w:p>
    <w:p w:rsidR="0081741F" w:rsidRDefault="0081741F">
      <w:r>
        <w:br w:type="page"/>
      </w:r>
    </w:p>
    <w:p w:rsidR="000B7277" w:rsidRDefault="000B7277" w:rsidP="000B7277">
      <w:pPr>
        <w:pStyle w:val="2"/>
        <w:rPr>
          <w:b/>
          <w:bCs/>
        </w:rPr>
      </w:pPr>
      <w:r w:rsidRPr="004B158C">
        <w:rPr>
          <w:b/>
          <w:bCs/>
        </w:rPr>
        <w:lastRenderedPageBreak/>
        <w:t>Доступность услуг для инвалидов (Критерий 3)</w:t>
      </w:r>
    </w:p>
    <w:p w:rsidR="00D100CF" w:rsidRDefault="00D100CF" w:rsidP="00A465F9">
      <w:pPr>
        <w:pStyle w:val="2"/>
        <w:numPr>
          <w:ilvl w:val="0"/>
          <w:numId w:val="0"/>
        </w:numPr>
        <w:jc w:val="both"/>
      </w:pPr>
    </w:p>
    <w:p w:rsidR="00A465F9" w:rsidRPr="00DB5A1B" w:rsidRDefault="00A465F9" w:rsidP="00B16A29">
      <w:pPr>
        <w:jc w:val="both"/>
        <w:rPr>
          <w:bCs/>
        </w:rPr>
      </w:pPr>
      <w:r>
        <w:t>Значение</w:t>
      </w:r>
      <w:r w:rsidRPr="0041141D">
        <w:t xml:space="preserve"> оценки качества </w:t>
      </w:r>
      <w:r w:rsidR="0081741F">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8A24F6">
        <w:rPr>
          <w:b/>
          <w:color w:val="000000"/>
        </w:rPr>
        <w:t xml:space="preserve"> </w:t>
      </w:r>
      <w:r w:rsidRPr="00F04C62">
        <w:rPr>
          <w:bCs/>
        </w:rPr>
        <w:t xml:space="preserve">по критерию </w:t>
      </w:r>
      <w:r w:rsidR="00D100CF">
        <w:rPr>
          <w:bCs/>
        </w:rPr>
        <w:t>3</w:t>
      </w:r>
      <w:r w:rsidR="00DB5A1B">
        <w:rPr>
          <w:bCs/>
        </w:rPr>
        <w:t xml:space="preserve"> </w:t>
      </w:r>
      <w:r w:rsidRPr="00A8602B">
        <w:rPr>
          <w:bCs/>
        </w:rPr>
        <w:t>«</w:t>
      </w:r>
      <w:r w:rsidR="00D100CF">
        <w:t>Доступность услуг для инвалидов</w:t>
      </w:r>
      <w:r w:rsidRPr="00F04C62">
        <w:t>»</w:t>
      </w:r>
      <w:r w:rsidR="00D015BA">
        <w:t xml:space="preserve"> </w:t>
      </w:r>
      <w:r w:rsidRPr="0041141D">
        <w:rPr>
          <w:bCs/>
        </w:rPr>
        <w:t>составил</w:t>
      </w:r>
      <w:r>
        <w:rPr>
          <w:bCs/>
        </w:rPr>
        <w:t xml:space="preserve">о </w:t>
      </w:r>
      <w:r w:rsidR="00A83796">
        <w:rPr>
          <w:bCs/>
        </w:rPr>
        <w:t xml:space="preserve">соответственно </w:t>
      </w:r>
      <w:r w:rsidR="00A34B08">
        <w:rPr>
          <w:b/>
        </w:rPr>
        <w:t>93</w:t>
      </w:r>
      <w:r w:rsidR="00073BA4" w:rsidRPr="00073BA4">
        <w:rPr>
          <w:b/>
        </w:rPr>
        <w:t xml:space="preserve">, </w:t>
      </w:r>
      <w:r w:rsidR="0081741F">
        <w:rPr>
          <w:b/>
        </w:rPr>
        <w:t>87</w:t>
      </w:r>
      <w:r w:rsidR="000E7891">
        <w:rPr>
          <w:b/>
        </w:rPr>
        <w:t xml:space="preserve">, </w:t>
      </w:r>
      <w:r w:rsidR="00C03833">
        <w:rPr>
          <w:b/>
        </w:rPr>
        <w:t>9</w:t>
      </w:r>
      <w:r w:rsidR="003875B2">
        <w:rPr>
          <w:b/>
        </w:rPr>
        <w:t>3</w:t>
      </w:r>
      <w:r w:rsidR="00FA0CAA">
        <w:rPr>
          <w:b/>
        </w:rPr>
        <w:t xml:space="preserve">, </w:t>
      </w:r>
      <w:r w:rsidR="0081741F">
        <w:rPr>
          <w:b/>
        </w:rPr>
        <w:t>77</w:t>
      </w:r>
      <w:r w:rsidR="00D015BA">
        <w:rPr>
          <w:b/>
        </w:rPr>
        <w:t xml:space="preserve"> </w:t>
      </w:r>
      <w:r w:rsidR="00A83796">
        <w:rPr>
          <w:b/>
        </w:rPr>
        <w:t xml:space="preserve">и </w:t>
      </w:r>
      <w:r w:rsidR="0081741F">
        <w:rPr>
          <w:b/>
        </w:rPr>
        <w:t>93</w:t>
      </w:r>
      <w:r w:rsidR="00DB5A1B">
        <w:rPr>
          <w:b/>
        </w:rPr>
        <w:t xml:space="preserve"> </w:t>
      </w:r>
      <w:r w:rsidRPr="0041141D">
        <w:t>балл</w:t>
      </w:r>
      <w:r w:rsidR="00C03833">
        <w:t>ов</w:t>
      </w:r>
      <w:r w:rsidR="00FA0CAA">
        <w:t xml:space="preserve"> </w:t>
      </w:r>
      <w:r>
        <w:t>из</w:t>
      </w:r>
      <w:r w:rsidRPr="0041141D">
        <w:t xml:space="preserve"> 100 возможных</w:t>
      </w:r>
      <w:r>
        <w:t>.</w:t>
      </w:r>
    </w:p>
    <w:p w:rsidR="00073BA4" w:rsidRDefault="00073BA4" w:rsidP="00B16A29">
      <w:pPr>
        <w:jc w:val="both"/>
      </w:pPr>
    </w:p>
    <w:p w:rsidR="00A465F9" w:rsidRDefault="00861113" w:rsidP="00073BA4">
      <w:pPr>
        <w:jc w:val="center"/>
      </w:pPr>
      <w:r w:rsidRPr="00861113">
        <w:rPr>
          <w:noProof/>
        </w:rPr>
        <w:drawing>
          <wp:inline distT="0" distB="0" distL="0" distR="0">
            <wp:extent cx="5206389" cy="3899139"/>
            <wp:effectExtent l="19050" t="0" r="13311" b="6111"/>
            <wp:docPr id="21"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3BA4" w:rsidRDefault="00073BA4" w:rsidP="00073BA4">
      <w:pPr>
        <w:jc w:val="center"/>
      </w:pPr>
    </w:p>
    <w:p w:rsidR="00A465F9" w:rsidRPr="00D13C44" w:rsidRDefault="00A465F9" w:rsidP="00B16A29">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w:t>
      </w:r>
      <w:r w:rsidR="00D100CF">
        <w:t>3</w:t>
      </w:r>
      <w:r>
        <w:t xml:space="preserve"> «</w:t>
      </w:r>
      <w:r w:rsidR="00D100CF">
        <w:t>Доступность услуг для инвалидов</w:t>
      </w:r>
      <w:r w:rsidRPr="00F04C62">
        <w:t>»</w:t>
      </w:r>
      <w:r w:rsidRPr="00A8602B">
        <w:t>.</w:t>
      </w:r>
    </w:p>
    <w:p w:rsidR="00D13C44" w:rsidRDefault="00D13C44" w:rsidP="00EE6BE2">
      <w:pPr>
        <w:pStyle w:val="2"/>
        <w:numPr>
          <w:ilvl w:val="0"/>
          <w:numId w:val="0"/>
        </w:numPr>
        <w:rPr>
          <w:b/>
          <w:bCs/>
        </w:rPr>
      </w:pPr>
    </w:p>
    <w:p w:rsidR="00D13C44" w:rsidRDefault="00861113" w:rsidP="00D13C44">
      <w:pPr>
        <w:pStyle w:val="2"/>
        <w:numPr>
          <w:ilvl w:val="0"/>
          <w:numId w:val="0"/>
        </w:numPr>
        <w:ind w:left="720"/>
        <w:rPr>
          <w:b/>
          <w:bCs/>
        </w:rPr>
      </w:pPr>
      <w:r w:rsidRPr="00861113">
        <w:rPr>
          <w:b/>
          <w:bCs/>
          <w:noProof/>
        </w:rPr>
        <w:lastRenderedPageBreak/>
        <w:drawing>
          <wp:inline distT="0" distB="0" distL="0" distR="0">
            <wp:extent cx="5053282" cy="7233753"/>
            <wp:effectExtent l="19050" t="0" r="14018" b="5247"/>
            <wp:docPr id="22"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52E2" w:rsidRDefault="009152E2" w:rsidP="004A3F0B">
      <w:pPr>
        <w:pStyle w:val="2"/>
        <w:numPr>
          <w:ilvl w:val="0"/>
          <w:numId w:val="0"/>
        </w:numPr>
        <w:rPr>
          <w:b/>
          <w:bCs/>
        </w:rPr>
      </w:pPr>
    </w:p>
    <w:p w:rsidR="008263DA" w:rsidRPr="00A465F9" w:rsidRDefault="008263DA" w:rsidP="008263DA">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D3034D" w:rsidRDefault="00D3034D" w:rsidP="00A465F9">
      <w:pPr>
        <w:jc w:val="both"/>
        <w:rPr>
          <w:caps/>
        </w:rPr>
      </w:pPr>
    </w:p>
    <w:p w:rsidR="00D015BA" w:rsidRDefault="005376D5" w:rsidP="00A465F9">
      <w:pPr>
        <w:jc w:val="both"/>
      </w:pPr>
      <w:r>
        <w:rPr>
          <w:b/>
          <w:color w:val="000000"/>
        </w:rPr>
        <w:t>ГУК "Забайкальский краевой краеведческий музей им. А.К. Кузнецова" и ГАУК "Забайкальский краевой художественный музей"</w:t>
      </w:r>
      <w:r w:rsidR="00FA0CAA">
        <w:rPr>
          <w:b/>
          <w:color w:val="000000"/>
        </w:rPr>
        <w:t xml:space="preserve"> </w:t>
      </w:r>
      <w:r w:rsidR="00A65462" w:rsidRPr="00430D6C">
        <w:t>име</w:t>
      </w:r>
      <w:r>
        <w:t>ю</w:t>
      </w:r>
      <w:r w:rsidR="00C03833">
        <w:t xml:space="preserve">т </w:t>
      </w:r>
      <w:r>
        <w:t>по 3</w:t>
      </w:r>
      <w:r w:rsidR="00A65462" w:rsidRPr="00430D6C">
        <w:t xml:space="preserve"> условия, обеспечивающ</w:t>
      </w:r>
      <w:r w:rsidR="00A65462">
        <w:t>их</w:t>
      </w:r>
      <w:r w:rsidR="00A65462" w:rsidRPr="00430D6C">
        <w:t xml:space="preserve"> доступность для инвалидов помещений организации и прилегающей к ней территории, </w:t>
      </w:r>
      <w:r>
        <w:rPr>
          <w:b/>
          <w:color w:val="000000"/>
        </w:rPr>
        <w:t xml:space="preserve">ГУК "Забайкальская краевая универсальная научная библиотека им. А.С. Пушкина", ГУК </w:t>
      </w:r>
      <w:r>
        <w:rPr>
          <w:b/>
          <w:color w:val="000000"/>
        </w:rPr>
        <w:lastRenderedPageBreak/>
        <w:t>"Забайкальская краевая детско-юношеская библиотека им. Г. Р. Граубина" и ГУК "Специализированная библиотека для слабовидящих и незрячих"</w:t>
      </w:r>
      <w:r w:rsidR="00305FCE">
        <w:rPr>
          <w:b/>
          <w:color w:val="000000"/>
        </w:rPr>
        <w:t xml:space="preserve"> – </w:t>
      </w:r>
      <w:r w:rsidR="00326EB5">
        <w:rPr>
          <w:b/>
          <w:color w:val="000000"/>
        </w:rPr>
        <w:t>4</w:t>
      </w:r>
      <w:r w:rsidR="00305FCE">
        <w:rPr>
          <w:b/>
          <w:color w:val="000000"/>
        </w:rPr>
        <w:t xml:space="preserve"> </w:t>
      </w:r>
      <w:r w:rsidR="00305FCE" w:rsidRPr="00305FCE">
        <w:rPr>
          <w:color w:val="000000"/>
        </w:rPr>
        <w:t>услови</w:t>
      </w:r>
      <w:r w:rsidR="00326EB5">
        <w:rPr>
          <w:color w:val="000000"/>
        </w:rPr>
        <w:t>я</w:t>
      </w:r>
      <w:r w:rsidR="005F010E" w:rsidRPr="00305FCE">
        <w:t>.</w:t>
      </w:r>
      <w:r w:rsidR="005F010E">
        <w:t xml:space="preserve"> </w:t>
      </w:r>
      <w:r w:rsidR="00B57747">
        <w:rPr>
          <w:b/>
          <w:color w:val="000000"/>
        </w:rPr>
        <w:t>ГУК "Забайкальский краевой краеведческий музей им. А.К. Кузнецова"</w:t>
      </w:r>
      <w:r w:rsidR="00B57747" w:rsidRPr="00D44FFD">
        <w:t xml:space="preserve"> </w:t>
      </w:r>
      <w:r w:rsidR="00B57747">
        <w:t xml:space="preserve">относится к объектам культурного наследия. </w:t>
      </w:r>
      <w:r w:rsidR="00A465F9" w:rsidRPr="00D44FFD">
        <w:t>По данному показателю</w:t>
      </w:r>
      <w:r w:rsidR="00A83796">
        <w:t xml:space="preserve"> учреждения </w:t>
      </w:r>
      <w:r w:rsidR="00A465F9" w:rsidRPr="00D44FFD">
        <w:t>набрал</w:t>
      </w:r>
      <w:r w:rsidR="00A83796">
        <w:t>и</w:t>
      </w:r>
      <w:r w:rsidR="005F010E">
        <w:t xml:space="preserve"> </w:t>
      </w:r>
      <w:r w:rsidR="00D015BA">
        <w:rPr>
          <w:b/>
          <w:bCs/>
        </w:rPr>
        <w:t xml:space="preserve">по </w:t>
      </w:r>
      <w:r w:rsidR="00305FCE">
        <w:rPr>
          <w:b/>
          <w:bCs/>
        </w:rPr>
        <w:t>60</w:t>
      </w:r>
      <w:r w:rsidR="005F010E">
        <w:rPr>
          <w:b/>
          <w:bCs/>
        </w:rPr>
        <w:t xml:space="preserve"> </w:t>
      </w:r>
      <w:r w:rsidR="005F010E">
        <w:t>и</w:t>
      </w:r>
      <w:r w:rsidR="003D1C63">
        <w:t xml:space="preserve"> </w:t>
      </w:r>
      <w:r w:rsidR="00326EB5">
        <w:rPr>
          <w:b/>
          <w:bCs/>
        </w:rPr>
        <w:t>8</w:t>
      </w:r>
      <w:r w:rsidR="004A3F0B" w:rsidRPr="004A3F0B">
        <w:rPr>
          <w:b/>
          <w:bCs/>
        </w:rPr>
        <w:t>0</w:t>
      </w:r>
      <w:r w:rsidR="004A3F0B">
        <w:t xml:space="preserve"> </w:t>
      </w:r>
      <w:r w:rsidR="00A465F9" w:rsidRPr="00D44FFD">
        <w:t>баллов из 100 возможных</w:t>
      </w:r>
      <w:r w:rsidR="004A3F0B">
        <w:t xml:space="preserve"> соответственно</w:t>
      </w:r>
      <w:r w:rsidR="00A465F9" w:rsidRPr="00D44FFD">
        <w:t>.</w:t>
      </w:r>
    </w:p>
    <w:p w:rsidR="00D015BA" w:rsidRDefault="00D015BA" w:rsidP="00A465F9">
      <w:pPr>
        <w:jc w:val="both"/>
      </w:pPr>
      <w:r>
        <w:t>В таблице приведено наличие</w:t>
      </w:r>
      <w:r w:rsidRPr="00D015BA">
        <w:t>/</w:t>
      </w:r>
      <w:r>
        <w:t xml:space="preserve">отсутствие </w:t>
      </w:r>
      <w:r>
        <w:rPr>
          <w:color w:val="000000" w:themeColor="text1"/>
        </w:rPr>
        <w:t>о</w:t>
      </w:r>
      <w:r w:rsidRPr="008263DA">
        <w:rPr>
          <w:color w:val="000000" w:themeColor="text1"/>
        </w:rPr>
        <w:t>борудовани</w:t>
      </w:r>
      <w:r>
        <w:rPr>
          <w:color w:val="000000" w:themeColor="text1"/>
        </w:rPr>
        <w:t>я</w:t>
      </w:r>
      <w:r w:rsidRPr="008263DA">
        <w:rPr>
          <w:color w:val="000000" w:themeColor="text1"/>
        </w:rPr>
        <w:t xml:space="preserve"> помещений организаци</w:t>
      </w:r>
      <w:r>
        <w:rPr>
          <w:color w:val="000000" w:themeColor="text1"/>
        </w:rPr>
        <w:t>й</w:t>
      </w:r>
      <w:r w:rsidRPr="008263DA">
        <w:rPr>
          <w:color w:val="000000" w:themeColor="text1"/>
        </w:rPr>
        <w:t xml:space="preserve"> социальной</w:t>
      </w:r>
      <w:r>
        <w:t>, выявленных в результате очного посещения организаций:</w:t>
      </w:r>
    </w:p>
    <w:p w:rsidR="00A65462" w:rsidRDefault="00A65462" w:rsidP="00A465F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56"/>
        <w:gridCol w:w="5153"/>
        <w:gridCol w:w="270"/>
        <w:gridCol w:w="270"/>
        <w:gridCol w:w="270"/>
        <w:gridCol w:w="253"/>
        <w:gridCol w:w="253"/>
      </w:tblGrid>
      <w:tr w:rsidR="00473F8B" w:rsidRPr="00D015BA" w:rsidTr="007F397D">
        <w:trPr>
          <w:trHeight w:val="4224"/>
        </w:trPr>
        <w:tc>
          <w:tcPr>
            <w:tcW w:w="1115" w:type="pct"/>
            <w:shd w:val="clear" w:color="000000" w:fill="A5A5A5"/>
            <w:tcMar>
              <w:top w:w="13" w:type="dxa"/>
              <w:left w:w="13" w:type="dxa"/>
              <w:bottom w:w="0" w:type="dxa"/>
              <w:right w:w="13" w:type="dxa"/>
            </w:tcMar>
            <w:vAlign w:val="bottom"/>
            <w:hideMark/>
          </w:tcPr>
          <w:p w:rsidR="00473F8B" w:rsidRPr="00F8024F" w:rsidRDefault="00473F8B">
            <w:pPr>
              <w:rPr>
                <w:b/>
                <w:sz w:val="20"/>
                <w:szCs w:val="20"/>
              </w:rPr>
            </w:pPr>
            <w:r w:rsidRPr="00F8024F">
              <w:rPr>
                <w:b/>
                <w:sz w:val="20"/>
                <w:szCs w:val="20"/>
              </w:rPr>
              <w:t>3.1. Оборудование помещений организации социальной сферы и прилегающей к ней территории с учетом доступности для инвалидов</w:t>
            </w:r>
          </w:p>
        </w:tc>
        <w:tc>
          <w:tcPr>
            <w:tcW w:w="3095" w:type="pct"/>
            <w:shd w:val="clear" w:color="FFFFFF" w:fill="C8C8C8"/>
            <w:tcMar>
              <w:top w:w="13" w:type="dxa"/>
              <w:left w:w="13" w:type="dxa"/>
              <w:bottom w:w="0" w:type="dxa"/>
              <w:right w:w="13" w:type="dxa"/>
            </w:tcMar>
            <w:vAlign w:val="center"/>
            <w:hideMark/>
          </w:tcPr>
          <w:p w:rsidR="00473F8B" w:rsidRPr="00D015BA" w:rsidRDefault="00473F8B">
            <w:pPr>
              <w:rPr>
                <w:color w:val="000000"/>
                <w:sz w:val="20"/>
                <w:szCs w:val="20"/>
              </w:rPr>
            </w:pPr>
            <w:r w:rsidRPr="00D015BA">
              <w:rPr>
                <w:color w:val="000000"/>
                <w:sz w:val="20"/>
                <w:szCs w:val="20"/>
              </w:rPr>
              <w:t>3.1.1. Наличие в помещениях организации социальной сферы и на прилегающей к ней территории:</w:t>
            </w:r>
          </w:p>
        </w:tc>
        <w:tc>
          <w:tcPr>
            <w:tcW w:w="162" w:type="pct"/>
            <w:shd w:val="clear" w:color="auto" w:fill="auto"/>
            <w:noWrap/>
            <w:tcMar>
              <w:top w:w="13" w:type="dxa"/>
              <w:left w:w="13" w:type="dxa"/>
              <w:bottom w:w="0" w:type="dxa"/>
              <w:right w:w="13" w:type="dxa"/>
            </w:tcMar>
            <w:textDirection w:val="btLr"/>
            <w:hideMark/>
          </w:tcPr>
          <w:p w:rsidR="00473F8B" w:rsidRDefault="00473F8B">
            <w:pPr>
              <w:ind w:left="113" w:right="113"/>
              <w:rPr>
                <w:b/>
                <w:bCs/>
                <w:sz w:val="20"/>
                <w:szCs w:val="20"/>
                <w:lang w:eastAsia="ja-JP" w:bidi="ru-RU"/>
              </w:rPr>
            </w:pPr>
            <w:r>
              <w:rPr>
                <w:b/>
                <w:color w:val="000000"/>
                <w:sz w:val="20"/>
                <w:szCs w:val="20"/>
              </w:rPr>
              <w:t>ГУК "Забайкальский краевой краеведческий музей им. А.К. Кузнецова"</w:t>
            </w:r>
          </w:p>
        </w:tc>
        <w:tc>
          <w:tcPr>
            <w:tcW w:w="162" w:type="pct"/>
            <w:shd w:val="clear" w:color="auto" w:fill="auto"/>
            <w:noWrap/>
            <w:tcMar>
              <w:top w:w="13" w:type="dxa"/>
              <w:left w:w="13" w:type="dxa"/>
              <w:bottom w:w="0" w:type="dxa"/>
              <w:right w:w="13" w:type="dxa"/>
            </w:tcMar>
            <w:textDirection w:val="btLr"/>
            <w:hideMark/>
          </w:tcPr>
          <w:p w:rsidR="00473F8B" w:rsidRDefault="00473F8B">
            <w:pPr>
              <w:ind w:left="113" w:right="113"/>
              <w:rPr>
                <w:b/>
                <w:bCs/>
                <w:sz w:val="20"/>
                <w:szCs w:val="20"/>
                <w:lang w:eastAsia="ja-JP" w:bidi="ru-RU"/>
              </w:rPr>
            </w:pPr>
            <w:r>
              <w:rPr>
                <w:b/>
                <w:color w:val="000000"/>
                <w:sz w:val="20"/>
                <w:szCs w:val="20"/>
              </w:rPr>
              <w:t>ГАУК "Забайкальский краевой художественный музей"</w:t>
            </w:r>
          </w:p>
        </w:tc>
        <w:tc>
          <w:tcPr>
            <w:tcW w:w="162" w:type="pct"/>
            <w:shd w:val="clear" w:color="auto" w:fill="auto"/>
            <w:noWrap/>
            <w:tcMar>
              <w:top w:w="13" w:type="dxa"/>
              <w:left w:w="13" w:type="dxa"/>
              <w:bottom w:w="0" w:type="dxa"/>
              <w:right w:w="13" w:type="dxa"/>
            </w:tcMar>
            <w:textDirection w:val="btLr"/>
            <w:hideMark/>
          </w:tcPr>
          <w:p w:rsidR="00473F8B" w:rsidRDefault="00473F8B">
            <w:pPr>
              <w:ind w:left="113" w:right="113"/>
              <w:rPr>
                <w:b/>
                <w:bCs/>
                <w:sz w:val="20"/>
                <w:szCs w:val="20"/>
                <w:lang w:eastAsia="ja-JP" w:bidi="ru-RU"/>
              </w:rPr>
            </w:pPr>
            <w:r>
              <w:rPr>
                <w:b/>
                <w:color w:val="000000"/>
                <w:sz w:val="20"/>
                <w:szCs w:val="20"/>
              </w:rPr>
              <w:t>ГУК "Забайкальская краевая универсальная научная библиотека им. А.С. Пушкина"</w:t>
            </w:r>
          </w:p>
        </w:tc>
        <w:tc>
          <w:tcPr>
            <w:tcW w:w="152" w:type="pct"/>
            <w:textDirection w:val="btLr"/>
          </w:tcPr>
          <w:p w:rsidR="00473F8B" w:rsidRDefault="00473F8B">
            <w:pPr>
              <w:ind w:left="113" w:right="113"/>
              <w:rPr>
                <w:b/>
                <w:bCs/>
                <w:sz w:val="20"/>
                <w:szCs w:val="20"/>
                <w:lang w:eastAsia="ja-JP" w:bidi="ru-RU"/>
              </w:rPr>
            </w:pPr>
            <w:r>
              <w:rPr>
                <w:b/>
                <w:color w:val="000000"/>
                <w:sz w:val="20"/>
                <w:szCs w:val="20"/>
              </w:rPr>
              <w:t>ГУК "Забайкальская краевая детско-юношеская библиотека им. Г. Р. Граубина"</w:t>
            </w:r>
          </w:p>
        </w:tc>
        <w:tc>
          <w:tcPr>
            <w:tcW w:w="152" w:type="pct"/>
            <w:textDirection w:val="btLr"/>
          </w:tcPr>
          <w:p w:rsidR="00473F8B" w:rsidRDefault="00473F8B">
            <w:pPr>
              <w:ind w:left="113" w:right="113"/>
              <w:rPr>
                <w:b/>
                <w:bCs/>
                <w:sz w:val="20"/>
                <w:szCs w:val="20"/>
                <w:lang w:eastAsia="ja-JP" w:bidi="ru-RU"/>
              </w:rPr>
            </w:pPr>
            <w:r>
              <w:rPr>
                <w:b/>
                <w:color w:val="000000"/>
                <w:sz w:val="20"/>
                <w:szCs w:val="20"/>
              </w:rPr>
              <w:t>ГУК "Специализированная библиотека для слабовидящих и незрячих"</w:t>
            </w:r>
          </w:p>
        </w:tc>
      </w:tr>
      <w:tr w:rsidR="00861113" w:rsidRPr="00D015BA" w:rsidTr="007F397D">
        <w:trPr>
          <w:trHeight w:val="630"/>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auto" w:fill="auto"/>
            <w:tcMar>
              <w:top w:w="13" w:type="dxa"/>
              <w:left w:w="13" w:type="dxa"/>
              <w:bottom w:w="0" w:type="dxa"/>
              <w:right w:w="13" w:type="dxa"/>
            </w:tcMar>
            <w:vAlign w:val="center"/>
            <w:hideMark/>
          </w:tcPr>
          <w:p w:rsidR="00861113" w:rsidRPr="00D015BA" w:rsidRDefault="00861113">
            <w:pPr>
              <w:rPr>
                <w:color w:val="000000"/>
                <w:sz w:val="20"/>
                <w:szCs w:val="20"/>
              </w:rPr>
            </w:pPr>
            <w:r>
              <w:rPr>
                <w:color w:val="000000"/>
                <w:sz w:val="20"/>
                <w:szCs w:val="20"/>
              </w:rPr>
              <w:t xml:space="preserve">1) </w:t>
            </w:r>
            <w:r w:rsidRPr="00D015BA">
              <w:rPr>
                <w:color w:val="000000"/>
                <w:sz w:val="20"/>
                <w:szCs w:val="20"/>
              </w:rPr>
              <w:t>оборудованных входных групп пандусами (подъемными платформами);</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r>
      <w:tr w:rsidR="00861113" w:rsidRPr="00D015BA" w:rsidTr="007F397D">
        <w:trPr>
          <w:trHeight w:val="630"/>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auto" w:fill="auto"/>
            <w:tcMar>
              <w:top w:w="13" w:type="dxa"/>
              <w:left w:w="13" w:type="dxa"/>
              <w:bottom w:w="0" w:type="dxa"/>
              <w:right w:w="13" w:type="dxa"/>
            </w:tcMar>
            <w:vAlign w:val="center"/>
            <w:hideMark/>
          </w:tcPr>
          <w:p w:rsidR="00861113" w:rsidRPr="00D015BA" w:rsidRDefault="00861113">
            <w:pPr>
              <w:rPr>
                <w:color w:val="000000"/>
                <w:sz w:val="20"/>
                <w:szCs w:val="20"/>
              </w:rPr>
            </w:pPr>
            <w:r w:rsidRPr="00D015BA">
              <w:rPr>
                <w:color w:val="000000"/>
                <w:sz w:val="20"/>
                <w:szCs w:val="20"/>
              </w:rPr>
              <w:t>2) выделенных стоянок для автотранспортных средств инвалидов;</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0</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0</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r>
      <w:tr w:rsidR="00861113" w:rsidRPr="00D015BA" w:rsidTr="007F397D">
        <w:trPr>
          <w:trHeight w:val="630"/>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auto" w:fill="auto"/>
            <w:tcMar>
              <w:top w:w="13" w:type="dxa"/>
              <w:left w:w="13" w:type="dxa"/>
              <w:bottom w:w="0" w:type="dxa"/>
              <w:right w:w="13" w:type="dxa"/>
            </w:tcMar>
            <w:vAlign w:val="center"/>
            <w:hideMark/>
          </w:tcPr>
          <w:p w:rsidR="00861113" w:rsidRPr="00D015BA" w:rsidRDefault="00861113">
            <w:pPr>
              <w:rPr>
                <w:color w:val="000000"/>
                <w:sz w:val="20"/>
                <w:szCs w:val="20"/>
              </w:rPr>
            </w:pPr>
            <w:r w:rsidRPr="00D015BA">
              <w:rPr>
                <w:color w:val="000000"/>
                <w:sz w:val="20"/>
                <w:szCs w:val="20"/>
              </w:rPr>
              <w:t>3) адаптированных лифтов, поручней, расширенных дверных проемов;</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r>
      <w:tr w:rsidR="00861113" w:rsidRPr="00D015BA" w:rsidTr="007F397D">
        <w:trPr>
          <w:trHeight w:val="315"/>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auto" w:fill="auto"/>
            <w:tcMar>
              <w:top w:w="13" w:type="dxa"/>
              <w:left w:w="13" w:type="dxa"/>
              <w:bottom w:w="0" w:type="dxa"/>
              <w:right w:w="13" w:type="dxa"/>
            </w:tcMar>
            <w:vAlign w:val="center"/>
            <w:hideMark/>
          </w:tcPr>
          <w:p w:rsidR="00861113" w:rsidRPr="00D015BA" w:rsidRDefault="00861113">
            <w:pPr>
              <w:rPr>
                <w:color w:val="000000"/>
                <w:sz w:val="20"/>
                <w:szCs w:val="20"/>
              </w:rPr>
            </w:pPr>
            <w:r w:rsidRPr="00D015BA">
              <w:rPr>
                <w:color w:val="000000"/>
                <w:sz w:val="20"/>
                <w:szCs w:val="20"/>
              </w:rPr>
              <w:t>4) сменных кресел-колясок;</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0</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0</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0</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r>
      <w:tr w:rsidR="00861113" w:rsidRPr="00D015BA" w:rsidTr="007F397D">
        <w:trPr>
          <w:trHeight w:val="945"/>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auto" w:fill="auto"/>
            <w:tcMar>
              <w:top w:w="13" w:type="dxa"/>
              <w:left w:w="13" w:type="dxa"/>
              <w:bottom w:w="0" w:type="dxa"/>
              <w:right w:w="13" w:type="dxa"/>
            </w:tcMar>
            <w:vAlign w:val="bottom"/>
            <w:hideMark/>
          </w:tcPr>
          <w:p w:rsidR="00861113" w:rsidRPr="00D015BA" w:rsidRDefault="00861113">
            <w:pPr>
              <w:rPr>
                <w:color w:val="000000"/>
                <w:sz w:val="20"/>
                <w:szCs w:val="20"/>
              </w:rPr>
            </w:pPr>
            <w:r w:rsidRPr="00D015BA">
              <w:rPr>
                <w:color w:val="000000"/>
                <w:sz w:val="20"/>
                <w:szCs w:val="20"/>
              </w:rPr>
              <w:t>5) специально оборудованных санитарно-гигиенических помещений в организации социальной сферы</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0</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62" w:type="pct"/>
            <w:shd w:val="clear" w:color="auto" w:fill="auto"/>
            <w:noWrap/>
            <w:tcMar>
              <w:top w:w="13" w:type="dxa"/>
              <w:left w:w="13" w:type="dxa"/>
              <w:bottom w:w="0" w:type="dxa"/>
              <w:right w:w="13" w:type="dxa"/>
            </w:tcMar>
            <w:vAlign w:val="bottom"/>
            <w:hideMark/>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1</w:t>
            </w:r>
          </w:p>
        </w:tc>
        <w:tc>
          <w:tcPr>
            <w:tcW w:w="152" w:type="pct"/>
            <w:vAlign w:val="bottom"/>
          </w:tcPr>
          <w:p w:rsidR="00861113" w:rsidRPr="0081741F" w:rsidRDefault="00861113" w:rsidP="0081741F">
            <w:pPr>
              <w:jc w:val="center"/>
              <w:rPr>
                <w:b/>
                <w:color w:val="000000"/>
                <w:sz w:val="20"/>
                <w:szCs w:val="20"/>
              </w:rPr>
            </w:pPr>
            <w:r w:rsidRPr="0081741F">
              <w:rPr>
                <w:b/>
                <w:color w:val="000000"/>
                <w:sz w:val="20"/>
                <w:szCs w:val="20"/>
              </w:rPr>
              <w:t>0</w:t>
            </w:r>
          </w:p>
        </w:tc>
      </w:tr>
      <w:tr w:rsidR="00861113" w:rsidRPr="00D015BA" w:rsidTr="007F397D">
        <w:trPr>
          <w:trHeight w:val="315"/>
        </w:trPr>
        <w:tc>
          <w:tcPr>
            <w:tcW w:w="1115" w:type="pct"/>
            <w:shd w:val="clear" w:color="auto" w:fill="auto"/>
            <w:noWrap/>
            <w:tcMar>
              <w:top w:w="13" w:type="dxa"/>
              <w:left w:w="13" w:type="dxa"/>
              <w:bottom w:w="0" w:type="dxa"/>
              <w:right w:w="13" w:type="dxa"/>
            </w:tcMar>
            <w:vAlign w:val="bottom"/>
            <w:hideMark/>
          </w:tcPr>
          <w:p w:rsidR="00861113" w:rsidRPr="00D015BA" w:rsidRDefault="00861113">
            <w:pPr>
              <w:rPr>
                <w:color w:val="000000"/>
                <w:sz w:val="20"/>
                <w:szCs w:val="20"/>
              </w:rPr>
            </w:pPr>
          </w:p>
        </w:tc>
        <w:tc>
          <w:tcPr>
            <w:tcW w:w="3095" w:type="pct"/>
            <w:shd w:val="clear" w:color="000000" w:fill="C6EFCE"/>
            <w:tcMar>
              <w:top w:w="13" w:type="dxa"/>
              <w:left w:w="13" w:type="dxa"/>
              <w:bottom w:w="0" w:type="dxa"/>
              <w:right w:w="13" w:type="dxa"/>
            </w:tcMar>
            <w:vAlign w:val="center"/>
            <w:hideMark/>
          </w:tcPr>
          <w:p w:rsidR="00861113" w:rsidRPr="00D015BA" w:rsidRDefault="00861113">
            <w:pPr>
              <w:rPr>
                <w:color w:val="006100"/>
                <w:sz w:val="20"/>
                <w:szCs w:val="20"/>
              </w:rPr>
            </w:pPr>
            <w:r w:rsidRPr="00D015BA">
              <w:rPr>
                <w:color w:val="006100"/>
                <w:sz w:val="20"/>
                <w:szCs w:val="20"/>
              </w:rPr>
              <w:t>Всего (5)</w:t>
            </w:r>
          </w:p>
        </w:tc>
        <w:tc>
          <w:tcPr>
            <w:tcW w:w="162" w:type="pct"/>
            <w:shd w:val="clear" w:color="000000" w:fill="C6EFCE"/>
            <w:noWrap/>
            <w:tcMar>
              <w:top w:w="13" w:type="dxa"/>
              <w:left w:w="13" w:type="dxa"/>
              <w:bottom w:w="0" w:type="dxa"/>
              <w:right w:w="13" w:type="dxa"/>
            </w:tcMar>
            <w:vAlign w:val="bottom"/>
            <w:hideMark/>
          </w:tcPr>
          <w:p w:rsidR="00861113" w:rsidRPr="0081741F" w:rsidRDefault="00861113" w:rsidP="0081741F">
            <w:pPr>
              <w:jc w:val="center"/>
              <w:rPr>
                <w:b/>
                <w:color w:val="006100"/>
                <w:sz w:val="20"/>
                <w:szCs w:val="20"/>
              </w:rPr>
            </w:pPr>
            <w:r w:rsidRPr="0081741F">
              <w:rPr>
                <w:b/>
                <w:color w:val="006100"/>
                <w:sz w:val="20"/>
                <w:szCs w:val="20"/>
              </w:rPr>
              <w:t>3</w:t>
            </w:r>
          </w:p>
        </w:tc>
        <w:tc>
          <w:tcPr>
            <w:tcW w:w="162" w:type="pct"/>
            <w:shd w:val="clear" w:color="000000" w:fill="C6EFCE"/>
            <w:noWrap/>
            <w:tcMar>
              <w:top w:w="13" w:type="dxa"/>
              <w:left w:w="13" w:type="dxa"/>
              <w:bottom w:w="0" w:type="dxa"/>
              <w:right w:w="13" w:type="dxa"/>
            </w:tcMar>
            <w:vAlign w:val="bottom"/>
            <w:hideMark/>
          </w:tcPr>
          <w:p w:rsidR="00861113" w:rsidRPr="0081741F" w:rsidRDefault="00861113" w:rsidP="0081741F">
            <w:pPr>
              <w:jc w:val="center"/>
              <w:rPr>
                <w:b/>
                <w:color w:val="006100"/>
                <w:sz w:val="20"/>
                <w:szCs w:val="20"/>
              </w:rPr>
            </w:pPr>
            <w:r w:rsidRPr="0081741F">
              <w:rPr>
                <w:b/>
                <w:color w:val="006100"/>
                <w:sz w:val="20"/>
                <w:szCs w:val="20"/>
              </w:rPr>
              <w:t>3</w:t>
            </w:r>
          </w:p>
        </w:tc>
        <w:tc>
          <w:tcPr>
            <w:tcW w:w="162" w:type="pct"/>
            <w:shd w:val="clear" w:color="000000" w:fill="C6EFCE"/>
            <w:noWrap/>
            <w:tcMar>
              <w:top w:w="13" w:type="dxa"/>
              <w:left w:w="13" w:type="dxa"/>
              <w:bottom w:w="0" w:type="dxa"/>
              <w:right w:w="13" w:type="dxa"/>
            </w:tcMar>
            <w:vAlign w:val="bottom"/>
            <w:hideMark/>
          </w:tcPr>
          <w:p w:rsidR="00861113" w:rsidRPr="0081741F" w:rsidRDefault="00861113" w:rsidP="0081741F">
            <w:pPr>
              <w:jc w:val="center"/>
              <w:rPr>
                <w:b/>
                <w:color w:val="006100"/>
                <w:sz w:val="20"/>
                <w:szCs w:val="20"/>
              </w:rPr>
            </w:pPr>
            <w:r w:rsidRPr="0081741F">
              <w:rPr>
                <w:b/>
                <w:color w:val="006100"/>
                <w:sz w:val="20"/>
                <w:szCs w:val="20"/>
              </w:rPr>
              <w:t>4</w:t>
            </w:r>
          </w:p>
        </w:tc>
        <w:tc>
          <w:tcPr>
            <w:tcW w:w="152" w:type="pct"/>
            <w:shd w:val="clear" w:color="000000" w:fill="C6EFCE"/>
            <w:vAlign w:val="bottom"/>
          </w:tcPr>
          <w:p w:rsidR="00861113" w:rsidRPr="0081741F" w:rsidRDefault="00861113" w:rsidP="0081741F">
            <w:pPr>
              <w:jc w:val="center"/>
              <w:rPr>
                <w:b/>
                <w:color w:val="006100"/>
                <w:sz w:val="20"/>
                <w:szCs w:val="20"/>
              </w:rPr>
            </w:pPr>
            <w:r w:rsidRPr="0081741F">
              <w:rPr>
                <w:b/>
                <w:color w:val="006100"/>
                <w:sz w:val="20"/>
                <w:szCs w:val="20"/>
              </w:rPr>
              <w:t>4</w:t>
            </w:r>
          </w:p>
        </w:tc>
        <w:tc>
          <w:tcPr>
            <w:tcW w:w="152" w:type="pct"/>
            <w:shd w:val="clear" w:color="000000" w:fill="C6EFCE"/>
            <w:vAlign w:val="bottom"/>
          </w:tcPr>
          <w:p w:rsidR="00861113" w:rsidRPr="0081741F" w:rsidRDefault="00861113" w:rsidP="0081741F">
            <w:pPr>
              <w:jc w:val="center"/>
              <w:rPr>
                <w:b/>
                <w:color w:val="006100"/>
                <w:sz w:val="20"/>
                <w:szCs w:val="20"/>
              </w:rPr>
            </w:pPr>
            <w:r w:rsidRPr="0081741F">
              <w:rPr>
                <w:b/>
                <w:color w:val="006100"/>
                <w:sz w:val="20"/>
                <w:szCs w:val="20"/>
              </w:rPr>
              <w:t>4</w:t>
            </w:r>
          </w:p>
        </w:tc>
      </w:tr>
    </w:tbl>
    <w:p w:rsidR="00F8024F" w:rsidRDefault="00F8024F" w:rsidP="00A465F9">
      <w:pPr>
        <w:jc w:val="both"/>
      </w:pPr>
    </w:p>
    <w:p w:rsidR="00A465F9" w:rsidRPr="00F03B33" w:rsidRDefault="00A465F9" w:rsidP="00A465F9">
      <w:pPr>
        <w:jc w:val="both"/>
        <w:rPr>
          <w:color w:val="000000"/>
        </w:rPr>
      </w:pPr>
      <w:r>
        <w:t>Организация-оператор отмечает отсутствие</w:t>
      </w:r>
      <w:r w:rsidR="005F010E">
        <w:t xml:space="preserve"> </w:t>
      </w:r>
      <w:r w:rsidR="00A83796">
        <w:rPr>
          <w:rFonts w:asciiTheme="majorHAnsi" w:hAnsiTheme="majorHAnsi"/>
        </w:rPr>
        <w:t xml:space="preserve">в </w:t>
      </w:r>
      <w:r w:rsidR="00B57747">
        <w:rPr>
          <w:b/>
          <w:color w:val="000000"/>
        </w:rPr>
        <w:t>ГАУК "Забайкальский краевой художественный музей"</w:t>
      </w:r>
      <w:r w:rsidR="00C03833">
        <w:rPr>
          <w:b/>
          <w:color w:val="000000"/>
        </w:rPr>
        <w:t xml:space="preserve"> и </w:t>
      </w:r>
      <w:r w:rsidR="00B57747">
        <w:rPr>
          <w:b/>
          <w:color w:val="000000"/>
        </w:rPr>
        <w:t xml:space="preserve">ГУК "Забайкальская краевая детско-юношеская библиотека им. Г. Р. Граубина" </w:t>
      </w:r>
      <w:r w:rsidR="00B57747" w:rsidRPr="009F7AAB">
        <w:rPr>
          <w:color w:val="000000"/>
        </w:rPr>
        <w:t>выделенных стоянок для автотранспортных средств инвалидов,</w:t>
      </w:r>
      <w:r w:rsidR="00B57747">
        <w:rPr>
          <w:color w:val="000000"/>
          <w:sz w:val="20"/>
          <w:szCs w:val="20"/>
        </w:rPr>
        <w:t xml:space="preserve"> в </w:t>
      </w:r>
      <w:r w:rsidR="00B57747">
        <w:rPr>
          <w:b/>
          <w:color w:val="000000"/>
        </w:rPr>
        <w:t>ГУК "Забайкальский краевой краеведческий музей им. А.К. Кузнецова"</w:t>
      </w:r>
      <w:r w:rsidR="00B57747" w:rsidRPr="00B57747">
        <w:rPr>
          <w:b/>
          <w:color w:val="000000"/>
        </w:rPr>
        <w:t xml:space="preserve"> </w:t>
      </w:r>
      <w:r w:rsidR="00B57747">
        <w:rPr>
          <w:b/>
          <w:color w:val="000000"/>
        </w:rPr>
        <w:t>ГУК "Забайкальский краевой краеведческий музей им. А.К. Кузнецова", ГАУК "Забайкальский краевой художественный музей"</w:t>
      </w:r>
      <w:r w:rsidR="00B57747" w:rsidRPr="00B57747">
        <w:rPr>
          <w:b/>
          <w:color w:val="000000"/>
        </w:rPr>
        <w:t xml:space="preserve"> </w:t>
      </w:r>
      <w:r w:rsidR="00B57747">
        <w:rPr>
          <w:b/>
          <w:color w:val="000000"/>
        </w:rPr>
        <w:t>ГАУК "Забайкальский краевой художественный музей"</w:t>
      </w:r>
      <w:r w:rsidR="00B57747" w:rsidRPr="00B57747">
        <w:rPr>
          <w:b/>
          <w:color w:val="000000"/>
        </w:rPr>
        <w:t xml:space="preserve"> </w:t>
      </w:r>
      <w:r w:rsidR="00B57747">
        <w:rPr>
          <w:b/>
          <w:color w:val="000000"/>
        </w:rPr>
        <w:t>ГАУК "Забайкальский краевой художественный музей" и</w:t>
      </w:r>
      <w:r w:rsidR="005F010E">
        <w:t xml:space="preserve"> </w:t>
      </w:r>
      <w:r w:rsidR="00B57747">
        <w:rPr>
          <w:b/>
          <w:color w:val="000000"/>
        </w:rPr>
        <w:t>ГУК "Специализированная библиотека для слабовидящих и незрячих"</w:t>
      </w:r>
      <w:r w:rsidR="00B57747" w:rsidRPr="003D1C63">
        <w:rPr>
          <w:color w:val="000000"/>
        </w:rPr>
        <w:t xml:space="preserve"> </w:t>
      </w:r>
      <w:r w:rsidR="003D1C63" w:rsidRPr="003D1C63">
        <w:rPr>
          <w:color w:val="000000"/>
        </w:rPr>
        <w:t>специально оборудованных санитарно-гигиенических помещений в организации социальной сферы</w:t>
      </w:r>
      <w:r w:rsidR="003D1C63">
        <w:rPr>
          <w:color w:val="000000"/>
        </w:rPr>
        <w:t xml:space="preserve">, </w:t>
      </w:r>
      <w:r w:rsidR="00B57747">
        <w:rPr>
          <w:color w:val="000000"/>
        </w:rPr>
        <w:t xml:space="preserve">в </w:t>
      </w:r>
      <w:r w:rsidR="00B57747">
        <w:rPr>
          <w:b/>
          <w:color w:val="000000"/>
        </w:rPr>
        <w:t xml:space="preserve">ГУК "Забайкальский краевой </w:t>
      </w:r>
      <w:r w:rsidR="00B57747">
        <w:rPr>
          <w:b/>
          <w:color w:val="000000"/>
        </w:rPr>
        <w:lastRenderedPageBreak/>
        <w:t xml:space="preserve">краеведческий музей им. А.К. Кузнецова", ГАУК "Забайкальский краевой художественный музей" и ГУК "Забайкальская краевая универсальная научная библиотека им. А.С. Пушкина" </w:t>
      </w:r>
      <w:r w:rsidR="00B57747">
        <w:t xml:space="preserve">- </w:t>
      </w:r>
      <w:r w:rsidR="004A3F0B" w:rsidRPr="004A3F0B">
        <w:t>сменных кресел-колясок</w:t>
      </w:r>
      <w:r w:rsidR="005F010E">
        <w:rPr>
          <w:b/>
        </w:rPr>
        <w:t xml:space="preserve"> </w:t>
      </w:r>
      <w:r>
        <w:rPr>
          <w:rStyle w:val="afe"/>
        </w:rPr>
        <w:footnoteReference w:id="11"/>
      </w:r>
      <w:r>
        <w:t>.</w:t>
      </w:r>
    </w:p>
    <w:p w:rsidR="00A465F9" w:rsidRPr="008263DA" w:rsidRDefault="00A465F9" w:rsidP="00A465F9">
      <w:pPr>
        <w:pStyle w:val="4"/>
        <w:numPr>
          <w:ilvl w:val="0"/>
          <w:numId w:val="0"/>
        </w:numPr>
        <w:rPr>
          <w:color w:val="000000" w:themeColor="text1"/>
        </w:rPr>
      </w:pPr>
    </w:p>
    <w:p w:rsidR="008263DA" w:rsidRPr="00D3034D" w:rsidRDefault="008263DA" w:rsidP="008263DA">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D3034D" w:rsidRPr="00D3034D" w:rsidRDefault="00D3034D" w:rsidP="00D3034D">
      <w:pPr>
        <w:pStyle w:val="4"/>
        <w:numPr>
          <w:ilvl w:val="0"/>
          <w:numId w:val="0"/>
        </w:numPr>
        <w:ind w:left="1440"/>
        <w:rPr>
          <w:color w:val="000000" w:themeColor="text1"/>
        </w:rPr>
      </w:pPr>
    </w:p>
    <w:p w:rsidR="00764DF1" w:rsidRDefault="009F7AAB" w:rsidP="00764DF1">
      <w:pPr>
        <w:jc w:val="both"/>
      </w:pPr>
      <w:r>
        <w:rPr>
          <w:b/>
          <w:color w:val="000000"/>
        </w:rPr>
        <w:t>ГУК "Забайкальская краевая детско-юношеская библиотека им. Г. Р. Граубина"</w:t>
      </w:r>
      <w:r w:rsidR="00C03833">
        <w:rPr>
          <w:b/>
          <w:color w:val="000000"/>
        </w:rPr>
        <w:t xml:space="preserve"> </w:t>
      </w:r>
      <w:r w:rsidR="00764DF1" w:rsidRPr="00414D30">
        <w:t>име</w:t>
      </w:r>
      <w:r w:rsidR="00C03833">
        <w:t>е</w:t>
      </w:r>
      <w:r w:rsidR="00764DF1" w:rsidRPr="00414D30">
        <w:t xml:space="preserve">т </w:t>
      </w:r>
      <w:r>
        <w:t>3</w:t>
      </w:r>
      <w:r w:rsidR="00764DF1" w:rsidRPr="00414D30">
        <w:t xml:space="preserve"> услови</w:t>
      </w:r>
      <w:r w:rsidR="00C03833">
        <w:t>я</w:t>
      </w:r>
      <w:r w:rsidR="00764DF1" w:rsidRPr="00414D30">
        <w:t xml:space="preserve">, позволяющим инвалидам получать услуги наравне с другими, </w:t>
      </w:r>
      <w:r>
        <w:rPr>
          <w:b/>
          <w:color w:val="000000"/>
        </w:rPr>
        <w:t>ГАУК "Забайкальский краевой художественный музей"</w:t>
      </w:r>
      <w:r w:rsidR="00BC3183">
        <w:rPr>
          <w:b/>
          <w:color w:val="000000"/>
        </w:rPr>
        <w:t xml:space="preserve"> -</w:t>
      </w:r>
      <w:r w:rsidR="002240A0">
        <w:rPr>
          <w:b/>
          <w:color w:val="000000"/>
        </w:rPr>
        <w:t xml:space="preserve"> </w:t>
      </w:r>
      <w:r w:rsidR="004E614B">
        <w:rPr>
          <w:b/>
          <w:color w:val="000000"/>
        </w:rPr>
        <w:t>5</w:t>
      </w:r>
      <w:r w:rsidR="00764DF1">
        <w:rPr>
          <w:b/>
          <w:bCs/>
        </w:rPr>
        <w:t xml:space="preserve"> </w:t>
      </w:r>
      <w:r w:rsidR="00764DF1">
        <w:t>услови</w:t>
      </w:r>
      <w:r w:rsidR="004E614B">
        <w:t xml:space="preserve">й, </w:t>
      </w:r>
      <w:r>
        <w:rPr>
          <w:b/>
          <w:color w:val="000000"/>
        </w:rPr>
        <w:t>ГУК "Забайкальский краевой краеведческий музей им. А.К. Кузнецова", ГУК "Забайкальская краевая универсальная научная библиотека им. А.С. Пушкина", ГУК "Специализированная библиотека для слабовидящих и незрячих"</w:t>
      </w:r>
      <w:r w:rsidR="004E614B">
        <w:rPr>
          <w:b/>
          <w:color w:val="000000"/>
        </w:rPr>
        <w:t xml:space="preserve"> – 6 </w:t>
      </w:r>
      <w:r w:rsidR="004E614B" w:rsidRPr="004E614B">
        <w:rPr>
          <w:color w:val="000000"/>
        </w:rPr>
        <w:t>условий</w:t>
      </w:r>
      <w:r w:rsidR="00764DF1">
        <w:t xml:space="preserve">. </w:t>
      </w:r>
      <w:r w:rsidR="00764DF1" w:rsidRPr="00D44FFD">
        <w:t>По данному показателю</w:t>
      </w:r>
      <w:r w:rsidR="00764DF1">
        <w:t xml:space="preserve"> учреждения </w:t>
      </w:r>
      <w:r w:rsidR="00764DF1" w:rsidRPr="00D44FFD">
        <w:t>набрал</w:t>
      </w:r>
      <w:r w:rsidR="00764DF1">
        <w:t xml:space="preserve">и </w:t>
      </w:r>
      <w:r w:rsidR="00764DF1">
        <w:rPr>
          <w:b/>
          <w:bCs/>
        </w:rPr>
        <w:t xml:space="preserve">по </w:t>
      </w:r>
      <w:r>
        <w:rPr>
          <w:b/>
          <w:bCs/>
        </w:rPr>
        <w:t>60</w:t>
      </w:r>
      <w:r w:rsidR="002240A0">
        <w:rPr>
          <w:b/>
          <w:bCs/>
        </w:rPr>
        <w:t xml:space="preserve"> и </w:t>
      </w:r>
      <w:r w:rsidR="004E614B">
        <w:rPr>
          <w:b/>
          <w:bCs/>
        </w:rPr>
        <w:t>10</w:t>
      </w:r>
      <w:r w:rsidR="0031082D">
        <w:rPr>
          <w:b/>
          <w:bCs/>
        </w:rPr>
        <w:t>0</w:t>
      </w:r>
      <w:r w:rsidR="00764DF1">
        <w:t xml:space="preserve"> </w:t>
      </w:r>
      <w:r w:rsidR="00764DF1" w:rsidRPr="00D44FFD">
        <w:t>баллов из 100 возможных</w:t>
      </w:r>
      <w:r w:rsidR="00764DF1">
        <w:t xml:space="preserve"> соответственно</w:t>
      </w:r>
      <w:r w:rsidR="00764DF1" w:rsidRPr="00D44FFD">
        <w:t>.</w:t>
      </w:r>
    </w:p>
    <w:p w:rsidR="00764DF1" w:rsidRDefault="00764DF1" w:rsidP="00764DF1">
      <w:pPr>
        <w:jc w:val="both"/>
      </w:pPr>
    </w:p>
    <w:p w:rsidR="00764DF1" w:rsidRDefault="00764DF1" w:rsidP="00764DF1">
      <w:pPr>
        <w:jc w:val="both"/>
      </w:pPr>
      <w:r>
        <w:t>В таблице приведено наличие</w:t>
      </w:r>
      <w:r w:rsidRPr="00D015BA">
        <w:t>/</w:t>
      </w:r>
      <w:r>
        <w:t xml:space="preserve">отсутствие </w:t>
      </w:r>
      <w:r>
        <w:rPr>
          <w:color w:val="000000" w:themeColor="text1"/>
        </w:rPr>
        <w:t>о</w:t>
      </w:r>
      <w:r w:rsidRPr="008263DA">
        <w:rPr>
          <w:color w:val="000000" w:themeColor="text1"/>
        </w:rPr>
        <w:t>борудовани</w:t>
      </w:r>
      <w:r>
        <w:rPr>
          <w:color w:val="000000" w:themeColor="text1"/>
        </w:rPr>
        <w:t>я</w:t>
      </w:r>
      <w:r w:rsidRPr="008263DA">
        <w:rPr>
          <w:color w:val="000000" w:themeColor="text1"/>
        </w:rPr>
        <w:t xml:space="preserve"> помещений организаци</w:t>
      </w:r>
      <w:r>
        <w:rPr>
          <w:color w:val="000000" w:themeColor="text1"/>
        </w:rPr>
        <w:t>й</w:t>
      </w:r>
      <w:r w:rsidRPr="008263DA">
        <w:rPr>
          <w:color w:val="000000" w:themeColor="text1"/>
        </w:rPr>
        <w:t xml:space="preserve"> социальной</w:t>
      </w:r>
      <w:r>
        <w:t>, выявленных в результате очного посещения организаций:</w:t>
      </w:r>
    </w:p>
    <w:p w:rsidR="00764DF1" w:rsidRDefault="00764DF1" w:rsidP="00764DF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2830"/>
        <w:gridCol w:w="714"/>
        <w:gridCol w:w="714"/>
        <w:gridCol w:w="714"/>
        <w:gridCol w:w="714"/>
        <w:gridCol w:w="714"/>
      </w:tblGrid>
      <w:tr w:rsidR="00473F8B" w:rsidRPr="00764DF1" w:rsidTr="00473F8B">
        <w:trPr>
          <w:trHeight w:val="2997"/>
        </w:trPr>
        <w:tc>
          <w:tcPr>
            <w:tcW w:w="1245" w:type="pct"/>
            <w:shd w:val="clear" w:color="000000" w:fill="70AD47"/>
            <w:vAlign w:val="bottom"/>
            <w:hideMark/>
          </w:tcPr>
          <w:p w:rsidR="00473F8B" w:rsidRPr="00764DF1" w:rsidRDefault="00473F8B" w:rsidP="00764DF1">
            <w:pPr>
              <w:rPr>
                <w:b/>
                <w:sz w:val="20"/>
                <w:szCs w:val="20"/>
              </w:rPr>
            </w:pPr>
            <w:r w:rsidRPr="00764DF1">
              <w:rPr>
                <w:b/>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1660" w:type="pct"/>
            <w:shd w:val="clear" w:color="FFFFFF" w:fill="A9CD90"/>
            <w:vAlign w:val="center"/>
            <w:hideMark/>
          </w:tcPr>
          <w:p w:rsidR="00473F8B" w:rsidRPr="00764DF1" w:rsidRDefault="00473F8B" w:rsidP="00764DF1">
            <w:pPr>
              <w:rPr>
                <w:color w:val="000000"/>
                <w:sz w:val="20"/>
                <w:szCs w:val="20"/>
              </w:rPr>
            </w:pPr>
            <w:r w:rsidRPr="00764DF1">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419" w:type="pct"/>
            <w:shd w:val="clear" w:color="auto" w:fill="auto"/>
            <w:noWrap/>
            <w:textDirection w:val="btLr"/>
            <w:hideMark/>
          </w:tcPr>
          <w:p w:rsidR="00473F8B" w:rsidRPr="009F7AAB" w:rsidRDefault="00473F8B">
            <w:pPr>
              <w:ind w:left="113" w:right="113"/>
              <w:rPr>
                <w:b/>
                <w:bCs/>
                <w:sz w:val="16"/>
                <w:szCs w:val="16"/>
                <w:lang w:eastAsia="ja-JP" w:bidi="ru-RU"/>
              </w:rPr>
            </w:pPr>
            <w:r w:rsidRPr="009F7AAB">
              <w:rPr>
                <w:b/>
                <w:color w:val="000000"/>
                <w:sz w:val="16"/>
                <w:szCs w:val="16"/>
              </w:rPr>
              <w:t>ГУК "Забайкальский краевой краеведческий музей им. А.К. Кузнецова"</w:t>
            </w:r>
          </w:p>
        </w:tc>
        <w:tc>
          <w:tcPr>
            <w:tcW w:w="419" w:type="pct"/>
            <w:shd w:val="clear" w:color="auto" w:fill="auto"/>
            <w:noWrap/>
            <w:textDirection w:val="btLr"/>
            <w:hideMark/>
          </w:tcPr>
          <w:p w:rsidR="00473F8B" w:rsidRPr="009F7AAB" w:rsidRDefault="00473F8B">
            <w:pPr>
              <w:ind w:left="113" w:right="113"/>
              <w:rPr>
                <w:b/>
                <w:bCs/>
                <w:sz w:val="16"/>
                <w:szCs w:val="16"/>
                <w:lang w:eastAsia="ja-JP" w:bidi="ru-RU"/>
              </w:rPr>
            </w:pPr>
            <w:r w:rsidRPr="009F7AAB">
              <w:rPr>
                <w:b/>
                <w:color w:val="000000"/>
                <w:sz w:val="16"/>
                <w:szCs w:val="16"/>
              </w:rPr>
              <w:t>ГАУК "Забайкальский краевой художественный музей"</w:t>
            </w:r>
          </w:p>
        </w:tc>
        <w:tc>
          <w:tcPr>
            <w:tcW w:w="419" w:type="pct"/>
            <w:shd w:val="clear" w:color="auto" w:fill="auto"/>
            <w:noWrap/>
            <w:textDirection w:val="btLr"/>
            <w:hideMark/>
          </w:tcPr>
          <w:p w:rsidR="00473F8B" w:rsidRPr="009F7AAB" w:rsidRDefault="00473F8B">
            <w:pPr>
              <w:ind w:left="113" w:right="113"/>
              <w:rPr>
                <w:b/>
                <w:bCs/>
                <w:sz w:val="16"/>
                <w:szCs w:val="16"/>
                <w:lang w:eastAsia="ja-JP" w:bidi="ru-RU"/>
              </w:rPr>
            </w:pPr>
            <w:r w:rsidRPr="009F7AAB">
              <w:rPr>
                <w:b/>
                <w:color w:val="000000"/>
                <w:sz w:val="16"/>
                <w:szCs w:val="16"/>
              </w:rPr>
              <w:t>ГУК "Забайкальская краевая универсальная научная библиотека им. А.С. Пушкина"</w:t>
            </w:r>
          </w:p>
        </w:tc>
        <w:tc>
          <w:tcPr>
            <w:tcW w:w="419" w:type="pct"/>
            <w:textDirection w:val="btLr"/>
          </w:tcPr>
          <w:p w:rsidR="00473F8B" w:rsidRPr="009F7AAB" w:rsidRDefault="00473F8B">
            <w:pPr>
              <w:ind w:left="113" w:right="113"/>
              <w:rPr>
                <w:b/>
                <w:bCs/>
                <w:sz w:val="16"/>
                <w:szCs w:val="16"/>
                <w:lang w:eastAsia="ja-JP" w:bidi="ru-RU"/>
              </w:rPr>
            </w:pPr>
            <w:r w:rsidRPr="009F7AAB">
              <w:rPr>
                <w:b/>
                <w:color w:val="000000"/>
                <w:sz w:val="16"/>
                <w:szCs w:val="16"/>
              </w:rPr>
              <w:t>ГУК "Забайкальская краевая детско-юношеская библиотека им. Г. Р. Граубина"</w:t>
            </w:r>
          </w:p>
        </w:tc>
        <w:tc>
          <w:tcPr>
            <w:tcW w:w="419" w:type="pct"/>
            <w:textDirection w:val="btLr"/>
          </w:tcPr>
          <w:p w:rsidR="00473F8B" w:rsidRPr="009F7AAB" w:rsidRDefault="00473F8B">
            <w:pPr>
              <w:ind w:left="113" w:right="113"/>
              <w:rPr>
                <w:b/>
                <w:bCs/>
                <w:sz w:val="16"/>
                <w:szCs w:val="16"/>
                <w:lang w:eastAsia="ja-JP" w:bidi="ru-RU"/>
              </w:rPr>
            </w:pPr>
            <w:r w:rsidRPr="009F7AAB">
              <w:rPr>
                <w:b/>
                <w:color w:val="000000"/>
                <w:sz w:val="16"/>
                <w:szCs w:val="16"/>
              </w:rPr>
              <w:t>ГУК "Специализированная библиотека для слабовидящих и незрячих"</w:t>
            </w:r>
          </w:p>
        </w:tc>
      </w:tr>
      <w:tr w:rsidR="00861113" w:rsidRPr="00764DF1" w:rsidTr="00473F8B">
        <w:trPr>
          <w:trHeight w:val="630"/>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center"/>
            <w:hideMark/>
          </w:tcPr>
          <w:p w:rsidR="00861113" w:rsidRPr="00764DF1" w:rsidRDefault="00861113" w:rsidP="00764DF1">
            <w:pPr>
              <w:rPr>
                <w:color w:val="000000"/>
                <w:sz w:val="20"/>
                <w:szCs w:val="20"/>
              </w:rPr>
            </w:pPr>
            <w:r w:rsidRPr="00764DF1">
              <w:rPr>
                <w:color w:val="000000"/>
                <w:sz w:val="20"/>
                <w:szCs w:val="20"/>
              </w:rPr>
              <w:t>1) дублирование для инвалидов по слуху и зрению звуковой и зрительной информации;</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0</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1260"/>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center"/>
            <w:hideMark/>
          </w:tcPr>
          <w:p w:rsidR="00861113" w:rsidRPr="00764DF1" w:rsidRDefault="00861113" w:rsidP="00764DF1">
            <w:pPr>
              <w:rPr>
                <w:color w:val="000000"/>
                <w:sz w:val="20"/>
                <w:szCs w:val="20"/>
              </w:rPr>
            </w:pPr>
            <w:r w:rsidRPr="00764DF1">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0</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945"/>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center"/>
            <w:hideMark/>
          </w:tcPr>
          <w:p w:rsidR="00861113" w:rsidRPr="00764DF1" w:rsidRDefault="00861113" w:rsidP="00764DF1">
            <w:pPr>
              <w:rPr>
                <w:color w:val="000000"/>
                <w:sz w:val="20"/>
                <w:szCs w:val="20"/>
              </w:rPr>
            </w:pPr>
            <w:r w:rsidRPr="00764DF1">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0</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0</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1260"/>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center"/>
            <w:hideMark/>
          </w:tcPr>
          <w:p w:rsidR="00861113" w:rsidRPr="00764DF1" w:rsidRDefault="00861113" w:rsidP="00764DF1">
            <w:pPr>
              <w:rPr>
                <w:color w:val="000000"/>
                <w:sz w:val="20"/>
                <w:szCs w:val="20"/>
              </w:rPr>
            </w:pPr>
            <w:r w:rsidRPr="00764DF1">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1890"/>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center"/>
            <w:hideMark/>
          </w:tcPr>
          <w:p w:rsidR="00861113" w:rsidRPr="00764DF1" w:rsidRDefault="00861113" w:rsidP="00764DF1">
            <w:pPr>
              <w:rPr>
                <w:color w:val="000000"/>
                <w:sz w:val="20"/>
                <w:szCs w:val="20"/>
              </w:rPr>
            </w:pPr>
            <w:r w:rsidRPr="00764DF1">
              <w:rPr>
                <w:color w:val="000000"/>
                <w:sz w:val="20"/>
                <w:szCs w:val="20"/>
              </w:rPr>
              <w:t>5)</w:t>
            </w:r>
            <w:r>
              <w:rPr>
                <w:color w:val="000000"/>
                <w:sz w:val="20"/>
                <w:szCs w:val="20"/>
              </w:rPr>
              <w:t xml:space="preserve"> </w:t>
            </w:r>
            <w:r w:rsidRPr="00764DF1">
              <w:rPr>
                <w:color w:val="000000"/>
                <w:sz w:val="20"/>
                <w:szCs w:val="20"/>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630"/>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auto" w:fill="auto"/>
            <w:vAlign w:val="bottom"/>
            <w:hideMark/>
          </w:tcPr>
          <w:p w:rsidR="00861113" w:rsidRPr="00764DF1" w:rsidRDefault="00861113" w:rsidP="00764DF1">
            <w:pPr>
              <w:rPr>
                <w:color w:val="000000"/>
                <w:sz w:val="20"/>
                <w:szCs w:val="20"/>
              </w:rPr>
            </w:pPr>
            <w:r w:rsidRPr="00764DF1">
              <w:rPr>
                <w:color w:val="000000"/>
                <w:sz w:val="20"/>
                <w:szCs w:val="20"/>
              </w:rPr>
              <w:t>6) наличие возможности предоставления услуги в дистанционном режиме или на дому</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shd w:val="clear" w:color="auto" w:fill="auto"/>
            <w:noWrap/>
            <w:vAlign w:val="bottom"/>
            <w:hideMark/>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c>
          <w:tcPr>
            <w:tcW w:w="419" w:type="pct"/>
            <w:vAlign w:val="bottom"/>
          </w:tcPr>
          <w:p w:rsidR="00861113" w:rsidRPr="009F7AAB" w:rsidRDefault="00861113" w:rsidP="009F7AAB">
            <w:pPr>
              <w:jc w:val="center"/>
              <w:rPr>
                <w:b/>
                <w:color w:val="000000"/>
                <w:sz w:val="20"/>
                <w:szCs w:val="20"/>
              </w:rPr>
            </w:pPr>
            <w:r w:rsidRPr="009F7AAB">
              <w:rPr>
                <w:b/>
                <w:color w:val="000000"/>
                <w:sz w:val="20"/>
                <w:szCs w:val="20"/>
              </w:rPr>
              <w:t>1</w:t>
            </w:r>
          </w:p>
        </w:tc>
      </w:tr>
      <w:tr w:rsidR="00861113" w:rsidRPr="00764DF1" w:rsidTr="00473F8B">
        <w:trPr>
          <w:trHeight w:val="315"/>
        </w:trPr>
        <w:tc>
          <w:tcPr>
            <w:tcW w:w="1245" w:type="pct"/>
            <w:shd w:val="clear" w:color="auto" w:fill="auto"/>
            <w:noWrap/>
            <w:vAlign w:val="bottom"/>
            <w:hideMark/>
          </w:tcPr>
          <w:p w:rsidR="00861113" w:rsidRPr="00764DF1" w:rsidRDefault="00861113" w:rsidP="00764DF1">
            <w:pPr>
              <w:rPr>
                <w:color w:val="000000"/>
                <w:sz w:val="20"/>
                <w:szCs w:val="20"/>
              </w:rPr>
            </w:pPr>
          </w:p>
        </w:tc>
        <w:tc>
          <w:tcPr>
            <w:tcW w:w="1660" w:type="pct"/>
            <w:shd w:val="clear" w:color="000000" w:fill="C6EFCE"/>
            <w:vAlign w:val="center"/>
            <w:hideMark/>
          </w:tcPr>
          <w:p w:rsidR="00861113" w:rsidRPr="00764DF1" w:rsidRDefault="00861113" w:rsidP="00764DF1">
            <w:pPr>
              <w:rPr>
                <w:color w:val="006100"/>
                <w:sz w:val="20"/>
                <w:szCs w:val="20"/>
              </w:rPr>
            </w:pPr>
            <w:r w:rsidRPr="00764DF1">
              <w:rPr>
                <w:color w:val="006100"/>
                <w:sz w:val="20"/>
                <w:szCs w:val="20"/>
              </w:rPr>
              <w:t>Всего (6)</w:t>
            </w:r>
          </w:p>
        </w:tc>
        <w:tc>
          <w:tcPr>
            <w:tcW w:w="419" w:type="pct"/>
            <w:shd w:val="clear" w:color="000000" w:fill="C6EFCE"/>
            <w:noWrap/>
            <w:vAlign w:val="bottom"/>
            <w:hideMark/>
          </w:tcPr>
          <w:p w:rsidR="00861113" w:rsidRPr="009F7AAB" w:rsidRDefault="00861113" w:rsidP="009F7AAB">
            <w:pPr>
              <w:jc w:val="center"/>
              <w:rPr>
                <w:b/>
                <w:color w:val="006100"/>
                <w:sz w:val="20"/>
                <w:szCs w:val="20"/>
              </w:rPr>
            </w:pPr>
            <w:r w:rsidRPr="009F7AAB">
              <w:rPr>
                <w:b/>
                <w:color w:val="006100"/>
                <w:sz w:val="20"/>
                <w:szCs w:val="20"/>
              </w:rPr>
              <w:t>6</w:t>
            </w:r>
          </w:p>
        </w:tc>
        <w:tc>
          <w:tcPr>
            <w:tcW w:w="419" w:type="pct"/>
            <w:shd w:val="clear" w:color="000000" w:fill="C6EFCE"/>
            <w:noWrap/>
            <w:vAlign w:val="bottom"/>
            <w:hideMark/>
          </w:tcPr>
          <w:p w:rsidR="00861113" w:rsidRPr="009F7AAB" w:rsidRDefault="00861113" w:rsidP="009F7AAB">
            <w:pPr>
              <w:jc w:val="center"/>
              <w:rPr>
                <w:b/>
                <w:color w:val="006100"/>
                <w:sz w:val="20"/>
                <w:szCs w:val="20"/>
              </w:rPr>
            </w:pPr>
            <w:r w:rsidRPr="009F7AAB">
              <w:rPr>
                <w:b/>
                <w:color w:val="006100"/>
                <w:sz w:val="20"/>
                <w:szCs w:val="20"/>
              </w:rPr>
              <w:t>5</w:t>
            </w:r>
          </w:p>
        </w:tc>
        <w:tc>
          <w:tcPr>
            <w:tcW w:w="419" w:type="pct"/>
            <w:shd w:val="clear" w:color="000000" w:fill="C6EFCE"/>
            <w:noWrap/>
            <w:vAlign w:val="bottom"/>
            <w:hideMark/>
          </w:tcPr>
          <w:p w:rsidR="00861113" w:rsidRPr="009F7AAB" w:rsidRDefault="00861113" w:rsidP="009F7AAB">
            <w:pPr>
              <w:jc w:val="center"/>
              <w:rPr>
                <w:b/>
                <w:color w:val="006100"/>
                <w:sz w:val="20"/>
                <w:szCs w:val="20"/>
              </w:rPr>
            </w:pPr>
            <w:r w:rsidRPr="009F7AAB">
              <w:rPr>
                <w:b/>
                <w:color w:val="006100"/>
                <w:sz w:val="20"/>
                <w:szCs w:val="20"/>
              </w:rPr>
              <w:t>6</w:t>
            </w:r>
          </w:p>
        </w:tc>
        <w:tc>
          <w:tcPr>
            <w:tcW w:w="419" w:type="pct"/>
            <w:shd w:val="clear" w:color="000000" w:fill="C6EFCE"/>
            <w:vAlign w:val="bottom"/>
          </w:tcPr>
          <w:p w:rsidR="00861113" w:rsidRPr="009F7AAB" w:rsidRDefault="00861113" w:rsidP="009F7AAB">
            <w:pPr>
              <w:jc w:val="center"/>
              <w:rPr>
                <w:b/>
                <w:color w:val="006100"/>
                <w:sz w:val="20"/>
                <w:szCs w:val="20"/>
              </w:rPr>
            </w:pPr>
            <w:r w:rsidRPr="009F7AAB">
              <w:rPr>
                <w:b/>
                <w:color w:val="006100"/>
                <w:sz w:val="20"/>
                <w:szCs w:val="20"/>
              </w:rPr>
              <w:t>3</w:t>
            </w:r>
          </w:p>
        </w:tc>
        <w:tc>
          <w:tcPr>
            <w:tcW w:w="419" w:type="pct"/>
            <w:shd w:val="clear" w:color="000000" w:fill="C6EFCE"/>
            <w:vAlign w:val="bottom"/>
          </w:tcPr>
          <w:p w:rsidR="00861113" w:rsidRPr="009F7AAB" w:rsidRDefault="00861113" w:rsidP="009F7AAB">
            <w:pPr>
              <w:jc w:val="center"/>
              <w:rPr>
                <w:b/>
                <w:color w:val="006100"/>
                <w:sz w:val="20"/>
                <w:szCs w:val="20"/>
              </w:rPr>
            </w:pPr>
            <w:r w:rsidRPr="009F7AAB">
              <w:rPr>
                <w:b/>
                <w:color w:val="006100"/>
                <w:sz w:val="20"/>
                <w:szCs w:val="20"/>
              </w:rPr>
              <w:t>6</w:t>
            </w:r>
          </w:p>
        </w:tc>
      </w:tr>
    </w:tbl>
    <w:p w:rsidR="00764DF1" w:rsidRDefault="00764DF1" w:rsidP="00764DF1">
      <w:pPr>
        <w:jc w:val="both"/>
      </w:pPr>
    </w:p>
    <w:p w:rsidR="005A1A76" w:rsidRDefault="00D3034D" w:rsidP="00D424BF">
      <w:pPr>
        <w:jc w:val="both"/>
        <w:rPr>
          <w:b/>
          <w:color w:val="000000"/>
        </w:rPr>
      </w:pPr>
      <w:r w:rsidRPr="002D3828">
        <w:t xml:space="preserve">Организация-оператор отмечает отсутствие </w:t>
      </w:r>
      <w:r w:rsidR="004E614B">
        <w:t xml:space="preserve">в </w:t>
      </w:r>
      <w:r w:rsidR="009F7AAB">
        <w:rPr>
          <w:b/>
          <w:color w:val="000000"/>
        </w:rPr>
        <w:t>ГУК "Забайкальская краевая детско-юношеская библиотека им. Г. Р. Граубина"</w:t>
      </w:r>
      <w:r w:rsidR="004E614B">
        <w:rPr>
          <w:b/>
          <w:color w:val="000000"/>
        </w:rPr>
        <w:t xml:space="preserve"> </w:t>
      </w:r>
      <w:r w:rsidR="002D3828" w:rsidRPr="002D3828">
        <w:t xml:space="preserve">дублирования для инвалидов по слуху и зрению звуковой и зрительной информации, </w:t>
      </w:r>
      <w:r w:rsidR="009152E2" w:rsidRPr="009152E2">
        <w:t>дублирование надписей, знаков и иной текстовой и графической информации знаками, выполненными рельефно-точечным шрифтом Брайля;</w:t>
      </w:r>
      <w:r w:rsidR="00AF65A2">
        <w:t xml:space="preserve"> </w:t>
      </w:r>
      <w:r w:rsidR="009F7AAB" w:rsidRPr="002D3828">
        <w:t>возможности предоставления инвалидам по слуху (слуху и зрению) услуг сурдопереводчика (тифлосурдопереводчика)</w:t>
      </w:r>
      <w:r w:rsidR="009F7AAB">
        <w:t>.</w:t>
      </w:r>
    </w:p>
    <w:p w:rsidR="004E614B" w:rsidRPr="00D424BF" w:rsidRDefault="004E614B" w:rsidP="00D424BF">
      <w:pPr>
        <w:jc w:val="both"/>
      </w:pPr>
    </w:p>
    <w:p w:rsidR="008263DA" w:rsidRPr="002D3828" w:rsidRDefault="008263DA" w:rsidP="008263DA">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2D3828" w:rsidRPr="00A465F9" w:rsidRDefault="002D3828" w:rsidP="002D3828">
      <w:pPr>
        <w:pStyle w:val="4"/>
        <w:numPr>
          <w:ilvl w:val="0"/>
          <w:numId w:val="0"/>
        </w:numPr>
        <w:ind w:left="1440"/>
        <w:rPr>
          <w:color w:val="000000" w:themeColor="text1"/>
        </w:rPr>
      </w:pPr>
    </w:p>
    <w:p w:rsidR="00A465F9" w:rsidRDefault="00A465F9" w:rsidP="00A465F9">
      <w:pPr>
        <w:jc w:val="both"/>
      </w:pPr>
      <w:r>
        <w:t>По показателю «</w:t>
      </w:r>
      <w:r w:rsidR="006F4E96" w:rsidRPr="008263DA">
        <w:rPr>
          <w:color w:val="000000" w:themeColor="text1"/>
        </w:rPr>
        <w:t>Доля получателей услуг, удовлетворенных доступностью услуг для инвалидов</w:t>
      </w:r>
      <w:r>
        <w:t xml:space="preserve">» </w:t>
      </w:r>
      <w:r w:rsidR="009F7AAB">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8A24F6">
        <w:rPr>
          <w:b/>
          <w:color w:val="000000"/>
        </w:rPr>
        <w:t xml:space="preserve"> </w:t>
      </w:r>
      <w:r>
        <w:t>набрал</w:t>
      </w:r>
      <w:r w:rsidR="000D2977">
        <w:t>и соответственно</w:t>
      </w:r>
      <w:r w:rsidR="0090100A">
        <w:t xml:space="preserve"> </w:t>
      </w:r>
      <w:r w:rsidR="009F7AAB">
        <w:rPr>
          <w:b/>
          <w:bCs/>
          <w:color w:val="000000" w:themeColor="text1"/>
        </w:rPr>
        <w:t>98</w:t>
      </w:r>
      <w:r w:rsidR="0052522D">
        <w:rPr>
          <w:b/>
          <w:bCs/>
          <w:color w:val="000000" w:themeColor="text1"/>
        </w:rPr>
        <w:t xml:space="preserve">, </w:t>
      </w:r>
      <w:r w:rsidR="001255DA">
        <w:rPr>
          <w:b/>
          <w:bCs/>
          <w:color w:val="000000" w:themeColor="text1"/>
        </w:rPr>
        <w:t>9</w:t>
      </w:r>
      <w:r w:rsidR="009F7AAB">
        <w:rPr>
          <w:b/>
          <w:bCs/>
          <w:color w:val="000000" w:themeColor="text1"/>
        </w:rPr>
        <w:t>6</w:t>
      </w:r>
      <w:r w:rsidR="000F37B9" w:rsidRPr="000F37B9">
        <w:rPr>
          <w:b/>
          <w:bCs/>
          <w:color w:val="000000" w:themeColor="text1"/>
        </w:rPr>
        <w:t xml:space="preserve">, </w:t>
      </w:r>
      <w:r w:rsidR="001255DA">
        <w:rPr>
          <w:b/>
          <w:bCs/>
          <w:color w:val="000000" w:themeColor="text1"/>
        </w:rPr>
        <w:t>9</w:t>
      </w:r>
      <w:r w:rsidR="009F7AAB">
        <w:rPr>
          <w:b/>
          <w:bCs/>
          <w:color w:val="000000" w:themeColor="text1"/>
        </w:rPr>
        <w:t>8</w:t>
      </w:r>
      <w:r w:rsidR="0052522D">
        <w:rPr>
          <w:b/>
          <w:bCs/>
          <w:color w:val="000000" w:themeColor="text1"/>
        </w:rPr>
        <w:t xml:space="preserve">, </w:t>
      </w:r>
      <w:r w:rsidR="009F7AAB">
        <w:rPr>
          <w:b/>
          <w:bCs/>
          <w:color w:val="000000" w:themeColor="text1"/>
        </w:rPr>
        <w:t>96</w:t>
      </w:r>
      <w:r w:rsidR="009E0F4A">
        <w:rPr>
          <w:color w:val="000000" w:themeColor="text1"/>
        </w:rPr>
        <w:t xml:space="preserve"> </w:t>
      </w:r>
      <w:r w:rsidR="000D2977">
        <w:rPr>
          <w:color w:val="000000" w:themeColor="text1"/>
        </w:rPr>
        <w:t xml:space="preserve">и </w:t>
      </w:r>
      <w:r w:rsidR="001255DA">
        <w:rPr>
          <w:b/>
          <w:bCs/>
          <w:color w:val="000000" w:themeColor="text1"/>
        </w:rPr>
        <w:t>9</w:t>
      </w:r>
      <w:r w:rsidR="009F7AAB">
        <w:rPr>
          <w:b/>
          <w:bCs/>
          <w:color w:val="000000" w:themeColor="text1"/>
        </w:rPr>
        <w:t>8</w:t>
      </w:r>
      <w:r w:rsidR="0090100A">
        <w:rPr>
          <w:b/>
          <w:bCs/>
          <w:color w:val="000000" w:themeColor="text1"/>
        </w:rPr>
        <w:t xml:space="preserve"> </w:t>
      </w:r>
      <w:r>
        <w:t>балл</w:t>
      </w:r>
      <w:r w:rsidR="001255DA">
        <w:t>ов</w:t>
      </w:r>
      <w:r>
        <w:t xml:space="preserve"> из 100 возможных.</w:t>
      </w:r>
    </w:p>
    <w:p w:rsidR="00E839D0" w:rsidRDefault="00E839D0" w:rsidP="00A465F9">
      <w:pPr>
        <w:jc w:val="both"/>
        <w:rPr>
          <w:i/>
          <w:iCs/>
        </w:rPr>
      </w:pPr>
    </w:p>
    <w:p w:rsidR="00A839FB" w:rsidRDefault="00E839D0" w:rsidP="00A465F9">
      <w:pPr>
        <w:jc w:val="both"/>
        <w:rPr>
          <w:color w:val="000000" w:themeColor="text1"/>
        </w:rPr>
      </w:pPr>
      <w:r w:rsidRPr="00E839D0">
        <w:t>В таблице приведены значения по показателю</w:t>
      </w:r>
      <w:r>
        <w:rPr>
          <w:i/>
          <w:iCs/>
        </w:rPr>
        <w:t xml:space="preserve"> «</w:t>
      </w:r>
      <w:r w:rsidRPr="008263DA">
        <w:rPr>
          <w:color w:val="000000" w:themeColor="text1"/>
        </w:rPr>
        <w:t>Доля получателей услуг, удовлетворенных доступностью услуг для инвалидов</w:t>
      </w:r>
      <w:r>
        <w:rPr>
          <w:color w:val="000000" w:themeColor="text1"/>
        </w:rPr>
        <w:t>»:</w:t>
      </w:r>
    </w:p>
    <w:p w:rsidR="00E839D0" w:rsidRDefault="00E839D0" w:rsidP="00A465F9">
      <w:pPr>
        <w:jc w:val="both"/>
        <w:rPr>
          <w:color w:val="000000" w:themeColor="text1"/>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1720"/>
        <w:gridCol w:w="1315"/>
        <w:gridCol w:w="672"/>
      </w:tblGrid>
      <w:tr w:rsidR="005248F6" w:rsidRPr="00E839D0" w:rsidTr="00ED271A">
        <w:trPr>
          <w:trHeight w:val="1975"/>
        </w:trPr>
        <w:tc>
          <w:tcPr>
            <w:tcW w:w="4816" w:type="dxa"/>
            <w:shd w:val="clear" w:color="auto" w:fill="auto"/>
            <w:noWrap/>
            <w:vAlign w:val="bottom"/>
            <w:hideMark/>
          </w:tcPr>
          <w:p w:rsidR="00E839D0" w:rsidRDefault="005248F6">
            <w:pPr>
              <w:rPr>
                <w:sz w:val="20"/>
                <w:szCs w:val="20"/>
              </w:rPr>
            </w:pPr>
            <w:r>
              <w:rPr>
                <w:sz w:val="20"/>
                <w:szCs w:val="20"/>
              </w:rPr>
              <w:t>Организация</w:t>
            </w:r>
          </w:p>
          <w:p w:rsidR="005248F6" w:rsidRDefault="005248F6">
            <w:pPr>
              <w:rPr>
                <w:sz w:val="20"/>
                <w:szCs w:val="20"/>
              </w:rPr>
            </w:pPr>
          </w:p>
          <w:p w:rsidR="005248F6" w:rsidRDefault="005248F6">
            <w:pPr>
              <w:rPr>
                <w:sz w:val="20"/>
                <w:szCs w:val="20"/>
              </w:rPr>
            </w:pPr>
          </w:p>
          <w:p w:rsidR="005248F6" w:rsidRDefault="005248F6">
            <w:pPr>
              <w:rPr>
                <w:sz w:val="20"/>
                <w:szCs w:val="20"/>
              </w:rPr>
            </w:pPr>
          </w:p>
          <w:p w:rsidR="005248F6" w:rsidRDefault="005248F6">
            <w:pPr>
              <w:rPr>
                <w:sz w:val="20"/>
                <w:szCs w:val="20"/>
              </w:rPr>
            </w:pPr>
          </w:p>
          <w:p w:rsidR="005248F6" w:rsidRDefault="005248F6">
            <w:pPr>
              <w:rPr>
                <w:sz w:val="20"/>
                <w:szCs w:val="20"/>
              </w:rPr>
            </w:pPr>
          </w:p>
          <w:p w:rsidR="005248F6" w:rsidRDefault="005248F6">
            <w:pPr>
              <w:rPr>
                <w:sz w:val="20"/>
                <w:szCs w:val="20"/>
              </w:rPr>
            </w:pPr>
          </w:p>
          <w:p w:rsidR="005248F6" w:rsidRPr="005248F6" w:rsidRDefault="005248F6">
            <w:pPr>
              <w:rPr>
                <w:sz w:val="20"/>
                <w:szCs w:val="20"/>
              </w:rPr>
            </w:pPr>
          </w:p>
        </w:tc>
        <w:tc>
          <w:tcPr>
            <w:tcW w:w="1720" w:type="dxa"/>
            <w:shd w:val="clear" w:color="000000" w:fill="EBF1DE"/>
            <w:hideMark/>
          </w:tcPr>
          <w:p w:rsidR="00E839D0" w:rsidRPr="00E839D0" w:rsidRDefault="00E839D0">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E839D0" w:rsidRPr="00E839D0" w:rsidRDefault="00E839D0">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672" w:type="dxa"/>
            <w:shd w:val="clear" w:color="000000" w:fill="EBF1DE"/>
            <w:noWrap/>
            <w:hideMark/>
          </w:tcPr>
          <w:p w:rsidR="00E839D0" w:rsidRPr="00E839D0" w:rsidRDefault="00E839D0">
            <w:pPr>
              <w:rPr>
                <w:color w:val="000000"/>
                <w:sz w:val="20"/>
                <w:szCs w:val="20"/>
              </w:rPr>
            </w:pPr>
            <w:r w:rsidRPr="00E839D0">
              <w:rPr>
                <w:color w:val="000000"/>
                <w:sz w:val="20"/>
                <w:szCs w:val="20"/>
              </w:rPr>
              <w:t>%</w:t>
            </w:r>
          </w:p>
        </w:tc>
      </w:tr>
      <w:tr w:rsidR="00861113" w:rsidRPr="00E839D0" w:rsidTr="00540BCE">
        <w:trPr>
          <w:trHeight w:val="300"/>
        </w:trPr>
        <w:tc>
          <w:tcPr>
            <w:tcW w:w="481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1720"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138</w:t>
            </w:r>
          </w:p>
        </w:tc>
        <w:tc>
          <w:tcPr>
            <w:tcW w:w="1315"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141</w:t>
            </w:r>
          </w:p>
        </w:tc>
        <w:tc>
          <w:tcPr>
            <w:tcW w:w="672"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98</w:t>
            </w:r>
          </w:p>
        </w:tc>
      </w:tr>
      <w:tr w:rsidR="00861113" w:rsidRPr="00E839D0" w:rsidTr="00540BCE">
        <w:trPr>
          <w:trHeight w:val="300"/>
        </w:trPr>
        <w:tc>
          <w:tcPr>
            <w:tcW w:w="481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ГАУК "Забайкальский краевой художественный </w:t>
            </w:r>
            <w:r>
              <w:rPr>
                <w:b/>
                <w:color w:val="000000"/>
                <w:sz w:val="20"/>
                <w:szCs w:val="20"/>
                <w:lang w:eastAsia="ja-JP" w:bidi="ru-RU"/>
              </w:rPr>
              <w:lastRenderedPageBreak/>
              <w:t xml:space="preserve">музей" </w:t>
            </w:r>
          </w:p>
        </w:tc>
        <w:tc>
          <w:tcPr>
            <w:tcW w:w="1720"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lastRenderedPageBreak/>
              <w:t>91</w:t>
            </w:r>
          </w:p>
        </w:tc>
        <w:tc>
          <w:tcPr>
            <w:tcW w:w="1315"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95</w:t>
            </w:r>
          </w:p>
        </w:tc>
        <w:tc>
          <w:tcPr>
            <w:tcW w:w="672"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96</w:t>
            </w:r>
          </w:p>
        </w:tc>
      </w:tr>
      <w:tr w:rsidR="00861113" w:rsidRPr="00E839D0" w:rsidTr="00540BCE">
        <w:trPr>
          <w:trHeight w:val="300"/>
        </w:trPr>
        <w:tc>
          <w:tcPr>
            <w:tcW w:w="481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lastRenderedPageBreak/>
              <w:t xml:space="preserve">ГУК "Забайкальская краевая универсальная научная библиотека им. А.С. Пушкина" </w:t>
            </w:r>
          </w:p>
        </w:tc>
        <w:tc>
          <w:tcPr>
            <w:tcW w:w="1720"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134</w:t>
            </w:r>
          </w:p>
        </w:tc>
        <w:tc>
          <w:tcPr>
            <w:tcW w:w="1315"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137</w:t>
            </w:r>
          </w:p>
        </w:tc>
        <w:tc>
          <w:tcPr>
            <w:tcW w:w="672"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98</w:t>
            </w:r>
          </w:p>
        </w:tc>
      </w:tr>
      <w:tr w:rsidR="00861113" w:rsidRPr="00E839D0" w:rsidTr="00540BCE">
        <w:trPr>
          <w:trHeight w:val="300"/>
        </w:trPr>
        <w:tc>
          <w:tcPr>
            <w:tcW w:w="481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1720"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94</w:t>
            </w:r>
          </w:p>
        </w:tc>
        <w:tc>
          <w:tcPr>
            <w:tcW w:w="1315"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98</w:t>
            </w:r>
          </w:p>
        </w:tc>
        <w:tc>
          <w:tcPr>
            <w:tcW w:w="672"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96</w:t>
            </w:r>
          </w:p>
        </w:tc>
      </w:tr>
      <w:tr w:rsidR="00861113" w:rsidRPr="00E839D0" w:rsidTr="00540BCE">
        <w:trPr>
          <w:trHeight w:val="300"/>
        </w:trPr>
        <w:tc>
          <w:tcPr>
            <w:tcW w:w="4816" w:type="dxa"/>
            <w:shd w:val="clear" w:color="auto" w:fill="auto"/>
            <w:noWrap/>
            <w:vAlign w:val="bottom"/>
            <w:hideMark/>
          </w:tcPr>
          <w:p w:rsidR="00861113" w:rsidRDefault="00861113">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1720"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79</w:t>
            </w:r>
          </w:p>
        </w:tc>
        <w:tc>
          <w:tcPr>
            <w:tcW w:w="1315"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81</w:t>
            </w:r>
          </w:p>
        </w:tc>
        <w:tc>
          <w:tcPr>
            <w:tcW w:w="672" w:type="dxa"/>
            <w:shd w:val="clear" w:color="auto" w:fill="auto"/>
            <w:noWrap/>
            <w:vAlign w:val="bottom"/>
            <w:hideMark/>
          </w:tcPr>
          <w:p w:rsidR="00861113" w:rsidRPr="009F7AAB" w:rsidRDefault="00861113" w:rsidP="009F7AAB">
            <w:pPr>
              <w:jc w:val="center"/>
              <w:rPr>
                <w:b/>
                <w:color w:val="000000"/>
              </w:rPr>
            </w:pPr>
            <w:r w:rsidRPr="009F7AAB">
              <w:rPr>
                <w:b/>
                <w:color w:val="000000"/>
                <w:sz w:val="22"/>
                <w:szCs w:val="22"/>
              </w:rPr>
              <w:t>98</w:t>
            </w:r>
          </w:p>
        </w:tc>
      </w:tr>
    </w:tbl>
    <w:p w:rsidR="00AE2CBE" w:rsidRDefault="00AE2CBE" w:rsidP="00A465F9">
      <w:pPr>
        <w:jc w:val="both"/>
      </w:pPr>
    </w:p>
    <w:p w:rsidR="002241C2" w:rsidRDefault="00AE2CBE" w:rsidP="00A465F9">
      <w:pPr>
        <w:jc w:val="both"/>
        <w:rPr>
          <w:color w:val="000000" w:themeColor="text1"/>
        </w:rPr>
      </w:pPr>
      <w:r>
        <w:t xml:space="preserve">В целом получатели услуг </w:t>
      </w:r>
      <w:r>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 </w:t>
      </w:r>
      <w:r w:rsidRPr="00AE2CBE">
        <w:rPr>
          <w:color w:val="000000"/>
        </w:rPr>
        <w:t>удовлетворены</w:t>
      </w:r>
      <w:r>
        <w:rPr>
          <w:color w:val="000000"/>
        </w:rPr>
        <w:t xml:space="preserve"> </w:t>
      </w:r>
      <w:r>
        <w:rPr>
          <w:color w:val="000000" w:themeColor="text1"/>
        </w:rPr>
        <w:t>доступностью услуг для инвалидов.</w:t>
      </w:r>
    </w:p>
    <w:p w:rsidR="00AE2CBE" w:rsidRPr="006B3D4F" w:rsidRDefault="00AE2CBE" w:rsidP="00A465F9">
      <w:pPr>
        <w:jc w:val="both"/>
      </w:pPr>
    </w:p>
    <w:p w:rsidR="000B7277" w:rsidRDefault="000B7277" w:rsidP="000B7277">
      <w:pPr>
        <w:pStyle w:val="2"/>
        <w:rPr>
          <w:b/>
          <w:bCs/>
        </w:rPr>
      </w:pPr>
      <w:r w:rsidRPr="004B158C">
        <w:rPr>
          <w:b/>
          <w:bCs/>
        </w:rPr>
        <w:t>Доброжелательность, вежливость работников организации (Критерий 4)</w:t>
      </w:r>
    </w:p>
    <w:p w:rsidR="00FF32FE" w:rsidRDefault="00FF32FE" w:rsidP="00FF32FE">
      <w:pPr>
        <w:jc w:val="both"/>
      </w:pPr>
    </w:p>
    <w:p w:rsidR="00A465F9" w:rsidRDefault="00A465F9" w:rsidP="00FF32FE">
      <w:pPr>
        <w:jc w:val="both"/>
      </w:pPr>
      <w:r>
        <w:t>Значение</w:t>
      </w:r>
      <w:r w:rsidRPr="0041141D">
        <w:t xml:space="preserve"> оценки качества </w:t>
      </w:r>
      <w:r w:rsidR="00AE2CBE">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8A24F6">
        <w:rPr>
          <w:b/>
          <w:color w:val="000000"/>
        </w:rPr>
        <w:t xml:space="preserve"> </w:t>
      </w:r>
      <w:r w:rsidRPr="00F04C62">
        <w:rPr>
          <w:bCs/>
        </w:rPr>
        <w:t xml:space="preserve">по критерию </w:t>
      </w:r>
      <w:r w:rsidR="00FF32FE">
        <w:rPr>
          <w:bCs/>
        </w:rPr>
        <w:t>4</w:t>
      </w:r>
      <w:r w:rsidR="008728D0">
        <w:rPr>
          <w:bCs/>
        </w:rPr>
        <w:t xml:space="preserve"> </w:t>
      </w:r>
      <w:r w:rsidRPr="00A8602B">
        <w:rPr>
          <w:bCs/>
        </w:rPr>
        <w:t>«</w:t>
      </w:r>
      <w:r w:rsidR="00FF32FE" w:rsidRPr="00FF32FE">
        <w:t>Доброжелательность, вежливость работников организации</w:t>
      </w:r>
      <w:r w:rsidRPr="00FF32FE">
        <w:t>»</w:t>
      </w:r>
      <w:r w:rsidR="008728D0">
        <w:t xml:space="preserve"> </w:t>
      </w:r>
      <w:r w:rsidRPr="0041141D">
        <w:rPr>
          <w:bCs/>
        </w:rPr>
        <w:t>составил</w:t>
      </w:r>
      <w:r>
        <w:rPr>
          <w:bCs/>
        </w:rPr>
        <w:t xml:space="preserve">о </w:t>
      </w:r>
      <w:r w:rsidR="00C326E3">
        <w:rPr>
          <w:bCs/>
        </w:rPr>
        <w:t xml:space="preserve">соответственно </w:t>
      </w:r>
      <w:r w:rsidR="002241C2">
        <w:rPr>
          <w:bCs/>
        </w:rPr>
        <w:t xml:space="preserve">по </w:t>
      </w:r>
      <w:r w:rsidR="002241C2">
        <w:rPr>
          <w:b/>
          <w:bCs/>
        </w:rPr>
        <w:t>9</w:t>
      </w:r>
      <w:r w:rsidR="00AE2CBE">
        <w:rPr>
          <w:b/>
          <w:bCs/>
        </w:rPr>
        <w:t>9</w:t>
      </w:r>
      <w:r w:rsidR="002600DF">
        <w:rPr>
          <w:b/>
          <w:bCs/>
        </w:rPr>
        <w:t xml:space="preserve">, </w:t>
      </w:r>
      <w:r w:rsidR="00AE2CBE">
        <w:rPr>
          <w:b/>
          <w:bCs/>
        </w:rPr>
        <w:t>98, 95</w:t>
      </w:r>
      <w:r w:rsidR="002600DF">
        <w:rPr>
          <w:b/>
          <w:bCs/>
        </w:rPr>
        <w:t>, 9</w:t>
      </w:r>
      <w:r w:rsidR="00AE2CBE">
        <w:rPr>
          <w:b/>
          <w:bCs/>
        </w:rPr>
        <w:t>7</w:t>
      </w:r>
      <w:r w:rsidR="002241C2">
        <w:rPr>
          <w:b/>
          <w:bCs/>
        </w:rPr>
        <w:t xml:space="preserve"> и</w:t>
      </w:r>
      <w:r w:rsidR="00D90A44" w:rsidRPr="00D90A44">
        <w:rPr>
          <w:b/>
          <w:bCs/>
        </w:rPr>
        <w:t xml:space="preserve"> 9</w:t>
      </w:r>
      <w:r w:rsidR="00AE2CBE">
        <w:rPr>
          <w:b/>
          <w:bCs/>
        </w:rPr>
        <w:t>5</w:t>
      </w:r>
      <w:r w:rsidR="002241C2">
        <w:rPr>
          <w:b/>
          <w:bCs/>
        </w:rPr>
        <w:t xml:space="preserve"> </w:t>
      </w:r>
      <w:r w:rsidRPr="0041141D">
        <w:t>балл</w:t>
      </w:r>
      <w:r w:rsidR="00D859B8">
        <w:t>ов</w:t>
      </w:r>
      <w:r w:rsidRPr="0041141D">
        <w:t xml:space="preserve"> </w:t>
      </w:r>
      <w:r>
        <w:t>из</w:t>
      </w:r>
      <w:r w:rsidRPr="0041141D">
        <w:t xml:space="preserve"> 100 возможных</w:t>
      </w:r>
      <w:r>
        <w:t>.</w:t>
      </w:r>
    </w:p>
    <w:p w:rsidR="00A465F9" w:rsidRDefault="00A465F9" w:rsidP="00FF32FE">
      <w:pPr>
        <w:jc w:val="both"/>
      </w:pPr>
    </w:p>
    <w:p w:rsidR="00121B56" w:rsidRDefault="00E8199C" w:rsidP="00121B56">
      <w:pPr>
        <w:jc w:val="center"/>
      </w:pPr>
      <w:r w:rsidRPr="00E8199C">
        <w:rPr>
          <w:noProof/>
        </w:rPr>
        <w:drawing>
          <wp:inline distT="0" distB="0" distL="0" distR="0">
            <wp:extent cx="5024336" cy="3226279"/>
            <wp:effectExtent l="19050" t="0" r="23914" b="0"/>
            <wp:docPr id="23"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1B56" w:rsidRDefault="00121B56" w:rsidP="00121B56">
      <w:pPr>
        <w:jc w:val="center"/>
      </w:pPr>
    </w:p>
    <w:p w:rsidR="00121B56" w:rsidRDefault="00121B56" w:rsidP="00FF32FE">
      <w:pPr>
        <w:jc w:val="both"/>
        <w:rPr>
          <w:b/>
        </w:rPr>
      </w:pPr>
      <w:r>
        <w:t xml:space="preserve">В целом потребители услуг </w:t>
      </w:r>
      <w:r w:rsidR="00AE2CBE">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w:t>
      </w:r>
      <w:r w:rsidR="00AE2CBE">
        <w:rPr>
          <w:b/>
          <w:color w:val="000000"/>
        </w:rPr>
        <w:lastRenderedPageBreak/>
        <w:t>"Специализированная библиотека для слабовидящих и незрячих"</w:t>
      </w:r>
      <w:r w:rsidR="00B80D72">
        <w:rPr>
          <w:b/>
          <w:color w:val="000000"/>
        </w:rPr>
        <w:t xml:space="preserve"> </w:t>
      </w:r>
      <w:r w:rsidRPr="00D859B8">
        <w:t>удовлетворены доброжелательностью и вежливостью работников организаций.</w:t>
      </w:r>
      <w:r>
        <w:rPr>
          <w:b/>
        </w:rPr>
        <w:t xml:space="preserve"> </w:t>
      </w:r>
    </w:p>
    <w:p w:rsidR="00121B56" w:rsidRDefault="00121B56" w:rsidP="00FF32FE">
      <w:pPr>
        <w:jc w:val="both"/>
      </w:pPr>
    </w:p>
    <w:p w:rsidR="00A465F9" w:rsidRPr="00D13C44" w:rsidRDefault="00A465F9" w:rsidP="00FF32FE">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w:t>
      </w:r>
      <w:r w:rsidR="00FF32FE">
        <w:t>4</w:t>
      </w:r>
      <w:r>
        <w:t xml:space="preserve"> «</w:t>
      </w:r>
      <w:r w:rsidR="00FF32FE" w:rsidRPr="00FF32FE">
        <w:t>Доброжелательность, вежливость работников организации</w:t>
      </w:r>
      <w:r w:rsidRPr="00F04C62">
        <w:t>»</w:t>
      </w:r>
      <w:r w:rsidRPr="00A8602B">
        <w:t>.</w:t>
      </w:r>
    </w:p>
    <w:p w:rsidR="00A465F9" w:rsidRDefault="00A465F9" w:rsidP="00A465F9">
      <w:pPr>
        <w:pStyle w:val="2"/>
        <w:numPr>
          <w:ilvl w:val="0"/>
          <w:numId w:val="0"/>
        </w:numPr>
        <w:rPr>
          <w:b/>
          <w:bCs/>
        </w:rPr>
      </w:pPr>
    </w:p>
    <w:p w:rsidR="0041141D" w:rsidRDefault="00E8199C" w:rsidP="0041141D">
      <w:pPr>
        <w:pStyle w:val="2"/>
        <w:numPr>
          <w:ilvl w:val="0"/>
          <w:numId w:val="0"/>
        </w:numPr>
        <w:ind w:left="720"/>
        <w:rPr>
          <w:b/>
          <w:bCs/>
        </w:rPr>
      </w:pPr>
      <w:r w:rsidRPr="00E8199C">
        <w:rPr>
          <w:b/>
          <w:bCs/>
          <w:noProof/>
        </w:rPr>
        <w:drawing>
          <wp:inline distT="0" distB="0" distL="0" distR="0">
            <wp:extent cx="5122294" cy="7220310"/>
            <wp:effectExtent l="19050" t="0" r="21206" b="0"/>
            <wp:docPr id="24"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1141D" w:rsidRDefault="0041141D" w:rsidP="0041141D">
      <w:pPr>
        <w:pStyle w:val="2"/>
        <w:numPr>
          <w:ilvl w:val="0"/>
          <w:numId w:val="0"/>
        </w:numPr>
        <w:ind w:left="720"/>
        <w:rPr>
          <w:b/>
          <w:bCs/>
        </w:rPr>
      </w:pPr>
    </w:p>
    <w:p w:rsidR="0040283E" w:rsidRDefault="0040283E" w:rsidP="0040283E">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0D6526" w:rsidRDefault="000D6526" w:rsidP="0040283E"/>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304"/>
        <w:gridCol w:w="1065"/>
        <w:gridCol w:w="636"/>
        <w:gridCol w:w="1106"/>
        <w:gridCol w:w="737"/>
        <w:gridCol w:w="1247"/>
        <w:gridCol w:w="676"/>
      </w:tblGrid>
      <w:tr w:rsidR="001E20D0" w:rsidRPr="001E20D0" w:rsidTr="00BB04F4">
        <w:trPr>
          <w:trHeight w:val="320"/>
        </w:trPr>
        <w:tc>
          <w:tcPr>
            <w:tcW w:w="1526" w:type="dxa"/>
            <w:shd w:val="clear" w:color="auto" w:fill="auto"/>
            <w:noWrap/>
            <w:hideMark/>
          </w:tcPr>
          <w:p w:rsidR="001E20D0" w:rsidRPr="001E20D0" w:rsidRDefault="001E20D0" w:rsidP="001E20D0">
            <w:pPr>
              <w:rPr>
                <w:color w:val="000000"/>
                <w:sz w:val="20"/>
                <w:szCs w:val="20"/>
              </w:rPr>
            </w:pPr>
            <w:r w:rsidRPr="001E20D0">
              <w:rPr>
                <w:color w:val="000000"/>
                <w:sz w:val="20"/>
                <w:szCs w:val="20"/>
              </w:rPr>
              <w:t>Организация</w:t>
            </w:r>
          </w:p>
        </w:tc>
        <w:tc>
          <w:tcPr>
            <w:tcW w:w="1304" w:type="dxa"/>
            <w:shd w:val="clear" w:color="auto" w:fill="auto"/>
            <w:noWrap/>
            <w:hideMark/>
          </w:tcPr>
          <w:p w:rsidR="001E20D0" w:rsidRPr="001E20D0" w:rsidRDefault="001E20D0" w:rsidP="001E20D0">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1E20D0" w:rsidRPr="001E20D0" w:rsidRDefault="001E20D0" w:rsidP="001E20D0">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1E20D0" w:rsidRPr="001E20D0" w:rsidRDefault="001E20D0" w:rsidP="001E20D0">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1E20D0" w:rsidRPr="001E20D0" w:rsidRDefault="001E20D0" w:rsidP="001E20D0">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1E20D0" w:rsidRPr="001E20D0" w:rsidTr="002A2E1D">
        <w:trPr>
          <w:trHeight w:val="6201"/>
        </w:trPr>
        <w:tc>
          <w:tcPr>
            <w:tcW w:w="1526" w:type="dxa"/>
            <w:shd w:val="clear" w:color="auto" w:fill="auto"/>
            <w:noWrap/>
            <w:hideMark/>
          </w:tcPr>
          <w:p w:rsidR="001E20D0" w:rsidRPr="001E20D0" w:rsidRDefault="001E20D0" w:rsidP="001E20D0">
            <w:pPr>
              <w:jc w:val="center"/>
              <w:rPr>
                <w:color w:val="000000"/>
                <w:sz w:val="20"/>
                <w:szCs w:val="20"/>
              </w:rPr>
            </w:pPr>
          </w:p>
        </w:tc>
        <w:tc>
          <w:tcPr>
            <w:tcW w:w="1304" w:type="dxa"/>
            <w:shd w:val="clear" w:color="auto" w:fill="auto"/>
            <w:noWrap/>
            <w:hideMark/>
          </w:tcPr>
          <w:p w:rsidR="001E20D0" w:rsidRPr="001E20D0" w:rsidRDefault="001E20D0" w:rsidP="001E20D0">
            <w:pPr>
              <w:rPr>
                <w:sz w:val="20"/>
                <w:szCs w:val="20"/>
              </w:rPr>
            </w:pPr>
          </w:p>
        </w:tc>
        <w:tc>
          <w:tcPr>
            <w:tcW w:w="1065" w:type="dxa"/>
            <w:shd w:val="clear" w:color="000000" w:fill="E4DFEC"/>
            <w:hideMark/>
          </w:tcPr>
          <w:p w:rsidR="001E20D0" w:rsidRPr="001E20D0" w:rsidRDefault="001E20D0" w:rsidP="001E20D0">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1E20D0" w:rsidRPr="001E20D0" w:rsidRDefault="001E20D0" w:rsidP="001E20D0">
            <w:pPr>
              <w:rPr>
                <w:color w:val="000000"/>
                <w:sz w:val="20"/>
                <w:szCs w:val="20"/>
              </w:rPr>
            </w:pPr>
            <w:r w:rsidRPr="001E20D0">
              <w:rPr>
                <w:color w:val="000000"/>
                <w:sz w:val="20"/>
                <w:szCs w:val="20"/>
              </w:rPr>
              <w:t>%</w:t>
            </w:r>
          </w:p>
        </w:tc>
        <w:tc>
          <w:tcPr>
            <w:tcW w:w="1106" w:type="dxa"/>
            <w:shd w:val="clear" w:color="000000" w:fill="E4DFEC"/>
            <w:hideMark/>
          </w:tcPr>
          <w:p w:rsidR="001E20D0" w:rsidRPr="001E20D0" w:rsidRDefault="001E20D0" w:rsidP="001E20D0">
            <w:pPr>
              <w:rPr>
                <w:color w:val="000000"/>
                <w:sz w:val="20"/>
                <w:szCs w:val="20"/>
              </w:rPr>
            </w:pPr>
            <w:r w:rsidRPr="001E20D0">
              <w:rPr>
                <w:color w:val="000000"/>
                <w:sz w:val="20"/>
                <w:szCs w:val="20"/>
              </w:rPr>
              <w:t>Число</w:t>
            </w:r>
            <w:r w:rsidR="008B5B34">
              <w:rPr>
                <w:color w:val="000000"/>
                <w:sz w:val="20"/>
                <w:szCs w:val="20"/>
              </w:rPr>
              <w:t xml:space="preserve"> </w:t>
            </w:r>
            <w:r w:rsidRPr="001E20D0">
              <w:rPr>
                <w:color w:val="000000"/>
                <w:sz w:val="20"/>
                <w:szCs w:val="20"/>
              </w:rPr>
              <w:t>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737" w:type="dxa"/>
            <w:shd w:val="clear" w:color="000000" w:fill="E4DFEC"/>
            <w:noWrap/>
            <w:hideMark/>
          </w:tcPr>
          <w:p w:rsidR="001E20D0" w:rsidRPr="001E20D0" w:rsidRDefault="001E20D0" w:rsidP="001E20D0">
            <w:pPr>
              <w:rPr>
                <w:color w:val="000000"/>
                <w:sz w:val="20"/>
                <w:szCs w:val="20"/>
              </w:rPr>
            </w:pPr>
            <w:r w:rsidRPr="001E20D0">
              <w:rPr>
                <w:color w:val="000000"/>
                <w:sz w:val="20"/>
                <w:szCs w:val="20"/>
              </w:rPr>
              <w:t>%</w:t>
            </w:r>
          </w:p>
        </w:tc>
        <w:tc>
          <w:tcPr>
            <w:tcW w:w="1247" w:type="dxa"/>
            <w:shd w:val="clear" w:color="000000" w:fill="E4DFEC"/>
            <w:hideMark/>
          </w:tcPr>
          <w:p w:rsidR="001E20D0" w:rsidRPr="001E20D0" w:rsidRDefault="001E20D0" w:rsidP="001E20D0">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76" w:type="dxa"/>
            <w:shd w:val="clear" w:color="000000" w:fill="E4DFEC"/>
            <w:noWrap/>
            <w:hideMark/>
          </w:tcPr>
          <w:p w:rsidR="001E20D0" w:rsidRPr="001E20D0" w:rsidRDefault="001E20D0" w:rsidP="001E20D0">
            <w:pPr>
              <w:rPr>
                <w:color w:val="000000"/>
                <w:sz w:val="20"/>
                <w:szCs w:val="20"/>
              </w:rPr>
            </w:pPr>
            <w:r w:rsidRPr="001E20D0">
              <w:rPr>
                <w:color w:val="000000"/>
                <w:sz w:val="20"/>
                <w:szCs w:val="20"/>
              </w:rPr>
              <w:t>%</w:t>
            </w:r>
          </w:p>
        </w:tc>
      </w:tr>
      <w:tr w:rsidR="00E8199C" w:rsidRPr="001E20D0" w:rsidTr="002A2E1D">
        <w:trPr>
          <w:trHeight w:val="300"/>
        </w:trPr>
        <w:tc>
          <w:tcPr>
            <w:tcW w:w="1526" w:type="dxa"/>
            <w:shd w:val="clear" w:color="auto" w:fill="auto"/>
            <w:noWrap/>
            <w:vAlign w:val="bottom"/>
            <w:hideMark/>
          </w:tcPr>
          <w:p w:rsidR="00E8199C" w:rsidRDefault="00E8199C">
            <w:pPr>
              <w:rPr>
                <w:b/>
                <w:color w:val="000000"/>
                <w:sz w:val="20"/>
                <w:szCs w:val="20"/>
                <w:lang w:eastAsia="ja-JP" w:bidi="ru-RU"/>
              </w:rPr>
            </w:pPr>
            <w:r>
              <w:rPr>
                <w:b/>
                <w:color w:val="000000"/>
                <w:sz w:val="20"/>
                <w:szCs w:val="20"/>
                <w:lang w:eastAsia="ja-JP" w:bidi="ru-RU"/>
              </w:rPr>
              <w:t xml:space="preserve">ГУК "Забайкальский краевой краеведческий музей им. А.К. Кузнецова" </w:t>
            </w:r>
          </w:p>
        </w:tc>
        <w:tc>
          <w:tcPr>
            <w:tcW w:w="1304"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1334</w:t>
            </w:r>
          </w:p>
        </w:tc>
        <w:tc>
          <w:tcPr>
            <w:tcW w:w="1065"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1311</w:t>
            </w:r>
          </w:p>
        </w:tc>
        <w:tc>
          <w:tcPr>
            <w:tcW w:w="63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98,3</w:t>
            </w:r>
          </w:p>
        </w:tc>
        <w:tc>
          <w:tcPr>
            <w:tcW w:w="110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1273</w:t>
            </w:r>
          </w:p>
        </w:tc>
        <w:tc>
          <w:tcPr>
            <w:tcW w:w="73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95,4</w:t>
            </w:r>
          </w:p>
        </w:tc>
        <w:tc>
          <w:tcPr>
            <w:tcW w:w="124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1199</w:t>
            </w:r>
          </w:p>
        </w:tc>
        <w:tc>
          <w:tcPr>
            <w:tcW w:w="67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89,9</w:t>
            </w:r>
          </w:p>
        </w:tc>
      </w:tr>
      <w:tr w:rsidR="00E8199C" w:rsidRPr="001E20D0" w:rsidTr="002A2E1D">
        <w:trPr>
          <w:trHeight w:val="300"/>
        </w:trPr>
        <w:tc>
          <w:tcPr>
            <w:tcW w:w="1526" w:type="dxa"/>
            <w:shd w:val="clear" w:color="auto" w:fill="auto"/>
            <w:noWrap/>
            <w:vAlign w:val="bottom"/>
            <w:hideMark/>
          </w:tcPr>
          <w:p w:rsidR="00E8199C" w:rsidRDefault="00E8199C">
            <w:pPr>
              <w:rPr>
                <w:b/>
                <w:color w:val="000000"/>
                <w:sz w:val="20"/>
                <w:szCs w:val="20"/>
                <w:lang w:eastAsia="ja-JP" w:bidi="ru-RU"/>
              </w:rPr>
            </w:pPr>
            <w:r>
              <w:rPr>
                <w:b/>
                <w:color w:val="000000"/>
                <w:sz w:val="20"/>
                <w:szCs w:val="20"/>
                <w:lang w:eastAsia="ja-JP" w:bidi="ru-RU"/>
              </w:rPr>
              <w:t xml:space="preserve">ГАУК "Забайкальский краевой </w:t>
            </w:r>
            <w:r>
              <w:rPr>
                <w:b/>
                <w:color w:val="000000"/>
                <w:sz w:val="20"/>
                <w:szCs w:val="20"/>
                <w:lang w:eastAsia="ja-JP" w:bidi="ru-RU"/>
              </w:rPr>
              <w:lastRenderedPageBreak/>
              <w:t xml:space="preserve">художественный музей" </w:t>
            </w:r>
          </w:p>
        </w:tc>
        <w:tc>
          <w:tcPr>
            <w:tcW w:w="1304"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lastRenderedPageBreak/>
              <w:t>932</w:t>
            </w:r>
          </w:p>
        </w:tc>
        <w:tc>
          <w:tcPr>
            <w:tcW w:w="1065"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931</w:t>
            </w:r>
          </w:p>
        </w:tc>
        <w:tc>
          <w:tcPr>
            <w:tcW w:w="63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99,9</w:t>
            </w:r>
          </w:p>
        </w:tc>
        <w:tc>
          <w:tcPr>
            <w:tcW w:w="110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930</w:t>
            </w:r>
          </w:p>
        </w:tc>
        <w:tc>
          <w:tcPr>
            <w:tcW w:w="73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99,8</w:t>
            </w:r>
          </w:p>
        </w:tc>
        <w:tc>
          <w:tcPr>
            <w:tcW w:w="124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816</w:t>
            </w:r>
          </w:p>
        </w:tc>
        <w:tc>
          <w:tcPr>
            <w:tcW w:w="67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87,6</w:t>
            </w:r>
          </w:p>
        </w:tc>
      </w:tr>
      <w:tr w:rsidR="00E8199C" w:rsidRPr="001E20D0" w:rsidTr="002A2E1D">
        <w:trPr>
          <w:trHeight w:val="300"/>
        </w:trPr>
        <w:tc>
          <w:tcPr>
            <w:tcW w:w="1526" w:type="dxa"/>
            <w:shd w:val="clear" w:color="auto" w:fill="auto"/>
            <w:noWrap/>
            <w:vAlign w:val="bottom"/>
            <w:hideMark/>
          </w:tcPr>
          <w:p w:rsidR="00E8199C" w:rsidRDefault="00E8199C">
            <w:pPr>
              <w:rPr>
                <w:b/>
                <w:color w:val="000000"/>
                <w:sz w:val="20"/>
                <w:szCs w:val="20"/>
                <w:lang w:eastAsia="ja-JP" w:bidi="ru-RU"/>
              </w:rPr>
            </w:pPr>
            <w:r>
              <w:rPr>
                <w:b/>
                <w:color w:val="000000"/>
                <w:sz w:val="20"/>
                <w:szCs w:val="20"/>
                <w:lang w:eastAsia="ja-JP" w:bidi="ru-RU"/>
              </w:rPr>
              <w:lastRenderedPageBreak/>
              <w:t xml:space="preserve">ГУК "Забайкальская краевая универсальная научная библиотека им. А.С. Пушкина" </w:t>
            </w:r>
          </w:p>
        </w:tc>
        <w:tc>
          <w:tcPr>
            <w:tcW w:w="1304"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1110</w:t>
            </w:r>
          </w:p>
        </w:tc>
        <w:tc>
          <w:tcPr>
            <w:tcW w:w="1065"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1075</w:t>
            </w:r>
          </w:p>
        </w:tc>
        <w:tc>
          <w:tcPr>
            <w:tcW w:w="63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96,8</w:t>
            </w:r>
          </w:p>
        </w:tc>
        <w:tc>
          <w:tcPr>
            <w:tcW w:w="110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1105</w:t>
            </w:r>
          </w:p>
        </w:tc>
        <w:tc>
          <w:tcPr>
            <w:tcW w:w="73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99,5</w:t>
            </w:r>
          </w:p>
        </w:tc>
        <w:tc>
          <w:tcPr>
            <w:tcW w:w="124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926</w:t>
            </w:r>
          </w:p>
        </w:tc>
        <w:tc>
          <w:tcPr>
            <w:tcW w:w="676" w:type="dxa"/>
            <w:shd w:val="clear" w:color="auto" w:fill="auto"/>
            <w:noWrap/>
            <w:vAlign w:val="bottom"/>
            <w:hideMark/>
          </w:tcPr>
          <w:p w:rsidR="00E8199C" w:rsidRPr="007739EA" w:rsidRDefault="00E8199C" w:rsidP="007739EA">
            <w:pPr>
              <w:jc w:val="center"/>
              <w:rPr>
                <w:b/>
                <w:color w:val="FF0000"/>
                <w:sz w:val="20"/>
                <w:szCs w:val="20"/>
              </w:rPr>
            </w:pPr>
            <w:r w:rsidRPr="007739EA">
              <w:rPr>
                <w:b/>
                <w:color w:val="FF0000"/>
                <w:sz w:val="20"/>
                <w:szCs w:val="20"/>
              </w:rPr>
              <w:t>83,4</w:t>
            </w:r>
          </w:p>
        </w:tc>
      </w:tr>
      <w:tr w:rsidR="00E8199C" w:rsidRPr="001E20D0" w:rsidTr="002A2E1D">
        <w:trPr>
          <w:trHeight w:val="300"/>
        </w:trPr>
        <w:tc>
          <w:tcPr>
            <w:tcW w:w="1526" w:type="dxa"/>
            <w:shd w:val="clear" w:color="auto" w:fill="auto"/>
            <w:noWrap/>
            <w:vAlign w:val="bottom"/>
            <w:hideMark/>
          </w:tcPr>
          <w:p w:rsidR="00E8199C" w:rsidRDefault="00E8199C">
            <w:pPr>
              <w:rPr>
                <w:b/>
                <w:color w:val="000000"/>
                <w:sz w:val="20"/>
                <w:szCs w:val="20"/>
                <w:lang w:eastAsia="ja-JP" w:bidi="ru-RU"/>
              </w:rPr>
            </w:pPr>
            <w:r>
              <w:rPr>
                <w:b/>
                <w:color w:val="000000"/>
                <w:sz w:val="20"/>
                <w:szCs w:val="20"/>
                <w:lang w:eastAsia="ja-JP" w:bidi="ru-RU"/>
              </w:rPr>
              <w:t xml:space="preserve">ГУК "Забайкальская краевая детско-юношеская библиотека им. Г. Р. Граубина" </w:t>
            </w:r>
          </w:p>
        </w:tc>
        <w:tc>
          <w:tcPr>
            <w:tcW w:w="1304"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623</w:t>
            </w:r>
          </w:p>
        </w:tc>
        <w:tc>
          <w:tcPr>
            <w:tcW w:w="1065"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618</w:t>
            </w:r>
          </w:p>
        </w:tc>
        <w:tc>
          <w:tcPr>
            <w:tcW w:w="63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99,2</w:t>
            </w:r>
          </w:p>
        </w:tc>
        <w:tc>
          <w:tcPr>
            <w:tcW w:w="110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618</w:t>
            </w:r>
          </w:p>
        </w:tc>
        <w:tc>
          <w:tcPr>
            <w:tcW w:w="73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99,2</w:t>
            </w:r>
          </w:p>
        </w:tc>
        <w:tc>
          <w:tcPr>
            <w:tcW w:w="124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583</w:t>
            </w:r>
          </w:p>
        </w:tc>
        <w:tc>
          <w:tcPr>
            <w:tcW w:w="67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93,6</w:t>
            </w:r>
          </w:p>
        </w:tc>
      </w:tr>
      <w:tr w:rsidR="00E8199C" w:rsidRPr="001E20D0" w:rsidTr="002A2E1D">
        <w:trPr>
          <w:trHeight w:val="300"/>
        </w:trPr>
        <w:tc>
          <w:tcPr>
            <w:tcW w:w="1526" w:type="dxa"/>
            <w:shd w:val="clear" w:color="auto" w:fill="auto"/>
            <w:noWrap/>
            <w:vAlign w:val="bottom"/>
            <w:hideMark/>
          </w:tcPr>
          <w:p w:rsidR="00E8199C" w:rsidRDefault="00E8199C">
            <w:pPr>
              <w:rPr>
                <w:b/>
                <w:color w:val="000000"/>
                <w:sz w:val="20"/>
                <w:szCs w:val="20"/>
                <w:lang w:eastAsia="ja-JP" w:bidi="ru-RU"/>
              </w:rPr>
            </w:pPr>
            <w:r>
              <w:rPr>
                <w:b/>
                <w:color w:val="000000"/>
                <w:sz w:val="20"/>
                <w:szCs w:val="20"/>
                <w:lang w:eastAsia="ja-JP" w:bidi="ru-RU"/>
              </w:rPr>
              <w:t xml:space="preserve">ГУК "Специализированная библиотека для слабовидящих и незрячих" </w:t>
            </w:r>
          </w:p>
        </w:tc>
        <w:tc>
          <w:tcPr>
            <w:tcW w:w="1304"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956</w:t>
            </w:r>
          </w:p>
        </w:tc>
        <w:tc>
          <w:tcPr>
            <w:tcW w:w="1065"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956</w:t>
            </w:r>
          </w:p>
        </w:tc>
        <w:tc>
          <w:tcPr>
            <w:tcW w:w="63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100</w:t>
            </w:r>
          </w:p>
        </w:tc>
        <w:tc>
          <w:tcPr>
            <w:tcW w:w="110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955</w:t>
            </w:r>
          </w:p>
        </w:tc>
        <w:tc>
          <w:tcPr>
            <w:tcW w:w="73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99,9</w:t>
            </w:r>
          </w:p>
        </w:tc>
        <w:tc>
          <w:tcPr>
            <w:tcW w:w="1247"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928</w:t>
            </w:r>
          </w:p>
        </w:tc>
        <w:tc>
          <w:tcPr>
            <w:tcW w:w="676" w:type="dxa"/>
            <w:shd w:val="clear" w:color="auto" w:fill="auto"/>
            <w:noWrap/>
            <w:vAlign w:val="bottom"/>
            <w:hideMark/>
          </w:tcPr>
          <w:p w:rsidR="00E8199C" w:rsidRPr="007739EA" w:rsidRDefault="00E8199C" w:rsidP="007739EA">
            <w:pPr>
              <w:jc w:val="center"/>
              <w:rPr>
                <w:b/>
                <w:color w:val="000000"/>
                <w:sz w:val="20"/>
                <w:szCs w:val="20"/>
              </w:rPr>
            </w:pPr>
            <w:r w:rsidRPr="007739EA">
              <w:rPr>
                <w:b/>
                <w:color w:val="000000"/>
                <w:sz w:val="20"/>
                <w:szCs w:val="20"/>
              </w:rPr>
              <w:t>97,1</w:t>
            </w:r>
          </w:p>
        </w:tc>
      </w:tr>
    </w:tbl>
    <w:p w:rsidR="001E20D0" w:rsidRDefault="001E20D0" w:rsidP="0040283E"/>
    <w:p w:rsidR="005E2CDD" w:rsidRPr="00486D36" w:rsidRDefault="005E2CDD" w:rsidP="005E2CDD">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1E20D0" w:rsidRDefault="001E20D0" w:rsidP="00486D36">
      <w:pPr>
        <w:jc w:val="both"/>
      </w:pPr>
    </w:p>
    <w:p w:rsidR="00486D36" w:rsidRDefault="001E20D0" w:rsidP="00486D36">
      <w:pPr>
        <w:jc w:val="both"/>
      </w:pPr>
      <w:r>
        <w:t>П</w:t>
      </w:r>
      <w:r w:rsidR="00876DBC">
        <w:t>отребител</w:t>
      </w:r>
      <w:r>
        <w:t>и</w:t>
      </w:r>
      <w:r w:rsidR="00876DBC">
        <w:t xml:space="preserve"> услуг </w:t>
      </w:r>
      <w:r w:rsidR="00FD761E">
        <w:t>5</w:t>
      </w:r>
      <w:r>
        <w:t xml:space="preserve"> организаций (</w:t>
      </w:r>
      <w:r w:rsidR="007739EA">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t>)</w:t>
      </w:r>
      <w:r w:rsidR="003E6752">
        <w:t xml:space="preserve"> в целом удовлетворены </w:t>
      </w:r>
      <w:r w:rsidR="00486D36"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rsidR="000D6526">
        <w:t>.</w:t>
      </w:r>
    </w:p>
    <w:p w:rsidR="00486D36" w:rsidRPr="005E2CDD" w:rsidRDefault="00486D36" w:rsidP="00486D36">
      <w:pPr>
        <w:pStyle w:val="4"/>
        <w:numPr>
          <w:ilvl w:val="0"/>
          <w:numId w:val="0"/>
        </w:numPr>
        <w:rPr>
          <w:color w:val="000000" w:themeColor="text1"/>
        </w:rPr>
      </w:pPr>
    </w:p>
    <w:p w:rsidR="005E2CDD" w:rsidRPr="00486D36" w:rsidRDefault="005E2CDD" w:rsidP="005E2CDD">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486D36" w:rsidRPr="00486D36" w:rsidRDefault="00486D36" w:rsidP="00486D36">
      <w:pPr>
        <w:pStyle w:val="4"/>
        <w:numPr>
          <w:ilvl w:val="0"/>
          <w:numId w:val="0"/>
        </w:numPr>
        <w:ind w:left="1440"/>
        <w:rPr>
          <w:color w:val="000000" w:themeColor="text1"/>
        </w:rPr>
      </w:pPr>
    </w:p>
    <w:p w:rsidR="00486D36" w:rsidRDefault="003E6752" w:rsidP="00486D36">
      <w:pPr>
        <w:jc w:val="both"/>
      </w:pPr>
      <w:r>
        <w:t xml:space="preserve">Потребители услуг </w:t>
      </w:r>
      <w:r w:rsidR="007739EA">
        <w:rPr>
          <w:b/>
          <w:color w:val="000000"/>
        </w:rPr>
        <w:t xml:space="preserve">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w:t>
      </w:r>
      <w:r w:rsidR="007739EA">
        <w:rPr>
          <w:b/>
          <w:color w:val="000000"/>
        </w:rPr>
        <w:lastRenderedPageBreak/>
        <w:t>слабовидящих и незрячих"</w:t>
      </w:r>
      <w:r w:rsidR="008A24F6">
        <w:rPr>
          <w:b/>
          <w:color w:val="000000"/>
        </w:rPr>
        <w:t xml:space="preserve"> </w:t>
      </w:r>
      <w:r w:rsidR="00486D36" w:rsidRPr="003439BA">
        <w:t>удовлетворен</w:t>
      </w:r>
      <w:r w:rsidR="00486D36">
        <w:t>ы</w:t>
      </w:r>
      <w:r w:rsidR="00DD0EEF">
        <w:t xml:space="preserve"> </w:t>
      </w:r>
      <w:r w:rsidR="00486D36" w:rsidRPr="0040283E">
        <w:t xml:space="preserve">доброжелательностью, вежливостью работников организации социальной сферы, </w:t>
      </w:r>
      <w:r w:rsidR="00486D36" w:rsidRPr="005E2CDD">
        <w:rPr>
          <w:color w:val="000000" w:themeColor="text1"/>
        </w:rPr>
        <w:t>обеспечивающих непосредственное оказание услуги при обращении в организацию социальной сферы</w:t>
      </w:r>
      <w:r w:rsidR="00486D36">
        <w:t>.</w:t>
      </w:r>
    </w:p>
    <w:p w:rsidR="00486D36" w:rsidRPr="005E2CDD" w:rsidRDefault="00486D36" w:rsidP="00486D36">
      <w:pPr>
        <w:jc w:val="both"/>
        <w:rPr>
          <w:color w:val="000000" w:themeColor="text1"/>
        </w:rPr>
      </w:pPr>
    </w:p>
    <w:p w:rsidR="005E2CDD" w:rsidRPr="0040283E" w:rsidRDefault="005E2CDD" w:rsidP="005E2CDD">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486D36" w:rsidRDefault="00486D36" w:rsidP="00486D36">
      <w:pPr>
        <w:jc w:val="both"/>
      </w:pPr>
    </w:p>
    <w:p w:rsidR="00486D36" w:rsidRDefault="00FD761E" w:rsidP="00486D36">
      <w:pPr>
        <w:jc w:val="both"/>
      </w:pPr>
      <w:r>
        <w:t>П</w:t>
      </w:r>
      <w:r w:rsidR="000F6665">
        <w:t xml:space="preserve">отребителей услуг </w:t>
      </w:r>
      <w:r w:rsidR="007739EA">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8A24F6">
        <w:rPr>
          <w:b/>
          <w:color w:val="000000"/>
        </w:rPr>
        <w:t xml:space="preserve"> </w:t>
      </w:r>
      <w:r w:rsidR="00486D36" w:rsidRPr="003439BA">
        <w:t>удовлетворен</w:t>
      </w:r>
      <w:r w:rsidR="00486D36">
        <w:t>ы</w:t>
      </w:r>
      <w:r w:rsidR="00DD0EEF">
        <w:t xml:space="preserve"> </w:t>
      </w:r>
      <w:r w:rsidR="00486D36" w:rsidRPr="0040283E">
        <w:t>доброжелательностью, вежливостью работников организации социальной сферы</w:t>
      </w:r>
      <w:r w:rsidR="00DD0EEF">
        <w:t xml:space="preserve"> </w:t>
      </w:r>
      <w:r w:rsidR="00486D36" w:rsidRPr="005E2CDD">
        <w:rPr>
          <w:color w:val="000000" w:themeColor="text1"/>
        </w:rPr>
        <w:t>при использовании дистанционных форм взаимодействия</w:t>
      </w:r>
      <w:r w:rsidR="000F6665">
        <w:t>.</w:t>
      </w:r>
    </w:p>
    <w:p w:rsidR="0040283E" w:rsidRPr="005E2CDD" w:rsidRDefault="0040283E" w:rsidP="0040283E">
      <w:pPr>
        <w:pStyle w:val="4"/>
        <w:numPr>
          <w:ilvl w:val="0"/>
          <w:numId w:val="0"/>
        </w:numPr>
        <w:ind w:left="1440"/>
        <w:rPr>
          <w:color w:val="000000" w:themeColor="text1"/>
        </w:rPr>
      </w:pPr>
    </w:p>
    <w:p w:rsidR="000B7277" w:rsidRDefault="000B7277" w:rsidP="000B7277">
      <w:pPr>
        <w:pStyle w:val="2"/>
        <w:rPr>
          <w:b/>
          <w:bCs/>
        </w:rPr>
      </w:pPr>
      <w:r w:rsidRPr="004B158C">
        <w:rPr>
          <w:b/>
          <w:bCs/>
        </w:rPr>
        <w:t>Удовлетворенность условиями оказания услуг (Критерий 5)</w:t>
      </w:r>
    </w:p>
    <w:p w:rsidR="00FF32FE" w:rsidRDefault="00FF32FE" w:rsidP="00A465F9">
      <w:pPr>
        <w:pStyle w:val="2"/>
        <w:numPr>
          <w:ilvl w:val="0"/>
          <w:numId w:val="0"/>
        </w:numPr>
        <w:jc w:val="both"/>
      </w:pPr>
    </w:p>
    <w:p w:rsidR="00202C0B" w:rsidRDefault="00A465F9" w:rsidP="00202C0B">
      <w:pPr>
        <w:jc w:val="both"/>
      </w:pPr>
      <w:r>
        <w:t>Значение</w:t>
      </w:r>
      <w:r w:rsidRPr="0041141D">
        <w:t xml:space="preserve"> оценки качества </w:t>
      </w:r>
      <w:r w:rsidR="007739EA">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A57284">
        <w:rPr>
          <w:b/>
        </w:rPr>
        <w:t xml:space="preserve"> </w:t>
      </w:r>
      <w:r w:rsidRPr="00F04C62">
        <w:rPr>
          <w:bCs/>
        </w:rPr>
        <w:t xml:space="preserve">по критерию </w:t>
      </w:r>
      <w:r w:rsidR="00FF32FE">
        <w:rPr>
          <w:bCs/>
        </w:rPr>
        <w:t>5</w:t>
      </w:r>
      <w:r w:rsidR="00713105">
        <w:rPr>
          <w:bCs/>
        </w:rPr>
        <w:t xml:space="preserve"> </w:t>
      </w:r>
      <w:r w:rsidRPr="00A8602B">
        <w:rPr>
          <w:bCs/>
        </w:rPr>
        <w:t>«</w:t>
      </w:r>
      <w:r w:rsidR="00FF32FE" w:rsidRPr="00FF32FE">
        <w:t>Удовлетворенность условиями оказания услуг</w:t>
      </w:r>
      <w:r w:rsidRPr="00F04C62">
        <w:t>»</w:t>
      </w:r>
      <w:r w:rsidR="00713105">
        <w:t xml:space="preserve"> </w:t>
      </w:r>
      <w:r w:rsidRPr="0041141D">
        <w:rPr>
          <w:bCs/>
        </w:rPr>
        <w:t>составил</w:t>
      </w:r>
      <w:r>
        <w:rPr>
          <w:bCs/>
        </w:rPr>
        <w:t xml:space="preserve">о </w:t>
      </w:r>
      <w:r w:rsidR="007739EA" w:rsidRPr="007739EA">
        <w:rPr>
          <w:b/>
          <w:bCs/>
        </w:rPr>
        <w:t>98</w:t>
      </w:r>
      <w:r w:rsidR="007739EA">
        <w:rPr>
          <w:bCs/>
        </w:rPr>
        <w:t xml:space="preserve">, </w:t>
      </w:r>
      <w:r w:rsidR="00DD53EA" w:rsidRPr="00DD53EA">
        <w:rPr>
          <w:b/>
          <w:bCs/>
        </w:rPr>
        <w:t xml:space="preserve">99 </w:t>
      </w:r>
      <w:r w:rsidR="00DD53EA">
        <w:rPr>
          <w:bCs/>
        </w:rPr>
        <w:t xml:space="preserve">и </w:t>
      </w:r>
      <w:r w:rsidR="00364836">
        <w:rPr>
          <w:b/>
        </w:rPr>
        <w:t>100</w:t>
      </w:r>
      <w:r w:rsidR="00713105">
        <w:rPr>
          <w:b/>
        </w:rPr>
        <w:t xml:space="preserve"> </w:t>
      </w:r>
      <w:r w:rsidRPr="0041141D">
        <w:t>балл</w:t>
      </w:r>
      <w:r w:rsidR="00012AE0">
        <w:t>ов</w:t>
      </w:r>
      <w:r w:rsidR="00713105">
        <w:t xml:space="preserve"> </w:t>
      </w:r>
      <w:r>
        <w:t>из</w:t>
      </w:r>
      <w:r w:rsidRPr="0041141D">
        <w:t xml:space="preserve"> 100 возможных</w:t>
      </w:r>
      <w:r>
        <w:t>.</w:t>
      </w:r>
      <w:r w:rsidR="00202C0B">
        <w:t xml:space="preserve"> П</w:t>
      </w:r>
      <w:r w:rsidR="00202C0B" w:rsidRPr="00803487">
        <w:t xml:space="preserve">отребители услуг </w:t>
      </w:r>
      <w:r w:rsidR="00BF4B2B" w:rsidRPr="00BF4B2B">
        <w:t>организаций</w:t>
      </w:r>
      <w:r w:rsidR="00713105">
        <w:t xml:space="preserve"> </w:t>
      </w:r>
      <w:r w:rsidR="00202C0B" w:rsidRPr="00803487">
        <w:t>удовлетворены условиями оказания услуг.</w:t>
      </w:r>
    </w:p>
    <w:p w:rsidR="00C6615D" w:rsidRPr="00803487" w:rsidRDefault="00C6615D" w:rsidP="00202C0B">
      <w:pPr>
        <w:jc w:val="both"/>
      </w:pPr>
    </w:p>
    <w:p w:rsidR="00A465F9" w:rsidRDefault="00E8199C" w:rsidP="00713105">
      <w:pPr>
        <w:jc w:val="center"/>
      </w:pPr>
      <w:r w:rsidRPr="00E8199C">
        <w:rPr>
          <w:noProof/>
        </w:rPr>
        <w:drawing>
          <wp:inline distT="0" distB="0" distL="0" distR="0">
            <wp:extent cx="5079161" cy="3019245"/>
            <wp:effectExtent l="19050" t="0" r="26239" b="0"/>
            <wp:docPr id="25"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615D" w:rsidRDefault="00C6615D" w:rsidP="00FF32FE">
      <w:pPr>
        <w:jc w:val="both"/>
      </w:pPr>
    </w:p>
    <w:p w:rsidR="00A465F9" w:rsidRPr="00D13C44" w:rsidRDefault="00A465F9" w:rsidP="00FF32FE">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w:t>
      </w:r>
      <w:r w:rsidR="00FF32FE">
        <w:t>5</w:t>
      </w:r>
      <w:r>
        <w:t xml:space="preserve"> «</w:t>
      </w:r>
      <w:r w:rsidR="00FF32FE" w:rsidRPr="00FF32FE">
        <w:t>Удовлетворенность условиями оказания услуг</w:t>
      </w:r>
      <w:r w:rsidRPr="00F04C62">
        <w:t>»</w:t>
      </w:r>
      <w:r w:rsidRPr="00A8602B">
        <w:t>.</w:t>
      </w:r>
    </w:p>
    <w:p w:rsidR="00A465F9" w:rsidRDefault="00A465F9" w:rsidP="00A465F9">
      <w:pPr>
        <w:pStyle w:val="2"/>
        <w:numPr>
          <w:ilvl w:val="0"/>
          <w:numId w:val="0"/>
        </w:numPr>
        <w:rPr>
          <w:b/>
          <w:bCs/>
        </w:rPr>
      </w:pPr>
    </w:p>
    <w:p w:rsidR="0041141D" w:rsidRDefault="00E8199C" w:rsidP="00BD1E87">
      <w:pPr>
        <w:pStyle w:val="2"/>
        <w:numPr>
          <w:ilvl w:val="0"/>
          <w:numId w:val="0"/>
        </w:numPr>
        <w:jc w:val="center"/>
        <w:rPr>
          <w:b/>
          <w:bCs/>
        </w:rPr>
      </w:pPr>
      <w:r w:rsidRPr="00E8199C">
        <w:rPr>
          <w:b/>
          <w:bCs/>
          <w:noProof/>
        </w:rPr>
        <w:drawing>
          <wp:inline distT="0" distB="0" distL="0" distR="0">
            <wp:extent cx="4941139" cy="7220310"/>
            <wp:effectExtent l="19050" t="0" r="11861" b="0"/>
            <wp:docPr id="26"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2D03" w:rsidRPr="00A839FB" w:rsidRDefault="000F2D03" w:rsidP="0041141D">
      <w:pPr>
        <w:pStyle w:val="2"/>
        <w:numPr>
          <w:ilvl w:val="0"/>
          <w:numId w:val="0"/>
        </w:numPr>
        <w:ind w:left="720"/>
        <w:rPr>
          <w:b/>
          <w:bCs/>
        </w:rPr>
      </w:pPr>
    </w:p>
    <w:p w:rsidR="00E62E95" w:rsidRPr="0052686E" w:rsidRDefault="00E62E95" w:rsidP="00E62E95">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52686E" w:rsidRDefault="0052686E" w:rsidP="0052686E">
      <w:pPr>
        <w:jc w:val="both"/>
        <w:rPr>
          <w:color w:val="000000"/>
        </w:rPr>
      </w:pPr>
    </w:p>
    <w:p w:rsidR="0052686E" w:rsidRDefault="0052686E" w:rsidP="0052686E">
      <w:pPr>
        <w:jc w:val="both"/>
      </w:pPr>
      <w:r>
        <w:rPr>
          <w:color w:val="000000"/>
        </w:rPr>
        <w:t xml:space="preserve">Результаты и выводы по данному критерию представлены в разделе </w:t>
      </w:r>
      <w:r w:rsidR="00A839FB">
        <w:rPr>
          <w:color w:val="000000"/>
        </w:rPr>
        <w:t>4</w:t>
      </w:r>
      <w:r>
        <w:rPr>
          <w:color w:val="000000"/>
        </w:rPr>
        <w:t xml:space="preserve"> «</w:t>
      </w:r>
      <w:r>
        <w:t>Результаты удо</w:t>
      </w:r>
      <w:r w:rsidR="0040283E">
        <w:t>в</w:t>
      </w:r>
      <w:r>
        <w:t xml:space="preserve">летворенности граждан качеством условий оказания услуг, объем и параметры выборочной совокупности респондентов» Отчета о </w:t>
      </w:r>
      <w:r>
        <w:lastRenderedPageBreak/>
        <w:t>выполненных работах по сбору и обобщению информации о качестве условий оказания услуг.</w:t>
      </w:r>
    </w:p>
    <w:p w:rsidR="0052686E" w:rsidRPr="00E62E95" w:rsidRDefault="0052686E" w:rsidP="0052686E">
      <w:pPr>
        <w:pStyle w:val="4"/>
        <w:numPr>
          <w:ilvl w:val="0"/>
          <w:numId w:val="0"/>
        </w:numPr>
        <w:rPr>
          <w:color w:val="000000" w:themeColor="text1"/>
        </w:rPr>
      </w:pPr>
    </w:p>
    <w:p w:rsidR="00E62E95" w:rsidRPr="001532FE" w:rsidRDefault="00E62E95" w:rsidP="00E62E95">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1532FE" w:rsidRPr="001532FE" w:rsidRDefault="001532FE" w:rsidP="001532FE">
      <w:pPr>
        <w:pStyle w:val="4"/>
        <w:numPr>
          <w:ilvl w:val="0"/>
          <w:numId w:val="0"/>
        </w:numPr>
        <w:ind w:left="1440"/>
        <w:rPr>
          <w:color w:val="000000" w:themeColor="text1"/>
        </w:rPr>
      </w:pPr>
    </w:p>
    <w:p w:rsidR="001532FE" w:rsidRDefault="001532FE" w:rsidP="001532FE">
      <w:pPr>
        <w:jc w:val="both"/>
      </w:pPr>
      <w:r>
        <w:rPr>
          <w:color w:val="000000"/>
        </w:rPr>
        <w:t>Результаты и выводы по данному критерию представлены в разделе 4 «</w:t>
      </w:r>
      <w:r>
        <w:t>Результаты удо</w:t>
      </w:r>
      <w:r w:rsidR="0040283E">
        <w:t>в</w:t>
      </w:r>
      <w:r>
        <w:t>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1532FE" w:rsidRPr="00E62E95" w:rsidRDefault="001532FE" w:rsidP="001532FE">
      <w:pPr>
        <w:pStyle w:val="4"/>
        <w:numPr>
          <w:ilvl w:val="0"/>
          <w:numId w:val="0"/>
        </w:numPr>
        <w:rPr>
          <w:color w:val="000000" w:themeColor="text1"/>
        </w:rPr>
      </w:pPr>
    </w:p>
    <w:p w:rsidR="00E62E95" w:rsidRPr="000F2D03" w:rsidRDefault="00E62E95" w:rsidP="00E62E95">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0F2D03" w:rsidRPr="001532FE" w:rsidRDefault="000F2D03" w:rsidP="000F2D03">
      <w:pPr>
        <w:pStyle w:val="4"/>
        <w:numPr>
          <w:ilvl w:val="0"/>
          <w:numId w:val="0"/>
        </w:numPr>
        <w:ind w:left="1440"/>
        <w:rPr>
          <w:color w:val="000000" w:themeColor="text1"/>
        </w:rPr>
      </w:pPr>
    </w:p>
    <w:p w:rsidR="001532FE" w:rsidRPr="00012AE0" w:rsidRDefault="001532FE" w:rsidP="00012AE0">
      <w:pPr>
        <w:jc w:val="both"/>
      </w:pPr>
      <w:r>
        <w:rPr>
          <w:color w:val="000000"/>
        </w:rPr>
        <w:t>Результаты и выводы по данному критерию представлены в разделе 4 «</w:t>
      </w:r>
      <w:r>
        <w:t>Результаты удо</w:t>
      </w:r>
      <w:r w:rsidR="00A839FB">
        <w:t>в</w:t>
      </w:r>
      <w:r>
        <w:t>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BF1795" w:rsidRDefault="002C63DA" w:rsidP="00BF1795">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28183B" w:rsidRDefault="0028183B" w:rsidP="00012AE0">
      <w:pPr>
        <w:jc w:val="both"/>
        <w:rPr>
          <w:rFonts w:asciiTheme="majorHAnsi" w:hAnsiTheme="majorHAnsi"/>
          <w:bCs/>
          <w:caps/>
          <w:color w:val="2E2E2E" w:themeColor="accent2"/>
          <w:spacing w:val="14"/>
          <w:sz w:val="26"/>
          <w:szCs w:val="26"/>
        </w:rPr>
      </w:pPr>
    </w:p>
    <w:p w:rsidR="00012AE0" w:rsidRDefault="00012AE0" w:rsidP="00012AE0">
      <w:pPr>
        <w:jc w:val="both"/>
      </w:pPr>
      <w:r w:rsidRPr="00012AE0">
        <w:t xml:space="preserve">Организация-оператор в ходе сбора и обобщения информации о качестве условий оказания услуг </w:t>
      </w:r>
      <w:r w:rsidR="003B35AB">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C409D5">
        <w:rPr>
          <w:b/>
          <w:color w:val="000000"/>
        </w:rPr>
        <w:t xml:space="preserve"> </w:t>
      </w:r>
      <w:r w:rsidRPr="00012AE0">
        <w:t>выявила следующие недостатки в работе организаци</w:t>
      </w:r>
      <w:r w:rsidR="009567CF">
        <w:t>й</w:t>
      </w:r>
      <w:r w:rsidR="00564985">
        <w:t>:</w:t>
      </w:r>
    </w:p>
    <w:p w:rsidR="00564985" w:rsidRPr="00564985" w:rsidRDefault="00564985" w:rsidP="00564985">
      <w:pPr>
        <w:jc w:val="both"/>
      </w:pPr>
    </w:p>
    <w:p w:rsidR="00564985" w:rsidRPr="00564985" w:rsidRDefault="00564985" w:rsidP="00564985">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sidR="001A38DA">
        <w:rPr>
          <w:rFonts w:ascii="Times New Roman" w:hAnsi="Times New Roman" w:cs="Times New Roman"/>
        </w:rPr>
        <w:t>.</w:t>
      </w:r>
    </w:p>
    <w:p w:rsidR="003B35AB" w:rsidRPr="003B35AB" w:rsidRDefault="003B35AB" w:rsidP="003B35AB">
      <w:pPr>
        <w:jc w:val="both"/>
      </w:pPr>
      <w:r>
        <w:t xml:space="preserve">На информационном стенде </w:t>
      </w:r>
      <w:r>
        <w:rPr>
          <w:b/>
          <w:color w:val="000000"/>
          <w:sz w:val="22"/>
          <w:szCs w:val="22"/>
        </w:rPr>
        <w:t>ГУК "Забайкальский краевой краеведческий музей им. А.К. Кузнецова"</w:t>
      </w:r>
      <w:r>
        <w:rPr>
          <w:b/>
          <w:color w:val="000000"/>
        </w:rPr>
        <w:t xml:space="preserve"> </w:t>
      </w:r>
      <w:r>
        <w:t>размещены 9 единиц информации из 10</w:t>
      </w:r>
      <w:r>
        <w:rPr>
          <w:rStyle w:val="afe"/>
          <w:rFonts w:eastAsiaTheme="majorEastAsia"/>
        </w:rPr>
        <w:footnoteReference w:id="12"/>
      </w:r>
      <w:r>
        <w:t xml:space="preserve">, размещение которых обязательны. На стенде отсутствуют: </w:t>
      </w:r>
      <w:r w:rsidRPr="003B35AB">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p w:rsidR="003B35AB" w:rsidRDefault="003B35AB" w:rsidP="003B35AB">
      <w:pPr>
        <w:jc w:val="both"/>
      </w:pPr>
      <w:r>
        <w:lastRenderedPageBreak/>
        <w:t xml:space="preserve">На информационном стендах </w:t>
      </w:r>
      <w:r w:rsidRPr="003B35AB">
        <w:rPr>
          <w:b/>
          <w:color w:val="000000"/>
        </w:rPr>
        <w:t xml:space="preserve">ГУК "Специализированная библиотека для слабовидящих и незрячих" </w:t>
      </w:r>
      <w:r>
        <w:t>размещены 9 единиц информации из 9</w:t>
      </w:r>
      <w:r>
        <w:rPr>
          <w:rStyle w:val="afe"/>
          <w:rFonts w:eastAsiaTheme="majorEastAsia"/>
        </w:rPr>
        <w:footnoteReference w:id="13"/>
      </w:r>
      <w:r>
        <w:t>, размещение которых обязательны. При этом данные об учредителях организации и видах услуг отражены частично.</w:t>
      </w:r>
    </w:p>
    <w:p w:rsidR="003B35AB" w:rsidRDefault="003B35AB" w:rsidP="003B35AB">
      <w:pPr>
        <w:jc w:val="both"/>
      </w:pPr>
    </w:p>
    <w:p w:rsidR="003B35AB" w:rsidRDefault="003B35AB" w:rsidP="003B35AB">
      <w:pPr>
        <w:jc w:val="both"/>
        <w:rPr>
          <w:b/>
          <w:color w:val="000000"/>
        </w:rPr>
      </w:pPr>
      <w:r>
        <w:t xml:space="preserve">В целом информационные ресурсы учреждений культуры соответствуют требованиям нормативных документов в сфере культуры, касающиеся требования </w:t>
      </w:r>
      <w:r w:rsidRPr="003B35AB">
        <w:rPr>
          <w:kern w:val="36"/>
        </w:rPr>
        <w:t xml:space="preserve">статьи 36.2. Федерального закона </w:t>
      </w:r>
      <w:r w:rsidRPr="003B35AB">
        <w:rPr>
          <w:spacing w:val="4"/>
        </w:rPr>
        <w:t xml:space="preserve">"Основы законодательства Российской Федерации о культуре" (утв. ВС РФ 09.10.1992 N 3612-1) (ред. от 05.12.2017), </w:t>
      </w:r>
      <w:r w:rsidRPr="003B35AB">
        <w:rPr>
          <w:color w:val="000000" w:themeColor="text1"/>
        </w:rPr>
        <w:t>приказа Минкультуры России от 20 февраля 2015 г. № 277</w:t>
      </w:r>
      <w:hyperlink r:id="rId25" w:history="1">
        <w:r w:rsidRPr="003B35AB">
          <w:rPr>
            <w:rStyle w:val="af8"/>
            <w:rFonts w:eastAsiaTheme="majorEastAsia"/>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Pr="003B35AB">
        <w:rPr>
          <w:color w:val="000000" w:themeColor="text1"/>
        </w:rPr>
        <w:t xml:space="preserve">», </w:t>
      </w:r>
      <w:r>
        <w:t>в части обеспечения информационной открытости деятельности организации</w:t>
      </w:r>
      <w:r w:rsidRPr="003B35AB">
        <w:rPr>
          <w:color w:val="000000" w:themeColor="text1"/>
        </w:rPr>
        <w:t xml:space="preserve">. </w:t>
      </w:r>
      <w:r>
        <w:t xml:space="preserve">Организация-оператор отмечает незначительное несоответствие информационных ресурсов в следующих организациях: </w:t>
      </w:r>
      <w:r w:rsidRPr="003B35AB">
        <w:rPr>
          <w:b/>
          <w:color w:val="000000"/>
          <w:lang w:eastAsia="ja-JP" w:bidi="ru-RU"/>
        </w:rPr>
        <w:t>ГУК "Забайкальский краевой краеведческий музей им. А.К. Кузнецова", ГАУК "Забайкальский краевой художественный музей", ГУК "Специализированная библиотека для слабовидящих и незрячих"</w:t>
      </w:r>
      <w:r w:rsidRPr="003B35AB">
        <w:rPr>
          <w:b/>
          <w:color w:val="000000"/>
        </w:rPr>
        <w:t>.</w:t>
      </w:r>
    </w:p>
    <w:p w:rsidR="00644ADE" w:rsidRPr="00644ADE" w:rsidRDefault="00644ADE" w:rsidP="00644ADE">
      <w:pPr>
        <w:jc w:val="both"/>
      </w:pPr>
    </w:p>
    <w:p w:rsidR="00644ADE" w:rsidRDefault="00644ADE" w:rsidP="00644ADE">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«До</w:t>
      </w:r>
      <w:r>
        <w:rPr>
          <w:rFonts w:ascii="Times New Roman" w:hAnsi="Times New Roman" w:cs="Times New Roman"/>
        </w:rPr>
        <w:t>ступность услуг для инвалидов»:</w:t>
      </w:r>
    </w:p>
    <w:p w:rsidR="003B35AB" w:rsidRDefault="003B35AB" w:rsidP="003B35AB">
      <w:pPr>
        <w:jc w:val="both"/>
      </w:pPr>
      <w:r>
        <w:rPr>
          <w:b/>
          <w:color w:val="000000"/>
        </w:rPr>
        <w:t xml:space="preserve">ГУК "Забайкальский краевой краеведческий музей им. А.К. Кузнецова" и ГАУК "Забайкальский краевой художественный музей" </w:t>
      </w:r>
      <w:r>
        <w:t xml:space="preserve">имеют по 3 условия, обеспечивающих доступность для инвалидов помещений организации и прилегающей к ней территории, </w:t>
      </w:r>
      <w:r>
        <w:rPr>
          <w:b/>
          <w:color w:val="000000"/>
        </w:rPr>
        <w:t xml:space="preserve">ГУК "Забайкальская краевая универсальная научная библиотека им. А.С. Пушкина", ГУК "Забайкальская краевая детско-юношеская библиотека им. Г. Р. Граубина" и ГУК "Специализированная библиотека для слабовидящих и незрячих" – 4 </w:t>
      </w:r>
      <w:r>
        <w:rPr>
          <w:color w:val="000000"/>
        </w:rPr>
        <w:t>условия</w:t>
      </w:r>
      <w:r>
        <w:t xml:space="preserve">. </w:t>
      </w:r>
      <w:r>
        <w:rPr>
          <w:b/>
          <w:color w:val="000000"/>
        </w:rPr>
        <w:t>ГУК "Забайкальский краевой краеведческий музей им. А.К. Кузнецова"</w:t>
      </w:r>
      <w:r>
        <w:t xml:space="preserve"> относится к объектам культурного наследия.</w:t>
      </w:r>
      <w:r w:rsidRPr="003B35AB">
        <w:t xml:space="preserve"> </w:t>
      </w:r>
    </w:p>
    <w:p w:rsidR="003B35AB" w:rsidRDefault="003B35AB" w:rsidP="003B35AB">
      <w:pPr>
        <w:jc w:val="both"/>
      </w:pPr>
    </w:p>
    <w:p w:rsidR="003B35AB" w:rsidRDefault="003B35AB" w:rsidP="003B35AB">
      <w:pPr>
        <w:jc w:val="both"/>
        <w:rPr>
          <w:color w:val="000000"/>
        </w:rPr>
      </w:pPr>
      <w:r>
        <w:t xml:space="preserve">Организация-оператор отмечает отсутствие </w:t>
      </w:r>
      <w:r>
        <w:rPr>
          <w:rFonts w:asciiTheme="majorHAnsi" w:hAnsiTheme="majorHAnsi"/>
        </w:rPr>
        <w:t xml:space="preserve">в </w:t>
      </w:r>
      <w:r>
        <w:rPr>
          <w:b/>
          <w:color w:val="000000"/>
        </w:rPr>
        <w:t xml:space="preserve">ГАУК "Забайкальский краевой художественный музей" и ГУК "Забайкальская краевая детско-юношеская библиотека им. Г. Р. Граубина" </w:t>
      </w:r>
      <w:r>
        <w:rPr>
          <w:color w:val="000000"/>
        </w:rPr>
        <w:t>выделенных стоянок для автотранспортных средств инвалидов,</w:t>
      </w:r>
      <w:r>
        <w:rPr>
          <w:color w:val="000000"/>
          <w:sz w:val="20"/>
          <w:szCs w:val="20"/>
        </w:rPr>
        <w:t xml:space="preserve"> в </w:t>
      </w:r>
      <w:r>
        <w:rPr>
          <w:b/>
          <w:color w:val="000000"/>
        </w:rPr>
        <w:t>ГУК "Забайкальский краевой краеведческий музей им. А.К. Кузнецова" ГУК "Забайкальский краевой краеведческий музей им. А.К. Кузнецова", ГАУК "Забайкальский краевой художественный музей" ГАУК "Забайкальский краевой художественный музей" ГАУК "Забайкальский краевой художественный музей" и</w:t>
      </w:r>
      <w:r>
        <w:t xml:space="preserve"> </w:t>
      </w:r>
      <w:r>
        <w:rPr>
          <w:b/>
          <w:color w:val="000000"/>
        </w:rPr>
        <w:t>ГУК "Специализированная библиотека для слабовидящих и незрячих"</w:t>
      </w:r>
      <w:r>
        <w:rPr>
          <w:color w:val="000000"/>
        </w:rPr>
        <w:t xml:space="preserve"> специально оборудованных санитарно-гигиенических помещений в организации социальной сферы, в </w:t>
      </w:r>
      <w:r>
        <w:rPr>
          <w:b/>
          <w:color w:val="000000"/>
        </w:rPr>
        <w:t xml:space="preserve">ГУК "Забайкальский краевой краеведческий музей им. А.К. Кузнецова", ГАУК "Забайкальский краевой </w:t>
      </w:r>
      <w:r>
        <w:rPr>
          <w:b/>
          <w:color w:val="000000"/>
        </w:rPr>
        <w:lastRenderedPageBreak/>
        <w:t xml:space="preserve">художественный музей" и ГУК "Забайкальская краевая универсальная научная библиотека им. А.С. Пушкина" </w:t>
      </w:r>
      <w:r>
        <w:t>- сменных кресел-колясок</w:t>
      </w:r>
      <w:r>
        <w:rPr>
          <w:b/>
        </w:rPr>
        <w:t xml:space="preserve"> </w:t>
      </w:r>
      <w:r>
        <w:rPr>
          <w:rStyle w:val="afe"/>
          <w:rFonts w:eastAsiaTheme="majorEastAsia"/>
        </w:rPr>
        <w:footnoteReference w:id="14"/>
      </w:r>
      <w:r>
        <w:t>.</w:t>
      </w:r>
    </w:p>
    <w:p w:rsidR="003B35AB" w:rsidRDefault="003B35AB" w:rsidP="003B35AB">
      <w:pPr>
        <w:jc w:val="both"/>
        <w:rPr>
          <w:b/>
          <w:color w:val="000000"/>
        </w:rPr>
      </w:pPr>
    </w:p>
    <w:p w:rsidR="003B35AB" w:rsidRDefault="003B35AB" w:rsidP="003B35AB">
      <w:pPr>
        <w:jc w:val="both"/>
      </w:pPr>
      <w:r>
        <w:rPr>
          <w:b/>
          <w:color w:val="000000"/>
        </w:rPr>
        <w:t xml:space="preserve">ГУК "Забайкальская краевая детско-юношеская библиотека им. Г. Р. Граубина" </w:t>
      </w:r>
      <w:r>
        <w:t xml:space="preserve">имеет 3 условия, позволяющим инвалидам получать услуги наравне с другими, </w:t>
      </w:r>
      <w:r>
        <w:rPr>
          <w:b/>
          <w:color w:val="000000"/>
        </w:rPr>
        <w:t>ГАУК "Забайкальский краевой художественный музей" - 5</w:t>
      </w:r>
      <w:r>
        <w:rPr>
          <w:b/>
          <w:bCs/>
        </w:rPr>
        <w:t xml:space="preserve"> </w:t>
      </w:r>
      <w:r>
        <w:t xml:space="preserve">условий, </w:t>
      </w:r>
      <w:r>
        <w:rPr>
          <w:b/>
          <w:color w:val="000000"/>
        </w:rPr>
        <w:t xml:space="preserve">ГУК "Забайкальский краевой краеведческий музей им. А.К. Кузнецова", ГУК "Забайкальская краевая универсальная научная библиотека им. А.С. Пушкина", ГУК "Специализированная библиотека для слабовидящих и незрячих" – 6 </w:t>
      </w:r>
      <w:r>
        <w:rPr>
          <w:color w:val="000000"/>
        </w:rPr>
        <w:t>условий</w:t>
      </w:r>
      <w:r>
        <w:t>.</w:t>
      </w:r>
    </w:p>
    <w:p w:rsidR="003B35AB" w:rsidRDefault="003B35AB" w:rsidP="003B35AB">
      <w:pPr>
        <w:jc w:val="both"/>
      </w:pPr>
    </w:p>
    <w:p w:rsidR="003B35AB" w:rsidRDefault="003B35AB" w:rsidP="003B35AB">
      <w:pPr>
        <w:jc w:val="both"/>
        <w:rPr>
          <w:b/>
          <w:color w:val="000000"/>
        </w:rPr>
      </w:pPr>
      <w:r>
        <w:t xml:space="preserve">Организация-оператор отмечает отсутствие в </w:t>
      </w:r>
      <w:r>
        <w:rPr>
          <w:b/>
          <w:color w:val="000000"/>
        </w:rPr>
        <w:t xml:space="preserve">ГУК "Забайкальская краевая детско-юношеская библиотека им. Г. Р. Граубина" </w:t>
      </w:r>
      <w:r>
        <w:t>дублирования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w:t>
      </w:r>
    </w:p>
    <w:p w:rsidR="00326EB5" w:rsidRPr="00326EB5" w:rsidRDefault="00326EB5" w:rsidP="00326EB5">
      <w:pPr>
        <w:jc w:val="both"/>
      </w:pPr>
    </w:p>
    <w:p w:rsidR="00474A85" w:rsidRPr="00FD73F8" w:rsidRDefault="002C63DA" w:rsidP="00FD73F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644ADE" w:rsidRDefault="00644ADE" w:rsidP="00644ADE">
      <w:pPr>
        <w:jc w:val="both"/>
      </w:pPr>
    </w:p>
    <w:p w:rsidR="003B35AB" w:rsidRDefault="003B35AB" w:rsidP="003B35AB">
      <w:pPr>
        <w:jc w:val="both"/>
      </w:pPr>
      <w:r>
        <w:t xml:space="preserve">Итоговое значение оценки качества в сфере культуры по Забайкальскому краю составило </w:t>
      </w:r>
      <w:r>
        <w:rPr>
          <w:b/>
        </w:rPr>
        <w:t xml:space="preserve">95,5 </w:t>
      </w:r>
      <w:r>
        <w:t>баллов при 100 возможных.</w:t>
      </w:r>
    </w:p>
    <w:p w:rsidR="003B35AB" w:rsidRDefault="003B35AB" w:rsidP="003B35AB">
      <w:pPr>
        <w:jc w:val="both"/>
      </w:pPr>
    </w:p>
    <w:p w:rsidR="003B35AB" w:rsidRDefault="003B35AB" w:rsidP="003B35AB">
      <w:pPr>
        <w:jc w:val="both"/>
        <w:rPr>
          <w:b/>
          <w:color w:val="000000"/>
          <w:sz w:val="22"/>
          <w:szCs w:val="22"/>
        </w:rPr>
      </w:pPr>
      <w:r>
        <w:t xml:space="preserve">На диаграмме приведено итоговое значение независимой оценки качества условий оказания услуг </w:t>
      </w:r>
      <w:r>
        <w:rPr>
          <w:b/>
          <w:color w:val="000000"/>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t>:</w:t>
      </w:r>
    </w:p>
    <w:p w:rsidR="003B35AB" w:rsidRDefault="003B35AB" w:rsidP="003B35AB">
      <w:pPr>
        <w:jc w:val="both"/>
      </w:pPr>
    </w:p>
    <w:p w:rsidR="003B35AB" w:rsidRDefault="003B35AB" w:rsidP="003B35AB">
      <w:pPr>
        <w:jc w:val="both"/>
      </w:pPr>
      <w:r>
        <w:rPr>
          <w:noProof/>
        </w:rPr>
        <w:lastRenderedPageBreak/>
        <w:drawing>
          <wp:inline distT="0" distB="0" distL="0" distR="0">
            <wp:extent cx="5529580" cy="408051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35AB" w:rsidRDefault="003B35AB" w:rsidP="003B35AB">
      <w:pPr>
        <w:jc w:val="both"/>
      </w:pPr>
    </w:p>
    <w:p w:rsidR="003B35AB" w:rsidRDefault="003B35AB" w:rsidP="003B35AB">
      <w:pPr>
        <w:jc w:val="both"/>
        <w:rPr>
          <w:b/>
          <w:bCs/>
          <w:color w:val="000000"/>
          <w:sz w:val="22"/>
          <w:szCs w:val="22"/>
        </w:rPr>
      </w:pPr>
      <w:r>
        <w:t xml:space="preserve">Наибольшее итоговое количество баллов получили </w:t>
      </w:r>
      <w:r>
        <w:rPr>
          <w:b/>
          <w:color w:val="000000"/>
        </w:rPr>
        <w:t>ГУК "Специализированная библиотека для слабовидящих и незрячих"</w:t>
      </w:r>
      <w:r>
        <w:rPr>
          <w:b/>
          <w:bCs/>
          <w:color w:val="000000"/>
          <w:sz w:val="22"/>
          <w:szCs w:val="22"/>
        </w:rPr>
        <w:t>,</w:t>
      </w:r>
      <w:r>
        <w:rPr>
          <w:b/>
          <w:bCs/>
          <w:color w:val="000000"/>
        </w:rPr>
        <w:t xml:space="preserve"> </w:t>
      </w:r>
      <w:r>
        <w:rPr>
          <w:color w:val="000000"/>
        </w:rPr>
        <w:t xml:space="preserve">наименьшее - </w:t>
      </w:r>
      <w:r>
        <w:rPr>
          <w:b/>
          <w:color w:val="000000"/>
        </w:rPr>
        <w:t>ГУК "Забайкальская краевая детско-юношеская библиотека им. Г. Р. Граубина"</w:t>
      </w:r>
      <w:r>
        <w:rPr>
          <w:b/>
          <w:bCs/>
          <w:color w:val="000000"/>
          <w:sz w:val="22"/>
          <w:szCs w:val="22"/>
        </w:rPr>
        <w:t>.</w:t>
      </w:r>
    </w:p>
    <w:p w:rsidR="003B35AB" w:rsidRDefault="003B35AB" w:rsidP="003B35AB">
      <w:pPr>
        <w:jc w:val="both"/>
      </w:pPr>
    </w:p>
    <w:p w:rsidR="003B35AB" w:rsidRDefault="003B35AB" w:rsidP="003B35AB">
      <w:pPr>
        <w:jc w:val="both"/>
      </w:pPr>
      <w:r>
        <w:t>На диаграмме представлены значения по каждому критерию оценки (в баллах), полученных в результате НОКУ в разрезе организаций, проходивших НОКУ в 2024 году:</w:t>
      </w:r>
    </w:p>
    <w:p w:rsidR="003B35AB" w:rsidRDefault="003B35AB" w:rsidP="003B35AB">
      <w:pPr>
        <w:jc w:val="both"/>
      </w:pPr>
    </w:p>
    <w:p w:rsidR="003B35AB" w:rsidRDefault="003B35AB" w:rsidP="003B35AB">
      <w:pPr>
        <w:ind w:firstLine="709"/>
        <w:jc w:val="both"/>
      </w:pPr>
      <w:r>
        <w:rPr>
          <w:noProof/>
        </w:rPr>
        <w:lastRenderedPageBreak/>
        <w:drawing>
          <wp:inline distT="0" distB="0" distL="0" distR="0">
            <wp:extent cx="5296535" cy="66167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B35AB" w:rsidRDefault="003B35AB" w:rsidP="003B35AB">
      <w:pPr>
        <w:ind w:firstLine="709"/>
        <w:jc w:val="both"/>
      </w:pPr>
    </w:p>
    <w:p w:rsidR="003B35AB" w:rsidRDefault="003B35AB" w:rsidP="003B35AB">
      <w:pPr>
        <w:jc w:val="both"/>
      </w:pPr>
      <w:r>
        <w:t>В целом потребители услуг организаций удовлетворены качеством их предоставления по трем критериям из пяти: по критериям «Комфортность условий», «Доброжелательность, вежливость работников организаций социальной сферы» и «Удовлетворенность условиями оказания услуг».</w:t>
      </w:r>
    </w:p>
    <w:p w:rsidR="003B35AB" w:rsidRDefault="003B35AB" w:rsidP="003B35AB">
      <w:pPr>
        <w:jc w:val="both"/>
      </w:pPr>
    </w:p>
    <w:p w:rsidR="003B35AB" w:rsidRDefault="003B35AB" w:rsidP="003B35AB">
      <w:pPr>
        <w:jc w:val="both"/>
        <w:rPr>
          <w:b/>
          <w:color w:val="000000"/>
        </w:rPr>
      </w:pPr>
      <w:r>
        <w:t xml:space="preserve">В целом информационные ресурсы учреждений культуры соответствуют требованиям нормативных документов в сфере культуры, касающиеся требования </w:t>
      </w:r>
      <w:r>
        <w:rPr>
          <w:kern w:val="36"/>
        </w:rPr>
        <w:t xml:space="preserve">статьи 36.2. Федерального закона </w:t>
      </w:r>
      <w:r>
        <w:rPr>
          <w:spacing w:val="4"/>
        </w:rPr>
        <w:t xml:space="preserve">"Основы законодательства Российской Федерации о культуре" (утв. ВС РФ 09.10.1992 N 3612-1) (ред. от 05.12.2017), </w:t>
      </w:r>
      <w:r>
        <w:rPr>
          <w:color w:val="000000" w:themeColor="text1"/>
        </w:rPr>
        <w:t>приказа Минкультуры России от 20 февраля 2015 г. № 277</w:t>
      </w:r>
      <w:hyperlink r:id="rId28" w:history="1">
        <w:r>
          <w:rPr>
            <w:rStyle w:val="af8"/>
            <w:rFonts w:eastAsiaTheme="majorEastAsia"/>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w:t>
        </w:r>
        <w:r>
          <w:rPr>
            <w:rStyle w:val="af8"/>
            <w:rFonts w:eastAsiaTheme="majorEastAsia"/>
            <w:b w:val="0"/>
            <w:color w:val="000000" w:themeColor="text1"/>
          </w:rPr>
          <w:lastRenderedPageBreak/>
          <w:t>государственной власти субъектов Российской Федерации, органов местного самоуправления и организаций культуры в сети «Интернет</w:t>
        </w:r>
      </w:hyperlink>
      <w:r>
        <w:rPr>
          <w:color w:val="000000" w:themeColor="text1"/>
        </w:rPr>
        <w:t xml:space="preserve">», </w:t>
      </w:r>
      <w:r>
        <w:t>в части обеспечения информационной открытости деятельности организации</w:t>
      </w:r>
      <w:r>
        <w:rPr>
          <w:color w:val="000000" w:themeColor="text1"/>
        </w:rPr>
        <w:t xml:space="preserve">. </w:t>
      </w:r>
      <w:r>
        <w:t xml:space="preserve">Организация-оператор отмечает незначительное несоответствие информационных ресурсов в следующих организациях: </w:t>
      </w:r>
      <w:r>
        <w:rPr>
          <w:b/>
          <w:color w:val="000000"/>
          <w:lang w:eastAsia="ja-JP" w:bidi="ru-RU"/>
        </w:rPr>
        <w:t>ГУК "Забайкальский краевой краеведческий музей им. А.К. Кузнецова", ГАУК "Забайкальский краевой художественный музей", ГУК "Специализированная библиотека для слабовидящих и незрячих"</w:t>
      </w:r>
      <w:r>
        <w:rPr>
          <w:b/>
          <w:color w:val="000000"/>
        </w:rPr>
        <w:t>.</w:t>
      </w:r>
    </w:p>
    <w:p w:rsidR="003B35AB" w:rsidRDefault="003B35AB" w:rsidP="003B35AB">
      <w:pPr>
        <w:jc w:val="both"/>
        <w:rPr>
          <w:b/>
          <w:color w:val="000000"/>
        </w:rPr>
      </w:pPr>
    </w:p>
    <w:p w:rsidR="003B35AB" w:rsidRDefault="003B35AB" w:rsidP="003B35AB">
      <w:pPr>
        <w:jc w:val="both"/>
      </w:pPr>
      <w:r>
        <w:rPr>
          <w:b/>
          <w:color w:val="000000"/>
        </w:rPr>
        <w:t xml:space="preserve">ГУК "Забайкальский краевой краеведческий музей им. А.К. Кузнецова" и ГАУК "Забайкальский краевой художественный музей" </w:t>
      </w:r>
      <w:r>
        <w:t xml:space="preserve">имеют по 3 условия, обеспечивающих доступность для инвалидов помещений организации и прилегающей к ней территории, </w:t>
      </w:r>
      <w:r>
        <w:rPr>
          <w:b/>
          <w:color w:val="000000"/>
        </w:rPr>
        <w:t xml:space="preserve">ГУК "Забайкальская краевая универсальная научная библиотека им. А.С. Пушкина", ГУК "Забайкальская краевая детско-юношеская библиотека им. Г. Р. Граубина" и ГУК "Специализированная библиотека для слабовидящих и незрячих" – 4 </w:t>
      </w:r>
      <w:r>
        <w:rPr>
          <w:color w:val="000000"/>
        </w:rPr>
        <w:t>условия</w:t>
      </w:r>
      <w:r>
        <w:t xml:space="preserve">. </w:t>
      </w:r>
      <w:r>
        <w:rPr>
          <w:b/>
          <w:color w:val="000000"/>
        </w:rPr>
        <w:t>ГУК "Забайкальский краевой краеведческий музей им. А.К. Кузнецова"</w:t>
      </w:r>
      <w:r>
        <w:t xml:space="preserve"> относится к объектам культурного наследия.</w:t>
      </w:r>
      <w:r w:rsidRPr="003B35AB">
        <w:t xml:space="preserve"> </w:t>
      </w:r>
    </w:p>
    <w:p w:rsidR="003B35AB" w:rsidRDefault="003B35AB" w:rsidP="003B35AB">
      <w:pPr>
        <w:jc w:val="both"/>
      </w:pPr>
    </w:p>
    <w:p w:rsidR="003B35AB" w:rsidRDefault="003B35AB" w:rsidP="003B35AB">
      <w:pPr>
        <w:jc w:val="both"/>
        <w:rPr>
          <w:color w:val="000000"/>
        </w:rPr>
      </w:pPr>
      <w:r>
        <w:t xml:space="preserve">Организация-оператор отмечает отсутствие </w:t>
      </w:r>
      <w:r>
        <w:rPr>
          <w:rFonts w:asciiTheme="majorHAnsi" w:hAnsiTheme="majorHAnsi"/>
        </w:rPr>
        <w:t xml:space="preserve">в </w:t>
      </w:r>
      <w:r>
        <w:rPr>
          <w:b/>
          <w:color w:val="000000"/>
        </w:rPr>
        <w:t xml:space="preserve">ГАУК "Забайкальский краевой художественный музей" и ГУК "Забайкальская краевая детско-юношеская библиотека им. Г. Р. Граубина" </w:t>
      </w:r>
      <w:r>
        <w:rPr>
          <w:color w:val="000000"/>
        </w:rPr>
        <w:t>выделенных стоянок для автотранспортных средств инвалидов,</w:t>
      </w:r>
      <w:r>
        <w:rPr>
          <w:color w:val="000000"/>
          <w:sz w:val="20"/>
          <w:szCs w:val="20"/>
        </w:rPr>
        <w:t xml:space="preserve"> в </w:t>
      </w:r>
      <w:r>
        <w:rPr>
          <w:b/>
          <w:color w:val="000000"/>
        </w:rPr>
        <w:t>ГУК "Забайкальский краевой краеведческий музей им. А.К. Кузнецова" ГУК "Забайкальский краевой краеведческий музей им. А.К. Кузнецова", ГАУК "Забайкальский краевой художественный музей" ГАУК "Забайкальский краевой художественный музей" ГАУК "Забайкальский краевой художественный музей" и</w:t>
      </w:r>
      <w:r>
        <w:t xml:space="preserve"> </w:t>
      </w:r>
      <w:r>
        <w:rPr>
          <w:b/>
          <w:color w:val="000000"/>
        </w:rPr>
        <w:t>ГУК "Специализированная библиотека для слабовидящих и незрячих"</w:t>
      </w:r>
      <w:r>
        <w:rPr>
          <w:color w:val="000000"/>
        </w:rPr>
        <w:t xml:space="preserve"> специально оборудованных санитарно-гигиенических помещений в организации социальной сферы, в </w:t>
      </w:r>
      <w:r>
        <w:rPr>
          <w:b/>
          <w:color w:val="000000"/>
        </w:rPr>
        <w:t xml:space="preserve">ГУК "Забайкальский краевой краеведческий музей им. А.К. Кузнецова", ГАУК "Забайкальский краевой художественный музей" и ГУК "Забайкальская краевая универсальная научная библиотека им. А.С. Пушкина" </w:t>
      </w:r>
      <w:r>
        <w:t>- сменных кресел-колясок</w:t>
      </w:r>
      <w:r>
        <w:rPr>
          <w:b/>
        </w:rPr>
        <w:t xml:space="preserve"> </w:t>
      </w:r>
      <w:r>
        <w:rPr>
          <w:rStyle w:val="afe"/>
          <w:rFonts w:eastAsiaTheme="majorEastAsia"/>
        </w:rPr>
        <w:footnoteReference w:id="15"/>
      </w:r>
      <w:r>
        <w:t>.</w:t>
      </w:r>
    </w:p>
    <w:p w:rsidR="003B35AB" w:rsidRDefault="003B35AB" w:rsidP="003B35AB">
      <w:pPr>
        <w:jc w:val="both"/>
        <w:rPr>
          <w:b/>
          <w:color w:val="000000"/>
        </w:rPr>
      </w:pPr>
    </w:p>
    <w:p w:rsidR="003B35AB" w:rsidRDefault="003B35AB" w:rsidP="003B35AB">
      <w:pPr>
        <w:jc w:val="both"/>
        <w:rPr>
          <w:b/>
          <w:color w:val="000000"/>
        </w:rPr>
      </w:pPr>
      <w:r>
        <w:rPr>
          <w:b/>
          <w:color w:val="000000"/>
        </w:rPr>
        <w:t xml:space="preserve">ГУК "Забайкальская краевая детско-юношеская библиотека им. Г. Р. Граубина" </w:t>
      </w:r>
      <w:r>
        <w:t xml:space="preserve">имеет 3 условия, позволяющим инвалидам получать услуги наравне с другими, </w:t>
      </w:r>
      <w:r>
        <w:rPr>
          <w:b/>
          <w:color w:val="000000"/>
        </w:rPr>
        <w:t>ГАУК "Забайкальский краевой художественный музей" - 5</w:t>
      </w:r>
      <w:r>
        <w:rPr>
          <w:b/>
          <w:bCs/>
        </w:rPr>
        <w:t xml:space="preserve"> </w:t>
      </w:r>
      <w:r>
        <w:t xml:space="preserve">условий, </w:t>
      </w:r>
      <w:r>
        <w:rPr>
          <w:b/>
          <w:color w:val="000000"/>
        </w:rPr>
        <w:t xml:space="preserve">ГУК "Забайкальский краевой краеведческий музей им. А.К. Кузнецова", ГУК "Забайкальская краевая универсальная научная библиотека им. А.С. Пушкина", ГУК "Специализированная библиотека для слабовидящих и незрячих" – 6 </w:t>
      </w:r>
      <w:r>
        <w:rPr>
          <w:color w:val="000000"/>
        </w:rPr>
        <w:t>условий</w:t>
      </w:r>
      <w:r>
        <w:t>.</w:t>
      </w:r>
      <w:r w:rsidRPr="003B35AB">
        <w:t xml:space="preserve"> </w:t>
      </w:r>
      <w:r>
        <w:t xml:space="preserve">Организация-оператор отмечает отсутствие в </w:t>
      </w:r>
      <w:r>
        <w:rPr>
          <w:b/>
          <w:color w:val="000000"/>
        </w:rPr>
        <w:t xml:space="preserve">ГУК "Забайкальская краевая детско-юношеская библиотека им. Г. Р. Граубина" </w:t>
      </w:r>
      <w:r>
        <w:t xml:space="preserve">дублирования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lastRenderedPageBreak/>
        <w:t>шрифтом Брайля; возможности предоставления инвалидам по слуху (слуху и зрению) услуг сурдопереводчика (тифлосурдопереводчика).</w:t>
      </w:r>
    </w:p>
    <w:p w:rsidR="00012AE0" w:rsidRPr="00064BAC" w:rsidRDefault="00012AE0" w:rsidP="0013390B">
      <w:pPr>
        <w:jc w:val="both"/>
      </w:pPr>
    </w:p>
    <w:p w:rsidR="008F286D" w:rsidRDefault="00012AE0" w:rsidP="00064BAC">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культуры </w:t>
      </w:r>
      <w:r w:rsidR="004A59CB">
        <w:t>Забайкальского края</w:t>
      </w:r>
      <w:r w:rsidR="00111FD0">
        <w:t xml:space="preserve"> </w:t>
      </w:r>
      <w:r w:rsidRPr="008F286D">
        <w:rPr>
          <w:b/>
          <w:bCs/>
        </w:rPr>
        <w:t>«</w:t>
      </w:r>
      <w:r w:rsidR="00E14580">
        <w:rPr>
          <w:bCs/>
        </w:rPr>
        <w:t>Агинский</w:t>
      </w:r>
      <w:r w:rsidR="000F65FF" w:rsidRPr="00111FD0">
        <w:rPr>
          <w:bCs/>
        </w:rPr>
        <w:t xml:space="preserve"> район</w:t>
      </w:r>
      <w:r w:rsidRPr="00111FD0">
        <w:rPr>
          <w:bCs/>
        </w:rPr>
        <w:t>»</w:t>
      </w:r>
      <w:r w:rsidR="008F286D" w:rsidRPr="00111FD0">
        <w:rPr>
          <w:bCs/>
        </w:rPr>
        <w:t>:</w:t>
      </w:r>
    </w:p>
    <w:p w:rsidR="009E52C7" w:rsidRDefault="009E52C7" w:rsidP="00064BAC">
      <w:pPr>
        <w:jc w:val="both"/>
        <w:rPr>
          <w:b/>
          <w:bCs/>
        </w:rPr>
      </w:pPr>
    </w:p>
    <w:p w:rsidR="00111FD0" w:rsidRPr="00446B5E" w:rsidRDefault="00FD73F8" w:rsidP="00446B5E">
      <w:pPr>
        <w:pStyle w:val="af9"/>
        <w:numPr>
          <w:ilvl w:val="0"/>
          <w:numId w:val="18"/>
        </w:numPr>
        <w:spacing w:line="240" w:lineRule="auto"/>
        <w:ind w:left="714" w:hanging="357"/>
        <w:jc w:val="both"/>
        <w:rPr>
          <w:rFonts w:ascii="Times New Roman" w:hAnsi="Times New Roman" w:cs="Times New Roman"/>
        </w:rPr>
      </w:pPr>
      <w:r w:rsidRPr="00446B5E">
        <w:rPr>
          <w:rFonts w:ascii="Times New Roman" w:hAnsi="Times New Roman" w:cs="Times New Roman"/>
          <w:b/>
        </w:rPr>
        <w:t>директор</w:t>
      </w:r>
      <w:r w:rsidR="00111FD0" w:rsidRPr="00446B5E">
        <w:rPr>
          <w:rFonts w:ascii="Times New Roman" w:hAnsi="Times New Roman" w:cs="Times New Roman"/>
          <w:b/>
        </w:rPr>
        <w:t>ам</w:t>
      </w:r>
      <w:r w:rsidRPr="00446B5E">
        <w:rPr>
          <w:rFonts w:ascii="Times New Roman" w:hAnsi="Times New Roman" w:cs="Times New Roman"/>
          <w:b/>
        </w:rPr>
        <w:t xml:space="preserve"> </w:t>
      </w:r>
      <w:r w:rsidR="003B35AB" w:rsidRPr="003B35AB">
        <w:rPr>
          <w:rFonts w:ascii="Times New Roman" w:hAnsi="Times New Roman" w:cs="Times New Roman"/>
          <w:b/>
          <w:lang w:eastAsia="ja-JP" w:bidi="ru-RU"/>
        </w:rPr>
        <w:t xml:space="preserve">ГУК "Забайкальский краевой краеведческий музей им. А.К. Кузнецова", ГАУК "Забайкальский краевой художественный музей", ГУК "Специализированная библиотека для слабовидящих и незрячих" </w:t>
      </w:r>
      <w:r w:rsidR="003B35AB" w:rsidRPr="00DF6419">
        <w:rPr>
          <w:rFonts w:ascii="Times New Roman" w:hAnsi="Times New Roman" w:cs="Times New Roman"/>
          <w:lang w:eastAsia="ja-JP" w:bidi="ru-RU"/>
        </w:rPr>
        <w:t>устранить выявленные в ходе независимой оценки незначительные несоответствия информационных ресурсов организаций,</w:t>
      </w:r>
      <w:r w:rsidR="004931A5" w:rsidRPr="003B35AB">
        <w:rPr>
          <w:rFonts w:ascii="Times New Roman" w:hAnsi="Times New Roman" w:cs="Times New Roman"/>
          <w:b/>
        </w:rPr>
        <w:t xml:space="preserve"> </w:t>
      </w:r>
      <w:r w:rsidR="008F286D" w:rsidRPr="00446B5E">
        <w:rPr>
          <w:rFonts w:ascii="Times New Roman" w:hAnsi="Times New Roman" w:cs="Times New Roman"/>
          <w:bCs/>
        </w:rPr>
        <w:t xml:space="preserve">привести </w:t>
      </w:r>
      <w:r w:rsidR="003B35AB">
        <w:rPr>
          <w:rFonts w:ascii="Times New Roman" w:hAnsi="Times New Roman" w:cs="Times New Roman"/>
          <w:bCs/>
        </w:rPr>
        <w:t xml:space="preserve">их </w:t>
      </w:r>
      <w:r w:rsidR="008F286D" w:rsidRPr="00446B5E">
        <w:rPr>
          <w:rFonts w:ascii="Times New Roman" w:hAnsi="Times New Roman" w:cs="Times New Roman"/>
          <w:bCs/>
        </w:rPr>
        <w:t>в соответствие</w:t>
      </w:r>
      <w:r w:rsidR="00464131" w:rsidRPr="00446B5E">
        <w:rPr>
          <w:rFonts w:ascii="Times New Roman" w:hAnsi="Times New Roman" w:cs="Times New Roman"/>
          <w:bCs/>
        </w:rPr>
        <w:t xml:space="preserve"> </w:t>
      </w:r>
      <w:r w:rsidR="008F286D" w:rsidRPr="00446B5E">
        <w:rPr>
          <w:rFonts w:ascii="Times New Roman" w:hAnsi="Times New Roman" w:cs="Times New Roman"/>
        </w:rPr>
        <w:t xml:space="preserve">требованиям </w:t>
      </w:r>
      <w:r w:rsidR="008F286D" w:rsidRPr="00446B5E">
        <w:rPr>
          <w:rFonts w:ascii="Times New Roman" w:hAnsi="Times New Roman" w:cs="Times New Roman"/>
          <w:kern w:val="36"/>
        </w:rPr>
        <w:t xml:space="preserve">статьи 36.2. Федерального закона </w:t>
      </w:r>
      <w:r w:rsidR="008F286D" w:rsidRPr="00446B5E">
        <w:rPr>
          <w:rFonts w:ascii="Times New Roman" w:hAnsi="Times New Roman" w:cs="Times New Roman"/>
          <w:spacing w:val="4"/>
        </w:rPr>
        <w:t xml:space="preserve">"Основы законодательства Российской Федерации о культуре" (утв. ВС РФ 09.10.1992 N 3612-1) (ред. от 05.12.2017), </w:t>
      </w:r>
      <w:r w:rsidR="008F286D" w:rsidRPr="00446B5E">
        <w:rPr>
          <w:rFonts w:ascii="Times New Roman" w:hAnsi="Times New Roman" w:cs="Times New Roman"/>
          <w:color w:val="000000" w:themeColor="text1"/>
        </w:rPr>
        <w:t>приказа Минкультуры России от 20 февраля 2015 г. № 277</w:t>
      </w:r>
      <w:hyperlink r:id="rId29" w:history="1">
        <w:r w:rsidR="008F286D" w:rsidRPr="00446B5E">
          <w:rPr>
            <w:rStyle w:val="af8"/>
            <w:rFonts w:ascii="Times New Roman" w:hAnsi="Times New Roman" w:cs="Times New Roman"/>
            <w:b w:val="0"/>
            <w:color w:val="000000" w:themeColor="text1"/>
          </w:rPr>
          <w:t xml:space="preserve">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hyperlink>
      <w:r w:rsidR="008F286D" w:rsidRPr="00446B5E">
        <w:rPr>
          <w:rFonts w:ascii="Times New Roman" w:hAnsi="Times New Roman" w:cs="Times New Roman"/>
          <w:color w:val="000000" w:themeColor="text1"/>
        </w:rPr>
        <w:t>»</w:t>
      </w:r>
      <w:r w:rsidR="00B80124" w:rsidRPr="00446B5E">
        <w:rPr>
          <w:rFonts w:ascii="Times New Roman" w:hAnsi="Times New Roman" w:cs="Times New Roman"/>
          <w:color w:val="000000" w:themeColor="text1"/>
        </w:rPr>
        <w:t>;</w:t>
      </w:r>
    </w:p>
    <w:p w:rsidR="00464131" w:rsidRPr="00446B5E" w:rsidRDefault="00430D6C" w:rsidP="00446B5E">
      <w:pPr>
        <w:pStyle w:val="af9"/>
        <w:numPr>
          <w:ilvl w:val="0"/>
          <w:numId w:val="18"/>
        </w:numPr>
        <w:spacing w:line="240" w:lineRule="auto"/>
        <w:ind w:left="714" w:hanging="357"/>
        <w:jc w:val="both"/>
        <w:rPr>
          <w:rFonts w:ascii="Times New Roman" w:hAnsi="Times New Roman" w:cs="Times New Roman"/>
        </w:rPr>
      </w:pPr>
      <w:r w:rsidRPr="00446B5E">
        <w:rPr>
          <w:rFonts w:ascii="Times New Roman" w:hAnsi="Times New Roman" w:cs="Times New Roman"/>
          <w:b/>
        </w:rPr>
        <w:t xml:space="preserve">учредителю </w:t>
      </w:r>
      <w:r w:rsidR="00DF6419" w:rsidRPr="00DF6419">
        <w:rPr>
          <w:rFonts w:ascii="Times New Roman" w:hAnsi="Times New Roman" w:cs="Times New Roman"/>
          <w:b/>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4931A5" w:rsidRPr="001358A4">
        <w:rPr>
          <w:rFonts w:ascii="Times New Roman" w:hAnsi="Times New Roman" w:cs="Times New Roman"/>
          <w:b/>
        </w:rPr>
        <w:t xml:space="preserve"> </w:t>
      </w:r>
      <w:r w:rsidR="00B80124" w:rsidRPr="00446B5E">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446B5E" w:rsidRPr="001358A4" w:rsidRDefault="00446B5E" w:rsidP="003B35AB">
      <w:pPr>
        <w:pStyle w:val="af9"/>
        <w:spacing w:line="240" w:lineRule="auto"/>
        <w:ind w:left="714"/>
        <w:jc w:val="both"/>
        <w:rPr>
          <w:rFonts w:ascii="Times New Roman" w:hAnsi="Times New Roman" w:cs="Times New Roman"/>
        </w:rPr>
      </w:pPr>
    </w:p>
    <w:p w:rsidR="00430D6C" w:rsidRPr="001358A4" w:rsidRDefault="00430D6C" w:rsidP="001358A4">
      <w:pPr>
        <w:pStyle w:val="af9"/>
        <w:numPr>
          <w:ilvl w:val="0"/>
          <w:numId w:val="18"/>
        </w:numPr>
        <w:spacing w:line="240" w:lineRule="auto"/>
        <w:ind w:left="714" w:hanging="357"/>
        <w:jc w:val="both"/>
        <w:rPr>
          <w:rFonts w:ascii="Times New Roman" w:hAnsi="Times New Roman" w:cs="Times New Roman"/>
        </w:rPr>
      </w:pPr>
      <w:r w:rsidRPr="00DF6419">
        <w:rPr>
          <w:rFonts w:ascii="Times New Roman" w:hAnsi="Times New Roman" w:cs="Times New Roman"/>
          <w:b/>
        </w:rPr>
        <w:t xml:space="preserve">учредителю </w:t>
      </w:r>
      <w:r w:rsidR="003B35AB" w:rsidRPr="00DF6419">
        <w:rPr>
          <w:rFonts w:ascii="Times New Roman" w:hAnsi="Times New Roman" w:cs="Times New Roman"/>
          <w:b/>
        </w:rPr>
        <w:t>ГУК "Забайкальский краевой краеведческий музей им. А.К. Кузнецова", ГАУК "Забайкальский краевой художественный музей", ГУК "Забайкальская краевая универсальная научная библиотека им. А.С. Пушкина", ГУК "Забайкальская краевая детско-юношеская библиотека им. Г. Р. Граубина", ГУК "Специализированная библиотека для слабовидящих и незрячих"</w:t>
      </w:r>
      <w:r w:rsidR="00464131" w:rsidRPr="00DF6419">
        <w:rPr>
          <w:rFonts w:ascii="Times New Roman" w:hAnsi="Times New Roman" w:cs="Times New Roman"/>
          <w:b/>
        </w:rPr>
        <w:t xml:space="preserve"> </w:t>
      </w:r>
      <w:r w:rsidR="00B80124" w:rsidRPr="00446B5E">
        <w:rPr>
          <w:rFonts w:ascii="Times New Roman" w:hAnsi="Times New Roman" w:cs="Times New Roman"/>
          <w:bCs/>
        </w:rPr>
        <w:t xml:space="preserve">обеспечить условия </w:t>
      </w:r>
      <w:r w:rsidR="00DF6419">
        <w:t>для инвалидов в помещениях организаций и прилегающей к ней территории,</w:t>
      </w:r>
      <w:r w:rsidR="00DF6419" w:rsidRPr="00446B5E">
        <w:rPr>
          <w:rFonts w:ascii="Times New Roman" w:hAnsi="Times New Roman" w:cs="Times New Roman"/>
          <w:bCs/>
        </w:rPr>
        <w:t xml:space="preserve"> </w:t>
      </w:r>
      <w:r w:rsidR="00B80124" w:rsidRPr="00446B5E">
        <w:rPr>
          <w:rFonts w:ascii="Times New Roman" w:hAnsi="Times New Roman" w:cs="Times New Roman"/>
          <w:bCs/>
        </w:rPr>
        <w:t>получения услуг инвалидами наравне с другими</w:t>
      </w:r>
      <w:r w:rsidR="00446B5E" w:rsidRPr="001358A4">
        <w:rPr>
          <w:rFonts w:ascii="Times New Roman" w:hAnsi="Times New Roman" w:cs="Times New Roman"/>
        </w:rPr>
        <w:t>.</w:t>
      </w:r>
    </w:p>
    <w:p w:rsidR="002478C8" w:rsidRPr="001B1426" w:rsidRDefault="002478C8" w:rsidP="002478C8">
      <w:pPr>
        <w:pStyle w:val="af9"/>
        <w:spacing w:line="240" w:lineRule="auto"/>
        <w:jc w:val="both"/>
        <w:rPr>
          <w:rFonts w:ascii="Times New Roman" w:hAnsi="Times New Roman" w:cs="Times New Roman"/>
          <w:bCs/>
          <w:color w:val="000000" w:themeColor="text1"/>
        </w:rPr>
      </w:pPr>
    </w:p>
    <w:p w:rsidR="00012AE0" w:rsidRDefault="00F60BB5" w:rsidP="00F60BB5">
      <w:pPr>
        <w:pStyle w:val="af9"/>
        <w:spacing w:after="0" w:line="240" w:lineRule="auto"/>
        <w:ind w:left="0"/>
        <w:jc w:val="both"/>
        <w:rPr>
          <w:rFonts w:ascii="Times New Roman" w:hAnsi="Times New Roman"/>
          <w:b/>
          <w:i/>
          <w:sz w:val="28"/>
          <w:szCs w:val="28"/>
        </w:rPr>
      </w:pPr>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sectPr w:rsidR="00012AE0" w:rsidSect="00E3622A">
      <w:headerReference w:type="even" r:id="rId30"/>
      <w:headerReference w:type="default" r:id="rId31"/>
      <w:footerReference w:type="default" r:id="rId32"/>
      <w:headerReference w:type="first" r:id="rId33"/>
      <w:footerReference w:type="first" r:id="rId34"/>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682" w:rsidRDefault="003A4682">
      <w:r>
        <w:separator/>
      </w:r>
    </w:p>
    <w:p w:rsidR="003A4682" w:rsidRDefault="003A4682"/>
  </w:endnote>
  <w:endnote w:type="continuationSeparator" w:id="1">
    <w:p w:rsidR="003A4682" w:rsidRDefault="003A4682">
      <w:r>
        <w:continuationSeparator/>
      </w:r>
    </w:p>
    <w:p w:rsidR="003A4682" w:rsidRDefault="003A4682"/>
  </w:endnote>
  <w:endnote w:id="2">
    <w:p w:rsidR="005376D5" w:rsidRDefault="005376D5">
      <w:pPr>
        <w:pStyle w:val="aff1"/>
      </w:pPr>
    </w:p>
  </w:endnote>
  <w:endnote w:id="3">
    <w:p w:rsidR="005376D5" w:rsidRDefault="005376D5" w:rsidP="000E3F1B">
      <w:pPr>
        <w:pStyle w:val="a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5" w:rsidRDefault="005376D5">
    <w:pPr>
      <w:pStyle w:val="a5"/>
    </w:pPr>
    <w:fldSimple w:instr=" PAGE   \* MERGEFORMAT ">
      <w:r w:rsidR="00DF6419">
        <w:rPr>
          <w:noProof/>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5" w:rsidRDefault="005376D5">
    <w:pPr>
      <w:pStyle w:val="a5"/>
    </w:pPr>
    <w:r>
      <w:t>20.12.2024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682" w:rsidRDefault="003A4682">
      <w:r>
        <w:separator/>
      </w:r>
    </w:p>
    <w:p w:rsidR="003A4682" w:rsidRDefault="003A4682"/>
  </w:footnote>
  <w:footnote w:type="continuationSeparator" w:id="1">
    <w:p w:rsidR="003A4682" w:rsidRDefault="003A4682">
      <w:r>
        <w:continuationSeparator/>
      </w:r>
    </w:p>
    <w:p w:rsidR="003A4682" w:rsidRDefault="003A4682"/>
  </w:footnote>
  <w:footnote w:id="2">
    <w:p w:rsidR="005376D5" w:rsidRDefault="005376D5">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5376D5" w:rsidRDefault="005376D5">
      <w:pPr>
        <w:pStyle w:val="afc"/>
      </w:pPr>
      <w:r>
        <w:rPr>
          <w:rStyle w:val="afe"/>
        </w:rPr>
        <w:footnoteRef/>
      </w:r>
      <w:r>
        <w:t xml:space="preserve"> 0- информация отсутствует; 1 – информация в наличии</w:t>
      </w:r>
    </w:p>
  </w:footnote>
  <w:footnote w:id="4">
    <w:p w:rsidR="005376D5" w:rsidRDefault="005376D5" w:rsidP="00502D9A">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5">
    <w:p w:rsidR="005376D5" w:rsidRDefault="005376D5" w:rsidP="00502D9A">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6">
    <w:p w:rsidR="005376D5" w:rsidRDefault="005376D5" w:rsidP="00502D9A">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7">
    <w:p w:rsidR="005376D5" w:rsidRDefault="005376D5" w:rsidP="008A7CD3">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8">
    <w:p w:rsidR="005376D5" w:rsidRDefault="005376D5" w:rsidP="00502D9A">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9">
    <w:p w:rsidR="005376D5" w:rsidRDefault="005376D5" w:rsidP="000E3F1B">
      <w:pPr>
        <w:pStyle w:val="afc"/>
      </w:pPr>
      <w:r>
        <w:rPr>
          <w:rStyle w:val="afe"/>
        </w:rPr>
        <w:footnoteRef/>
      </w:r>
      <w:r>
        <w:t xml:space="preserve"> 0- информация отсутствует; 1 – информация в наличии</w:t>
      </w:r>
    </w:p>
  </w:footnote>
  <w:footnote w:id="10">
    <w:p w:rsidR="005376D5" w:rsidRDefault="005376D5" w:rsidP="007A249B">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5376D5" w:rsidRDefault="005376D5" w:rsidP="00A465F9">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3B35AB" w:rsidRDefault="003B35AB" w:rsidP="003B35AB">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13">
    <w:p w:rsidR="003B35AB" w:rsidRDefault="003B35AB" w:rsidP="003B35AB">
      <w:pPr>
        <w:pStyle w:val="afc"/>
      </w:pPr>
      <w:r>
        <w:rPr>
          <w:rStyle w:val="afe"/>
          <w:rFonts w:eastAsiaTheme="majorEastAsia"/>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14">
    <w:p w:rsidR="003B35AB" w:rsidRDefault="003B35AB" w:rsidP="003B35AB">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3B35AB" w:rsidRDefault="003B35AB" w:rsidP="003B35AB">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5" w:rsidRDefault="005376D5">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5" w:rsidRDefault="005376D5">
    <w:pPr>
      <w:pStyle w:val="a3"/>
    </w:pPr>
    <w:r>
      <w:t>Государственное учреждение</w:t>
    </w:r>
  </w:p>
  <w:p w:rsidR="005376D5" w:rsidRDefault="005376D5">
    <w:pPr>
      <w:pStyle w:val="a3"/>
    </w:pPr>
    <w:r>
      <w:t>«Краевой центр оценки качества образования Забайкальского края»</w:t>
    </w:r>
  </w:p>
  <w:p w:rsidR="005376D5" w:rsidRDefault="005376D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5" w:rsidRDefault="005376D5" w:rsidP="00E3622A">
    <w:pPr>
      <w:pStyle w:val="a3"/>
    </w:pPr>
    <w:r>
      <w:t xml:space="preserve">Государственное учреждение </w:t>
    </w:r>
  </w:p>
  <w:p w:rsidR="005376D5" w:rsidRDefault="005376D5"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1">
    <w:nsid w:val="53B060C4"/>
    <w:multiLevelType w:val="hybridMultilevel"/>
    <w:tmpl w:val="108629E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2"/>
  </w:num>
  <w:num w:numId="7">
    <w:abstractNumId w:val="13"/>
  </w:num>
  <w:num w:numId="8">
    <w:abstractNumId w:val="12"/>
  </w:num>
  <w:num w:numId="9">
    <w:abstractNumId w:val="8"/>
  </w:num>
  <w:num w:numId="10">
    <w:abstractNumId w:val="9"/>
  </w:num>
  <w:num w:numId="11">
    <w:abstractNumId w:val="15"/>
  </w:num>
  <w:num w:numId="12">
    <w:abstractNumId w:val="14"/>
  </w:num>
  <w:num w:numId="13">
    <w:abstractNumId w:val="17"/>
  </w:num>
  <w:num w:numId="14">
    <w:abstractNumId w:val="16"/>
  </w:num>
  <w:num w:numId="15">
    <w:abstractNumId w:val="1"/>
  </w:num>
  <w:num w:numId="16">
    <w:abstractNumId w:val="5"/>
  </w:num>
  <w:num w:numId="17">
    <w:abstractNumId w:val="4"/>
  </w:num>
  <w:num w:numId="18">
    <w:abstractNumId w:val="6"/>
  </w:num>
  <w:num w:numId="19">
    <w:abstractNumId w:val="3"/>
  </w:num>
  <w:num w:numId="20">
    <w:abstractNumId w:val="11"/>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62466">
      <o:colormenu v:ext="edit" fillcolor="none"/>
    </o:shapedefaults>
  </w:hdrShapeDefaults>
  <w:footnotePr>
    <w:footnote w:id="0"/>
    <w:footnote w:id="1"/>
  </w:footnotePr>
  <w:endnotePr>
    <w:endnote w:id="0"/>
    <w:endnote w:id="1"/>
  </w:endnotePr>
  <w:compat/>
  <w:rsids>
    <w:rsidRoot w:val="00CB6717"/>
    <w:rsid w:val="000036AC"/>
    <w:rsid w:val="00012AE0"/>
    <w:rsid w:val="00022F95"/>
    <w:rsid w:val="0002309F"/>
    <w:rsid w:val="000269EE"/>
    <w:rsid w:val="0002735A"/>
    <w:rsid w:val="000276D7"/>
    <w:rsid w:val="00027C07"/>
    <w:rsid w:val="000330C2"/>
    <w:rsid w:val="0003310A"/>
    <w:rsid w:val="00046E04"/>
    <w:rsid w:val="000519F5"/>
    <w:rsid w:val="000532FE"/>
    <w:rsid w:val="00053538"/>
    <w:rsid w:val="00053E76"/>
    <w:rsid w:val="00064BAC"/>
    <w:rsid w:val="0007031A"/>
    <w:rsid w:val="00073BA4"/>
    <w:rsid w:val="00074015"/>
    <w:rsid w:val="00081EB3"/>
    <w:rsid w:val="00090C7E"/>
    <w:rsid w:val="000A5964"/>
    <w:rsid w:val="000A5B7A"/>
    <w:rsid w:val="000B7277"/>
    <w:rsid w:val="000D2977"/>
    <w:rsid w:val="000D2DD0"/>
    <w:rsid w:val="000D5E11"/>
    <w:rsid w:val="000D6526"/>
    <w:rsid w:val="000E0B39"/>
    <w:rsid w:val="000E3F1B"/>
    <w:rsid w:val="000E6E9B"/>
    <w:rsid w:val="000E7891"/>
    <w:rsid w:val="000F0762"/>
    <w:rsid w:val="000F2274"/>
    <w:rsid w:val="000F2D03"/>
    <w:rsid w:val="000F37B9"/>
    <w:rsid w:val="000F3D0E"/>
    <w:rsid w:val="000F65FF"/>
    <w:rsid w:val="000F6665"/>
    <w:rsid w:val="0010323B"/>
    <w:rsid w:val="0011199F"/>
    <w:rsid w:val="00111FD0"/>
    <w:rsid w:val="00113EAD"/>
    <w:rsid w:val="00121B56"/>
    <w:rsid w:val="00124F0F"/>
    <w:rsid w:val="001255DA"/>
    <w:rsid w:val="00127C33"/>
    <w:rsid w:val="001307F1"/>
    <w:rsid w:val="0013390B"/>
    <w:rsid w:val="00134C36"/>
    <w:rsid w:val="001358A4"/>
    <w:rsid w:val="0014385B"/>
    <w:rsid w:val="001442BE"/>
    <w:rsid w:val="0015082E"/>
    <w:rsid w:val="00150F8C"/>
    <w:rsid w:val="001532FE"/>
    <w:rsid w:val="00163652"/>
    <w:rsid w:val="00163C89"/>
    <w:rsid w:val="00165EBD"/>
    <w:rsid w:val="00171F9C"/>
    <w:rsid w:val="00174E1C"/>
    <w:rsid w:val="00181E59"/>
    <w:rsid w:val="00181F58"/>
    <w:rsid w:val="00186E93"/>
    <w:rsid w:val="00187154"/>
    <w:rsid w:val="00192111"/>
    <w:rsid w:val="0019397C"/>
    <w:rsid w:val="001A38DA"/>
    <w:rsid w:val="001A53F9"/>
    <w:rsid w:val="001A54D4"/>
    <w:rsid w:val="001B1426"/>
    <w:rsid w:val="001C2977"/>
    <w:rsid w:val="001C393E"/>
    <w:rsid w:val="001C5AD0"/>
    <w:rsid w:val="001C5FFD"/>
    <w:rsid w:val="001C75E6"/>
    <w:rsid w:val="001C7E16"/>
    <w:rsid w:val="001D01D0"/>
    <w:rsid w:val="001E20D0"/>
    <w:rsid w:val="001E542C"/>
    <w:rsid w:val="001E69EC"/>
    <w:rsid w:val="001F07AB"/>
    <w:rsid w:val="001F0D1C"/>
    <w:rsid w:val="001F5EFD"/>
    <w:rsid w:val="0020152B"/>
    <w:rsid w:val="00202C0B"/>
    <w:rsid w:val="00203CDD"/>
    <w:rsid w:val="002077D5"/>
    <w:rsid w:val="00211F75"/>
    <w:rsid w:val="0022050A"/>
    <w:rsid w:val="00223BE0"/>
    <w:rsid w:val="002240A0"/>
    <w:rsid w:val="002241C2"/>
    <w:rsid w:val="002414F4"/>
    <w:rsid w:val="002478C8"/>
    <w:rsid w:val="00251148"/>
    <w:rsid w:val="00254B38"/>
    <w:rsid w:val="002600DF"/>
    <w:rsid w:val="002610CE"/>
    <w:rsid w:val="00274B88"/>
    <w:rsid w:val="0028183B"/>
    <w:rsid w:val="0028641D"/>
    <w:rsid w:val="0029389D"/>
    <w:rsid w:val="00297609"/>
    <w:rsid w:val="002A2E1D"/>
    <w:rsid w:val="002A5EDE"/>
    <w:rsid w:val="002B1A20"/>
    <w:rsid w:val="002C1C34"/>
    <w:rsid w:val="002C2BBB"/>
    <w:rsid w:val="002C63DA"/>
    <w:rsid w:val="002C78C8"/>
    <w:rsid w:val="002D0194"/>
    <w:rsid w:val="002D25FE"/>
    <w:rsid w:val="002D2DC7"/>
    <w:rsid w:val="002D3828"/>
    <w:rsid w:val="002D73F8"/>
    <w:rsid w:val="002E1D80"/>
    <w:rsid w:val="002E363A"/>
    <w:rsid w:val="002F4A5C"/>
    <w:rsid w:val="002F5598"/>
    <w:rsid w:val="00300B65"/>
    <w:rsid w:val="00305FCE"/>
    <w:rsid w:val="0031082D"/>
    <w:rsid w:val="00315823"/>
    <w:rsid w:val="0031645C"/>
    <w:rsid w:val="00320A89"/>
    <w:rsid w:val="00321256"/>
    <w:rsid w:val="003243F8"/>
    <w:rsid w:val="00325A8A"/>
    <w:rsid w:val="003262B5"/>
    <w:rsid w:val="00326EB5"/>
    <w:rsid w:val="00326F7D"/>
    <w:rsid w:val="003439BA"/>
    <w:rsid w:val="00356D90"/>
    <w:rsid w:val="0035742B"/>
    <w:rsid w:val="00362C42"/>
    <w:rsid w:val="00362CA0"/>
    <w:rsid w:val="003643B0"/>
    <w:rsid w:val="00364836"/>
    <w:rsid w:val="00372593"/>
    <w:rsid w:val="0038177E"/>
    <w:rsid w:val="00384A01"/>
    <w:rsid w:val="003875B2"/>
    <w:rsid w:val="00390BD3"/>
    <w:rsid w:val="003971B4"/>
    <w:rsid w:val="003A4682"/>
    <w:rsid w:val="003A494C"/>
    <w:rsid w:val="003B35AB"/>
    <w:rsid w:val="003B3D91"/>
    <w:rsid w:val="003C1283"/>
    <w:rsid w:val="003D1C63"/>
    <w:rsid w:val="003D2F45"/>
    <w:rsid w:val="003E6752"/>
    <w:rsid w:val="003F6803"/>
    <w:rsid w:val="003F68BA"/>
    <w:rsid w:val="00400DC7"/>
    <w:rsid w:val="0040259E"/>
    <w:rsid w:val="0040283E"/>
    <w:rsid w:val="00406E69"/>
    <w:rsid w:val="00407CC1"/>
    <w:rsid w:val="0041141D"/>
    <w:rsid w:val="00414D30"/>
    <w:rsid w:val="00416818"/>
    <w:rsid w:val="00420739"/>
    <w:rsid w:val="00430D6C"/>
    <w:rsid w:val="00436C48"/>
    <w:rsid w:val="00440345"/>
    <w:rsid w:val="00443F7F"/>
    <w:rsid w:val="004458E3"/>
    <w:rsid w:val="00446B5E"/>
    <w:rsid w:val="00453752"/>
    <w:rsid w:val="00464131"/>
    <w:rsid w:val="00465937"/>
    <w:rsid w:val="00473F8B"/>
    <w:rsid w:val="00474A85"/>
    <w:rsid w:val="004828ED"/>
    <w:rsid w:val="00486D36"/>
    <w:rsid w:val="004931A5"/>
    <w:rsid w:val="0049467A"/>
    <w:rsid w:val="00496A79"/>
    <w:rsid w:val="0049703C"/>
    <w:rsid w:val="004A0C02"/>
    <w:rsid w:val="004A1980"/>
    <w:rsid w:val="004A22B0"/>
    <w:rsid w:val="004A3F0B"/>
    <w:rsid w:val="004A59CB"/>
    <w:rsid w:val="004A6C93"/>
    <w:rsid w:val="004B0760"/>
    <w:rsid w:val="004B07C0"/>
    <w:rsid w:val="004B0B69"/>
    <w:rsid w:val="004B158C"/>
    <w:rsid w:val="004C55FA"/>
    <w:rsid w:val="004D0B05"/>
    <w:rsid w:val="004D186C"/>
    <w:rsid w:val="004D1BE3"/>
    <w:rsid w:val="004D3B37"/>
    <w:rsid w:val="004D7C05"/>
    <w:rsid w:val="004E45DB"/>
    <w:rsid w:val="004E49A9"/>
    <w:rsid w:val="004E614B"/>
    <w:rsid w:val="004E72A5"/>
    <w:rsid w:val="004F02D3"/>
    <w:rsid w:val="004F19C8"/>
    <w:rsid w:val="0050087A"/>
    <w:rsid w:val="00500A22"/>
    <w:rsid w:val="00501B48"/>
    <w:rsid w:val="00502D9A"/>
    <w:rsid w:val="00504E37"/>
    <w:rsid w:val="005062A3"/>
    <w:rsid w:val="005107AD"/>
    <w:rsid w:val="00515EB7"/>
    <w:rsid w:val="00516745"/>
    <w:rsid w:val="005179F4"/>
    <w:rsid w:val="00524767"/>
    <w:rsid w:val="005248F6"/>
    <w:rsid w:val="0052522D"/>
    <w:rsid w:val="00525943"/>
    <w:rsid w:val="0052686E"/>
    <w:rsid w:val="00527D0B"/>
    <w:rsid w:val="005376D5"/>
    <w:rsid w:val="00537AFF"/>
    <w:rsid w:val="00540BCE"/>
    <w:rsid w:val="00553FBF"/>
    <w:rsid w:val="00563E8B"/>
    <w:rsid w:val="00564701"/>
    <w:rsid w:val="00564985"/>
    <w:rsid w:val="0056604B"/>
    <w:rsid w:val="005705EC"/>
    <w:rsid w:val="005714FC"/>
    <w:rsid w:val="00571981"/>
    <w:rsid w:val="00572916"/>
    <w:rsid w:val="005733F0"/>
    <w:rsid w:val="005764F5"/>
    <w:rsid w:val="0058389D"/>
    <w:rsid w:val="005948DC"/>
    <w:rsid w:val="0059764F"/>
    <w:rsid w:val="005A1A76"/>
    <w:rsid w:val="005A474A"/>
    <w:rsid w:val="005A607B"/>
    <w:rsid w:val="005C2ED2"/>
    <w:rsid w:val="005C45CF"/>
    <w:rsid w:val="005C62F4"/>
    <w:rsid w:val="005D2928"/>
    <w:rsid w:val="005D47CD"/>
    <w:rsid w:val="005E2CDD"/>
    <w:rsid w:val="005F010E"/>
    <w:rsid w:val="005F3018"/>
    <w:rsid w:val="005F3F9A"/>
    <w:rsid w:val="00603A9A"/>
    <w:rsid w:val="00604DDE"/>
    <w:rsid w:val="006057E8"/>
    <w:rsid w:val="0061262F"/>
    <w:rsid w:val="00613467"/>
    <w:rsid w:val="00614969"/>
    <w:rsid w:val="00615862"/>
    <w:rsid w:val="00635E73"/>
    <w:rsid w:val="00644ADE"/>
    <w:rsid w:val="006456C0"/>
    <w:rsid w:val="00646EA2"/>
    <w:rsid w:val="0065013A"/>
    <w:rsid w:val="0065379F"/>
    <w:rsid w:val="006538B6"/>
    <w:rsid w:val="00653C63"/>
    <w:rsid w:val="00656724"/>
    <w:rsid w:val="00665101"/>
    <w:rsid w:val="006701A8"/>
    <w:rsid w:val="00676BB8"/>
    <w:rsid w:val="00681453"/>
    <w:rsid w:val="00681848"/>
    <w:rsid w:val="00684BA0"/>
    <w:rsid w:val="00685365"/>
    <w:rsid w:val="00685C86"/>
    <w:rsid w:val="0069317F"/>
    <w:rsid w:val="00695992"/>
    <w:rsid w:val="006A024F"/>
    <w:rsid w:val="006A2360"/>
    <w:rsid w:val="006B2AB7"/>
    <w:rsid w:val="006B3D4F"/>
    <w:rsid w:val="006B7263"/>
    <w:rsid w:val="006C1DB5"/>
    <w:rsid w:val="006C48E2"/>
    <w:rsid w:val="006C6375"/>
    <w:rsid w:val="006D598E"/>
    <w:rsid w:val="006E0ACD"/>
    <w:rsid w:val="006E50D4"/>
    <w:rsid w:val="006E73DA"/>
    <w:rsid w:val="006F4871"/>
    <w:rsid w:val="006F4E96"/>
    <w:rsid w:val="0070679D"/>
    <w:rsid w:val="00710BB7"/>
    <w:rsid w:val="00711B7F"/>
    <w:rsid w:val="00713105"/>
    <w:rsid w:val="00715EFD"/>
    <w:rsid w:val="0072016F"/>
    <w:rsid w:val="0072315E"/>
    <w:rsid w:val="00723495"/>
    <w:rsid w:val="00732957"/>
    <w:rsid w:val="007345A9"/>
    <w:rsid w:val="00742B4F"/>
    <w:rsid w:val="00742CFA"/>
    <w:rsid w:val="007435B1"/>
    <w:rsid w:val="00747894"/>
    <w:rsid w:val="007572BF"/>
    <w:rsid w:val="00764DF1"/>
    <w:rsid w:val="007727EB"/>
    <w:rsid w:val="007739EA"/>
    <w:rsid w:val="00777768"/>
    <w:rsid w:val="00781DD4"/>
    <w:rsid w:val="00783908"/>
    <w:rsid w:val="00792C2D"/>
    <w:rsid w:val="00792E82"/>
    <w:rsid w:val="00794DBC"/>
    <w:rsid w:val="007A04BC"/>
    <w:rsid w:val="007A249B"/>
    <w:rsid w:val="007A5EAC"/>
    <w:rsid w:val="007B3FA6"/>
    <w:rsid w:val="007B4770"/>
    <w:rsid w:val="007B4DA4"/>
    <w:rsid w:val="007B528B"/>
    <w:rsid w:val="007B5CE8"/>
    <w:rsid w:val="007B6A78"/>
    <w:rsid w:val="007B7998"/>
    <w:rsid w:val="007C6E8F"/>
    <w:rsid w:val="007D09F8"/>
    <w:rsid w:val="007E0277"/>
    <w:rsid w:val="007E1BC2"/>
    <w:rsid w:val="007E3F38"/>
    <w:rsid w:val="007E4E4E"/>
    <w:rsid w:val="007E60E9"/>
    <w:rsid w:val="007E6733"/>
    <w:rsid w:val="007E69CE"/>
    <w:rsid w:val="007E6FC6"/>
    <w:rsid w:val="007F0364"/>
    <w:rsid w:val="007F397D"/>
    <w:rsid w:val="007F6F61"/>
    <w:rsid w:val="0080584D"/>
    <w:rsid w:val="00805B00"/>
    <w:rsid w:val="00811128"/>
    <w:rsid w:val="0081741F"/>
    <w:rsid w:val="008263DA"/>
    <w:rsid w:val="00826734"/>
    <w:rsid w:val="00826761"/>
    <w:rsid w:val="00826B50"/>
    <w:rsid w:val="00834F86"/>
    <w:rsid w:val="008446A1"/>
    <w:rsid w:val="00861113"/>
    <w:rsid w:val="008728D0"/>
    <w:rsid w:val="00876CC8"/>
    <w:rsid w:val="00876DBC"/>
    <w:rsid w:val="008838AB"/>
    <w:rsid w:val="008851DB"/>
    <w:rsid w:val="00885D6C"/>
    <w:rsid w:val="00893364"/>
    <w:rsid w:val="008A24F6"/>
    <w:rsid w:val="008A7CD3"/>
    <w:rsid w:val="008B5B34"/>
    <w:rsid w:val="008B68C4"/>
    <w:rsid w:val="008B711D"/>
    <w:rsid w:val="008C2DE8"/>
    <w:rsid w:val="008C469F"/>
    <w:rsid w:val="008C7172"/>
    <w:rsid w:val="008C7D07"/>
    <w:rsid w:val="008E171F"/>
    <w:rsid w:val="008E322C"/>
    <w:rsid w:val="008E3E4C"/>
    <w:rsid w:val="008F15BF"/>
    <w:rsid w:val="008F286D"/>
    <w:rsid w:val="00900F84"/>
    <w:rsid w:val="0090100A"/>
    <w:rsid w:val="009046E3"/>
    <w:rsid w:val="00906EC1"/>
    <w:rsid w:val="009152E2"/>
    <w:rsid w:val="00925E5B"/>
    <w:rsid w:val="009361EC"/>
    <w:rsid w:val="00940735"/>
    <w:rsid w:val="00945BB8"/>
    <w:rsid w:val="009567CF"/>
    <w:rsid w:val="0095720A"/>
    <w:rsid w:val="00960360"/>
    <w:rsid w:val="00960764"/>
    <w:rsid w:val="00961D99"/>
    <w:rsid w:val="0096786C"/>
    <w:rsid w:val="00967C04"/>
    <w:rsid w:val="00975D47"/>
    <w:rsid w:val="00976378"/>
    <w:rsid w:val="00982024"/>
    <w:rsid w:val="00986883"/>
    <w:rsid w:val="0099016D"/>
    <w:rsid w:val="00997668"/>
    <w:rsid w:val="009A1728"/>
    <w:rsid w:val="009A1F8C"/>
    <w:rsid w:val="009B38F3"/>
    <w:rsid w:val="009B45C9"/>
    <w:rsid w:val="009B5DE0"/>
    <w:rsid w:val="009C0008"/>
    <w:rsid w:val="009C3791"/>
    <w:rsid w:val="009D2897"/>
    <w:rsid w:val="009E0B4A"/>
    <w:rsid w:val="009E0F4A"/>
    <w:rsid w:val="009E1158"/>
    <w:rsid w:val="009E1CD5"/>
    <w:rsid w:val="009E383B"/>
    <w:rsid w:val="009E52C7"/>
    <w:rsid w:val="009E63E9"/>
    <w:rsid w:val="009E6F64"/>
    <w:rsid w:val="009F7AAB"/>
    <w:rsid w:val="00A01602"/>
    <w:rsid w:val="00A06E6A"/>
    <w:rsid w:val="00A117E8"/>
    <w:rsid w:val="00A13804"/>
    <w:rsid w:val="00A168EA"/>
    <w:rsid w:val="00A254DC"/>
    <w:rsid w:val="00A2726D"/>
    <w:rsid w:val="00A349D3"/>
    <w:rsid w:val="00A34B08"/>
    <w:rsid w:val="00A3667B"/>
    <w:rsid w:val="00A403AB"/>
    <w:rsid w:val="00A40C10"/>
    <w:rsid w:val="00A45DD1"/>
    <w:rsid w:val="00A465F9"/>
    <w:rsid w:val="00A500B4"/>
    <w:rsid w:val="00A5147F"/>
    <w:rsid w:val="00A52B16"/>
    <w:rsid w:val="00A55C00"/>
    <w:rsid w:val="00A57284"/>
    <w:rsid w:val="00A65462"/>
    <w:rsid w:val="00A73299"/>
    <w:rsid w:val="00A74DFF"/>
    <w:rsid w:val="00A75DBF"/>
    <w:rsid w:val="00A81626"/>
    <w:rsid w:val="00A83796"/>
    <w:rsid w:val="00A839FB"/>
    <w:rsid w:val="00A8602B"/>
    <w:rsid w:val="00A86371"/>
    <w:rsid w:val="00A90727"/>
    <w:rsid w:val="00A91F23"/>
    <w:rsid w:val="00A93E38"/>
    <w:rsid w:val="00A96317"/>
    <w:rsid w:val="00AA1065"/>
    <w:rsid w:val="00AA42B2"/>
    <w:rsid w:val="00AA7641"/>
    <w:rsid w:val="00AB0D42"/>
    <w:rsid w:val="00AB423D"/>
    <w:rsid w:val="00AB63D5"/>
    <w:rsid w:val="00AB6EDF"/>
    <w:rsid w:val="00AC0F64"/>
    <w:rsid w:val="00AC1749"/>
    <w:rsid w:val="00AC2148"/>
    <w:rsid w:val="00AD5289"/>
    <w:rsid w:val="00AD561A"/>
    <w:rsid w:val="00AE2CBE"/>
    <w:rsid w:val="00AE6327"/>
    <w:rsid w:val="00AF2242"/>
    <w:rsid w:val="00AF4515"/>
    <w:rsid w:val="00AF65A2"/>
    <w:rsid w:val="00B02F0A"/>
    <w:rsid w:val="00B14A9A"/>
    <w:rsid w:val="00B16321"/>
    <w:rsid w:val="00B16A29"/>
    <w:rsid w:val="00B17F21"/>
    <w:rsid w:val="00B20AF2"/>
    <w:rsid w:val="00B31BA2"/>
    <w:rsid w:val="00B32AC6"/>
    <w:rsid w:val="00B35067"/>
    <w:rsid w:val="00B42003"/>
    <w:rsid w:val="00B505A6"/>
    <w:rsid w:val="00B51069"/>
    <w:rsid w:val="00B52387"/>
    <w:rsid w:val="00B57747"/>
    <w:rsid w:val="00B6155E"/>
    <w:rsid w:val="00B7110D"/>
    <w:rsid w:val="00B80124"/>
    <w:rsid w:val="00B80D72"/>
    <w:rsid w:val="00B95529"/>
    <w:rsid w:val="00BA43DD"/>
    <w:rsid w:val="00BA4C87"/>
    <w:rsid w:val="00BA629B"/>
    <w:rsid w:val="00BB04F4"/>
    <w:rsid w:val="00BC3183"/>
    <w:rsid w:val="00BC7ADD"/>
    <w:rsid w:val="00BD1E87"/>
    <w:rsid w:val="00BD210A"/>
    <w:rsid w:val="00BE1AA6"/>
    <w:rsid w:val="00BF0AB3"/>
    <w:rsid w:val="00BF1795"/>
    <w:rsid w:val="00BF3867"/>
    <w:rsid w:val="00BF4B2B"/>
    <w:rsid w:val="00C01827"/>
    <w:rsid w:val="00C03833"/>
    <w:rsid w:val="00C05062"/>
    <w:rsid w:val="00C141F3"/>
    <w:rsid w:val="00C16089"/>
    <w:rsid w:val="00C16759"/>
    <w:rsid w:val="00C21A79"/>
    <w:rsid w:val="00C27742"/>
    <w:rsid w:val="00C30417"/>
    <w:rsid w:val="00C32064"/>
    <w:rsid w:val="00C326E3"/>
    <w:rsid w:val="00C351B9"/>
    <w:rsid w:val="00C37993"/>
    <w:rsid w:val="00C409D5"/>
    <w:rsid w:val="00C411C7"/>
    <w:rsid w:val="00C4774C"/>
    <w:rsid w:val="00C52069"/>
    <w:rsid w:val="00C521BF"/>
    <w:rsid w:val="00C54F45"/>
    <w:rsid w:val="00C620C6"/>
    <w:rsid w:val="00C6298C"/>
    <w:rsid w:val="00C6615D"/>
    <w:rsid w:val="00C67E67"/>
    <w:rsid w:val="00C777B8"/>
    <w:rsid w:val="00C81C85"/>
    <w:rsid w:val="00C8760A"/>
    <w:rsid w:val="00C95773"/>
    <w:rsid w:val="00CA000F"/>
    <w:rsid w:val="00CA1A95"/>
    <w:rsid w:val="00CA3DFD"/>
    <w:rsid w:val="00CA527E"/>
    <w:rsid w:val="00CB3230"/>
    <w:rsid w:val="00CB6717"/>
    <w:rsid w:val="00CB78D6"/>
    <w:rsid w:val="00CC5D02"/>
    <w:rsid w:val="00CC7AD9"/>
    <w:rsid w:val="00CE19E0"/>
    <w:rsid w:val="00CE4066"/>
    <w:rsid w:val="00CE7404"/>
    <w:rsid w:val="00CF2079"/>
    <w:rsid w:val="00CF6344"/>
    <w:rsid w:val="00CF6B94"/>
    <w:rsid w:val="00D015BA"/>
    <w:rsid w:val="00D05AB2"/>
    <w:rsid w:val="00D100CF"/>
    <w:rsid w:val="00D1011E"/>
    <w:rsid w:val="00D13C44"/>
    <w:rsid w:val="00D227BB"/>
    <w:rsid w:val="00D2343B"/>
    <w:rsid w:val="00D24952"/>
    <w:rsid w:val="00D3034D"/>
    <w:rsid w:val="00D31D10"/>
    <w:rsid w:val="00D31EBF"/>
    <w:rsid w:val="00D32614"/>
    <w:rsid w:val="00D33436"/>
    <w:rsid w:val="00D37081"/>
    <w:rsid w:val="00D42348"/>
    <w:rsid w:val="00D424BF"/>
    <w:rsid w:val="00D44EA9"/>
    <w:rsid w:val="00D44FFD"/>
    <w:rsid w:val="00D45F66"/>
    <w:rsid w:val="00D527F6"/>
    <w:rsid w:val="00D531B7"/>
    <w:rsid w:val="00D56C38"/>
    <w:rsid w:val="00D859B8"/>
    <w:rsid w:val="00D90A44"/>
    <w:rsid w:val="00D94521"/>
    <w:rsid w:val="00D9625A"/>
    <w:rsid w:val="00DA1CB4"/>
    <w:rsid w:val="00DA4149"/>
    <w:rsid w:val="00DB5A1B"/>
    <w:rsid w:val="00DB6B1F"/>
    <w:rsid w:val="00DC3ADF"/>
    <w:rsid w:val="00DC4DC7"/>
    <w:rsid w:val="00DD0EEF"/>
    <w:rsid w:val="00DD53EA"/>
    <w:rsid w:val="00DD57A3"/>
    <w:rsid w:val="00DE64ED"/>
    <w:rsid w:val="00DF58E6"/>
    <w:rsid w:val="00DF6419"/>
    <w:rsid w:val="00E00756"/>
    <w:rsid w:val="00E03C87"/>
    <w:rsid w:val="00E03CFB"/>
    <w:rsid w:val="00E10B6D"/>
    <w:rsid w:val="00E12D4A"/>
    <w:rsid w:val="00E14580"/>
    <w:rsid w:val="00E26628"/>
    <w:rsid w:val="00E266CE"/>
    <w:rsid w:val="00E272FD"/>
    <w:rsid w:val="00E310D4"/>
    <w:rsid w:val="00E3582D"/>
    <w:rsid w:val="00E3622A"/>
    <w:rsid w:val="00E41CB7"/>
    <w:rsid w:val="00E511CA"/>
    <w:rsid w:val="00E522F9"/>
    <w:rsid w:val="00E52D93"/>
    <w:rsid w:val="00E60551"/>
    <w:rsid w:val="00E61BC3"/>
    <w:rsid w:val="00E62E95"/>
    <w:rsid w:val="00E63403"/>
    <w:rsid w:val="00E659A1"/>
    <w:rsid w:val="00E66039"/>
    <w:rsid w:val="00E66B70"/>
    <w:rsid w:val="00E75BDB"/>
    <w:rsid w:val="00E8199C"/>
    <w:rsid w:val="00E822CC"/>
    <w:rsid w:val="00E83570"/>
    <w:rsid w:val="00E839D0"/>
    <w:rsid w:val="00E961AB"/>
    <w:rsid w:val="00E976A1"/>
    <w:rsid w:val="00E976DA"/>
    <w:rsid w:val="00EA1784"/>
    <w:rsid w:val="00EA198D"/>
    <w:rsid w:val="00EA1E1A"/>
    <w:rsid w:val="00EA2646"/>
    <w:rsid w:val="00EA2C41"/>
    <w:rsid w:val="00EA348A"/>
    <w:rsid w:val="00EA4178"/>
    <w:rsid w:val="00EB348F"/>
    <w:rsid w:val="00EB3E43"/>
    <w:rsid w:val="00EC0855"/>
    <w:rsid w:val="00EC1DBA"/>
    <w:rsid w:val="00EC3192"/>
    <w:rsid w:val="00EC5907"/>
    <w:rsid w:val="00EC7D4A"/>
    <w:rsid w:val="00ED271A"/>
    <w:rsid w:val="00ED44D0"/>
    <w:rsid w:val="00ED7D4E"/>
    <w:rsid w:val="00EE0A28"/>
    <w:rsid w:val="00EE6BE2"/>
    <w:rsid w:val="00EE7344"/>
    <w:rsid w:val="00F00E8B"/>
    <w:rsid w:val="00F03B33"/>
    <w:rsid w:val="00F04C62"/>
    <w:rsid w:val="00F207C7"/>
    <w:rsid w:val="00F329C1"/>
    <w:rsid w:val="00F32CBF"/>
    <w:rsid w:val="00F43C80"/>
    <w:rsid w:val="00F445D7"/>
    <w:rsid w:val="00F60BB5"/>
    <w:rsid w:val="00F61865"/>
    <w:rsid w:val="00F64447"/>
    <w:rsid w:val="00F71C85"/>
    <w:rsid w:val="00F741ED"/>
    <w:rsid w:val="00F8024F"/>
    <w:rsid w:val="00F82C09"/>
    <w:rsid w:val="00F83AAC"/>
    <w:rsid w:val="00F85582"/>
    <w:rsid w:val="00F90CF9"/>
    <w:rsid w:val="00F96C0C"/>
    <w:rsid w:val="00FA0CAA"/>
    <w:rsid w:val="00FA5495"/>
    <w:rsid w:val="00FA65D1"/>
    <w:rsid w:val="00FA72C1"/>
    <w:rsid w:val="00FA7A5B"/>
    <w:rsid w:val="00FA7EF7"/>
    <w:rsid w:val="00FB4BBC"/>
    <w:rsid w:val="00FB53F6"/>
    <w:rsid w:val="00FC3120"/>
    <w:rsid w:val="00FD0D70"/>
    <w:rsid w:val="00FD223F"/>
    <w:rsid w:val="00FD73F8"/>
    <w:rsid w:val="00FD761E"/>
    <w:rsid w:val="00FE207F"/>
    <w:rsid w:val="00FE291F"/>
    <w:rsid w:val="00FF1481"/>
    <w:rsid w:val="00FF32FE"/>
    <w:rsid w:val="00FF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502D9A"/>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7031A"/>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7031A"/>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7031A"/>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7031A"/>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7031A"/>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7031A"/>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7031A"/>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7031A"/>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7031A"/>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1A"/>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7031A"/>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7031A"/>
    <w:rPr>
      <w:rFonts w:asciiTheme="majorHAnsi" w:eastAsiaTheme="majorEastAsia" w:hAnsiTheme="majorHAnsi" w:cstheme="majorBidi"/>
      <w:szCs w:val="24"/>
    </w:rPr>
  </w:style>
  <w:style w:type="character" w:customStyle="1" w:styleId="40">
    <w:name w:val="Заголовок 4 Знак"/>
    <w:basedOn w:val="a0"/>
    <w:link w:val="4"/>
    <w:uiPriority w:val="9"/>
    <w:rsid w:val="0007031A"/>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7031A"/>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7031A"/>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7031A"/>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7031A"/>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7031A"/>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7031A"/>
  </w:style>
  <w:style w:type="character" w:customStyle="1" w:styleId="a4">
    <w:name w:val="Верхний колонтитул Знак"/>
    <w:basedOn w:val="a0"/>
    <w:link w:val="a3"/>
    <w:uiPriority w:val="99"/>
    <w:rsid w:val="0007031A"/>
  </w:style>
  <w:style w:type="paragraph" w:styleId="a5">
    <w:name w:val="footer"/>
    <w:basedOn w:val="a"/>
    <w:link w:val="a6"/>
    <w:uiPriority w:val="99"/>
    <w:unhideWhenUsed/>
    <w:qFormat/>
    <w:rsid w:val="0007031A"/>
  </w:style>
  <w:style w:type="character" w:customStyle="1" w:styleId="a6">
    <w:name w:val="Нижний колонтитул Знак"/>
    <w:basedOn w:val="a0"/>
    <w:link w:val="a5"/>
    <w:uiPriority w:val="99"/>
    <w:rsid w:val="0007031A"/>
  </w:style>
  <w:style w:type="paragraph" w:styleId="a7">
    <w:name w:val="caption"/>
    <w:basedOn w:val="a"/>
    <w:next w:val="a"/>
    <w:uiPriority w:val="35"/>
    <w:semiHidden/>
    <w:unhideWhenUsed/>
    <w:qFormat/>
    <w:rsid w:val="0007031A"/>
    <w:pPr>
      <w:spacing w:after="200"/>
    </w:pPr>
    <w:rPr>
      <w:i/>
      <w:iCs/>
      <w:sz w:val="20"/>
      <w:szCs w:val="18"/>
    </w:rPr>
  </w:style>
  <w:style w:type="paragraph" w:styleId="a8">
    <w:name w:val="Title"/>
    <w:basedOn w:val="a"/>
    <w:link w:val="a9"/>
    <w:uiPriority w:val="2"/>
    <w:unhideWhenUsed/>
    <w:qFormat/>
    <w:rsid w:val="0007031A"/>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7031A"/>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semiHidden/>
    <w:unhideWhenUsed/>
    <w:qFormat/>
    <w:rsid w:val="0007031A"/>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7031A"/>
    <w:pPr>
      <w:spacing w:after="360"/>
    </w:pPr>
    <w:rPr>
      <w:sz w:val="28"/>
    </w:rPr>
  </w:style>
  <w:style w:type="character" w:customStyle="1" w:styleId="ad">
    <w:name w:val="Дата Знак"/>
    <w:basedOn w:val="a0"/>
    <w:link w:val="ac"/>
    <w:uiPriority w:val="2"/>
    <w:rsid w:val="0007031A"/>
    <w:rPr>
      <w:sz w:val="28"/>
    </w:rPr>
  </w:style>
  <w:style w:type="character" w:styleId="ae">
    <w:name w:val="Intense Emphasis"/>
    <w:basedOn w:val="a0"/>
    <w:uiPriority w:val="21"/>
    <w:semiHidden/>
    <w:unhideWhenUsed/>
    <w:qFormat/>
    <w:rsid w:val="0007031A"/>
    <w:rPr>
      <w:b/>
      <w:iCs/>
      <w:color w:val="2E2E2E" w:themeColor="accent2"/>
    </w:rPr>
  </w:style>
  <w:style w:type="paragraph" w:styleId="af">
    <w:name w:val="Intense Quote"/>
    <w:basedOn w:val="a"/>
    <w:next w:val="a"/>
    <w:link w:val="af0"/>
    <w:uiPriority w:val="30"/>
    <w:semiHidden/>
    <w:unhideWhenUsed/>
    <w:qFormat/>
    <w:rsid w:val="0007031A"/>
    <w:pPr>
      <w:spacing w:before="240"/>
    </w:pPr>
    <w:rPr>
      <w:b/>
      <w:i/>
      <w:iCs/>
      <w:color w:val="2E2E2E" w:themeColor="accent2"/>
    </w:rPr>
  </w:style>
  <w:style w:type="character" w:customStyle="1" w:styleId="af0">
    <w:name w:val="Выделенная цитата Знак"/>
    <w:basedOn w:val="a0"/>
    <w:link w:val="af"/>
    <w:uiPriority w:val="30"/>
    <w:semiHidden/>
    <w:rsid w:val="0007031A"/>
    <w:rPr>
      <w:b/>
      <w:i/>
      <w:iCs/>
      <w:color w:val="2E2E2E" w:themeColor="accent2"/>
    </w:rPr>
  </w:style>
  <w:style w:type="character" w:styleId="af1">
    <w:name w:val="Intense Reference"/>
    <w:basedOn w:val="a0"/>
    <w:uiPriority w:val="32"/>
    <w:semiHidden/>
    <w:unhideWhenUsed/>
    <w:qFormat/>
    <w:rsid w:val="0007031A"/>
    <w:rPr>
      <w:b/>
      <w:bCs/>
      <w:caps/>
      <w:smallCaps w:val="0"/>
      <w:color w:val="707070" w:themeColor="accent1"/>
      <w:spacing w:val="0"/>
    </w:rPr>
  </w:style>
  <w:style w:type="paragraph" w:styleId="21">
    <w:name w:val="Quote"/>
    <w:basedOn w:val="a"/>
    <w:next w:val="a"/>
    <w:link w:val="22"/>
    <w:uiPriority w:val="29"/>
    <w:semiHidden/>
    <w:unhideWhenUsed/>
    <w:qFormat/>
    <w:rsid w:val="0007031A"/>
    <w:pPr>
      <w:spacing w:before="240"/>
    </w:pPr>
    <w:rPr>
      <w:i/>
      <w:iCs/>
    </w:rPr>
  </w:style>
  <w:style w:type="character" w:customStyle="1" w:styleId="22">
    <w:name w:val="Цитата 2 Знак"/>
    <w:basedOn w:val="a0"/>
    <w:link w:val="21"/>
    <w:uiPriority w:val="29"/>
    <w:semiHidden/>
    <w:rsid w:val="0007031A"/>
    <w:rPr>
      <w:i/>
      <w:iCs/>
    </w:rPr>
  </w:style>
  <w:style w:type="character" w:styleId="af2">
    <w:name w:val="Strong"/>
    <w:basedOn w:val="a0"/>
    <w:uiPriority w:val="22"/>
    <w:semiHidden/>
    <w:unhideWhenUsed/>
    <w:qFormat/>
    <w:rsid w:val="0007031A"/>
    <w:rPr>
      <w:b/>
      <w:bCs/>
    </w:rPr>
  </w:style>
  <w:style w:type="character" w:styleId="af3">
    <w:name w:val="Subtle Emphasis"/>
    <w:basedOn w:val="a0"/>
    <w:uiPriority w:val="19"/>
    <w:semiHidden/>
    <w:unhideWhenUsed/>
    <w:qFormat/>
    <w:rsid w:val="0007031A"/>
    <w:rPr>
      <w:i/>
      <w:iCs/>
      <w:color w:val="707070" w:themeColor="accent1"/>
    </w:rPr>
  </w:style>
  <w:style w:type="character" w:styleId="af4">
    <w:name w:val="Subtle Reference"/>
    <w:basedOn w:val="a0"/>
    <w:uiPriority w:val="31"/>
    <w:semiHidden/>
    <w:unhideWhenUsed/>
    <w:qFormat/>
    <w:rsid w:val="0007031A"/>
    <w:rPr>
      <w:caps/>
      <w:smallCaps w:val="0"/>
      <w:color w:val="707070" w:themeColor="accent1"/>
    </w:rPr>
  </w:style>
  <w:style w:type="paragraph" w:styleId="af5">
    <w:name w:val="TOC Heading"/>
    <w:basedOn w:val="1"/>
    <w:next w:val="a"/>
    <w:uiPriority w:val="39"/>
    <w:semiHidden/>
    <w:unhideWhenUsed/>
    <w:qFormat/>
    <w:rsid w:val="0007031A"/>
    <w:pPr>
      <w:numPr>
        <w:numId w:val="0"/>
      </w:numPr>
      <w:outlineLvl w:val="9"/>
    </w:pPr>
  </w:style>
  <w:style w:type="character" w:customStyle="1" w:styleId="ab">
    <w:name w:val="Подзаголовок Знак"/>
    <w:basedOn w:val="a0"/>
    <w:link w:val="aa"/>
    <w:uiPriority w:val="11"/>
    <w:semiHidden/>
    <w:rsid w:val="0007031A"/>
    <w:rPr>
      <w:rFonts w:eastAsiaTheme="minorEastAsia"/>
      <w:i/>
      <w:spacing w:val="15"/>
      <w:sz w:val="32"/>
    </w:rPr>
  </w:style>
  <w:style w:type="character" w:styleId="af6">
    <w:name w:val="Placeholder Text"/>
    <w:basedOn w:val="a0"/>
    <w:uiPriority w:val="99"/>
    <w:semiHidden/>
    <w:rsid w:val="0007031A"/>
    <w:rPr>
      <w:color w:val="808080"/>
    </w:rPr>
  </w:style>
  <w:style w:type="table" w:styleId="af7">
    <w:name w:val="Table Grid"/>
    <w:basedOn w:val="a1"/>
    <w:uiPriority w:val="39"/>
    <w:rsid w:val="0000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
    <w:name w:val="Balloon Text"/>
    <w:basedOn w:val="a"/>
    <w:link w:val="aff0"/>
    <w:uiPriority w:val="99"/>
    <w:semiHidden/>
    <w:unhideWhenUsed/>
    <w:rsid w:val="003F6803"/>
    <w:rPr>
      <w:rFonts w:ascii="Tahoma" w:hAnsi="Tahoma" w:cs="Tahoma"/>
      <w:sz w:val="16"/>
      <w:szCs w:val="16"/>
    </w:rPr>
  </w:style>
  <w:style w:type="character" w:customStyle="1" w:styleId="aff0">
    <w:name w:val="Текст выноски Знак"/>
    <w:basedOn w:val="a0"/>
    <w:link w:val="aff"/>
    <w:uiPriority w:val="99"/>
    <w:semiHidden/>
    <w:rsid w:val="003F6803"/>
    <w:rPr>
      <w:rFonts w:ascii="Tahoma" w:eastAsia="Times New Roman" w:hAnsi="Tahoma" w:cs="Tahoma"/>
      <w:color w:val="auto"/>
      <w:sz w:val="16"/>
      <w:szCs w:val="16"/>
      <w:lang w:eastAsia="ru-RU" w:bidi="ar-SA"/>
    </w:rPr>
  </w:style>
  <w:style w:type="paragraph" w:styleId="aff1">
    <w:name w:val="endnote text"/>
    <w:basedOn w:val="a"/>
    <w:link w:val="aff2"/>
    <w:uiPriority w:val="99"/>
    <w:semiHidden/>
    <w:unhideWhenUsed/>
    <w:rsid w:val="00715EFD"/>
    <w:rPr>
      <w:sz w:val="20"/>
      <w:szCs w:val="20"/>
    </w:rPr>
  </w:style>
  <w:style w:type="character" w:customStyle="1" w:styleId="aff2">
    <w:name w:val="Текст концевой сноски Знак"/>
    <w:basedOn w:val="a0"/>
    <w:link w:val="aff1"/>
    <w:uiPriority w:val="99"/>
    <w:semiHidden/>
    <w:rsid w:val="00715EFD"/>
    <w:rPr>
      <w:rFonts w:ascii="Times New Roman" w:eastAsia="Times New Roman" w:hAnsi="Times New Roman" w:cs="Times New Roman"/>
      <w:color w:val="auto"/>
      <w:sz w:val="20"/>
      <w:szCs w:val="20"/>
      <w:lang w:eastAsia="ru-RU" w:bidi="ar-SA"/>
    </w:rPr>
  </w:style>
  <w:style w:type="character" w:styleId="aff3">
    <w:name w:val="endnote reference"/>
    <w:basedOn w:val="a0"/>
    <w:uiPriority w:val="99"/>
    <w:semiHidden/>
    <w:unhideWhenUsed/>
    <w:rsid w:val="00715EFD"/>
    <w:rPr>
      <w:vertAlign w:val="superscript"/>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8700669">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2976919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50929379">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56632814">
      <w:bodyDiv w:val="1"/>
      <w:marLeft w:val="0"/>
      <w:marRight w:val="0"/>
      <w:marTop w:val="0"/>
      <w:marBottom w:val="0"/>
      <w:divBdr>
        <w:top w:val="none" w:sz="0" w:space="0" w:color="auto"/>
        <w:left w:val="none" w:sz="0" w:space="0" w:color="auto"/>
        <w:bottom w:val="none" w:sz="0" w:space="0" w:color="auto"/>
        <w:right w:val="none" w:sz="0" w:space="0" w:color="auto"/>
      </w:divBdr>
    </w:div>
    <w:div w:id="79496794">
      <w:bodyDiv w:val="1"/>
      <w:marLeft w:val="0"/>
      <w:marRight w:val="0"/>
      <w:marTop w:val="0"/>
      <w:marBottom w:val="0"/>
      <w:divBdr>
        <w:top w:val="none" w:sz="0" w:space="0" w:color="auto"/>
        <w:left w:val="none" w:sz="0" w:space="0" w:color="auto"/>
        <w:bottom w:val="none" w:sz="0" w:space="0" w:color="auto"/>
        <w:right w:val="none" w:sz="0" w:space="0" w:color="auto"/>
      </w:divBdr>
    </w:div>
    <w:div w:id="90861458">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1634486">
      <w:bodyDiv w:val="1"/>
      <w:marLeft w:val="0"/>
      <w:marRight w:val="0"/>
      <w:marTop w:val="0"/>
      <w:marBottom w:val="0"/>
      <w:divBdr>
        <w:top w:val="none" w:sz="0" w:space="0" w:color="auto"/>
        <w:left w:val="none" w:sz="0" w:space="0" w:color="auto"/>
        <w:bottom w:val="none" w:sz="0" w:space="0" w:color="auto"/>
        <w:right w:val="none" w:sz="0" w:space="0" w:color="auto"/>
      </w:divBdr>
    </w:div>
    <w:div w:id="190996539">
      <w:bodyDiv w:val="1"/>
      <w:marLeft w:val="0"/>
      <w:marRight w:val="0"/>
      <w:marTop w:val="0"/>
      <w:marBottom w:val="0"/>
      <w:divBdr>
        <w:top w:val="none" w:sz="0" w:space="0" w:color="auto"/>
        <w:left w:val="none" w:sz="0" w:space="0" w:color="auto"/>
        <w:bottom w:val="none" w:sz="0" w:space="0" w:color="auto"/>
        <w:right w:val="none" w:sz="0" w:space="0" w:color="auto"/>
      </w:divBdr>
    </w:div>
    <w:div w:id="207298290">
      <w:bodyDiv w:val="1"/>
      <w:marLeft w:val="0"/>
      <w:marRight w:val="0"/>
      <w:marTop w:val="0"/>
      <w:marBottom w:val="0"/>
      <w:divBdr>
        <w:top w:val="none" w:sz="0" w:space="0" w:color="auto"/>
        <w:left w:val="none" w:sz="0" w:space="0" w:color="auto"/>
        <w:bottom w:val="none" w:sz="0" w:space="0" w:color="auto"/>
        <w:right w:val="none" w:sz="0" w:space="0" w:color="auto"/>
      </w:divBdr>
    </w:div>
    <w:div w:id="214245293">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0556680">
      <w:bodyDiv w:val="1"/>
      <w:marLeft w:val="0"/>
      <w:marRight w:val="0"/>
      <w:marTop w:val="0"/>
      <w:marBottom w:val="0"/>
      <w:divBdr>
        <w:top w:val="none" w:sz="0" w:space="0" w:color="auto"/>
        <w:left w:val="none" w:sz="0" w:space="0" w:color="auto"/>
        <w:bottom w:val="none" w:sz="0" w:space="0" w:color="auto"/>
        <w:right w:val="none" w:sz="0" w:space="0" w:color="auto"/>
      </w:divBdr>
    </w:div>
    <w:div w:id="249967209">
      <w:bodyDiv w:val="1"/>
      <w:marLeft w:val="0"/>
      <w:marRight w:val="0"/>
      <w:marTop w:val="0"/>
      <w:marBottom w:val="0"/>
      <w:divBdr>
        <w:top w:val="none" w:sz="0" w:space="0" w:color="auto"/>
        <w:left w:val="none" w:sz="0" w:space="0" w:color="auto"/>
        <w:bottom w:val="none" w:sz="0" w:space="0" w:color="auto"/>
        <w:right w:val="none" w:sz="0" w:space="0" w:color="auto"/>
      </w:divBdr>
    </w:div>
    <w:div w:id="265424779">
      <w:bodyDiv w:val="1"/>
      <w:marLeft w:val="0"/>
      <w:marRight w:val="0"/>
      <w:marTop w:val="0"/>
      <w:marBottom w:val="0"/>
      <w:divBdr>
        <w:top w:val="none" w:sz="0" w:space="0" w:color="auto"/>
        <w:left w:val="none" w:sz="0" w:space="0" w:color="auto"/>
        <w:bottom w:val="none" w:sz="0" w:space="0" w:color="auto"/>
        <w:right w:val="none" w:sz="0" w:space="0" w:color="auto"/>
      </w:divBdr>
    </w:div>
    <w:div w:id="286275338">
      <w:bodyDiv w:val="1"/>
      <w:marLeft w:val="0"/>
      <w:marRight w:val="0"/>
      <w:marTop w:val="0"/>
      <w:marBottom w:val="0"/>
      <w:divBdr>
        <w:top w:val="none" w:sz="0" w:space="0" w:color="auto"/>
        <w:left w:val="none" w:sz="0" w:space="0" w:color="auto"/>
        <w:bottom w:val="none" w:sz="0" w:space="0" w:color="auto"/>
        <w:right w:val="none" w:sz="0" w:space="0" w:color="auto"/>
      </w:divBdr>
    </w:div>
    <w:div w:id="304507062">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31033803">
      <w:bodyDiv w:val="1"/>
      <w:marLeft w:val="0"/>
      <w:marRight w:val="0"/>
      <w:marTop w:val="0"/>
      <w:marBottom w:val="0"/>
      <w:divBdr>
        <w:top w:val="none" w:sz="0" w:space="0" w:color="auto"/>
        <w:left w:val="none" w:sz="0" w:space="0" w:color="auto"/>
        <w:bottom w:val="none" w:sz="0" w:space="0" w:color="auto"/>
        <w:right w:val="none" w:sz="0" w:space="0" w:color="auto"/>
      </w:divBdr>
    </w:div>
    <w:div w:id="333731771">
      <w:bodyDiv w:val="1"/>
      <w:marLeft w:val="0"/>
      <w:marRight w:val="0"/>
      <w:marTop w:val="0"/>
      <w:marBottom w:val="0"/>
      <w:divBdr>
        <w:top w:val="none" w:sz="0" w:space="0" w:color="auto"/>
        <w:left w:val="none" w:sz="0" w:space="0" w:color="auto"/>
        <w:bottom w:val="none" w:sz="0" w:space="0" w:color="auto"/>
        <w:right w:val="none" w:sz="0" w:space="0" w:color="auto"/>
      </w:divBdr>
    </w:div>
    <w:div w:id="338897421">
      <w:bodyDiv w:val="1"/>
      <w:marLeft w:val="0"/>
      <w:marRight w:val="0"/>
      <w:marTop w:val="0"/>
      <w:marBottom w:val="0"/>
      <w:divBdr>
        <w:top w:val="none" w:sz="0" w:space="0" w:color="auto"/>
        <w:left w:val="none" w:sz="0" w:space="0" w:color="auto"/>
        <w:bottom w:val="none" w:sz="0" w:space="0" w:color="auto"/>
        <w:right w:val="none" w:sz="0" w:space="0" w:color="auto"/>
      </w:divBdr>
    </w:div>
    <w:div w:id="343437661">
      <w:bodyDiv w:val="1"/>
      <w:marLeft w:val="0"/>
      <w:marRight w:val="0"/>
      <w:marTop w:val="0"/>
      <w:marBottom w:val="0"/>
      <w:divBdr>
        <w:top w:val="none" w:sz="0" w:space="0" w:color="auto"/>
        <w:left w:val="none" w:sz="0" w:space="0" w:color="auto"/>
        <w:bottom w:val="none" w:sz="0" w:space="0" w:color="auto"/>
        <w:right w:val="none" w:sz="0" w:space="0" w:color="auto"/>
      </w:divBdr>
    </w:div>
    <w:div w:id="344986879">
      <w:bodyDiv w:val="1"/>
      <w:marLeft w:val="0"/>
      <w:marRight w:val="0"/>
      <w:marTop w:val="0"/>
      <w:marBottom w:val="0"/>
      <w:divBdr>
        <w:top w:val="none" w:sz="0" w:space="0" w:color="auto"/>
        <w:left w:val="none" w:sz="0" w:space="0" w:color="auto"/>
        <w:bottom w:val="none" w:sz="0" w:space="0" w:color="auto"/>
        <w:right w:val="none" w:sz="0" w:space="0" w:color="auto"/>
      </w:divBdr>
    </w:div>
    <w:div w:id="364402729">
      <w:bodyDiv w:val="1"/>
      <w:marLeft w:val="0"/>
      <w:marRight w:val="0"/>
      <w:marTop w:val="0"/>
      <w:marBottom w:val="0"/>
      <w:divBdr>
        <w:top w:val="none" w:sz="0" w:space="0" w:color="auto"/>
        <w:left w:val="none" w:sz="0" w:space="0" w:color="auto"/>
        <w:bottom w:val="none" w:sz="0" w:space="0" w:color="auto"/>
        <w:right w:val="none" w:sz="0" w:space="0" w:color="auto"/>
      </w:divBdr>
    </w:div>
    <w:div w:id="375810445">
      <w:bodyDiv w:val="1"/>
      <w:marLeft w:val="0"/>
      <w:marRight w:val="0"/>
      <w:marTop w:val="0"/>
      <w:marBottom w:val="0"/>
      <w:divBdr>
        <w:top w:val="none" w:sz="0" w:space="0" w:color="auto"/>
        <w:left w:val="none" w:sz="0" w:space="0" w:color="auto"/>
        <w:bottom w:val="none" w:sz="0" w:space="0" w:color="auto"/>
        <w:right w:val="none" w:sz="0" w:space="0" w:color="auto"/>
      </w:divBdr>
    </w:div>
    <w:div w:id="386149420">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6176330">
      <w:bodyDiv w:val="1"/>
      <w:marLeft w:val="0"/>
      <w:marRight w:val="0"/>
      <w:marTop w:val="0"/>
      <w:marBottom w:val="0"/>
      <w:divBdr>
        <w:top w:val="none" w:sz="0" w:space="0" w:color="auto"/>
        <w:left w:val="none" w:sz="0" w:space="0" w:color="auto"/>
        <w:bottom w:val="none" w:sz="0" w:space="0" w:color="auto"/>
        <w:right w:val="none" w:sz="0" w:space="0" w:color="auto"/>
      </w:divBdr>
    </w:div>
    <w:div w:id="417217901">
      <w:bodyDiv w:val="1"/>
      <w:marLeft w:val="0"/>
      <w:marRight w:val="0"/>
      <w:marTop w:val="0"/>
      <w:marBottom w:val="0"/>
      <w:divBdr>
        <w:top w:val="none" w:sz="0" w:space="0" w:color="auto"/>
        <w:left w:val="none" w:sz="0" w:space="0" w:color="auto"/>
        <w:bottom w:val="none" w:sz="0" w:space="0" w:color="auto"/>
        <w:right w:val="none" w:sz="0" w:space="0" w:color="auto"/>
      </w:divBdr>
    </w:div>
    <w:div w:id="418019954">
      <w:bodyDiv w:val="1"/>
      <w:marLeft w:val="0"/>
      <w:marRight w:val="0"/>
      <w:marTop w:val="0"/>
      <w:marBottom w:val="0"/>
      <w:divBdr>
        <w:top w:val="none" w:sz="0" w:space="0" w:color="auto"/>
        <w:left w:val="none" w:sz="0" w:space="0" w:color="auto"/>
        <w:bottom w:val="none" w:sz="0" w:space="0" w:color="auto"/>
        <w:right w:val="none" w:sz="0" w:space="0" w:color="auto"/>
      </w:divBdr>
    </w:div>
    <w:div w:id="418217595">
      <w:bodyDiv w:val="1"/>
      <w:marLeft w:val="0"/>
      <w:marRight w:val="0"/>
      <w:marTop w:val="0"/>
      <w:marBottom w:val="0"/>
      <w:divBdr>
        <w:top w:val="none" w:sz="0" w:space="0" w:color="auto"/>
        <w:left w:val="none" w:sz="0" w:space="0" w:color="auto"/>
        <w:bottom w:val="none" w:sz="0" w:space="0" w:color="auto"/>
        <w:right w:val="none" w:sz="0" w:space="0" w:color="auto"/>
      </w:divBdr>
    </w:div>
    <w:div w:id="422075283">
      <w:bodyDiv w:val="1"/>
      <w:marLeft w:val="0"/>
      <w:marRight w:val="0"/>
      <w:marTop w:val="0"/>
      <w:marBottom w:val="0"/>
      <w:divBdr>
        <w:top w:val="none" w:sz="0" w:space="0" w:color="auto"/>
        <w:left w:val="none" w:sz="0" w:space="0" w:color="auto"/>
        <w:bottom w:val="none" w:sz="0" w:space="0" w:color="auto"/>
        <w:right w:val="none" w:sz="0" w:space="0" w:color="auto"/>
      </w:divBdr>
    </w:div>
    <w:div w:id="439882004">
      <w:bodyDiv w:val="1"/>
      <w:marLeft w:val="0"/>
      <w:marRight w:val="0"/>
      <w:marTop w:val="0"/>
      <w:marBottom w:val="0"/>
      <w:divBdr>
        <w:top w:val="none" w:sz="0" w:space="0" w:color="auto"/>
        <w:left w:val="none" w:sz="0" w:space="0" w:color="auto"/>
        <w:bottom w:val="none" w:sz="0" w:space="0" w:color="auto"/>
        <w:right w:val="none" w:sz="0" w:space="0" w:color="auto"/>
      </w:divBdr>
    </w:div>
    <w:div w:id="463549355">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9897617">
      <w:bodyDiv w:val="1"/>
      <w:marLeft w:val="0"/>
      <w:marRight w:val="0"/>
      <w:marTop w:val="0"/>
      <w:marBottom w:val="0"/>
      <w:divBdr>
        <w:top w:val="none" w:sz="0" w:space="0" w:color="auto"/>
        <w:left w:val="none" w:sz="0" w:space="0" w:color="auto"/>
        <w:bottom w:val="none" w:sz="0" w:space="0" w:color="auto"/>
        <w:right w:val="none" w:sz="0" w:space="0" w:color="auto"/>
      </w:divBdr>
    </w:div>
    <w:div w:id="530343155">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65720657">
      <w:bodyDiv w:val="1"/>
      <w:marLeft w:val="0"/>
      <w:marRight w:val="0"/>
      <w:marTop w:val="0"/>
      <w:marBottom w:val="0"/>
      <w:divBdr>
        <w:top w:val="none" w:sz="0" w:space="0" w:color="auto"/>
        <w:left w:val="none" w:sz="0" w:space="0" w:color="auto"/>
        <w:bottom w:val="none" w:sz="0" w:space="0" w:color="auto"/>
        <w:right w:val="none" w:sz="0" w:space="0" w:color="auto"/>
      </w:divBdr>
    </w:div>
    <w:div w:id="566763439">
      <w:bodyDiv w:val="1"/>
      <w:marLeft w:val="0"/>
      <w:marRight w:val="0"/>
      <w:marTop w:val="0"/>
      <w:marBottom w:val="0"/>
      <w:divBdr>
        <w:top w:val="none" w:sz="0" w:space="0" w:color="auto"/>
        <w:left w:val="none" w:sz="0" w:space="0" w:color="auto"/>
        <w:bottom w:val="none" w:sz="0" w:space="0" w:color="auto"/>
        <w:right w:val="none" w:sz="0" w:space="0" w:color="auto"/>
      </w:divBdr>
    </w:div>
    <w:div w:id="593826686">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9725974">
      <w:bodyDiv w:val="1"/>
      <w:marLeft w:val="0"/>
      <w:marRight w:val="0"/>
      <w:marTop w:val="0"/>
      <w:marBottom w:val="0"/>
      <w:divBdr>
        <w:top w:val="none" w:sz="0" w:space="0" w:color="auto"/>
        <w:left w:val="none" w:sz="0" w:space="0" w:color="auto"/>
        <w:bottom w:val="none" w:sz="0" w:space="0" w:color="auto"/>
        <w:right w:val="none" w:sz="0" w:space="0" w:color="auto"/>
      </w:divBdr>
    </w:div>
    <w:div w:id="601914964">
      <w:bodyDiv w:val="1"/>
      <w:marLeft w:val="0"/>
      <w:marRight w:val="0"/>
      <w:marTop w:val="0"/>
      <w:marBottom w:val="0"/>
      <w:divBdr>
        <w:top w:val="none" w:sz="0" w:space="0" w:color="auto"/>
        <w:left w:val="none" w:sz="0" w:space="0" w:color="auto"/>
        <w:bottom w:val="none" w:sz="0" w:space="0" w:color="auto"/>
        <w:right w:val="none" w:sz="0" w:space="0" w:color="auto"/>
      </w:divBdr>
    </w:div>
    <w:div w:id="605814932">
      <w:bodyDiv w:val="1"/>
      <w:marLeft w:val="0"/>
      <w:marRight w:val="0"/>
      <w:marTop w:val="0"/>
      <w:marBottom w:val="0"/>
      <w:divBdr>
        <w:top w:val="none" w:sz="0" w:space="0" w:color="auto"/>
        <w:left w:val="none" w:sz="0" w:space="0" w:color="auto"/>
        <w:bottom w:val="none" w:sz="0" w:space="0" w:color="auto"/>
        <w:right w:val="none" w:sz="0" w:space="0" w:color="auto"/>
      </w:divBdr>
    </w:div>
    <w:div w:id="607585251">
      <w:bodyDiv w:val="1"/>
      <w:marLeft w:val="0"/>
      <w:marRight w:val="0"/>
      <w:marTop w:val="0"/>
      <w:marBottom w:val="0"/>
      <w:divBdr>
        <w:top w:val="none" w:sz="0" w:space="0" w:color="auto"/>
        <w:left w:val="none" w:sz="0" w:space="0" w:color="auto"/>
        <w:bottom w:val="none" w:sz="0" w:space="0" w:color="auto"/>
        <w:right w:val="none" w:sz="0" w:space="0" w:color="auto"/>
      </w:divBdr>
    </w:div>
    <w:div w:id="634680321">
      <w:bodyDiv w:val="1"/>
      <w:marLeft w:val="0"/>
      <w:marRight w:val="0"/>
      <w:marTop w:val="0"/>
      <w:marBottom w:val="0"/>
      <w:divBdr>
        <w:top w:val="none" w:sz="0" w:space="0" w:color="auto"/>
        <w:left w:val="none" w:sz="0" w:space="0" w:color="auto"/>
        <w:bottom w:val="none" w:sz="0" w:space="0" w:color="auto"/>
        <w:right w:val="none" w:sz="0" w:space="0" w:color="auto"/>
      </w:divBdr>
    </w:div>
    <w:div w:id="640156897">
      <w:bodyDiv w:val="1"/>
      <w:marLeft w:val="0"/>
      <w:marRight w:val="0"/>
      <w:marTop w:val="0"/>
      <w:marBottom w:val="0"/>
      <w:divBdr>
        <w:top w:val="none" w:sz="0" w:space="0" w:color="auto"/>
        <w:left w:val="none" w:sz="0" w:space="0" w:color="auto"/>
        <w:bottom w:val="none" w:sz="0" w:space="0" w:color="auto"/>
        <w:right w:val="none" w:sz="0" w:space="0" w:color="auto"/>
      </w:divBdr>
    </w:div>
    <w:div w:id="640497656">
      <w:bodyDiv w:val="1"/>
      <w:marLeft w:val="0"/>
      <w:marRight w:val="0"/>
      <w:marTop w:val="0"/>
      <w:marBottom w:val="0"/>
      <w:divBdr>
        <w:top w:val="none" w:sz="0" w:space="0" w:color="auto"/>
        <w:left w:val="none" w:sz="0" w:space="0" w:color="auto"/>
        <w:bottom w:val="none" w:sz="0" w:space="0" w:color="auto"/>
        <w:right w:val="none" w:sz="0" w:space="0" w:color="auto"/>
      </w:divBdr>
    </w:div>
    <w:div w:id="663893043">
      <w:bodyDiv w:val="1"/>
      <w:marLeft w:val="0"/>
      <w:marRight w:val="0"/>
      <w:marTop w:val="0"/>
      <w:marBottom w:val="0"/>
      <w:divBdr>
        <w:top w:val="none" w:sz="0" w:space="0" w:color="auto"/>
        <w:left w:val="none" w:sz="0" w:space="0" w:color="auto"/>
        <w:bottom w:val="none" w:sz="0" w:space="0" w:color="auto"/>
        <w:right w:val="none" w:sz="0" w:space="0" w:color="auto"/>
      </w:divBdr>
    </w:div>
    <w:div w:id="723259283">
      <w:bodyDiv w:val="1"/>
      <w:marLeft w:val="0"/>
      <w:marRight w:val="0"/>
      <w:marTop w:val="0"/>
      <w:marBottom w:val="0"/>
      <w:divBdr>
        <w:top w:val="none" w:sz="0" w:space="0" w:color="auto"/>
        <w:left w:val="none" w:sz="0" w:space="0" w:color="auto"/>
        <w:bottom w:val="none" w:sz="0" w:space="0" w:color="auto"/>
        <w:right w:val="none" w:sz="0" w:space="0" w:color="auto"/>
      </w:divBdr>
    </w:div>
    <w:div w:id="724644832">
      <w:bodyDiv w:val="1"/>
      <w:marLeft w:val="0"/>
      <w:marRight w:val="0"/>
      <w:marTop w:val="0"/>
      <w:marBottom w:val="0"/>
      <w:divBdr>
        <w:top w:val="none" w:sz="0" w:space="0" w:color="auto"/>
        <w:left w:val="none" w:sz="0" w:space="0" w:color="auto"/>
        <w:bottom w:val="none" w:sz="0" w:space="0" w:color="auto"/>
        <w:right w:val="none" w:sz="0" w:space="0" w:color="auto"/>
      </w:divBdr>
    </w:div>
    <w:div w:id="731578850">
      <w:bodyDiv w:val="1"/>
      <w:marLeft w:val="0"/>
      <w:marRight w:val="0"/>
      <w:marTop w:val="0"/>
      <w:marBottom w:val="0"/>
      <w:divBdr>
        <w:top w:val="none" w:sz="0" w:space="0" w:color="auto"/>
        <w:left w:val="none" w:sz="0" w:space="0" w:color="auto"/>
        <w:bottom w:val="none" w:sz="0" w:space="0" w:color="auto"/>
        <w:right w:val="none" w:sz="0" w:space="0" w:color="auto"/>
      </w:divBdr>
    </w:div>
    <w:div w:id="749812005">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60955520">
      <w:bodyDiv w:val="1"/>
      <w:marLeft w:val="0"/>
      <w:marRight w:val="0"/>
      <w:marTop w:val="0"/>
      <w:marBottom w:val="0"/>
      <w:divBdr>
        <w:top w:val="none" w:sz="0" w:space="0" w:color="auto"/>
        <w:left w:val="none" w:sz="0" w:space="0" w:color="auto"/>
        <w:bottom w:val="none" w:sz="0" w:space="0" w:color="auto"/>
        <w:right w:val="none" w:sz="0" w:space="0" w:color="auto"/>
      </w:divBdr>
    </w:div>
    <w:div w:id="771977070">
      <w:bodyDiv w:val="1"/>
      <w:marLeft w:val="0"/>
      <w:marRight w:val="0"/>
      <w:marTop w:val="0"/>
      <w:marBottom w:val="0"/>
      <w:divBdr>
        <w:top w:val="none" w:sz="0" w:space="0" w:color="auto"/>
        <w:left w:val="none" w:sz="0" w:space="0" w:color="auto"/>
        <w:bottom w:val="none" w:sz="0" w:space="0" w:color="auto"/>
        <w:right w:val="none" w:sz="0" w:space="0" w:color="auto"/>
      </w:divBdr>
    </w:div>
    <w:div w:id="777258623">
      <w:bodyDiv w:val="1"/>
      <w:marLeft w:val="0"/>
      <w:marRight w:val="0"/>
      <w:marTop w:val="0"/>
      <w:marBottom w:val="0"/>
      <w:divBdr>
        <w:top w:val="none" w:sz="0" w:space="0" w:color="auto"/>
        <w:left w:val="none" w:sz="0" w:space="0" w:color="auto"/>
        <w:bottom w:val="none" w:sz="0" w:space="0" w:color="auto"/>
        <w:right w:val="none" w:sz="0" w:space="0" w:color="auto"/>
      </w:divBdr>
    </w:div>
    <w:div w:id="780341120">
      <w:bodyDiv w:val="1"/>
      <w:marLeft w:val="0"/>
      <w:marRight w:val="0"/>
      <w:marTop w:val="0"/>
      <w:marBottom w:val="0"/>
      <w:divBdr>
        <w:top w:val="none" w:sz="0" w:space="0" w:color="auto"/>
        <w:left w:val="none" w:sz="0" w:space="0" w:color="auto"/>
        <w:bottom w:val="none" w:sz="0" w:space="0" w:color="auto"/>
        <w:right w:val="none" w:sz="0" w:space="0" w:color="auto"/>
      </w:divBdr>
    </w:div>
    <w:div w:id="795180319">
      <w:bodyDiv w:val="1"/>
      <w:marLeft w:val="0"/>
      <w:marRight w:val="0"/>
      <w:marTop w:val="0"/>
      <w:marBottom w:val="0"/>
      <w:divBdr>
        <w:top w:val="none" w:sz="0" w:space="0" w:color="auto"/>
        <w:left w:val="none" w:sz="0" w:space="0" w:color="auto"/>
        <w:bottom w:val="none" w:sz="0" w:space="0" w:color="auto"/>
        <w:right w:val="none" w:sz="0" w:space="0" w:color="auto"/>
      </w:divBdr>
    </w:div>
    <w:div w:id="801118625">
      <w:bodyDiv w:val="1"/>
      <w:marLeft w:val="0"/>
      <w:marRight w:val="0"/>
      <w:marTop w:val="0"/>
      <w:marBottom w:val="0"/>
      <w:divBdr>
        <w:top w:val="none" w:sz="0" w:space="0" w:color="auto"/>
        <w:left w:val="none" w:sz="0" w:space="0" w:color="auto"/>
        <w:bottom w:val="none" w:sz="0" w:space="0" w:color="auto"/>
        <w:right w:val="none" w:sz="0" w:space="0" w:color="auto"/>
      </w:divBdr>
    </w:div>
    <w:div w:id="805198482">
      <w:bodyDiv w:val="1"/>
      <w:marLeft w:val="0"/>
      <w:marRight w:val="0"/>
      <w:marTop w:val="0"/>
      <w:marBottom w:val="0"/>
      <w:divBdr>
        <w:top w:val="none" w:sz="0" w:space="0" w:color="auto"/>
        <w:left w:val="none" w:sz="0" w:space="0" w:color="auto"/>
        <w:bottom w:val="none" w:sz="0" w:space="0" w:color="auto"/>
        <w:right w:val="none" w:sz="0" w:space="0" w:color="auto"/>
      </w:divBdr>
    </w:div>
    <w:div w:id="807164470">
      <w:bodyDiv w:val="1"/>
      <w:marLeft w:val="0"/>
      <w:marRight w:val="0"/>
      <w:marTop w:val="0"/>
      <w:marBottom w:val="0"/>
      <w:divBdr>
        <w:top w:val="none" w:sz="0" w:space="0" w:color="auto"/>
        <w:left w:val="none" w:sz="0" w:space="0" w:color="auto"/>
        <w:bottom w:val="none" w:sz="0" w:space="0" w:color="auto"/>
        <w:right w:val="none" w:sz="0" w:space="0" w:color="auto"/>
      </w:divBdr>
    </w:div>
    <w:div w:id="82786449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52915834">
      <w:bodyDiv w:val="1"/>
      <w:marLeft w:val="0"/>
      <w:marRight w:val="0"/>
      <w:marTop w:val="0"/>
      <w:marBottom w:val="0"/>
      <w:divBdr>
        <w:top w:val="none" w:sz="0" w:space="0" w:color="auto"/>
        <w:left w:val="none" w:sz="0" w:space="0" w:color="auto"/>
        <w:bottom w:val="none" w:sz="0" w:space="0" w:color="auto"/>
        <w:right w:val="none" w:sz="0" w:space="0" w:color="auto"/>
      </w:divBdr>
    </w:div>
    <w:div w:id="872767378">
      <w:bodyDiv w:val="1"/>
      <w:marLeft w:val="0"/>
      <w:marRight w:val="0"/>
      <w:marTop w:val="0"/>
      <w:marBottom w:val="0"/>
      <w:divBdr>
        <w:top w:val="none" w:sz="0" w:space="0" w:color="auto"/>
        <w:left w:val="none" w:sz="0" w:space="0" w:color="auto"/>
        <w:bottom w:val="none" w:sz="0" w:space="0" w:color="auto"/>
        <w:right w:val="none" w:sz="0" w:space="0" w:color="auto"/>
      </w:divBdr>
    </w:div>
    <w:div w:id="916476295">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4458038">
      <w:bodyDiv w:val="1"/>
      <w:marLeft w:val="0"/>
      <w:marRight w:val="0"/>
      <w:marTop w:val="0"/>
      <w:marBottom w:val="0"/>
      <w:divBdr>
        <w:top w:val="none" w:sz="0" w:space="0" w:color="auto"/>
        <w:left w:val="none" w:sz="0" w:space="0" w:color="auto"/>
        <w:bottom w:val="none" w:sz="0" w:space="0" w:color="auto"/>
        <w:right w:val="none" w:sz="0" w:space="0" w:color="auto"/>
      </w:divBdr>
    </w:div>
    <w:div w:id="949704636">
      <w:bodyDiv w:val="1"/>
      <w:marLeft w:val="0"/>
      <w:marRight w:val="0"/>
      <w:marTop w:val="0"/>
      <w:marBottom w:val="0"/>
      <w:divBdr>
        <w:top w:val="none" w:sz="0" w:space="0" w:color="auto"/>
        <w:left w:val="none" w:sz="0" w:space="0" w:color="auto"/>
        <w:bottom w:val="none" w:sz="0" w:space="0" w:color="auto"/>
        <w:right w:val="none" w:sz="0" w:space="0" w:color="auto"/>
      </w:divBdr>
    </w:div>
    <w:div w:id="953054917">
      <w:bodyDiv w:val="1"/>
      <w:marLeft w:val="0"/>
      <w:marRight w:val="0"/>
      <w:marTop w:val="0"/>
      <w:marBottom w:val="0"/>
      <w:divBdr>
        <w:top w:val="none" w:sz="0" w:space="0" w:color="auto"/>
        <w:left w:val="none" w:sz="0" w:space="0" w:color="auto"/>
        <w:bottom w:val="none" w:sz="0" w:space="0" w:color="auto"/>
        <w:right w:val="none" w:sz="0" w:space="0" w:color="auto"/>
      </w:divBdr>
    </w:div>
    <w:div w:id="955676900">
      <w:bodyDiv w:val="1"/>
      <w:marLeft w:val="0"/>
      <w:marRight w:val="0"/>
      <w:marTop w:val="0"/>
      <w:marBottom w:val="0"/>
      <w:divBdr>
        <w:top w:val="none" w:sz="0" w:space="0" w:color="auto"/>
        <w:left w:val="none" w:sz="0" w:space="0" w:color="auto"/>
        <w:bottom w:val="none" w:sz="0" w:space="0" w:color="auto"/>
        <w:right w:val="none" w:sz="0" w:space="0" w:color="auto"/>
      </w:divBdr>
    </w:div>
    <w:div w:id="981496840">
      <w:bodyDiv w:val="1"/>
      <w:marLeft w:val="0"/>
      <w:marRight w:val="0"/>
      <w:marTop w:val="0"/>
      <w:marBottom w:val="0"/>
      <w:divBdr>
        <w:top w:val="none" w:sz="0" w:space="0" w:color="auto"/>
        <w:left w:val="none" w:sz="0" w:space="0" w:color="auto"/>
        <w:bottom w:val="none" w:sz="0" w:space="0" w:color="auto"/>
        <w:right w:val="none" w:sz="0" w:space="0" w:color="auto"/>
      </w:divBdr>
    </w:div>
    <w:div w:id="985357040">
      <w:bodyDiv w:val="1"/>
      <w:marLeft w:val="0"/>
      <w:marRight w:val="0"/>
      <w:marTop w:val="0"/>
      <w:marBottom w:val="0"/>
      <w:divBdr>
        <w:top w:val="none" w:sz="0" w:space="0" w:color="auto"/>
        <w:left w:val="none" w:sz="0" w:space="0" w:color="auto"/>
        <w:bottom w:val="none" w:sz="0" w:space="0" w:color="auto"/>
        <w:right w:val="none" w:sz="0" w:space="0" w:color="auto"/>
      </w:divBdr>
    </w:div>
    <w:div w:id="994063238">
      <w:bodyDiv w:val="1"/>
      <w:marLeft w:val="0"/>
      <w:marRight w:val="0"/>
      <w:marTop w:val="0"/>
      <w:marBottom w:val="0"/>
      <w:divBdr>
        <w:top w:val="none" w:sz="0" w:space="0" w:color="auto"/>
        <w:left w:val="none" w:sz="0" w:space="0" w:color="auto"/>
        <w:bottom w:val="none" w:sz="0" w:space="0" w:color="auto"/>
        <w:right w:val="none" w:sz="0" w:space="0" w:color="auto"/>
      </w:divBdr>
    </w:div>
    <w:div w:id="996492792">
      <w:bodyDiv w:val="1"/>
      <w:marLeft w:val="0"/>
      <w:marRight w:val="0"/>
      <w:marTop w:val="0"/>
      <w:marBottom w:val="0"/>
      <w:divBdr>
        <w:top w:val="none" w:sz="0" w:space="0" w:color="auto"/>
        <w:left w:val="none" w:sz="0" w:space="0" w:color="auto"/>
        <w:bottom w:val="none" w:sz="0" w:space="0" w:color="auto"/>
        <w:right w:val="none" w:sz="0" w:space="0" w:color="auto"/>
      </w:divBdr>
    </w:div>
    <w:div w:id="1018000799">
      <w:bodyDiv w:val="1"/>
      <w:marLeft w:val="0"/>
      <w:marRight w:val="0"/>
      <w:marTop w:val="0"/>
      <w:marBottom w:val="0"/>
      <w:divBdr>
        <w:top w:val="none" w:sz="0" w:space="0" w:color="auto"/>
        <w:left w:val="none" w:sz="0" w:space="0" w:color="auto"/>
        <w:bottom w:val="none" w:sz="0" w:space="0" w:color="auto"/>
        <w:right w:val="none" w:sz="0" w:space="0" w:color="auto"/>
      </w:divBdr>
    </w:div>
    <w:div w:id="1049304609">
      <w:bodyDiv w:val="1"/>
      <w:marLeft w:val="0"/>
      <w:marRight w:val="0"/>
      <w:marTop w:val="0"/>
      <w:marBottom w:val="0"/>
      <w:divBdr>
        <w:top w:val="none" w:sz="0" w:space="0" w:color="auto"/>
        <w:left w:val="none" w:sz="0" w:space="0" w:color="auto"/>
        <w:bottom w:val="none" w:sz="0" w:space="0" w:color="auto"/>
        <w:right w:val="none" w:sz="0" w:space="0" w:color="auto"/>
      </w:divBdr>
    </w:div>
    <w:div w:id="106333673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0956343">
      <w:bodyDiv w:val="1"/>
      <w:marLeft w:val="0"/>
      <w:marRight w:val="0"/>
      <w:marTop w:val="0"/>
      <w:marBottom w:val="0"/>
      <w:divBdr>
        <w:top w:val="none" w:sz="0" w:space="0" w:color="auto"/>
        <w:left w:val="none" w:sz="0" w:space="0" w:color="auto"/>
        <w:bottom w:val="none" w:sz="0" w:space="0" w:color="auto"/>
        <w:right w:val="none" w:sz="0" w:space="0" w:color="auto"/>
      </w:divBdr>
    </w:div>
    <w:div w:id="1129202679">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74491743">
      <w:bodyDiv w:val="1"/>
      <w:marLeft w:val="0"/>
      <w:marRight w:val="0"/>
      <w:marTop w:val="0"/>
      <w:marBottom w:val="0"/>
      <w:divBdr>
        <w:top w:val="none" w:sz="0" w:space="0" w:color="auto"/>
        <w:left w:val="none" w:sz="0" w:space="0" w:color="auto"/>
        <w:bottom w:val="none" w:sz="0" w:space="0" w:color="auto"/>
        <w:right w:val="none" w:sz="0" w:space="0" w:color="auto"/>
      </w:divBdr>
    </w:div>
    <w:div w:id="1176381479">
      <w:bodyDiv w:val="1"/>
      <w:marLeft w:val="0"/>
      <w:marRight w:val="0"/>
      <w:marTop w:val="0"/>
      <w:marBottom w:val="0"/>
      <w:divBdr>
        <w:top w:val="none" w:sz="0" w:space="0" w:color="auto"/>
        <w:left w:val="none" w:sz="0" w:space="0" w:color="auto"/>
        <w:bottom w:val="none" w:sz="0" w:space="0" w:color="auto"/>
        <w:right w:val="none" w:sz="0" w:space="0" w:color="auto"/>
      </w:divBdr>
    </w:div>
    <w:div w:id="1204445702">
      <w:bodyDiv w:val="1"/>
      <w:marLeft w:val="0"/>
      <w:marRight w:val="0"/>
      <w:marTop w:val="0"/>
      <w:marBottom w:val="0"/>
      <w:divBdr>
        <w:top w:val="none" w:sz="0" w:space="0" w:color="auto"/>
        <w:left w:val="none" w:sz="0" w:space="0" w:color="auto"/>
        <w:bottom w:val="none" w:sz="0" w:space="0" w:color="auto"/>
        <w:right w:val="none" w:sz="0" w:space="0" w:color="auto"/>
      </w:divBdr>
    </w:div>
    <w:div w:id="1212840825">
      <w:bodyDiv w:val="1"/>
      <w:marLeft w:val="0"/>
      <w:marRight w:val="0"/>
      <w:marTop w:val="0"/>
      <w:marBottom w:val="0"/>
      <w:divBdr>
        <w:top w:val="none" w:sz="0" w:space="0" w:color="auto"/>
        <w:left w:val="none" w:sz="0" w:space="0" w:color="auto"/>
        <w:bottom w:val="none" w:sz="0" w:space="0" w:color="auto"/>
        <w:right w:val="none" w:sz="0" w:space="0" w:color="auto"/>
      </w:divBdr>
    </w:div>
    <w:div w:id="1221283698">
      <w:bodyDiv w:val="1"/>
      <w:marLeft w:val="0"/>
      <w:marRight w:val="0"/>
      <w:marTop w:val="0"/>
      <w:marBottom w:val="0"/>
      <w:divBdr>
        <w:top w:val="none" w:sz="0" w:space="0" w:color="auto"/>
        <w:left w:val="none" w:sz="0" w:space="0" w:color="auto"/>
        <w:bottom w:val="none" w:sz="0" w:space="0" w:color="auto"/>
        <w:right w:val="none" w:sz="0" w:space="0" w:color="auto"/>
      </w:divBdr>
    </w:div>
    <w:div w:id="1223565820">
      <w:bodyDiv w:val="1"/>
      <w:marLeft w:val="0"/>
      <w:marRight w:val="0"/>
      <w:marTop w:val="0"/>
      <w:marBottom w:val="0"/>
      <w:divBdr>
        <w:top w:val="none" w:sz="0" w:space="0" w:color="auto"/>
        <w:left w:val="none" w:sz="0" w:space="0" w:color="auto"/>
        <w:bottom w:val="none" w:sz="0" w:space="0" w:color="auto"/>
        <w:right w:val="none" w:sz="0" w:space="0" w:color="auto"/>
      </w:divBdr>
    </w:div>
    <w:div w:id="1241478739">
      <w:bodyDiv w:val="1"/>
      <w:marLeft w:val="0"/>
      <w:marRight w:val="0"/>
      <w:marTop w:val="0"/>
      <w:marBottom w:val="0"/>
      <w:divBdr>
        <w:top w:val="none" w:sz="0" w:space="0" w:color="auto"/>
        <w:left w:val="none" w:sz="0" w:space="0" w:color="auto"/>
        <w:bottom w:val="none" w:sz="0" w:space="0" w:color="auto"/>
        <w:right w:val="none" w:sz="0" w:space="0" w:color="auto"/>
      </w:divBdr>
    </w:div>
    <w:div w:id="1290890914">
      <w:bodyDiv w:val="1"/>
      <w:marLeft w:val="0"/>
      <w:marRight w:val="0"/>
      <w:marTop w:val="0"/>
      <w:marBottom w:val="0"/>
      <w:divBdr>
        <w:top w:val="none" w:sz="0" w:space="0" w:color="auto"/>
        <w:left w:val="none" w:sz="0" w:space="0" w:color="auto"/>
        <w:bottom w:val="none" w:sz="0" w:space="0" w:color="auto"/>
        <w:right w:val="none" w:sz="0" w:space="0" w:color="auto"/>
      </w:divBdr>
    </w:div>
    <w:div w:id="1303268416">
      <w:bodyDiv w:val="1"/>
      <w:marLeft w:val="0"/>
      <w:marRight w:val="0"/>
      <w:marTop w:val="0"/>
      <w:marBottom w:val="0"/>
      <w:divBdr>
        <w:top w:val="none" w:sz="0" w:space="0" w:color="auto"/>
        <w:left w:val="none" w:sz="0" w:space="0" w:color="auto"/>
        <w:bottom w:val="none" w:sz="0" w:space="0" w:color="auto"/>
        <w:right w:val="none" w:sz="0" w:space="0" w:color="auto"/>
      </w:divBdr>
    </w:div>
    <w:div w:id="1310523570">
      <w:bodyDiv w:val="1"/>
      <w:marLeft w:val="0"/>
      <w:marRight w:val="0"/>
      <w:marTop w:val="0"/>
      <w:marBottom w:val="0"/>
      <w:divBdr>
        <w:top w:val="none" w:sz="0" w:space="0" w:color="auto"/>
        <w:left w:val="none" w:sz="0" w:space="0" w:color="auto"/>
        <w:bottom w:val="none" w:sz="0" w:space="0" w:color="auto"/>
        <w:right w:val="none" w:sz="0" w:space="0" w:color="auto"/>
      </w:divBdr>
    </w:div>
    <w:div w:id="1355110527">
      <w:bodyDiv w:val="1"/>
      <w:marLeft w:val="0"/>
      <w:marRight w:val="0"/>
      <w:marTop w:val="0"/>
      <w:marBottom w:val="0"/>
      <w:divBdr>
        <w:top w:val="none" w:sz="0" w:space="0" w:color="auto"/>
        <w:left w:val="none" w:sz="0" w:space="0" w:color="auto"/>
        <w:bottom w:val="none" w:sz="0" w:space="0" w:color="auto"/>
        <w:right w:val="none" w:sz="0" w:space="0" w:color="auto"/>
      </w:divBdr>
    </w:div>
    <w:div w:id="1373312267">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8403570">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42798736">
      <w:bodyDiv w:val="1"/>
      <w:marLeft w:val="0"/>
      <w:marRight w:val="0"/>
      <w:marTop w:val="0"/>
      <w:marBottom w:val="0"/>
      <w:divBdr>
        <w:top w:val="none" w:sz="0" w:space="0" w:color="auto"/>
        <w:left w:val="none" w:sz="0" w:space="0" w:color="auto"/>
        <w:bottom w:val="none" w:sz="0" w:space="0" w:color="auto"/>
        <w:right w:val="none" w:sz="0" w:space="0" w:color="auto"/>
      </w:divBdr>
    </w:div>
    <w:div w:id="1473328438">
      <w:bodyDiv w:val="1"/>
      <w:marLeft w:val="0"/>
      <w:marRight w:val="0"/>
      <w:marTop w:val="0"/>
      <w:marBottom w:val="0"/>
      <w:divBdr>
        <w:top w:val="none" w:sz="0" w:space="0" w:color="auto"/>
        <w:left w:val="none" w:sz="0" w:space="0" w:color="auto"/>
        <w:bottom w:val="none" w:sz="0" w:space="0" w:color="auto"/>
        <w:right w:val="none" w:sz="0" w:space="0" w:color="auto"/>
      </w:divBdr>
    </w:div>
    <w:div w:id="1490249122">
      <w:bodyDiv w:val="1"/>
      <w:marLeft w:val="0"/>
      <w:marRight w:val="0"/>
      <w:marTop w:val="0"/>
      <w:marBottom w:val="0"/>
      <w:divBdr>
        <w:top w:val="none" w:sz="0" w:space="0" w:color="auto"/>
        <w:left w:val="none" w:sz="0" w:space="0" w:color="auto"/>
        <w:bottom w:val="none" w:sz="0" w:space="0" w:color="auto"/>
        <w:right w:val="none" w:sz="0" w:space="0" w:color="auto"/>
      </w:divBdr>
    </w:div>
    <w:div w:id="1490705568">
      <w:bodyDiv w:val="1"/>
      <w:marLeft w:val="0"/>
      <w:marRight w:val="0"/>
      <w:marTop w:val="0"/>
      <w:marBottom w:val="0"/>
      <w:divBdr>
        <w:top w:val="none" w:sz="0" w:space="0" w:color="auto"/>
        <w:left w:val="none" w:sz="0" w:space="0" w:color="auto"/>
        <w:bottom w:val="none" w:sz="0" w:space="0" w:color="auto"/>
        <w:right w:val="none" w:sz="0" w:space="0" w:color="auto"/>
      </w:divBdr>
    </w:div>
    <w:div w:id="1543907026">
      <w:bodyDiv w:val="1"/>
      <w:marLeft w:val="0"/>
      <w:marRight w:val="0"/>
      <w:marTop w:val="0"/>
      <w:marBottom w:val="0"/>
      <w:divBdr>
        <w:top w:val="none" w:sz="0" w:space="0" w:color="auto"/>
        <w:left w:val="none" w:sz="0" w:space="0" w:color="auto"/>
        <w:bottom w:val="none" w:sz="0" w:space="0" w:color="auto"/>
        <w:right w:val="none" w:sz="0" w:space="0" w:color="auto"/>
      </w:divBdr>
    </w:div>
    <w:div w:id="1563904785">
      <w:bodyDiv w:val="1"/>
      <w:marLeft w:val="0"/>
      <w:marRight w:val="0"/>
      <w:marTop w:val="0"/>
      <w:marBottom w:val="0"/>
      <w:divBdr>
        <w:top w:val="none" w:sz="0" w:space="0" w:color="auto"/>
        <w:left w:val="none" w:sz="0" w:space="0" w:color="auto"/>
        <w:bottom w:val="none" w:sz="0" w:space="0" w:color="auto"/>
        <w:right w:val="none" w:sz="0" w:space="0" w:color="auto"/>
      </w:divBdr>
    </w:div>
    <w:div w:id="1585454092">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121128">
      <w:bodyDiv w:val="1"/>
      <w:marLeft w:val="0"/>
      <w:marRight w:val="0"/>
      <w:marTop w:val="0"/>
      <w:marBottom w:val="0"/>
      <w:divBdr>
        <w:top w:val="none" w:sz="0" w:space="0" w:color="auto"/>
        <w:left w:val="none" w:sz="0" w:space="0" w:color="auto"/>
        <w:bottom w:val="none" w:sz="0" w:space="0" w:color="auto"/>
        <w:right w:val="none" w:sz="0" w:space="0" w:color="auto"/>
      </w:divBdr>
    </w:div>
    <w:div w:id="1655646513">
      <w:bodyDiv w:val="1"/>
      <w:marLeft w:val="0"/>
      <w:marRight w:val="0"/>
      <w:marTop w:val="0"/>
      <w:marBottom w:val="0"/>
      <w:divBdr>
        <w:top w:val="none" w:sz="0" w:space="0" w:color="auto"/>
        <w:left w:val="none" w:sz="0" w:space="0" w:color="auto"/>
        <w:bottom w:val="none" w:sz="0" w:space="0" w:color="auto"/>
        <w:right w:val="none" w:sz="0" w:space="0" w:color="auto"/>
      </w:divBdr>
    </w:div>
    <w:div w:id="1657341034">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84748460">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14040020">
      <w:bodyDiv w:val="1"/>
      <w:marLeft w:val="0"/>
      <w:marRight w:val="0"/>
      <w:marTop w:val="0"/>
      <w:marBottom w:val="0"/>
      <w:divBdr>
        <w:top w:val="none" w:sz="0" w:space="0" w:color="auto"/>
        <w:left w:val="none" w:sz="0" w:space="0" w:color="auto"/>
        <w:bottom w:val="none" w:sz="0" w:space="0" w:color="auto"/>
        <w:right w:val="none" w:sz="0" w:space="0" w:color="auto"/>
      </w:divBdr>
    </w:div>
    <w:div w:id="1738431444">
      <w:bodyDiv w:val="1"/>
      <w:marLeft w:val="0"/>
      <w:marRight w:val="0"/>
      <w:marTop w:val="0"/>
      <w:marBottom w:val="0"/>
      <w:divBdr>
        <w:top w:val="none" w:sz="0" w:space="0" w:color="auto"/>
        <w:left w:val="none" w:sz="0" w:space="0" w:color="auto"/>
        <w:bottom w:val="none" w:sz="0" w:space="0" w:color="auto"/>
        <w:right w:val="none" w:sz="0" w:space="0" w:color="auto"/>
      </w:divBdr>
    </w:div>
    <w:div w:id="1741366192">
      <w:bodyDiv w:val="1"/>
      <w:marLeft w:val="0"/>
      <w:marRight w:val="0"/>
      <w:marTop w:val="0"/>
      <w:marBottom w:val="0"/>
      <w:divBdr>
        <w:top w:val="none" w:sz="0" w:space="0" w:color="auto"/>
        <w:left w:val="none" w:sz="0" w:space="0" w:color="auto"/>
        <w:bottom w:val="none" w:sz="0" w:space="0" w:color="auto"/>
        <w:right w:val="none" w:sz="0" w:space="0" w:color="auto"/>
      </w:divBdr>
    </w:div>
    <w:div w:id="1749620557">
      <w:bodyDiv w:val="1"/>
      <w:marLeft w:val="0"/>
      <w:marRight w:val="0"/>
      <w:marTop w:val="0"/>
      <w:marBottom w:val="0"/>
      <w:divBdr>
        <w:top w:val="none" w:sz="0" w:space="0" w:color="auto"/>
        <w:left w:val="none" w:sz="0" w:space="0" w:color="auto"/>
        <w:bottom w:val="none" w:sz="0" w:space="0" w:color="auto"/>
        <w:right w:val="none" w:sz="0" w:space="0" w:color="auto"/>
      </w:divBdr>
    </w:div>
    <w:div w:id="1773864492">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2018548">
      <w:bodyDiv w:val="1"/>
      <w:marLeft w:val="0"/>
      <w:marRight w:val="0"/>
      <w:marTop w:val="0"/>
      <w:marBottom w:val="0"/>
      <w:divBdr>
        <w:top w:val="none" w:sz="0" w:space="0" w:color="auto"/>
        <w:left w:val="none" w:sz="0" w:space="0" w:color="auto"/>
        <w:bottom w:val="none" w:sz="0" w:space="0" w:color="auto"/>
        <w:right w:val="none" w:sz="0" w:space="0" w:color="auto"/>
      </w:divBdr>
    </w:div>
    <w:div w:id="1794254190">
      <w:bodyDiv w:val="1"/>
      <w:marLeft w:val="0"/>
      <w:marRight w:val="0"/>
      <w:marTop w:val="0"/>
      <w:marBottom w:val="0"/>
      <w:divBdr>
        <w:top w:val="none" w:sz="0" w:space="0" w:color="auto"/>
        <w:left w:val="none" w:sz="0" w:space="0" w:color="auto"/>
        <w:bottom w:val="none" w:sz="0" w:space="0" w:color="auto"/>
        <w:right w:val="none" w:sz="0" w:space="0" w:color="auto"/>
      </w:divBdr>
    </w:div>
    <w:div w:id="1797287826">
      <w:bodyDiv w:val="1"/>
      <w:marLeft w:val="0"/>
      <w:marRight w:val="0"/>
      <w:marTop w:val="0"/>
      <w:marBottom w:val="0"/>
      <w:divBdr>
        <w:top w:val="none" w:sz="0" w:space="0" w:color="auto"/>
        <w:left w:val="none" w:sz="0" w:space="0" w:color="auto"/>
        <w:bottom w:val="none" w:sz="0" w:space="0" w:color="auto"/>
        <w:right w:val="none" w:sz="0" w:space="0" w:color="auto"/>
      </w:divBdr>
    </w:div>
    <w:div w:id="1813910522">
      <w:bodyDiv w:val="1"/>
      <w:marLeft w:val="0"/>
      <w:marRight w:val="0"/>
      <w:marTop w:val="0"/>
      <w:marBottom w:val="0"/>
      <w:divBdr>
        <w:top w:val="none" w:sz="0" w:space="0" w:color="auto"/>
        <w:left w:val="none" w:sz="0" w:space="0" w:color="auto"/>
        <w:bottom w:val="none" w:sz="0" w:space="0" w:color="auto"/>
        <w:right w:val="none" w:sz="0" w:space="0" w:color="auto"/>
      </w:divBdr>
    </w:div>
    <w:div w:id="1816754751">
      <w:bodyDiv w:val="1"/>
      <w:marLeft w:val="0"/>
      <w:marRight w:val="0"/>
      <w:marTop w:val="0"/>
      <w:marBottom w:val="0"/>
      <w:divBdr>
        <w:top w:val="none" w:sz="0" w:space="0" w:color="auto"/>
        <w:left w:val="none" w:sz="0" w:space="0" w:color="auto"/>
        <w:bottom w:val="none" w:sz="0" w:space="0" w:color="auto"/>
        <w:right w:val="none" w:sz="0" w:space="0" w:color="auto"/>
      </w:divBdr>
    </w:div>
    <w:div w:id="1831873374">
      <w:bodyDiv w:val="1"/>
      <w:marLeft w:val="0"/>
      <w:marRight w:val="0"/>
      <w:marTop w:val="0"/>
      <w:marBottom w:val="0"/>
      <w:divBdr>
        <w:top w:val="none" w:sz="0" w:space="0" w:color="auto"/>
        <w:left w:val="none" w:sz="0" w:space="0" w:color="auto"/>
        <w:bottom w:val="none" w:sz="0" w:space="0" w:color="auto"/>
        <w:right w:val="none" w:sz="0" w:space="0" w:color="auto"/>
      </w:divBdr>
    </w:div>
    <w:div w:id="1834685364">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57035333">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98738403">
      <w:bodyDiv w:val="1"/>
      <w:marLeft w:val="0"/>
      <w:marRight w:val="0"/>
      <w:marTop w:val="0"/>
      <w:marBottom w:val="0"/>
      <w:divBdr>
        <w:top w:val="none" w:sz="0" w:space="0" w:color="auto"/>
        <w:left w:val="none" w:sz="0" w:space="0" w:color="auto"/>
        <w:bottom w:val="none" w:sz="0" w:space="0" w:color="auto"/>
        <w:right w:val="none" w:sz="0" w:space="0" w:color="auto"/>
      </w:divBdr>
    </w:div>
    <w:div w:id="1911689381">
      <w:bodyDiv w:val="1"/>
      <w:marLeft w:val="0"/>
      <w:marRight w:val="0"/>
      <w:marTop w:val="0"/>
      <w:marBottom w:val="0"/>
      <w:divBdr>
        <w:top w:val="none" w:sz="0" w:space="0" w:color="auto"/>
        <w:left w:val="none" w:sz="0" w:space="0" w:color="auto"/>
        <w:bottom w:val="none" w:sz="0" w:space="0" w:color="auto"/>
        <w:right w:val="none" w:sz="0" w:space="0" w:color="auto"/>
      </w:divBdr>
    </w:div>
    <w:div w:id="1922448130">
      <w:bodyDiv w:val="1"/>
      <w:marLeft w:val="0"/>
      <w:marRight w:val="0"/>
      <w:marTop w:val="0"/>
      <w:marBottom w:val="0"/>
      <w:divBdr>
        <w:top w:val="none" w:sz="0" w:space="0" w:color="auto"/>
        <w:left w:val="none" w:sz="0" w:space="0" w:color="auto"/>
        <w:bottom w:val="none" w:sz="0" w:space="0" w:color="auto"/>
        <w:right w:val="none" w:sz="0" w:space="0" w:color="auto"/>
      </w:divBdr>
    </w:div>
    <w:div w:id="1924215700">
      <w:bodyDiv w:val="1"/>
      <w:marLeft w:val="0"/>
      <w:marRight w:val="0"/>
      <w:marTop w:val="0"/>
      <w:marBottom w:val="0"/>
      <w:divBdr>
        <w:top w:val="none" w:sz="0" w:space="0" w:color="auto"/>
        <w:left w:val="none" w:sz="0" w:space="0" w:color="auto"/>
        <w:bottom w:val="none" w:sz="0" w:space="0" w:color="auto"/>
        <w:right w:val="none" w:sz="0" w:space="0" w:color="auto"/>
      </w:divBdr>
    </w:div>
    <w:div w:id="1928340571">
      <w:bodyDiv w:val="1"/>
      <w:marLeft w:val="0"/>
      <w:marRight w:val="0"/>
      <w:marTop w:val="0"/>
      <w:marBottom w:val="0"/>
      <w:divBdr>
        <w:top w:val="none" w:sz="0" w:space="0" w:color="auto"/>
        <w:left w:val="none" w:sz="0" w:space="0" w:color="auto"/>
        <w:bottom w:val="none" w:sz="0" w:space="0" w:color="auto"/>
        <w:right w:val="none" w:sz="0" w:space="0" w:color="auto"/>
      </w:divBdr>
    </w:div>
    <w:div w:id="1930236512">
      <w:bodyDiv w:val="1"/>
      <w:marLeft w:val="0"/>
      <w:marRight w:val="0"/>
      <w:marTop w:val="0"/>
      <w:marBottom w:val="0"/>
      <w:divBdr>
        <w:top w:val="none" w:sz="0" w:space="0" w:color="auto"/>
        <w:left w:val="none" w:sz="0" w:space="0" w:color="auto"/>
        <w:bottom w:val="none" w:sz="0" w:space="0" w:color="auto"/>
        <w:right w:val="none" w:sz="0" w:space="0" w:color="auto"/>
      </w:divBdr>
    </w:div>
    <w:div w:id="1950509765">
      <w:bodyDiv w:val="1"/>
      <w:marLeft w:val="0"/>
      <w:marRight w:val="0"/>
      <w:marTop w:val="0"/>
      <w:marBottom w:val="0"/>
      <w:divBdr>
        <w:top w:val="none" w:sz="0" w:space="0" w:color="auto"/>
        <w:left w:val="none" w:sz="0" w:space="0" w:color="auto"/>
        <w:bottom w:val="none" w:sz="0" w:space="0" w:color="auto"/>
        <w:right w:val="none" w:sz="0" w:space="0" w:color="auto"/>
      </w:divBdr>
    </w:div>
    <w:div w:id="1975283899">
      <w:bodyDiv w:val="1"/>
      <w:marLeft w:val="0"/>
      <w:marRight w:val="0"/>
      <w:marTop w:val="0"/>
      <w:marBottom w:val="0"/>
      <w:divBdr>
        <w:top w:val="none" w:sz="0" w:space="0" w:color="auto"/>
        <w:left w:val="none" w:sz="0" w:space="0" w:color="auto"/>
        <w:bottom w:val="none" w:sz="0" w:space="0" w:color="auto"/>
        <w:right w:val="none" w:sz="0" w:space="0" w:color="auto"/>
      </w:divBdr>
    </w:div>
    <w:div w:id="1988969071">
      <w:bodyDiv w:val="1"/>
      <w:marLeft w:val="0"/>
      <w:marRight w:val="0"/>
      <w:marTop w:val="0"/>
      <w:marBottom w:val="0"/>
      <w:divBdr>
        <w:top w:val="none" w:sz="0" w:space="0" w:color="auto"/>
        <w:left w:val="none" w:sz="0" w:space="0" w:color="auto"/>
        <w:bottom w:val="none" w:sz="0" w:space="0" w:color="auto"/>
        <w:right w:val="none" w:sz="0" w:space="0" w:color="auto"/>
      </w:divBdr>
    </w:div>
    <w:div w:id="2012636216">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9304222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2752471">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359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document?id=70914336&amp;sub=0" TargetMode="External"/><Relationship Id="rId17" Type="http://schemas.openxmlformats.org/officeDocument/2006/relationships/chart" Target="charts/chart5.xml"/><Relationship Id="rId25" Type="http://schemas.openxmlformats.org/officeDocument/2006/relationships/hyperlink" Target="http://mobileonline.garant.ru/document?id=70914336&amp;sub=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mobileonline.garant.ru/document?id=70914336&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0914336&amp;sub=0" TargetMode="External"/><Relationship Id="rId24" Type="http://schemas.openxmlformats.org/officeDocument/2006/relationships/chart" Target="charts/chart1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mobileonline.garant.ru/document?id=70914336&amp;sub=0" TargetMode="External"/><Relationship Id="rId36" Type="http://schemas.openxmlformats.org/officeDocument/2006/relationships/theme" Target="theme/theme1.xml"/><Relationship Id="rId10" Type="http://schemas.openxmlformats.org/officeDocument/2006/relationships/hyperlink" Target="http://eduqa.egechita.ru" TargetMode="External"/><Relationship Id="rId19" Type="http://schemas.openxmlformats.org/officeDocument/2006/relationships/chart" Target="charts/chart7.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document?id=70914336&amp;sub=0"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header" Target="header1.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4\&#1050;&#1091;&#1083;&#1100;&#1090;&#1091;&#1088;&#1072;\&#1052;&#1080;&#1085;&#1082;&#1091;&#1083;&#1100;&#1090;\&#1054;&#1090;&#1095;&#1077;&#1090;&#1099;\&#1050;&#1091;&#1083;&#1100;&#1090;&#1091;&#1088;&#1072;\&#1055;&#1088;&#1080;&#1083;&#1086;&#1078;&#1077;&#1085;&#1080;&#1077;1_&#1052;&#1080;&#1085;&#1082;&#1091;&#1083;&#1100;&#1090;&#1091;&#1088;&#1099;_&#1082;&#1091;&#1083;&#1100;&#1090;&#1091;&#1088;&#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Лист1!$M$84:$M$88</c:f>
              <c:numCache>
                <c:formatCode>0</c:formatCode>
                <c:ptCount val="5"/>
                <c:pt idx="0">
                  <c:v>96.26439439854542</c:v>
                </c:pt>
                <c:pt idx="1">
                  <c:v>95.829045542214715</c:v>
                </c:pt>
                <c:pt idx="2">
                  <c:v>95.360505030578011</c:v>
                </c:pt>
                <c:pt idx="3">
                  <c:v>93.698601238248102</c:v>
                </c:pt>
                <c:pt idx="4">
                  <c:v>97.543936928560356</c:v>
                </c:pt>
              </c:numCache>
            </c:numRef>
          </c:val>
          <c:extLst xmlns:c16r2="http://schemas.microsoft.com/office/drawing/2015/06/chart">
            <c:ext xmlns:c16="http://schemas.microsoft.com/office/drawing/2014/chart" uri="{C3380CC4-5D6E-409C-BE32-E72D297353CC}">
              <c16:uniqueId val="{00000000-4917-FD4F-B504-F62F5099C161}"/>
            </c:ext>
          </c:extLst>
        </c:ser>
        <c:gapWidth val="219"/>
        <c:axId val="97652736"/>
        <c:axId val="98053120"/>
      </c:barChart>
      <c:catAx>
        <c:axId val="976527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053120"/>
        <c:crosses val="autoZero"/>
        <c:auto val="1"/>
        <c:lblAlgn val="ctr"/>
        <c:lblOffset val="100"/>
      </c:catAx>
      <c:valAx>
        <c:axId val="9805312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65273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9.0952061829097708E-2"/>
          <c:w val="0.45203854298605622"/>
          <c:h val="0.59920268275048016"/>
        </c:manualLayout>
      </c:layout>
      <c:barChart>
        <c:barDir val="bar"/>
        <c:grouping val="clustered"/>
        <c:ser>
          <c:idx val="0"/>
          <c:order val="0"/>
          <c:tx>
            <c:strRef>
              <c:f>Лист1!$A$31</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Лист1!$J$31:$L$31</c:f>
              <c:numCache>
                <c:formatCode>0</c:formatCode>
                <c:ptCount val="3"/>
                <c:pt idx="0">
                  <c:v>98.275862068965509</c:v>
                </c:pt>
                <c:pt idx="1">
                  <c:v>95.42728635682154</c:v>
                </c:pt>
                <c:pt idx="2">
                  <c:v>89.880059970014983</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Лист1!$A$32</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Лист1!$J$32:$L$32</c:f>
              <c:numCache>
                <c:formatCode>0</c:formatCode>
                <c:ptCount val="3"/>
                <c:pt idx="0">
                  <c:v>99.892703862660895</c:v>
                </c:pt>
                <c:pt idx="1">
                  <c:v>99.785407725321889</c:v>
                </c:pt>
                <c:pt idx="2">
                  <c:v>87.553648068669489</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Лист1!$A$33</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Лист1!$J$33:$L$33</c:f>
              <c:numCache>
                <c:formatCode>0</c:formatCode>
                <c:ptCount val="3"/>
                <c:pt idx="0">
                  <c:v>96.846846846846802</c:v>
                </c:pt>
                <c:pt idx="1">
                  <c:v>99.549549549549567</c:v>
                </c:pt>
                <c:pt idx="2">
                  <c:v>83.423423423423429</c:v>
                </c:pt>
              </c:numCache>
            </c:numRef>
          </c:val>
          <c:extLst xmlns:c16r2="http://schemas.microsoft.com/office/drawing/2015/06/chart">
            <c:ext xmlns:c16="http://schemas.microsoft.com/office/drawing/2014/chart" uri="{C3380CC4-5D6E-409C-BE32-E72D297353CC}">
              <c16:uniqueId val="{00000000-B8AC-1041-9835-C017F0F3BA92}"/>
            </c:ext>
          </c:extLst>
        </c:ser>
        <c:ser>
          <c:idx val="3"/>
          <c:order val="3"/>
          <c:tx>
            <c:strRef>
              <c:f>Лист1!$A$34</c:f>
              <c:strCache>
                <c:ptCount val="1"/>
                <c:pt idx="0">
                  <c:v>ГУК  "Забайкальская краевая детско-юношеская библиотека им. Г. Р. Граубина" </c:v>
                </c:pt>
              </c:strCache>
            </c:strRef>
          </c:tx>
          <c:dLbls>
            <c:txPr>
              <a:bodyPr/>
              <a:lstStyle/>
              <a:p>
                <a:pPr>
                  <a:defRPr sz="900"/>
                </a:pPr>
                <a:endParaRPr lang="ru-RU"/>
              </a:p>
            </c:txPr>
            <c:showVal val="1"/>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Лист1!$J$34:$L$34</c:f>
              <c:numCache>
                <c:formatCode>0</c:formatCode>
                <c:ptCount val="3"/>
                <c:pt idx="0">
                  <c:v>99.197431781701439</c:v>
                </c:pt>
                <c:pt idx="1">
                  <c:v>99.197431781701439</c:v>
                </c:pt>
                <c:pt idx="2">
                  <c:v>93.579454253611559</c:v>
                </c:pt>
              </c:numCache>
            </c:numRef>
          </c:val>
        </c:ser>
        <c:ser>
          <c:idx val="4"/>
          <c:order val="4"/>
          <c:tx>
            <c:strRef>
              <c:f>Лист1!$A$35</c:f>
              <c:strCache>
                <c:ptCount val="1"/>
                <c:pt idx="0">
                  <c:v>ГУК  "Специализированная библиотека для слабовидящих и незрячих" </c:v>
                </c:pt>
              </c:strCache>
            </c:strRef>
          </c:tx>
          <c:dLbls>
            <c:txPr>
              <a:bodyPr/>
              <a:lstStyle/>
              <a:p>
                <a:pPr>
                  <a:defRPr sz="900"/>
                </a:pPr>
                <a:endParaRPr lang="ru-RU"/>
              </a:p>
            </c:txPr>
            <c:showVal val="1"/>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Лист1!$J$35:$L$35</c:f>
              <c:numCache>
                <c:formatCode>0</c:formatCode>
                <c:ptCount val="3"/>
                <c:pt idx="0">
                  <c:v>100</c:v>
                </c:pt>
                <c:pt idx="1">
                  <c:v>99.895397489539718</c:v>
                </c:pt>
                <c:pt idx="2">
                  <c:v>97.07112970711303</c:v>
                </c:pt>
              </c:numCache>
            </c:numRef>
          </c:val>
        </c:ser>
        <c:gapWidth val="182"/>
        <c:axId val="111839488"/>
        <c:axId val="111849472"/>
      </c:barChart>
      <c:catAx>
        <c:axId val="1118394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849472"/>
        <c:crosses val="autoZero"/>
        <c:auto val="1"/>
        <c:lblAlgn val="ctr"/>
        <c:lblOffset val="100"/>
      </c:catAx>
      <c:valAx>
        <c:axId val="11184947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839488"/>
        <c:crosses val="autoZero"/>
        <c:crossBetween val="between"/>
        <c:majorUnit val="20"/>
        <c:minorUnit val="20"/>
      </c:valAx>
      <c:spPr>
        <a:noFill/>
        <a:ln>
          <a:noFill/>
        </a:ln>
        <a:effectLst/>
      </c:spPr>
    </c:plotArea>
    <c:legend>
      <c:legendPos val="b"/>
      <c:layout>
        <c:manualLayout>
          <c:xMode val="edge"/>
          <c:yMode val="edge"/>
          <c:x val="5.0518185797222885E-2"/>
          <c:y val="0.76067814262822531"/>
          <c:w val="0.91715411102916"/>
          <c:h val="0.2169988546198155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Лист1!$F$83</c:f>
              <c:strCache>
                <c:ptCount val="1"/>
                <c:pt idx="0">
                  <c:v>5. Удовлетворенность условиями оказания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Лист1!$F$84:$F$88</c:f>
              <c:numCache>
                <c:formatCode>0</c:formatCode>
                <c:ptCount val="5"/>
                <c:pt idx="0">
                  <c:v>98.110944527736109</c:v>
                </c:pt>
                <c:pt idx="1">
                  <c:v>99.903433476394838</c:v>
                </c:pt>
                <c:pt idx="2">
                  <c:v>99.090090090090087</c:v>
                </c:pt>
                <c:pt idx="3">
                  <c:v>98.507223113964699</c:v>
                </c:pt>
                <c:pt idx="4">
                  <c:v>99.905857740585759</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11882240"/>
        <c:axId val="111883776"/>
      </c:barChart>
      <c:catAx>
        <c:axId val="1118822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883776"/>
        <c:crosses val="autoZero"/>
        <c:auto val="1"/>
        <c:lblAlgn val="ctr"/>
        <c:lblOffset val="100"/>
      </c:catAx>
      <c:valAx>
        <c:axId val="11188377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882240"/>
        <c:crosses val="autoZero"/>
        <c:crossBetween val="between"/>
        <c:majorUnit val="20"/>
        <c:min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395"/>
          <c:h val="0.61934710397508663"/>
        </c:manualLayout>
      </c:layout>
      <c:barChart>
        <c:barDir val="bar"/>
        <c:grouping val="clustered"/>
        <c:ser>
          <c:idx val="0"/>
          <c:order val="0"/>
          <c:tx>
            <c:strRef>
              <c:f>Лист1!$A$31</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Лист1!$M$31:$O$31</c:f>
              <c:numCache>
                <c:formatCode>0</c:formatCode>
                <c:ptCount val="3"/>
                <c:pt idx="0">
                  <c:v>98.425787106446649</c:v>
                </c:pt>
                <c:pt idx="1">
                  <c:v>96.851574212893496</c:v>
                </c:pt>
                <c:pt idx="2">
                  <c:v>98.425787106446649</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Лист1!$A$32</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Лист1!$M$32:$O$32</c:f>
              <c:numCache>
                <c:formatCode>0</c:formatCode>
                <c:ptCount val="3"/>
                <c:pt idx="0">
                  <c:v>99.678111587982769</c:v>
                </c:pt>
                <c:pt idx="1">
                  <c:v>100</c:v>
                </c:pt>
                <c:pt idx="2">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Лист1!$A$33</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Лист1!$M$33:$O$33</c:f>
              <c:numCache>
                <c:formatCode>0</c:formatCode>
                <c:ptCount val="3"/>
                <c:pt idx="0">
                  <c:v>98.738738738738675</c:v>
                </c:pt>
                <c:pt idx="1">
                  <c:v>98.918918918918934</c:v>
                </c:pt>
                <c:pt idx="2">
                  <c:v>99.369369369369366</c:v>
                </c:pt>
              </c:numCache>
            </c:numRef>
          </c:val>
          <c:extLst xmlns:c16r2="http://schemas.microsoft.com/office/drawing/2015/06/chart">
            <c:ext xmlns:c16="http://schemas.microsoft.com/office/drawing/2014/chart" uri="{C3380CC4-5D6E-409C-BE32-E72D297353CC}">
              <c16:uniqueId val="{00000000-126D-A044-B941-729020B42692}"/>
            </c:ext>
          </c:extLst>
        </c:ser>
        <c:ser>
          <c:idx val="3"/>
          <c:order val="3"/>
          <c:tx>
            <c:strRef>
              <c:f>Лист1!$A$34</c:f>
              <c:strCache>
                <c:ptCount val="1"/>
                <c:pt idx="0">
                  <c:v>ГУК  "Забайкальская краевая детско-юношеская библиотека им. Г. Р. Граубина" </c:v>
                </c:pt>
              </c:strCache>
            </c:strRef>
          </c:tx>
          <c:dLbls>
            <c:txPr>
              <a:bodyPr/>
              <a:lstStyle/>
              <a:p>
                <a:pPr>
                  <a:defRPr sz="900"/>
                </a:pPr>
                <a:endParaRPr lang="ru-RU"/>
              </a:p>
            </c:txPr>
            <c:showVal val="1"/>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Лист1!$M$34:$O$34</c:f>
              <c:numCache>
                <c:formatCode>0</c:formatCode>
                <c:ptCount val="3"/>
                <c:pt idx="0">
                  <c:v>96.950240770465484</c:v>
                </c:pt>
                <c:pt idx="1">
                  <c:v>98.715890850722289</c:v>
                </c:pt>
                <c:pt idx="2">
                  <c:v>99.357945425361166</c:v>
                </c:pt>
              </c:numCache>
            </c:numRef>
          </c:val>
        </c:ser>
        <c:ser>
          <c:idx val="4"/>
          <c:order val="4"/>
          <c:tx>
            <c:strRef>
              <c:f>Лист1!$A$35</c:f>
              <c:strCache>
                <c:ptCount val="1"/>
                <c:pt idx="0">
                  <c:v>ГУК  "Специализированная библиотека для слабовидящих и незрячих" </c:v>
                </c:pt>
              </c:strCache>
            </c:strRef>
          </c:tx>
          <c:dLbls>
            <c:txPr>
              <a:bodyPr/>
              <a:lstStyle/>
              <a:p>
                <a:pPr>
                  <a:defRPr sz="900"/>
                </a:pPr>
                <a:endParaRPr lang="ru-RU"/>
              </a:p>
            </c:txPr>
            <c:showVal val="1"/>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Лист1!$M$35:$O$35</c:f>
              <c:numCache>
                <c:formatCode>0</c:formatCode>
                <c:ptCount val="3"/>
                <c:pt idx="0">
                  <c:v>99.686192468619254</c:v>
                </c:pt>
                <c:pt idx="1">
                  <c:v>100</c:v>
                </c:pt>
                <c:pt idx="2">
                  <c:v>100</c:v>
                </c:pt>
              </c:numCache>
            </c:numRef>
          </c:val>
        </c:ser>
        <c:gapWidth val="182"/>
        <c:axId val="112052096"/>
        <c:axId val="112053632"/>
      </c:barChart>
      <c:catAx>
        <c:axId val="112052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53632"/>
        <c:crosses val="autoZero"/>
        <c:auto val="1"/>
        <c:lblAlgn val="ctr"/>
        <c:lblOffset val="100"/>
      </c:catAx>
      <c:valAx>
        <c:axId val="1120536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52096"/>
        <c:crosses val="autoZero"/>
        <c:crossBetween val="between"/>
        <c:majorUnit val="20"/>
        <c:minorUnit val="20"/>
      </c:valAx>
      <c:spPr>
        <a:noFill/>
        <a:ln>
          <a:noFill/>
        </a:ln>
        <a:effectLst/>
      </c:spPr>
    </c:plotArea>
    <c:legend>
      <c:legendPos val="b"/>
      <c:layout>
        <c:manualLayout>
          <c:xMode val="edge"/>
          <c:yMode val="edge"/>
          <c:x val="5.4883296031098636E-2"/>
          <c:y val="0.74588473531367616"/>
          <c:w val="0.89524051270469163"/>
          <c:h val="0.2222756799764010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Лист1!$M$84:$M$88</c:f>
              <c:numCache>
                <c:formatCode>0</c:formatCode>
                <c:ptCount val="5"/>
                <c:pt idx="0">
                  <c:v>96.26439439854542</c:v>
                </c:pt>
                <c:pt idx="1">
                  <c:v>95.829045542214715</c:v>
                </c:pt>
                <c:pt idx="2">
                  <c:v>95.360505030578011</c:v>
                </c:pt>
                <c:pt idx="3">
                  <c:v>93.698601238248102</c:v>
                </c:pt>
                <c:pt idx="4">
                  <c:v>97.543936928560356</c:v>
                </c:pt>
              </c:numCache>
            </c:numRef>
          </c:val>
          <c:extLst xmlns:c16r2="http://schemas.microsoft.com/office/drawing/2015/06/chart">
            <c:ext xmlns:c16="http://schemas.microsoft.com/office/drawing/2014/chart" uri="{C3380CC4-5D6E-409C-BE32-E72D297353CC}">
              <c16:uniqueId val="{00000000-4917-FD4F-B504-F62F5099C161}"/>
            </c:ext>
          </c:extLst>
        </c:ser>
        <c:gapWidth val="219"/>
        <c:axId val="113397120"/>
        <c:axId val="113411200"/>
      </c:barChart>
      <c:catAx>
        <c:axId val="1133971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11200"/>
        <c:crosses val="autoZero"/>
        <c:auto val="1"/>
        <c:lblAlgn val="ctr"/>
        <c:lblOffset val="100"/>
      </c:catAx>
      <c:valAx>
        <c:axId val="1134112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9712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Значения</a:t>
            </a:r>
            <a:r>
              <a:rPr lang="ru-RU" baseline="0"/>
              <a:t> по критериям оценки</a:t>
            </a:r>
            <a:endParaRPr lang="ru-RU"/>
          </a:p>
        </c:rich>
      </c:tx>
      <c:spPr>
        <a:noFill/>
        <a:ln>
          <a:noFill/>
        </a:ln>
        <a:effectLst/>
      </c:spPr>
    </c:title>
    <c:plotArea>
      <c:layout/>
      <c:barChart>
        <c:barDir val="bar"/>
        <c:grouping val="clustered"/>
        <c:ser>
          <c:idx val="0"/>
          <c:order val="0"/>
          <c:tx>
            <c:strRef>
              <c:f>Лист1!$A$84</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Лист1!$B$84:$F$84</c:f>
              <c:numCache>
                <c:formatCode>0</c:formatCode>
                <c:ptCount val="5"/>
                <c:pt idx="0">
                  <c:v>96.041229385307403</c:v>
                </c:pt>
                <c:pt idx="1">
                  <c:v>98.350824587706143</c:v>
                </c:pt>
                <c:pt idx="2">
                  <c:v>93.361702127659541</c:v>
                </c:pt>
                <c:pt idx="3">
                  <c:v>95.457271364317862</c:v>
                </c:pt>
                <c:pt idx="4">
                  <c:v>98.110944527736123</c:v>
                </c:pt>
              </c:numCache>
            </c:numRef>
          </c:val>
          <c:extLst xmlns:c16r2="http://schemas.microsoft.com/office/drawing/2015/06/chart">
            <c:ext xmlns:c16="http://schemas.microsoft.com/office/drawing/2014/chart" uri="{C3380CC4-5D6E-409C-BE32-E72D297353CC}">
              <c16:uniqueId val="{00000000-4A42-E147-9946-CC9FD3650BF8}"/>
            </c:ext>
          </c:extLst>
        </c:ser>
        <c:ser>
          <c:idx val="1"/>
          <c:order val="1"/>
          <c:tx>
            <c:strRef>
              <c:f>Лист1!$A$85</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Лист1!$B$85:$F$85</c:f>
              <c:numCache>
                <c:formatCode>0</c:formatCode>
                <c:ptCount val="5"/>
                <c:pt idx="0">
                  <c:v>95.391218223836262</c:v>
                </c:pt>
                <c:pt idx="1">
                  <c:v>99.731759656652372</c:v>
                </c:pt>
                <c:pt idx="2">
                  <c:v>86.73684210526315</c:v>
                </c:pt>
                <c:pt idx="3">
                  <c:v>97.381974248927037</c:v>
                </c:pt>
                <c:pt idx="4">
                  <c:v>99.903433476394838</c:v>
                </c:pt>
              </c:numCache>
            </c:numRef>
          </c:val>
          <c:extLst xmlns:c16r2="http://schemas.microsoft.com/office/drawing/2015/06/chart">
            <c:ext xmlns:c16="http://schemas.microsoft.com/office/drawing/2014/chart" uri="{C3380CC4-5D6E-409C-BE32-E72D297353CC}">
              <c16:uniqueId val="{00000001-4A42-E147-9946-CC9FD3650BF8}"/>
            </c:ext>
          </c:extLst>
        </c:ser>
        <c:ser>
          <c:idx val="2"/>
          <c:order val="2"/>
          <c:tx>
            <c:strRef>
              <c:f>Лист1!$A$86</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Лист1!$B$86:$F$86</c:f>
              <c:numCache>
                <c:formatCode>0</c:formatCode>
                <c:ptCount val="5"/>
                <c:pt idx="0">
                  <c:v>93.495495495495504</c:v>
                </c:pt>
                <c:pt idx="1">
                  <c:v>95.63063063063062</c:v>
                </c:pt>
                <c:pt idx="2">
                  <c:v>93.34306569343066</c:v>
                </c:pt>
                <c:pt idx="3">
                  <c:v>95.243243243243271</c:v>
                </c:pt>
                <c:pt idx="4">
                  <c:v>99.090090090090087</c:v>
                </c:pt>
              </c:numCache>
            </c:numRef>
          </c:val>
          <c:extLst xmlns:c16r2="http://schemas.microsoft.com/office/drawing/2015/06/chart">
            <c:ext xmlns:c16="http://schemas.microsoft.com/office/drawing/2014/chart" uri="{C3380CC4-5D6E-409C-BE32-E72D297353CC}">
              <c16:uniqueId val="{00000000-3BFA-674C-AD33-36CE86A1CEC8}"/>
            </c:ext>
          </c:extLst>
        </c:ser>
        <c:ser>
          <c:idx val="3"/>
          <c:order val="3"/>
          <c:tx>
            <c:strRef>
              <c:f>Лист1!$A$87</c:f>
              <c:strCache>
                <c:ptCount val="1"/>
                <c:pt idx="0">
                  <c:v>ГУК  "Забайкальская краевая детско-юношеская библиотека им. Г. Р. Граубина" </c:v>
                </c:pt>
              </c:strCache>
            </c:strRef>
          </c:tx>
          <c:dLbls>
            <c:showVal val="1"/>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Лист1!$B$87:$F$87</c:f>
              <c:numCache>
                <c:formatCode>0</c:formatCode>
                <c:ptCount val="5"/>
                <c:pt idx="0">
                  <c:v>97.303370786516837</c:v>
                </c:pt>
                <c:pt idx="1">
                  <c:v>97.833065810593865</c:v>
                </c:pt>
                <c:pt idx="2">
                  <c:v>76.775510204081598</c:v>
                </c:pt>
                <c:pt idx="3">
                  <c:v>98.073836276083441</c:v>
                </c:pt>
                <c:pt idx="4">
                  <c:v>98.507223113964699</c:v>
                </c:pt>
              </c:numCache>
            </c:numRef>
          </c:val>
        </c:ser>
        <c:ser>
          <c:idx val="4"/>
          <c:order val="4"/>
          <c:tx>
            <c:strRef>
              <c:f>Лист1!$A$88</c:f>
              <c:strCache>
                <c:ptCount val="1"/>
                <c:pt idx="0">
                  <c:v>ГУК  "Специализированная библиотека для слабовидящих и незрячих" </c:v>
                </c:pt>
              </c:strCache>
            </c:strRef>
          </c:tx>
          <c:dLbls>
            <c:showVal val="1"/>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Лист1!$B$88:$F$88</c:f>
              <c:numCache>
                <c:formatCode>0</c:formatCode>
                <c:ptCount val="5"/>
                <c:pt idx="0">
                  <c:v>95.809797768479754</c:v>
                </c:pt>
                <c:pt idx="1">
                  <c:v>99.372384937238465</c:v>
                </c:pt>
                <c:pt idx="2">
                  <c:v>93.259259259259267</c:v>
                </c:pt>
                <c:pt idx="3">
                  <c:v>99.372384937238465</c:v>
                </c:pt>
                <c:pt idx="4">
                  <c:v>99.905857740585759</c:v>
                </c:pt>
              </c:numCache>
            </c:numRef>
          </c:val>
        </c:ser>
        <c:gapWidth val="182"/>
        <c:axId val="114144384"/>
        <c:axId val="114145920"/>
      </c:barChart>
      <c:catAx>
        <c:axId val="1141443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45920"/>
        <c:crosses val="autoZero"/>
        <c:auto val="1"/>
        <c:lblAlgn val="ctr"/>
        <c:lblOffset val="100"/>
      </c:catAx>
      <c:valAx>
        <c:axId val="11414592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4438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Значения</a:t>
            </a:r>
            <a:r>
              <a:rPr lang="ru-RU" baseline="0"/>
              <a:t> по критериям оценки</a:t>
            </a:r>
            <a:endParaRPr lang="ru-RU"/>
          </a:p>
        </c:rich>
      </c:tx>
      <c:spPr>
        <a:noFill/>
        <a:ln>
          <a:noFill/>
        </a:ln>
        <a:effectLst/>
      </c:spPr>
    </c:title>
    <c:plotArea>
      <c:layout/>
      <c:barChart>
        <c:barDir val="bar"/>
        <c:grouping val="clustered"/>
        <c:ser>
          <c:idx val="0"/>
          <c:order val="0"/>
          <c:tx>
            <c:strRef>
              <c:f>Лист1!$A$84</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Лист1!$B$84:$F$84</c:f>
              <c:numCache>
                <c:formatCode>0</c:formatCode>
                <c:ptCount val="5"/>
                <c:pt idx="0">
                  <c:v>96.041229385307403</c:v>
                </c:pt>
                <c:pt idx="1">
                  <c:v>98.350824587706143</c:v>
                </c:pt>
                <c:pt idx="2">
                  <c:v>93.361702127659541</c:v>
                </c:pt>
                <c:pt idx="3">
                  <c:v>95.457271364317862</c:v>
                </c:pt>
                <c:pt idx="4">
                  <c:v>98.110944527736123</c:v>
                </c:pt>
              </c:numCache>
            </c:numRef>
          </c:val>
          <c:extLst xmlns:c16r2="http://schemas.microsoft.com/office/drawing/2015/06/chart">
            <c:ext xmlns:c16="http://schemas.microsoft.com/office/drawing/2014/chart" uri="{C3380CC4-5D6E-409C-BE32-E72D297353CC}">
              <c16:uniqueId val="{00000000-4A42-E147-9946-CC9FD3650BF8}"/>
            </c:ext>
          </c:extLst>
        </c:ser>
        <c:ser>
          <c:idx val="1"/>
          <c:order val="1"/>
          <c:tx>
            <c:strRef>
              <c:f>Лист1!$A$85</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Лист1!$B$85:$F$85</c:f>
              <c:numCache>
                <c:formatCode>0</c:formatCode>
                <c:ptCount val="5"/>
                <c:pt idx="0">
                  <c:v>95.391218223836262</c:v>
                </c:pt>
                <c:pt idx="1">
                  <c:v>99.731759656652372</c:v>
                </c:pt>
                <c:pt idx="2">
                  <c:v>86.73684210526315</c:v>
                </c:pt>
                <c:pt idx="3">
                  <c:v>97.381974248927037</c:v>
                </c:pt>
                <c:pt idx="4">
                  <c:v>99.903433476394838</c:v>
                </c:pt>
              </c:numCache>
            </c:numRef>
          </c:val>
          <c:extLst xmlns:c16r2="http://schemas.microsoft.com/office/drawing/2015/06/chart">
            <c:ext xmlns:c16="http://schemas.microsoft.com/office/drawing/2014/chart" uri="{C3380CC4-5D6E-409C-BE32-E72D297353CC}">
              <c16:uniqueId val="{00000001-4A42-E147-9946-CC9FD3650BF8}"/>
            </c:ext>
          </c:extLst>
        </c:ser>
        <c:ser>
          <c:idx val="2"/>
          <c:order val="2"/>
          <c:tx>
            <c:strRef>
              <c:f>Лист1!$A$86</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Лист1!$B$86:$F$86</c:f>
              <c:numCache>
                <c:formatCode>0</c:formatCode>
                <c:ptCount val="5"/>
                <c:pt idx="0">
                  <c:v>93.495495495495504</c:v>
                </c:pt>
                <c:pt idx="1">
                  <c:v>95.63063063063062</c:v>
                </c:pt>
                <c:pt idx="2">
                  <c:v>93.34306569343066</c:v>
                </c:pt>
                <c:pt idx="3">
                  <c:v>95.243243243243271</c:v>
                </c:pt>
                <c:pt idx="4">
                  <c:v>99.090090090090087</c:v>
                </c:pt>
              </c:numCache>
            </c:numRef>
          </c:val>
          <c:extLst xmlns:c16r2="http://schemas.microsoft.com/office/drawing/2015/06/chart">
            <c:ext xmlns:c16="http://schemas.microsoft.com/office/drawing/2014/chart" uri="{C3380CC4-5D6E-409C-BE32-E72D297353CC}">
              <c16:uniqueId val="{00000000-3BFA-674C-AD33-36CE86A1CEC8}"/>
            </c:ext>
          </c:extLst>
        </c:ser>
        <c:ser>
          <c:idx val="3"/>
          <c:order val="3"/>
          <c:tx>
            <c:strRef>
              <c:f>Лист1!$A$87</c:f>
              <c:strCache>
                <c:ptCount val="1"/>
                <c:pt idx="0">
                  <c:v>ГУК  "Забайкальская краевая детско-юношеская библиотека им. Г. Р. Граубина" </c:v>
                </c:pt>
              </c:strCache>
            </c:strRef>
          </c:tx>
          <c:dLbls>
            <c:showVal val="1"/>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Лист1!$B$87:$F$87</c:f>
              <c:numCache>
                <c:formatCode>0</c:formatCode>
                <c:ptCount val="5"/>
                <c:pt idx="0">
                  <c:v>97.303370786516837</c:v>
                </c:pt>
                <c:pt idx="1">
                  <c:v>97.833065810593865</c:v>
                </c:pt>
                <c:pt idx="2">
                  <c:v>76.775510204081598</c:v>
                </c:pt>
                <c:pt idx="3">
                  <c:v>98.073836276083441</c:v>
                </c:pt>
                <c:pt idx="4">
                  <c:v>98.507223113964699</c:v>
                </c:pt>
              </c:numCache>
            </c:numRef>
          </c:val>
        </c:ser>
        <c:ser>
          <c:idx val="4"/>
          <c:order val="4"/>
          <c:tx>
            <c:strRef>
              <c:f>Лист1!$A$88</c:f>
              <c:strCache>
                <c:ptCount val="1"/>
                <c:pt idx="0">
                  <c:v>ГУК  "Специализированная библиотека для слабовидящих и незрячих" </c:v>
                </c:pt>
              </c:strCache>
            </c:strRef>
          </c:tx>
          <c:dLbls>
            <c:showVal val="1"/>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Лист1!$B$88:$F$88</c:f>
              <c:numCache>
                <c:formatCode>0</c:formatCode>
                <c:ptCount val="5"/>
                <c:pt idx="0">
                  <c:v>95.809797768479754</c:v>
                </c:pt>
                <c:pt idx="1">
                  <c:v>99.372384937238465</c:v>
                </c:pt>
                <c:pt idx="2">
                  <c:v>93.259259259259267</c:v>
                </c:pt>
                <c:pt idx="3">
                  <c:v>99.372384937238465</c:v>
                </c:pt>
                <c:pt idx="4">
                  <c:v>99.905857740585759</c:v>
                </c:pt>
              </c:numCache>
            </c:numRef>
          </c:val>
        </c:ser>
        <c:gapWidth val="182"/>
        <c:axId val="101450880"/>
        <c:axId val="101869440"/>
      </c:barChart>
      <c:catAx>
        <c:axId val="1014508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869440"/>
        <c:crosses val="autoZero"/>
        <c:auto val="1"/>
        <c:lblAlgn val="ctr"/>
        <c:lblOffset val="100"/>
      </c:catAx>
      <c:valAx>
        <c:axId val="10186944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4508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Лист1!$B$83</c:f>
              <c:strCache>
                <c:ptCount val="1"/>
                <c:pt idx="0">
                  <c:v>1. Открытость и доступность информации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Лист1!$B$84:$B$88</c:f>
              <c:numCache>
                <c:formatCode>0</c:formatCode>
                <c:ptCount val="5"/>
                <c:pt idx="0">
                  <c:v>96.041229385307489</c:v>
                </c:pt>
                <c:pt idx="1">
                  <c:v>95.391218223836262</c:v>
                </c:pt>
                <c:pt idx="2">
                  <c:v>93.495495495495504</c:v>
                </c:pt>
                <c:pt idx="3">
                  <c:v>97.303370786516794</c:v>
                </c:pt>
                <c:pt idx="4">
                  <c:v>95.809797768479726</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02652160"/>
        <c:axId val="102655872"/>
      </c:barChart>
      <c:catAx>
        <c:axId val="1026521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655872"/>
        <c:crosses val="autoZero"/>
        <c:auto val="1"/>
        <c:lblAlgn val="ctr"/>
        <c:lblOffset val="100"/>
      </c:catAx>
      <c:valAx>
        <c:axId val="10265587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652160"/>
        <c:crosses val="autoZero"/>
        <c:crossBetween val="between"/>
        <c:majorUnit val="20"/>
        <c:min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5946E-2"/>
          <c:w val="0.46024941055461333"/>
          <c:h val="0.58807420621179674"/>
        </c:manualLayout>
      </c:layout>
      <c:barChart>
        <c:barDir val="bar"/>
        <c:grouping val="clustered"/>
        <c:ser>
          <c:idx val="0"/>
          <c:order val="0"/>
          <c:tx>
            <c:strRef>
              <c:f>Лист1!$A$31</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Лист1!$B$31:$D$31</c:f>
              <c:numCache>
                <c:formatCode>General</c:formatCode>
                <c:ptCount val="3"/>
                <c:pt idx="0" formatCode="0">
                  <c:v>95</c:v>
                </c:pt>
                <c:pt idx="1">
                  <c:v>100</c:v>
                </c:pt>
                <c:pt idx="2" formatCode="0">
                  <c:v>93.853073463268373</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Лист1!$A$32</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Лист1!$B$32:$D$32</c:f>
              <c:numCache>
                <c:formatCode>0</c:formatCode>
                <c:ptCount val="3"/>
                <c:pt idx="0">
                  <c:v>96.153846153846075</c:v>
                </c:pt>
                <c:pt idx="1">
                  <c:v>100</c:v>
                </c:pt>
                <c:pt idx="2">
                  <c:v>91.362660944206027</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Лист1!$A$33</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Лист1!$B$33:$D$33</c:f>
              <c:numCache>
                <c:formatCode>General</c:formatCode>
                <c:ptCount val="3"/>
                <c:pt idx="0" formatCode="0">
                  <c:v>100</c:v>
                </c:pt>
                <c:pt idx="1">
                  <c:v>100</c:v>
                </c:pt>
                <c:pt idx="2" formatCode="0">
                  <c:v>83.738738738738647</c:v>
                </c:pt>
              </c:numCache>
            </c:numRef>
          </c:val>
          <c:extLst xmlns:c16r2="http://schemas.microsoft.com/office/drawing/2015/06/chart">
            <c:ext xmlns:c16="http://schemas.microsoft.com/office/drawing/2014/chart" uri="{C3380CC4-5D6E-409C-BE32-E72D297353CC}">
              <c16:uniqueId val="{00000000-49AC-D942-8BCB-B60B18097EAA}"/>
            </c:ext>
          </c:extLst>
        </c:ser>
        <c:ser>
          <c:idx val="3"/>
          <c:order val="3"/>
          <c:tx>
            <c:strRef>
              <c:f>Лист1!$A$34</c:f>
              <c:strCache>
                <c:ptCount val="1"/>
                <c:pt idx="0">
                  <c:v>ГУК  "Забайкальская краевая детско-юношеская библиотека им. Г. Р. Граубина" </c:v>
                </c:pt>
              </c:strCache>
            </c:strRef>
          </c:tx>
          <c:dLbls>
            <c:txPr>
              <a:bodyPr/>
              <a:lstStyle/>
              <a:p>
                <a:pPr>
                  <a:defRPr sz="900"/>
                </a:pPr>
                <a:endParaRPr lang="ru-RU"/>
              </a:p>
            </c:txPr>
            <c:showVal val="1"/>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Лист1!$B$34:$D$34</c:f>
              <c:numCache>
                <c:formatCode>0</c:formatCode>
                <c:ptCount val="3"/>
                <c:pt idx="0">
                  <c:v>100</c:v>
                </c:pt>
                <c:pt idx="1">
                  <c:v>100</c:v>
                </c:pt>
                <c:pt idx="2">
                  <c:v>93.258426966292134</c:v>
                </c:pt>
              </c:numCache>
            </c:numRef>
          </c:val>
        </c:ser>
        <c:ser>
          <c:idx val="4"/>
          <c:order val="4"/>
          <c:tx>
            <c:strRef>
              <c:f>Лист1!$A$35</c:f>
              <c:strCache>
                <c:ptCount val="1"/>
                <c:pt idx="0">
                  <c:v>ГУК  "Специализированная библиотека для слабовидящих и незрячих" </c:v>
                </c:pt>
              </c:strCache>
            </c:strRef>
          </c:tx>
          <c:dLbls>
            <c:txPr>
              <a:bodyPr/>
              <a:lstStyle/>
              <a:p>
                <a:pPr>
                  <a:defRPr sz="900"/>
                </a:pPr>
                <a:endParaRPr lang="ru-RU"/>
              </a:p>
            </c:txPr>
            <c:showVal val="1"/>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Лист1!$B$35:$D$35</c:f>
              <c:numCache>
                <c:formatCode>0</c:formatCode>
                <c:ptCount val="3"/>
                <c:pt idx="0">
                  <c:v>88.194444444444443</c:v>
                </c:pt>
                <c:pt idx="1">
                  <c:v>100</c:v>
                </c:pt>
                <c:pt idx="2">
                  <c:v>98.378661087866078</c:v>
                </c:pt>
              </c:numCache>
            </c:numRef>
          </c:val>
        </c:ser>
        <c:gapWidth val="182"/>
        <c:axId val="109487232"/>
        <c:axId val="106357888"/>
      </c:barChart>
      <c:catAx>
        <c:axId val="1094872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357888"/>
        <c:crosses val="autoZero"/>
        <c:auto val="1"/>
        <c:lblAlgn val="ctr"/>
        <c:lblOffset val="100"/>
      </c:catAx>
      <c:valAx>
        <c:axId val="1063578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487232"/>
        <c:crosses val="autoZero"/>
        <c:crossBetween val="between"/>
        <c:majorUnit val="20"/>
        <c:minorUnit val="20"/>
      </c:valAx>
      <c:spPr>
        <a:noFill/>
        <a:ln>
          <a:noFill/>
        </a:ln>
        <a:effectLst/>
      </c:spPr>
    </c:plotArea>
    <c:legend>
      <c:legendPos val="b"/>
      <c:layout>
        <c:manualLayout>
          <c:xMode val="edge"/>
          <c:yMode val="edge"/>
          <c:x val="5.7247735271441384E-2"/>
          <c:y val="0.69462864281930725"/>
          <c:w val="0.89483313800902853"/>
          <c:h val="0.2226797361046111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Лист1!$C$83</c:f>
              <c:strCache>
                <c:ptCount val="1"/>
                <c:pt idx="0">
                  <c:v>2. Комфортность условий</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Лист1!$C$84:$C$88</c:f>
              <c:numCache>
                <c:formatCode>0</c:formatCode>
                <c:ptCount val="5"/>
                <c:pt idx="0">
                  <c:v>98.350824587706143</c:v>
                </c:pt>
                <c:pt idx="1">
                  <c:v>99.731759656652372</c:v>
                </c:pt>
                <c:pt idx="2">
                  <c:v>95.630630630630591</c:v>
                </c:pt>
                <c:pt idx="3">
                  <c:v>97.833065810593808</c:v>
                </c:pt>
                <c:pt idx="4">
                  <c:v>99.372384937238408</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06452096"/>
        <c:axId val="106453632"/>
      </c:barChart>
      <c:catAx>
        <c:axId val="106452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53632"/>
        <c:crosses val="autoZero"/>
        <c:auto val="1"/>
        <c:lblAlgn val="ctr"/>
        <c:lblOffset val="100"/>
      </c:catAx>
      <c:valAx>
        <c:axId val="1064536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52096"/>
        <c:crosses val="autoZero"/>
        <c:crossBetween val="between"/>
        <c:majorUnit val="20"/>
        <c:min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spPr>
        <a:noFill/>
        <a:ln>
          <a:noFill/>
        </a:ln>
        <a:effectLst/>
      </c:spPr>
    </c:title>
    <c:plotArea>
      <c:layout>
        <c:manualLayout>
          <c:layoutTarget val="inner"/>
          <c:xMode val="edge"/>
          <c:yMode val="edge"/>
          <c:x val="0.49971883229254344"/>
          <c:y val="6.3932382531223089E-2"/>
          <c:w val="0.45470538771715718"/>
          <c:h val="0.64616965027277695"/>
        </c:manualLayout>
      </c:layout>
      <c:barChart>
        <c:barDir val="bar"/>
        <c:grouping val="clustered"/>
        <c:ser>
          <c:idx val="0"/>
          <c:order val="0"/>
          <c:tx>
            <c:strRef>
              <c:f>Лист1!$A$31</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Лист1!$E$31:$F$31</c:f>
              <c:numCache>
                <c:formatCode>0</c:formatCode>
                <c:ptCount val="2"/>
                <c:pt idx="0">
                  <c:v>100</c:v>
                </c:pt>
                <c:pt idx="1">
                  <c:v>98.350824587706143</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Лист1!$A$32</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Лист1!$E$32:$F$32</c:f>
              <c:numCache>
                <c:formatCode>0</c:formatCode>
                <c:ptCount val="2"/>
                <c:pt idx="0">
                  <c:v>100</c:v>
                </c:pt>
                <c:pt idx="1">
                  <c:v>99.731759656652372</c:v>
                </c:pt>
              </c:numCache>
            </c:numRef>
          </c:val>
          <c:extLst xmlns:c16r2="http://schemas.microsoft.com/office/drawing/2015/06/chart">
            <c:ext xmlns:c16="http://schemas.microsoft.com/office/drawing/2014/chart" uri="{C3380CC4-5D6E-409C-BE32-E72D297353CC}">
              <c16:uniqueId val="{00000001-3CFB-2B49-9CD2-916A85D5B998}"/>
            </c:ext>
          </c:extLst>
        </c:ser>
        <c:ser>
          <c:idx val="2"/>
          <c:order val="2"/>
          <c:tx>
            <c:strRef>
              <c:f>Лист1!$A$33</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Лист1!$E$33:$F$33</c:f>
              <c:numCache>
                <c:formatCode>0</c:formatCode>
                <c:ptCount val="2"/>
                <c:pt idx="0">
                  <c:v>100</c:v>
                </c:pt>
                <c:pt idx="1">
                  <c:v>95.630630630630591</c:v>
                </c:pt>
              </c:numCache>
            </c:numRef>
          </c:val>
          <c:extLst xmlns:c16r2="http://schemas.microsoft.com/office/drawing/2015/06/chart">
            <c:ext xmlns:c16="http://schemas.microsoft.com/office/drawing/2014/chart" uri="{C3380CC4-5D6E-409C-BE32-E72D297353CC}">
              <c16:uniqueId val="{00000000-C81C-8640-9C20-CCA8A0BF5376}"/>
            </c:ext>
          </c:extLst>
        </c:ser>
        <c:ser>
          <c:idx val="3"/>
          <c:order val="3"/>
          <c:tx>
            <c:strRef>
              <c:f>Лист1!$A$34</c:f>
              <c:strCache>
                <c:ptCount val="1"/>
                <c:pt idx="0">
                  <c:v>ГУК  "Забайкальская краевая детско-юношеская библиотека им. Г. Р. Граубина" </c:v>
                </c:pt>
              </c:strCache>
            </c:strRef>
          </c:tx>
          <c:dLbls>
            <c:showVal val="1"/>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Лист1!$E$34:$F$34</c:f>
              <c:numCache>
                <c:formatCode>0</c:formatCode>
                <c:ptCount val="2"/>
                <c:pt idx="0">
                  <c:v>100</c:v>
                </c:pt>
                <c:pt idx="1">
                  <c:v>95.666131621187802</c:v>
                </c:pt>
              </c:numCache>
            </c:numRef>
          </c:val>
        </c:ser>
        <c:ser>
          <c:idx val="4"/>
          <c:order val="4"/>
          <c:tx>
            <c:strRef>
              <c:f>Лист1!$A$35</c:f>
              <c:strCache>
                <c:ptCount val="1"/>
                <c:pt idx="0">
                  <c:v>ГУК  "Специализированная библиотека для слабовидящих и незрячих" </c:v>
                </c:pt>
              </c:strCache>
            </c:strRef>
          </c:tx>
          <c:dLbls>
            <c:showVal val="1"/>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Лист1!$E$35:$F$35</c:f>
              <c:numCache>
                <c:formatCode>0</c:formatCode>
                <c:ptCount val="2"/>
                <c:pt idx="0">
                  <c:v>100</c:v>
                </c:pt>
                <c:pt idx="1">
                  <c:v>98.744769874476987</c:v>
                </c:pt>
              </c:numCache>
            </c:numRef>
          </c:val>
        </c:ser>
        <c:gapWidth val="182"/>
        <c:axId val="106562688"/>
        <c:axId val="106564224"/>
      </c:barChart>
      <c:catAx>
        <c:axId val="1065626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64224"/>
        <c:crosses val="autoZero"/>
        <c:auto val="1"/>
        <c:lblAlgn val="ctr"/>
        <c:lblOffset val="100"/>
      </c:catAx>
      <c:valAx>
        <c:axId val="10656422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62688"/>
        <c:crosses val="autoZero"/>
        <c:crossBetween val="between"/>
        <c:majorUnit val="20"/>
        <c:minorUnit val="20"/>
      </c:valAx>
      <c:spPr>
        <a:noFill/>
        <a:ln>
          <a:noFill/>
        </a:ln>
        <a:effectLst/>
      </c:spPr>
    </c:plotArea>
    <c:legend>
      <c:legendPos val="b"/>
      <c:layout>
        <c:manualLayout>
          <c:xMode val="edge"/>
          <c:yMode val="edge"/>
          <c:x val="6.2631927870333823E-2"/>
          <c:y val="0.8020985513465213"/>
          <c:w val="0.91173956275362167"/>
          <c:h val="0.1873674961486100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Лист1!$D$83</c:f>
              <c:strCache>
                <c:ptCount val="1"/>
                <c:pt idx="0">
                  <c:v>3. Доступность услуг для инвалидов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Лист1!$D$84:$D$88</c:f>
              <c:numCache>
                <c:formatCode>0</c:formatCode>
                <c:ptCount val="5"/>
                <c:pt idx="0">
                  <c:v>93.361702127659541</c:v>
                </c:pt>
                <c:pt idx="1">
                  <c:v>86.73684210526315</c:v>
                </c:pt>
                <c:pt idx="2">
                  <c:v>93.34306569343066</c:v>
                </c:pt>
                <c:pt idx="3">
                  <c:v>76.775510204081598</c:v>
                </c:pt>
                <c:pt idx="4">
                  <c:v>93.259259259259267</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06576512"/>
        <c:axId val="106598784"/>
      </c:barChart>
      <c:catAx>
        <c:axId val="1065765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98784"/>
        <c:crosses val="autoZero"/>
        <c:auto val="1"/>
        <c:lblAlgn val="ctr"/>
        <c:lblOffset val="100"/>
      </c:catAx>
      <c:valAx>
        <c:axId val="106598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765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barChart>
        <c:barDir val="bar"/>
        <c:grouping val="clustered"/>
        <c:ser>
          <c:idx val="0"/>
          <c:order val="0"/>
          <c:tx>
            <c:strRef>
              <c:f>Лист1!$A$31</c:f>
              <c:strCache>
                <c:ptCount val="1"/>
                <c:pt idx="0">
                  <c:v>ГУК  "Забайкальский краевой краеведческий музей им. А.К.  Кузнецова"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Лист1!$G$31:$I$31</c:f>
              <c:numCache>
                <c:formatCode>0</c:formatCode>
                <c:ptCount val="3"/>
                <c:pt idx="0">
                  <c:v>60</c:v>
                </c:pt>
                <c:pt idx="1">
                  <c:v>100</c:v>
                </c:pt>
                <c:pt idx="2">
                  <c:v>97.872340425531846</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Лист1!$A$32</c:f>
              <c:strCache>
                <c:ptCount val="1"/>
                <c:pt idx="0">
                  <c:v>ГАУК  "Забайкальский краевой художественный музей"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Лист1!$G$32:$I$32</c:f>
              <c:numCache>
                <c:formatCode>General</c:formatCode>
                <c:ptCount val="3"/>
                <c:pt idx="0">
                  <c:v>60</c:v>
                </c:pt>
                <c:pt idx="1">
                  <c:v>100</c:v>
                </c:pt>
                <c:pt idx="2" formatCode="0">
                  <c:v>95.789473684210577</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Лист1!$A$33</c:f>
              <c:strCache>
                <c:ptCount val="1"/>
                <c:pt idx="0">
                  <c:v>ГУК  "Забайкальская краевая универсальная научная библиотека им. А.С. Пушкина"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Лист1!$G$33:$I$33</c:f>
              <c:numCache>
                <c:formatCode>0</c:formatCode>
                <c:ptCount val="3"/>
                <c:pt idx="0">
                  <c:v>80</c:v>
                </c:pt>
                <c:pt idx="1">
                  <c:v>100</c:v>
                </c:pt>
                <c:pt idx="2">
                  <c:v>97.810218978102242</c:v>
                </c:pt>
              </c:numCache>
            </c:numRef>
          </c:val>
          <c:extLst xmlns:c16r2="http://schemas.microsoft.com/office/drawing/2015/06/chart">
            <c:ext xmlns:c16="http://schemas.microsoft.com/office/drawing/2014/chart" uri="{C3380CC4-5D6E-409C-BE32-E72D297353CC}">
              <c16:uniqueId val="{00000000-7521-E244-8696-3789B8724C77}"/>
            </c:ext>
          </c:extLst>
        </c:ser>
        <c:ser>
          <c:idx val="3"/>
          <c:order val="3"/>
          <c:tx>
            <c:strRef>
              <c:f>Лист1!$A$34</c:f>
              <c:strCache>
                <c:ptCount val="1"/>
                <c:pt idx="0">
                  <c:v>ГУК  "Забайкальская краевая детско-юношеская библиотека им. Г. Р. Граубина" </c:v>
                </c:pt>
              </c:strCache>
            </c:strRef>
          </c:tx>
          <c:dLbls>
            <c:txPr>
              <a:bodyPr/>
              <a:lstStyle/>
              <a:p>
                <a:pPr>
                  <a:defRPr sz="900"/>
                </a:pPr>
                <a:endParaRPr lang="ru-RU"/>
              </a:p>
            </c:txPr>
            <c:showVal val="1"/>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Лист1!$G$34:$I$34</c:f>
              <c:numCache>
                <c:formatCode>0</c:formatCode>
                <c:ptCount val="3"/>
                <c:pt idx="0">
                  <c:v>80</c:v>
                </c:pt>
                <c:pt idx="1">
                  <c:v>60</c:v>
                </c:pt>
                <c:pt idx="2">
                  <c:v>95.918367346938751</c:v>
                </c:pt>
              </c:numCache>
            </c:numRef>
          </c:val>
        </c:ser>
        <c:ser>
          <c:idx val="4"/>
          <c:order val="4"/>
          <c:tx>
            <c:strRef>
              <c:f>Лист1!$A$35</c:f>
              <c:strCache>
                <c:ptCount val="1"/>
                <c:pt idx="0">
                  <c:v>ГУК  "Специализированная библиотека для слабовидящих и незрячих" </c:v>
                </c:pt>
              </c:strCache>
            </c:strRef>
          </c:tx>
          <c:dLbls>
            <c:txPr>
              <a:bodyPr/>
              <a:lstStyle/>
              <a:p>
                <a:pPr>
                  <a:defRPr sz="900"/>
                </a:pPr>
                <a:endParaRPr lang="ru-RU"/>
              </a:p>
            </c:txPr>
            <c:showVal val="1"/>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Лист1!$G$35:$I$35</c:f>
              <c:numCache>
                <c:formatCode>0</c:formatCode>
                <c:ptCount val="3"/>
                <c:pt idx="0">
                  <c:v>80</c:v>
                </c:pt>
                <c:pt idx="1">
                  <c:v>100</c:v>
                </c:pt>
                <c:pt idx="2">
                  <c:v>97.530864197530818</c:v>
                </c:pt>
              </c:numCache>
            </c:numRef>
          </c:val>
        </c:ser>
        <c:gapWidth val="182"/>
        <c:axId val="109503232"/>
        <c:axId val="109504768"/>
      </c:barChart>
      <c:catAx>
        <c:axId val="1095032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504768"/>
        <c:crosses val="autoZero"/>
        <c:auto val="1"/>
        <c:lblAlgn val="ctr"/>
        <c:lblOffset val="100"/>
      </c:catAx>
      <c:valAx>
        <c:axId val="10950476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50323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Лист1!$E$83</c:f>
              <c:strCache>
                <c:ptCount val="1"/>
                <c:pt idx="0">
                  <c:v>4. Доброжелательность, вежливость работников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ГУК  "Забайкальский краевой краеведческий музей им. А.К.  Кузнецова" </c:v>
                </c:pt>
                <c:pt idx="1">
                  <c:v>ГАУК  "Забайкальский краевой художественный музей" </c:v>
                </c:pt>
                <c:pt idx="2">
                  <c:v>ГУК  "Забайкальская краевая универсальная научная библиотека им. А.С. Пушкина" </c:v>
                </c:pt>
                <c:pt idx="3">
                  <c:v>ГУК  "Забайкальская краевая детско-юношеская библиотека им. Г. Р. Граубина" </c:v>
                </c:pt>
                <c:pt idx="4">
                  <c:v>ГУК  "Специализированная библиотека для слабовидящих и незрячих" </c:v>
                </c:pt>
              </c:strCache>
            </c:strRef>
          </c:cat>
          <c:val>
            <c:numRef>
              <c:f>Лист1!$E$84:$E$88</c:f>
              <c:numCache>
                <c:formatCode>0</c:formatCode>
                <c:ptCount val="5"/>
                <c:pt idx="0">
                  <c:v>95.45727136431789</c:v>
                </c:pt>
                <c:pt idx="1">
                  <c:v>97.381974248927037</c:v>
                </c:pt>
                <c:pt idx="2">
                  <c:v>95.243243243243327</c:v>
                </c:pt>
                <c:pt idx="3">
                  <c:v>98.073836276083384</c:v>
                </c:pt>
                <c:pt idx="4">
                  <c:v>99.372384937238408</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10774528"/>
        <c:axId val="110780416"/>
      </c:barChart>
      <c:catAx>
        <c:axId val="1107745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80416"/>
        <c:crosses val="autoZero"/>
        <c:auto val="1"/>
        <c:lblAlgn val="ctr"/>
        <c:lblOffset val="100"/>
      </c:catAx>
      <c:valAx>
        <c:axId val="11078041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74528"/>
        <c:crosses val="autoZero"/>
        <c:crossBetween val="between"/>
        <c:majorUnit val="20"/>
        <c:min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F8E1-7CBC-4808-B34A-4BEADDE9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40</Pages>
  <Words>9437</Words>
  <Characters>53792</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180</cp:revision>
  <dcterms:created xsi:type="dcterms:W3CDTF">2021-05-16T14:09:00Z</dcterms:created>
  <dcterms:modified xsi:type="dcterms:W3CDTF">2024-12-20T17:07:00Z</dcterms:modified>
</cp:coreProperties>
</file>