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623" w:rsidRDefault="006B0A8A" w:rsidP="007E3623">
      <w:pPr>
        <w:jc w:val="right"/>
        <w:rPr>
          <w:rFonts w:ascii="Times New Roman" w:hAnsi="Times New Roman"/>
          <w:b/>
          <w:bCs/>
          <w:sz w:val="28"/>
          <w:szCs w:val="28"/>
        </w:rPr>
      </w:pPr>
      <w:r>
        <w:rPr>
          <w:rFonts w:ascii="Times New Roman" w:hAnsi="Times New Roman"/>
          <w:b/>
          <w:bCs/>
          <w:sz w:val="28"/>
          <w:szCs w:val="28"/>
        </w:rPr>
        <w:t xml:space="preserve"> </w:t>
      </w:r>
      <w:r w:rsidR="007E3623">
        <w:rPr>
          <w:rFonts w:ascii="Times New Roman" w:hAnsi="Times New Roman"/>
          <w:b/>
          <w:bCs/>
          <w:sz w:val="28"/>
          <w:szCs w:val="28"/>
        </w:rPr>
        <w:t xml:space="preserve"> </w:t>
      </w:r>
    </w:p>
    <w:p w:rsidR="004A2238" w:rsidRPr="00231D91" w:rsidRDefault="00DB604D" w:rsidP="00231D91">
      <w:pPr>
        <w:spacing w:after="0" w:line="240" w:lineRule="auto"/>
        <w:jc w:val="center"/>
        <w:rPr>
          <w:rFonts w:ascii="Times New Roman" w:hAnsi="Times New Roman"/>
          <w:b/>
          <w:bCs/>
          <w:sz w:val="28"/>
          <w:szCs w:val="28"/>
        </w:rPr>
      </w:pPr>
      <w:r w:rsidRPr="00DB604D">
        <w:rPr>
          <w:rFonts w:ascii="Times New Roman" w:hAnsi="Times New Roman"/>
          <w:b/>
          <w:bCs/>
          <w:sz w:val="28"/>
          <w:szCs w:val="28"/>
        </w:rPr>
        <w:t>Резолюция</w:t>
      </w:r>
      <w:r w:rsidR="00231D91">
        <w:rPr>
          <w:rFonts w:ascii="Times New Roman" w:hAnsi="Times New Roman"/>
          <w:b/>
          <w:bCs/>
          <w:sz w:val="28"/>
          <w:szCs w:val="28"/>
        </w:rPr>
        <w:t xml:space="preserve"> </w:t>
      </w:r>
      <w:r w:rsidRPr="004A2238">
        <w:rPr>
          <w:rFonts w:ascii="Times New Roman" w:hAnsi="Times New Roman"/>
          <w:b/>
          <w:bCs/>
          <w:sz w:val="28"/>
          <w:szCs w:val="28"/>
        </w:rPr>
        <w:t>круглого стола</w:t>
      </w:r>
      <w:r w:rsidR="00231D91">
        <w:rPr>
          <w:rFonts w:ascii="Times New Roman" w:hAnsi="Times New Roman"/>
          <w:b/>
          <w:bCs/>
          <w:sz w:val="28"/>
          <w:szCs w:val="28"/>
        </w:rPr>
        <w:t xml:space="preserve"> </w:t>
      </w:r>
      <w:r w:rsidR="00236CE4" w:rsidRPr="00236CE4">
        <w:rPr>
          <w:rFonts w:ascii="Times New Roman" w:hAnsi="Times New Roman"/>
          <w:b/>
          <w:bCs/>
          <w:sz w:val="28"/>
          <w:szCs w:val="28"/>
        </w:rPr>
        <w:t>«Стратегические приоритеты развития отрасли культуры»</w:t>
      </w:r>
      <w:r w:rsidR="00236CE4">
        <w:rPr>
          <w:rFonts w:ascii="Times New Roman" w:hAnsi="Times New Roman"/>
          <w:b/>
          <w:bCs/>
          <w:sz w:val="28"/>
          <w:szCs w:val="28"/>
        </w:rPr>
        <w:t xml:space="preserve"> </w:t>
      </w:r>
      <w:r w:rsidR="004A2238" w:rsidRPr="004A2238">
        <w:rPr>
          <w:rFonts w:ascii="Times New Roman" w:hAnsi="Times New Roman"/>
          <w:b/>
          <w:color w:val="000000"/>
          <w:sz w:val="28"/>
          <w:szCs w:val="28"/>
        </w:rPr>
        <w:t>расширенной Коллегии Министерства культуры Забайкальского</w:t>
      </w:r>
      <w:r w:rsidR="00231D91">
        <w:rPr>
          <w:rFonts w:ascii="Times New Roman" w:hAnsi="Times New Roman"/>
          <w:b/>
          <w:color w:val="000000"/>
          <w:sz w:val="28"/>
          <w:szCs w:val="28"/>
        </w:rPr>
        <w:t xml:space="preserve"> </w:t>
      </w:r>
      <w:r w:rsidR="004A2238" w:rsidRPr="004A2238">
        <w:rPr>
          <w:rFonts w:ascii="Times New Roman" w:hAnsi="Times New Roman"/>
          <w:b/>
          <w:color w:val="000000"/>
          <w:sz w:val="28"/>
          <w:szCs w:val="28"/>
        </w:rPr>
        <w:t>края</w:t>
      </w:r>
      <w:r w:rsidR="00902BBE">
        <w:rPr>
          <w:rFonts w:ascii="Times New Roman" w:hAnsi="Times New Roman"/>
          <w:b/>
          <w:color w:val="000000"/>
          <w:sz w:val="28"/>
          <w:szCs w:val="28"/>
        </w:rPr>
        <w:t xml:space="preserve"> </w:t>
      </w:r>
    </w:p>
    <w:p w:rsidR="00DB604D" w:rsidRPr="00DB604D" w:rsidRDefault="00DB604D" w:rsidP="00DB604D">
      <w:pPr>
        <w:rPr>
          <w:rFonts w:ascii="Times New Roman" w:hAnsi="Times New Roman"/>
          <w:b/>
          <w:bCs/>
          <w:sz w:val="28"/>
          <w:szCs w:val="28"/>
        </w:rPr>
      </w:pPr>
    </w:p>
    <w:p w:rsidR="004A2238" w:rsidRPr="004A2238" w:rsidRDefault="004A2238" w:rsidP="00DB604D">
      <w:pPr>
        <w:rPr>
          <w:rFonts w:ascii="Times New Roman" w:hAnsi="Times New Roman"/>
          <w:b/>
          <w:sz w:val="28"/>
          <w:szCs w:val="28"/>
        </w:rPr>
      </w:pPr>
      <w:r w:rsidRPr="004A2238">
        <w:rPr>
          <w:rFonts w:ascii="Times New Roman" w:hAnsi="Times New Roman"/>
          <w:b/>
          <w:sz w:val="28"/>
          <w:szCs w:val="28"/>
        </w:rPr>
        <w:t xml:space="preserve">19 марта </w:t>
      </w:r>
      <w:r w:rsidR="001D7DE2">
        <w:rPr>
          <w:rFonts w:ascii="Times New Roman" w:hAnsi="Times New Roman"/>
          <w:b/>
          <w:sz w:val="28"/>
          <w:szCs w:val="28"/>
        </w:rPr>
        <w:t>2026 года</w:t>
      </w:r>
      <w:r w:rsidRPr="004A2238">
        <w:rPr>
          <w:rFonts w:ascii="Times New Roman" w:hAnsi="Times New Roman"/>
          <w:b/>
          <w:sz w:val="28"/>
          <w:szCs w:val="28"/>
        </w:rPr>
        <w:t xml:space="preserve">                                                                      </w:t>
      </w:r>
      <w:r w:rsidR="001D7DE2">
        <w:rPr>
          <w:rFonts w:ascii="Times New Roman" w:hAnsi="Times New Roman"/>
          <w:b/>
          <w:sz w:val="28"/>
          <w:szCs w:val="28"/>
        </w:rPr>
        <w:t xml:space="preserve"> </w:t>
      </w:r>
      <w:r w:rsidRPr="004A2238">
        <w:rPr>
          <w:rFonts w:ascii="Times New Roman" w:hAnsi="Times New Roman"/>
          <w:b/>
          <w:sz w:val="28"/>
          <w:szCs w:val="28"/>
        </w:rPr>
        <w:t xml:space="preserve">           </w:t>
      </w:r>
      <w:r w:rsidR="00231D91">
        <w:rPr>
          <w:rFonts w:ascii="Times New Roman" w:hAnsi="Times New Roman"/>
          <w:b/>
          <w:sz w:val="28"/>
          <w:szCs w:val="28"/>
        </w:rPr>
        <w:t xml:space="preserve">     </w:t>
      </w:r>
      <w:r w:rsidRPr="004A2238">
        <w:rPr>
          <w:rFonts w:ascii="Times New Roman" w:hAnsi="Times New Roman"/>
          <w:b/>
          <w:sz w:val="28"/>
          <w:szCs w:val="28"/>
        </w:rPr>
        <w:t>г.Чита</w:t>
      </w:r>
      <w:r w:rsidR="00DB604D" w:rsidRPr="004A2238">
        <w:rPr>
          <w:rFonts w:ascii="Times New Roman" w:hAnsi="Times New Roman"/>
          <w:b/>
          <w:sz w:val="28"/>
          <w:szCs w:val="28"/>
        </w:rPr>
        <w:t xml:space="preserve"> </w:t>
      </w:r>
    </w:p>
    <w:p w:rsidR="004A2238" w:rsidRPr="007949F3" w:rsidRDefault="004A2238" w:rsidP="007949F3">
      <w:pPr>
        <w:spacing w:after="0" w:line="240" w:lineRule="auto"/>
        <w:ind w:firstLine="708"/>
        <w:jc w:val="both"/>
        <w:rPr>
          <w:rFonts w:ascii="Times New Roman" w:eastAsia="Times New Roman" w:hAnsi="Times New Roman"/>
          <w:sz w:val="28"/>
          <w:szCs w:val="28"/>
          <w:lang w:eastAsia="ru-RU"/>
        </w:rPr>
      </w:pPr>
    </w:p>
    <w:p w:rsidR="00496FAD" w:rsidRDefault="00496FAD" w:rsidP="007949F3">
      <w:pPr>
        <w:spacing w:after="0" w:line="240" w:lineRule="auto"/>
        <w:ind w:firstLine="708"/>
        <w:jc w:val="both"/>
        <w:rPr>
          <w:rFonts w:ascii="Times New Roman" w:eastAsia="Times New Roman" w:hAnsi="Times New Roman"/>
          <w:sz w:val="28"/>
          <w:szCs w:val="28"/>
          <w:lang w:eastAsia="ru-RU"/>
        </w:rPr>
      </w:pPr>
      <w:r w:rsidRPr="00496FAD">
        <w:rPr>
          <w:rFonts w:ascii="Times New Roman" w:eastAsia="Times New Roman" w:hAnsi="Times New Roman"/>
          <w:sz w:val="28"/>
          <w:szCs w:val="28"/>
          <w:lang w:eastAsia="ru-RU"/>
        </w:rPr>
        <w:t>К</w:t>
      </w:r>
      <w:r w:rsidR="00DB604D" w:rsidRPr="00496FAD">
        <w:rPr>
          <w:rFonts w:ascii="Times New Roman" w:eastAsia="Times New Roman" w:hAnsi="Times New Roman"/>
          <w:sz w:val="28"/>
          <w:szCs w:val="28"/>
          <w:lang w:eastAsia="ru-RU"/>
        </w:rPr>
        <w:t>руглый стол</w:t>
      </w:r>
      <w:r w:rsidRPr="00496FAD">
        <w:rPr>
          <w:rFonts w:ascii="Times New Roman" w:eastAsia="Times New Roman" w:hAnsi="Times New Roman"/>
          <w:sz w:val="28"/>
          <w:szCs w:val="28"/>
          <w:lang w:eastAsia="ru-RU"/>
        </w:rPr>
        <w:t xml:space="preserve"> «Стратегические приоритеты развития отрасли культуры»</w:t>
      </w:r>
      <w:r w:rsidR="00DB604D" w:rsidRPr="00496FAD">
        <w:rPr>
          <w:rFonts w:ascii="Times New Roman" w:eastAsia="Times New Roman" w:hAnsi="Times New Roman"/>
          <w:sz w:val="28"/>
          <w:szCs w:val="28"/>
          <w:lang w:eastAsia="ru-RU"/>
        </w:rPr>
        <w:t xml:space="preserve"> проводился с целью </w:t>
      </w:r>
      <w:r w:rsidRPr="00496FAD">
        <w:rPr>
          <w:rFonts w:ascii="Times New Roman" w:eastAsia="Times New Roman" w:hAnsi="Times New Roman"/>
          <w:sz w:val="28"/>
          <w:szCs w:val="28"/>
          <w:lang w:eastAsia="ru-RU"/>
        </w:rPr>
        <w:t>определения главных направлений в организации деятельности государственных и муниципальных учреждений на 2026 год и на перспективу до 2030 года.</w:t>
      </w:r>
    </w:p>
    <w:p w:rsidR="007949F3" w:rsidRPr="00496FAD" w:rsidRDefault="007949F3" w:rsidP="007949F3">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Участники круглого стола</w:t>
      </w:r>
      <w:r w:rsidR="00231D9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члены Коллегии Министерства культуры Забайкальского края</w:t>
      </w:r>
      <w:r w:rsidR="00231D9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231D91">
        <w:rPr>
          <w:rFonts w:ascii="Times New Roman" w:eastAsia="Times New Roman" w:hAnsi="Times New Roman"/>
          <w:sz w:val="28"/>
          <w:szCs w:val="28"/>
          <w:lang w:eastAsia="ru-RU"/>
        </w:rPr>
        <w:t>р</w:t>
      </w:r>
      <w:r>
        <w:rPr>
          <w:rFonts w:ascii="Times New Roman" w:eastAsia="Times New Roman" w:hAnsi="Times New Roman"/>
          <w:sz w:val="28"/>
          <w:szCs w:val="28"/>
          <w:lang w:eastAsia="ru-RU"/>
        </w:rPr>
        <w:t>уководители государственных</w:t>
      </w:r>
      <w:r w:rsidR="009213E1">
        <w:rPr>
          <w:rFonts w:ascii="Times New Roman" w:eastAsia="Times New Roman" w:hAnsi="Times New Roman"/>
          <w:sz w:val="28"/>
          <w:szCs w:val="28"/>
          <w:lang w:eastAsia="ru-RU"/>
        </w:rPr>
        <w:t xml:space="preserve"> и муниципальных</w:t>
      </w:r>
      <w:r>
        <w:rPr>
          <w:rFonts w:ascii="Times New Roman" w:eastAsia="Times New Roman" w:hAnsi="Times New Roman"/>
          <w:sz w:val="28"/>
          <w:szCs w:val="28"/>
          <w:lang w:eastAsia="ru-RU"/>
        </w:rPr>
        <w:t xml:space="preserve"> учреждений культуры</w:t>
      </w:r>
      <w:r w:rsidR="00231D9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231D91">
        <w:rPr>
          <w:rFonts w:ascii="Times New Roman" w:eastAsia="Times New Roman" w:hAnsi="Times New Roman"/>
          <w:sz w:val="28"/>
          <w:szCs w:val="28"/>
          <w:lang w:eastAsia="ru-RU"/>
        </w:rPr>
        <w:t>р</w:t>
      </w:r>
      <w:r>
        <w:rPr>
          <w:rFonts w:ascii="Times New Roman" w:eastAsia="Times New Roman" w:hAnsi="Times New Roman"/>
          <w:sz w:val="28"/>
          <w:szCs w:val="28"/>
          <w:lang w:eastAsia="ru-RU"/>
        </w:rPr>
        <w:t xml:space="preserve">уководители органов </w:t>
      </w:r>
      <w:r w:rsidR="009213E1">
        <w:rPr>
          <w:rFonts w:ascii="Times New Roman" w:eastAsia="Times New Roman" w:hAnsi="Times New Roman"/>
          <w:sz w:val="28"/>
          <w:szCs w:val="28"/>
          <w:lang w:eastAsia="ru-RU"/>
        </w:rPr>
        <w:t xml:space="preserve">управления </w:t>
      </w:r>
      <w:r>
        <w:rPr>
          <w:rFonts w:ascii="Times New Roman" w:eastAsia="Times New Roman" w:hAnsi="Times New Roman"/>
          <w:sz w:val="28"/>
          <w:szCs w:val="28"/>
          <w:lang w:eastAsia="ru-RU"/>
        </w:rPr>
        <w:t xml:space="preserve">культуры муниципальных </w:t>
      </w:r>
      <w:r w:rsidR="009213E1">
        <w:rPr>
          <w:rFonts w:ascii="Times New Roman" w:eastAsia="Times New Roman" w:hAnsi="Times New Roman"/>
          <w:sz w:val="28"/>
          <w:szCs w:val="28"/>
          <w:lang w:eastAsia="ru-RU"/>
        </w:rPr>
        <w:t>образований Забайкальского края</w:t>
      </w:r>
      <w:r>
        <w:rPr>
          <w:rFonts w:ascii="Times New Roman" w:eastAsia="Times New Roman" w:hAnsi="Times New Roman"/>
          <w:sz w:val="28"/>
          <w:szCs w:val="28"/>
          <w:lang w:eastAsia="ru-RU"/>
        </w:rPr>
        <w:t>.</w:t>
      </w:r>
    </w:p>
    <w:p w:rsidR="007949F3" w:rsidRDefault="00496FAD" w:rsidP="007949F3">
      <w:pPr>
        <w:spacing w:after="0" w:line="240" w:lineRule="auto"/>
        <w:ind w:firstLine="708"/>
        <w:jc w:val="both"/>
        <w:rPr>
          <w:rFonts w:ascii="Times New Roman" w:eastAsia="Times New Roman" w:hAnsi="Times New Roman"/>
          <w:sz w:val="28"/>
          <w:szCs w:val="28"/>
          <w:lang w:eastAsia="ru-RU"/>
        </w:rPr>
      </w:pPr>
      <w:r w:rsidRPr="00496FAD">
        <w:rPr>
          <w:rFonts w:ascii="Times New Roman" w:eastAsia="Times New Roman" w:hAnsi="Times New Roman"/>
          <w:sz w:val="28"/>
          <w:szCs w:val="28"/>
          <w:lang w:eastAsia="ru-RU"/>
        </w:rPr>
        <w:t>Для обсуждения были представлены актуальны</w:t>
      </w:r>
      <w:r w:rsidR="00FB2C8A">
        <w:rPr>
          <w:rFonts w:ascii="Times New Roman" w:eastAsia="Times New Roman" w:hAnsi="Times New Roman"/>
          <w:sz w:val="28"/>
          <w:szCs w:val="28"/>
          <w:lang w:eastAsia="ru-RU"/>
        </w:rPr>
        <w:t>е</w:t>
      </w:r>
      <w:r w:rsidRPr="00496FAD">
        <w:rPr>
          <w:rFonts w:ascii="Times New Roman" w:eastAsia="Times New Roman" w:hAnsi="Times New Roman"/>
          <w:sz w:val="28"/>
          <w:szCs w:val="28"/>
          <w:lang w:eastAsia="ru-RU"/>
        </w:rPr>
        <w:t xml:space="preserve"> вопросы. </w:t>
      </w:r>
      <w:r w:rsidR="00902BBE">
        <w:rPr>
          <w:rFonts w:ascii="Times New Roman" w:eastAsia="Times New Roman" w:hAnsi="Times New Roman"/>
          <w:sz w:val="28"/>
          <w:szCs w:val="28"/>
          <w:lang w:eastAsia="ru-RU"/>
        </w:rPr>
        <w:t xml:space="preserve">       </w:t>
      </w:r>
      <w:r w:rsidRPr="00496FAD">
        <w:rPr>
          <w:rFonts w:ascii="Times New Roman" w:eastAsia="Times New Roman" w:hAnsi="Times New Roman"/>
          <w:sz w:val="28"/>
          <w:szCs w:val="28"/>
          <w:lang w:eastAsia="ru-RU"/>
        </w:rPr>
        <w:t>Буданова Т.А., директор ГПОУ «Забайкальско</w:t>
      </w:r>
      <w:r w:rsidR="00231D91">
        <w:rPr>
          <w:rFonts w:ascii="Times New Roman" w:eastAsia="Times New Roman" w:hAnsi="Times New Roman"/>
          <w:sz w:val="28"/>
          <w:szCs w:val="28"/>
          <w:lang w:eastAsia="ru-RU"/>
        </w:rPr>
        <w:t>е</w:t>
      </w:r>
      <w:r w:rsidRPr="00496FAD">
        <w:rPr>
          <w:rFonts w:ascii="Times New Roman" w:eastAsia="Times New Roman" w:hAnsi="Times New Roman"/>
          <w:sz w:val="28"/>
          <w:szCs w:val="28"/>
          <w:lang w:eastAsia="ru-RU"/>
        </w:rPr>
        <w:t xml:space="preserve"> краево</w:t>
      </w:r>
      <w:r w:rsidR="00231D91">
        <w:rPr>
          <w:rFonts w:ascii="Times New Roman" w:eastAsia="Times New Roman" w:hAnsi="Times New Roman"/>
          <w:sz w:val="28"/>
          <w:szCs w:val="28"/>
          <w:lang w:eastAsia="ru-RU"/>
        </w:rPr>
        <w:t>е</w:t>
      </w:r>
      <w:r w:rsidRPr="00496FAD">
        <w:rPr>
          <w:rFonts w:ascii="Times New Roman" w:eastAsia="Times New Roman" w:hAnsi="Times New Roman"/>
          <w:sz w:val="28"/>
          <w:szCs w:val="28"/>
          <w:lang w:eastAsia="ru-RU"/>
        </w:rPr>
        <w:t xml:space="preserve"> училище искусств» отметила важность</w:t>
      </w:r>
      <w:r w:rsidR="00860C58">
        <w:rPr>
          <w:rFonts w:ascii="Times New Roman" w:eastAsia="Times New Roman" w:hAnsi="Times New Roman"/>
          <w:sz w:val="28"/>
          <w:szCs w:val="28"/>
          <w:lang w:eastAsia="ru-RU"/>
        </w:rPr>
        <w:t xml:space="preserve"> </w:t>
      </w:r>
      <w:r w:rsidRPr="00496FAD">
        <w:rPr>
          <w:rFonts w:ascii="Times New Roman" w:eastAsia="Times New Roman" w:hAnsi="Times New Roman"/>
          <w:sz w:val="28"/>
          <w:szCs w:val="28"/>
          <w:lang w:eastAsia="ru-RU"/>
        </w:rPr>
        <w:t xml:space="preserve">системного подхода и включение в деятельность каждого учреждения культуры работу с порталом «Работа РФ». </w:t>
      </w:r>
      <w:r w:rsidR="007949F3">
        <w:rPr>
          <w:rFonts w:ascii="Times New Roman" w:eastAsia="Times New Roman" w:hAnsi="Times New Roman"/>
          <w:sz w:val="28"/>
          <w:szCs w:val="28"/>
          <w:lang w:eastAsia="ru-RU"/>
        </w:rPr>
        <w:t xml:space="preserve"> Это необходимо для включения работодателей в формировани</w:t>
      </w:r>
      <w:r w:rsidR="00860C58">
        <w:rPr>
          <w:rFonts w:ascii="Times New Roman" w:eastAsia="Times New Roman" w:hAnsi="Times New Roman"/>
          <w:sz w:val="28"/>
          <w:szCs w:val="28"/>
          <w:lang w:eastAsia="ru-RU"/>
        </w:rPr>
        <w:t>е</w:t>
      </w:r>
      <w:r w:rsidR="007949F3">
        <w:rPr>
          <w:rFonts w:ascii="Times New Roman" w:eastAsia="Times New Roman" w:hAnsi="Times New Roman"/>
          <w:sz w:val="28"/>
          <w:szCs w:val="28"/>
          <w:lang w:eastAsia="ru-RU"/>
        </w:rPr>
        <w:t xml:space="preserve"> заявок на целевое обучение специалистов отрасли в системе </w:t>
      </w:r>
      <w:r w:rsidR="000F441B">
        <w:rPr>
          <w:rFonts w:ascii="Times New Roman" w:eastAsia="Times New Roman" w:hAnsi="Times New Roman"/>
          <w:sz w:val="28"/>
          <w:szCs w:val="28"/>
          <w:lang w:eastAsia="ru-RU"/>
        </w:rPr>
        <w:t>среднего профессионального и высшего образования.</w:t>
      </w:r>
      <w:r w:rsidR="007949F3">
        <w:rPr>
          <w:rFonts w:ascii="Times New Roman" w:eastAsia="Times New Roman" w:hAnsi="Times New Roman"/>
          <w:sz w:val="28"/>
          <w:szCs w:val="28"/>
          <w:lang w:eastAsia="ru-RU"/>
        </w:rPr>
        <w:t xml:space="preserve"> Развитие кадрового потенциала отрасли напрямую зависит от совме</w:t>
      </w:r>
      <w:r w:rsidR="004D2612">
        <w:rPr>
          <w:rFonts w:ascii="Times New Roman" w:eastAsia="Times New Roman" w:hAnsi="Times New Roman"/>
          <w:sz w:val="28"/>
          <w:szCs w:val="28"/>
          <w:lang w:eastAsia="ru-RU"/>
        </w:rPr>
        <w:t>с</w:t>
      </w:r>
      <w:r w:rsidR="007949F3">
        <w:rPr>
          <w:rFonts w:ascii="Times New Roman" w:eastAsia="Times New Roman" w:hAnsi="Times New Roman"/>
          <w:sz w:val="28"/>
          <w:szCs w:val="28"/>
          <w:lang w:eastAsia="ru-RU"/>
        </w:rPr>
        <w:t>тных усилий и заинтересованности в подготовке квалифицированных кадров.</w:t>
      </w:r>
    </w:p>
    <w:p w:rsidR="000C431A" w:rsidRDefault="007949F3" w:rsidP="000C431A">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Главные стратегические приоритеты обозначены и </w:t>
      </w:r>
      <w:r w:rsidR="004D2612">
        <w:rPr>
          <w:rFonts w:ascii="Times New Roman" w:eastAsia="Times New Roman" w:hAnsi="Times New Roman"/>
          <w:sz w:val="28"/>
          <w:szCs w:val="28"/>
          <w:lang w:eastAsia="ru-RU"/>
        </w:rPr>
        <w:t xml:space="preserve">в </w:t>
      </w:r>
      <w:r>
        <w:rPr>
          <w:rFonts w:ascii="Times New Roman" w:eastAsia="Times New Roman" w:hAnsi="Times New Roman"/>
          <w:sz w:val="28"/>
          <w:szCs w:val="28"/>
          <w:lang w:eastAsia="ru-RU"/>
        </w:rPr>
        <w:t>целевых показателях национального проекта «Семья» федерального проекта «Семейные ценности и инфраструктура культуры», а также</w:t>
      </w:r>
      <w:r w:rsidR="004D2612">
        <w:rPr>
          <w:rFonts w:ascii="Times New Roman" w:eastAsia="Times New Roman" w:hAnsi="Times New Roman"/>
          <w:sz w:val="28"/>
          <w:szCs w:val="28"/>
          <w:lang w:eastAsia="ru-RU"/>
        </w:rPr>
        <w:t xml:space="preserve"> показателях федерального проекта «Производительность труда» проекта «Эффективная экономика». С 2026 года по данным АИС Статистика рассчитывается показатель </w:t>
      </w:r>
      <w:r w:rsidR="000C431A">
        <w:rPr>
          <w:rFonts w:ascii="Times New Roman" w:eastAsia="Times New Roman" w:hAnsi="Times New Roman"/>
          <w:sz w:val="28"/>
          <w:szCs w:val="28"/>
          <w:lang w:eastAsia="ru-RU"/>
        </w:rPr>
        <w:t>«Доля граждан, вовлеченных в творческую и культурно-просветительскую деятельность (или занимающихся ею) в организациях культуры, расположенных в сельских населенных пунктах».</w:t>
      </w:r>
    </w:p>
    <w:p w:rsidR="000C431A" w:rsidRPr="000C431A" w:rsidRDefault="000C431A" w:rsidP="000C431A">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Наряду с эффективным расходованием бюджетных средств на организацию культурной деятельности и обеспечение доступности культурных благ, важным является развитие проектной деятельности учреждений и привлечение внебюджетных средств. О положительном опыте работы по данному направлени</w:t>
      </w:r>
      <w:r w:rsidR="00FA61D5">
        <w:rPr>
          <w:rFonts w:ascii="Times New Roman" w:eastAsia="Times New Roman" w:hAnsi="Times New Roman"/>
          <w:sz w:val="28"/>
          <w:szCs w:val="28"/>
          <w:lang w:eastAsia="ru-RU"/>
        </w:rPr>
        <w:t>ю</w:t>
      </w:r>
      <w:r>
        <w:rPr>
          <w:rFonts w:ascii="Times New Roman" w:eastAsia="Times New Roman" w:hAnsi="Times New Roman"/>
          <w:sz w:val="28"/>
          <w:szCs w:val="28"/>
          <w:lang w:eastAsia="ru-RU"/>
        </w:rPr>
        <w:t xml:space="preserve"> рассказала Гранина</w:t>
      </w:r>
      <w:r w:rsidR="00FA61D5">
        <w:rPr>
          <w:rFonts w:ascii="Times New Roman" w:eastAsia="Times New Roman" w:hAnsi="Times New Roman"/>
          <w:sz w:val="28"/>
          <w:szCs w:val="28"/>
          <w:lang w:eastAsia="ru-RU"/>
        </w:rPr>
        <w:t xml:space="preserve"> Е.Н., начальник отдела культуры, спорта и молодежной политики администрации </w:t>
      </w:r>
      <w:r w:rsidR="00860C58">
        <w:rPr>
          <w:rFonts w:ascii="Times New Roman" w:eastAsia="Times New Roman" w:hAnsi="Times New Roman"/>
          <w:sz w:val="28"/>
          <w:szCs w:val="28"/>
          <w:lang w:eastAsia="ru-RU"/>
        </w:rPr>
        <w:t xml:space="preserve">                 </w:t>
      </w:r>
      <w:r w:rsidR="00FA61D5">
        <w:rPr>
          <w:rFonts w:ascii="Times New Roman" w:eastAsia="Times New Roman" w:hAnsi="Times New Roman"/>
          <w:sz w:val="28"/>
          <w:szCs w:val="28"/>
          <w:lang w:eastAsia="ru-RU"/>
        </w:rPr>
        <w:t>Газимуро-Заводского муниципального округа.</w:t>
      </w:r>
    </w:p>
    <w:p w:rsidR="00FA61D5" w:rsidRDefault="00DB604D" w:rsidP="00FA61D5">
      <w:pPr>
        <w:spacing w:after="0" w:line="240" w:lineRule="auto"/>
        <w:ind w:firstLine="708"/>
        <w:jc w:val="both"/>
        <w:rPr>
          <w:rFonts w:ascii="Times New Roman" w:hAnsi="Times New Roman"/>
          <w:bCs/>
          <w:sz w:val="28"/>
          <w:szCs w:val="28"/>
        </w:rPr>
      </w:pPr>
      <w:r w:rsidRPr="00FA61D5">
        <w:rPr>
          <w:rFonts w:ascii="Times New Roman" w:hAnsi="Times New Roman"/>
          <w:bCs/>
          <w:sz w:val="28"/>
          <w:szCs w:val="28"/>
        </w:rPr>
        <w:t xml:space="preserve">Участниками </w:t>
      </w:r>
      <w:r w:rsidR="00FA61D5" w:rsidRPr="00FA61D5">
        <w:rPr>
          <w:rFonts w:ascii="Times New Roman" w:hAnsi="Times New Roman"/>
          <w:bCs/>
          <w:sz w:val="28"/>
          <w:szCs w:val="28"/>
        </w:rPr>
        <w:t>круглого стола</w:t>
      </w:r>
      <w:r w:rsidR="00FA61D5">
        <w:rPr>
          <w:rFonts w:ascii="Times New Roman" w:hAnsi="Times New Roman"/>
          <w:bCs/>
          <w:sz w:val="28"/>
          <w:szCs w:val="28"/>
        </w:rPr>
        <w:t xml:space="preserve"> отмечена важность формирования Стратегий развития культуры муниципальных образовани</w:t>
      </w:r>
      <w:r w:rsidR="00860C58">
        <w:rPr>
          <w:rFonts w:ascii="Times New Roman" w:hAnsi="Times New Roman"/>
          <w:bCs/>
          <w:sz w:val="28"/>
          <w:szCs w:val="28"/>
        </w:rPr>
        <w:t>й</w:t>
      </w:r>
      <w:r w:rsidR="00FA61D5">
        <w:rPr>
          <w:rFonts w:ascii="Times New Roman" w:hAnsi="Times New Roman"/>
          <w:bCs/>
          <w:sz w:val="28"/>
          <w:szCs w:val="28"/>
        </w:rPr>
        <w:t xml:space="preserve"> с включением в них приоритетов развития и показателей эффективности.</w:t>
      </w:r>
    </w:p>
    <w:p w:rsidR="006B0A8A" w:rsidRPr="006B0A8A" w:rsidRDefault="00FA61D5" w:rsidP="00890287">
      <w:pPr>
        <w:spacing w:after="0" w:line="240" w:lineRule="auto"/>
        <w:ind w:firstLine="708"/>
        <w:jc w:val="both"/>
        <w:rPr>
          <w:rFonts w:ascii="Times New Roman" w:hAnsi="Times New Roman"/>
          <w:sz w:val="28"/>
          <w:szCs w:val="28"/>
        </w:rPr>
      </w:pPr>
      <w:r>
        <w:rPr>
          <w:rFonts w:ascii="Times New Roman" w:hAnsi="Times New Roman"/>
          <w:bCs/>
          <w:sz w:val="28"/>
          <w:szCs w:val="28"/>
        </w:rPr>
        <w:lastRenderedPageBreak/>
        <w:t>В</w:t>
      </w:r>
      <w:r w:rsidR="006B0A8A" w:rsidRPr="006B0A8A">
        <w:rPr>
          <w:rFonts w:ascii="Times New Roman" w:hAnsi="Times New Roman"/>
          <w:sz w:val="28"/>
          <w:szCs w:val="28"/>
        </w:rPr>
        <w:t xml:space="preserve"> целях </w:t>
      </w:r>
      <w:r>
        <w:rPr>
          <w:rFonts w:ascii="Times New Roman" w:hAnsi="Times New Roman"/>
          <w:sz w:val="28"/>
          <w:szCs w:val="28"/>
        </w:rPr>
        <w:t>реализации стратегических приоритетов развития отрасли и обеспечения контроля исполнения принятых рекомендаций</w:t>
      </w:r>
      <w:r w:rsidR="00860C58">
        <w:rPr>
          <w:rFonts w:ascii="Times New Roman" w:hAnsi="Times New Roman"/>
          <w:sz w:val="28"/>
          <w:szCs w:val="28"/>
        </w:rPr>
        <w:t xml:space="preserve"> </w:t>
      </w:r>
      <w:r>
        <w:rPr>
          <w:rFonts w:ascii="Times New Roman" w:hAnsi="Times New Roman"/>
          <w:sz w:val="28"/>
          <w:szCs w:val="28"/>
        </w:rPr>
        <w:t xml:space="preserve">участниками круглого стола предложено включить в итоговую резолюцию расширенной Коллегии Министерства культуры Забайкальского края следующие пункты: </w:t>
      </w:r>
    </w:p>
    <w:p w:rsidR="00D91ED1" w:rsidRDefault="00FA61D5" w:rsidP="00BA1BE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1.В целях целевой подготовки специалистов отрасли совместно с методическими центра</w:t>
      </w:r>
      <w:r w:rsidR="00B71A6E">
        <w:rPr>
          <w:rFonts w:ascii="Times New Roman" w:hAnsi="Times New Roman"/>
          <w:color w:val="000000"/>
          <w:sz w:val="28"/>
          <w:szCs w:val="28"/>
        </w:rPr>
        <w:t>ми</w:t>
      </w:r>
      <w:r>
        <w:rPr>
          <w:rFonts w:ascii="Times New Roman" w:hAnsi="Times New Roman"/>
          <w:color w:val="000000"/>
          <w:sz w:val="28"/>
          <w:szCs w:val="28"/>
        </w:rPr>
        <w:t xml:space="preserve"> и органами местного самоуправления обеспечить работу учреждений культуры всех уровней на портале «Работа РФ».</w:t>
      </w:r>
      <w:r w:rsidR="00D91ED1">
        <w:rPr>
          <w:rFonts w:ascii="Times New Roman" w:hAnsi="Times New Roman"/>
          <w:color w:val="000000"/>
          <w:sz w:val="28"/>
          <w:szCs w:val="28"/>
        </w:rPr>
        <w:t xml:space="preserve"> Рассмотреть возможность проведения курсов повышения квалификации музейных работников</w:t>
      </w:r>
    </w:p>
    <w:p w:rsidR="00586A5A" w:rsidRPr="00D51994" w:rsidRDefault="00FA61D5" w:rsidP="00BA1BE3">
      <w:pPr>
        <w:spacing w:after="0" w:line="240" w:lineRule="auto"/>
        <w:ind w:firstLine="709"/>
        <w:jc w:val="both"/>
        <w:rPr>
          <w:color w:val="000000"/>
          <w:sz w:val="28"/>
          <w:szCs w:val="28"/>
        </w:rPr>
      </w:pPr>
      <w:r>
        <w:rPr>
          <w:rFonts w:ascii="Times New Roman" w:hAnsi="Times New Roman"/>
          <w:color w:val="000000"/>
          <w:sz w:val="28"/>
          <w:szCs w:val="28"/>
        </w:rPr>
        <w:t>2.</w:t>
      </w:r>
      <w:r w:rsidRPr="00586A5A">
        <w:rPr>
          <w:rFonts w:ascii="Times New Roman" w:hAnsi="Times New Roman"/>
          <w:color w:val="000000"/>
          <w:sz w:val="28"/>
          <w:szCs w:val="28"/>
        </w:rPr>
        <w:t>В целях сохранения и развития кадрового потенциала отрасли, реализации программы «Земский работник культуры» совместно с органами местного самоуправления обеспечить привлечение специалистов к участию</w:t>
      </w:r>
      <w:r w:rsidR="00B71A6E">
        <w:rPr>
          <w:rFonts w:ascii="Times New Roman" w:hAnsi="Times New Roman"/>
          <w:color w:val="000000"/>
          <w:sz w:val="28"/>
          <w:szCs w:val="28"/>
        </w:rPr>
        <w:t xml:space="preserve"> </w:t>
      </w:r>
      <w:r w:rsidRPr="00586A5A">
        <w:rPr>
          <w:rFonts w:ascii="Times New Roman" w:hAnsi="Times New Roman"/>
          <w:color w:val="000000"/>
          <w:sz w:val="28"/>
          <w:szCs w:val="28"/>
        </w:rPr>
        <w:t>в программе «Земский работник культуры» в соответствии с установленными квотами.</w:t>
      </w:r>
      <w:r w:rsidR="00586A5A" w:rsidRPr="00586A5A">
        <w:rPr>
          <w:rFonts w:ascii="Times New Roman" w:hAnsi="Times New Roman"/>
          <w:b/>
          <w:color w:val="000000"/>
          <w:sz w:val="28"/>
          <w:szCs w:val="28"/>
        </w:rPr>
        <w:t xml:space="preserve"> </w:t>
      </w:r>
      <w:r w:rsidR="00586A5A" w:rsidRPr="00586A5A">
        <w:rPr>
          <w:rFonts w:ascii="Times New Roman" w:hAnsi="Times New Roman"/>
          <w:color w:val="000000"/>
          <w:sz w:val="28"/>
          <w:szCs w:val="28"/>
        </w:rPr>
        <w:t>Организовать системную работу по формированию перечней вакантных должностей учреждений культуры для программы «Земский работник культуры». Предусмотреть дополнительные меры поддержки на уровне муниципальных образований для участников программы «Земский работник культуры».</w:t>
      </w:r>
    </w:p>
    <w:p w:rsidR="00FA61D5" w:rsidRDefault="00FA61D5" w:rsidP="00BA1BE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Pr="00D51994">
        <w:rPr>
          <w:rFonts w:ascii="Times New Roman" w:hAnsi="Times New Roman"/>
          <w:color w:val="000000"/>
          <w:sz w:val="28"/>
          <w:szCs w:val="28"/>
        </w:rPr>
        <w:t xml:space="preserve">Обеспечить выполнение показателей </w:t>
      </w:r>
      <w:r>
        <w:rPr>
          <w:rFonts w:ascii="Times New Roman" w:hAnsi="Times New Roman"/>
          <w:color w:val="000000"/>
          <w:sz w:val="28"/>
          <w:szCs w:val="28"/>
        </w:rPr>
        <w:t>федерального проекта</w:t>
      </w:r>
      <w:r w:rsidRPr="00D51994">
        <w:rPr>
          <w:rFonts w:ascii="Times New Roman" w:hAnsi="Times New Roman"/>
          <w:color w:val="000000"/>
          <w:sz w:val="28"/>
          <w:szCs w:val="28"/>
        </w:rPr>
        <w:t xml:space="preserve"> «Семейные ценности и инфраструктура культуры (Культура для семьи)»</w:t>
      </w:r>
      <w:r>
        <w:rPr>
          <w:rFonts w:ascii="Times New Roman" w:hAnsi="Times New Roman"/>
          <w:color w:val="000000"/>
          <w:sz w:val="28"/>
          <w:szCs w:val="28"/>
        </w:rPr>
        <w:t xml:space="preserve"> </w:t>
      </w:r>
      <w:r w:rsidRPr="00D51994">
        <w:rPr>
          <w:rFonts w:ascii="Times New Roman" w:hAnsi="Times New Roman"/>
          <w:color w:val="000000"/>
          <w:sz w:val="28"/>
          <w:szCs w:val="28"/>
        </w:rPr>
        <w:t>национального проекта</w:t>
      </w:r>
      <w:r>
        <w:rPr>
          <w:rFonts w:ascii="Times New Roman" w:hAnsi="Times New Roman"/>
          <w:color w:val="000000"/>
          <w:sz w:val="28"/>
          <w:szCs w:val="28"/>
        </w:rPr>
        <w:t xml:space="preserve"> «Семья», федерального проекта «Производительность труда» национального проекта «Эффективная экономика»,</w:t>
      </w:r>
      <w:r w:rsidR="00890287">
        <w:rPr>
          <w:rFonts w:ascii="Times New Roman" w:hAnsi="Times New Roman"/>
          <w:color w:val="000000"/>
          <w:sz w:val="28"/>
          <w:szCs w:val="28"/>
        </w:rPr>
        <w:t xml:space="preserve"> </w:t>
      </w:r>
      <w:r w:rsidRPr="00D51994">
        <w:rPr>
          <w:rFonts w:ascii="Times New Roman" w:hAnsi="Times New Roman"/>
          <w:color w:val="000000"/>
          <w:sz w:val="28"/>
          <w:szCs w:val="28"/>
        </w:rPr>
        <w:t>государственной программы Забайкальского края «Развитие культуры в Забайкальском крае» и мероприятий Плана социального развития центров экономического роста на 100%</w:t>
      </w:r>
      <w:r>
        <w:rPr>
          <w:rFonts w:ascii="Times New Roman" w:hAnsi="Times New Roman"/>
          <w:color w:val="000000"/>
          <w:sz w:val="28"/>
          <w:szCs w:val="28"/>
        </w:rPr>
        <w:t>.</w:t>
      </w:r>
    </w:p>
    <w:p w:rsidR="00586A5A" w:rsidRDefault="00586A5A" w:rsidP="00BA1BE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4.Рекомендовать муниципальны</w:t>
      </w:r>
      <w:r w:rsidR="00B71A6E">
        <w:rPr>
          <w:rFonts w:ascii="Times New Roman" w:hAnsi="Times New Roman"/>
          <w:color w:val="000000"/>
          <w:sz w:val="28"/>
          <w:szCs w:val="28"/>
        </w:rPr>
        <w:t>м</w:t>
      </w:r>
      <w:r>
        <w:rPr>
          <w:rFonts w:ascii="Times New Roman" w:hAnsi="Times New Roman"/>
          <w:color w:val="000000"/>
          <w:sz w:val="28"/>
          <w:szCs w:val="28"/>
        </w:rPr>
        <w:t xml:space="preserve"> учреждениям культуры шире использовать возможности грантовой поддержки для организации новых форм мероприятий и формирования брендовых муниципальных проектов культуры.</w:t>
      </w:r>
    </w:p>
    <w:p w:rsidR="00586A5A" w:rsidRDefault="00586A5A" w:rsidP="00BA1BE3">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w:t>
      </w:r>
      <w:r w:rsidR="001D7DE2">
        <w:rPr>
          <w:rFonts w:ascii="Times New Roman" w:hAnsi="Times New Roman"/>
          <w:color w:val="000000"/>
          <w:sz w:val="28"/>
          <w:szCs w:val="28"/>
        </w:rPr>
        <w:t>.</w:t>
      </w:r>
      <w:r w:rsidR="00890287">
        <w:rPr>
          <w:rFonts w:ascii="Times New Roman" w:hAnsi="Times New Roman"/>
          <w:color w:val="000000"/>
          <w:sz w:val="28"/>
          <w:szCs w:val="28"/>
        </w:rPr>
        <w:t>Р</w:t>
      </w:r>
      <w:r>
        <w:rPr>
          <w:rFonts w:ascii="Times New Roman" w:hAnsi="Times New Roman"/>
          <w:color w:val="000000"/>
          <w:sz w:val="28"/>
          <w:szCs w:val="28"/>
        </w:rPr>
        <w:t>екомендовать руководителя</w:t>
      </w:r>
      <w:r w:rsidR="00B71A6E">
        <w:rPr>
          <w:rFonts w:ascii="Times New Roman" w:hAnsi="Times New Roman"/>
          <w:color w:val="000000"/>
          <w:sz w:val="28"/>
          <w:szCs w:val="28"/>
        </w:rPr>
        <w:t>м</w:t>
      </w:r>
      <w:r>
        <w:rPr>
          <w:rFonts w:ascii="Times New Roman" w:hAnsi="Times New Roman"/>
          <w:color w:val="000000"/>
          <w:sz w:val="28"/>
          <w:szCs w:val="28"/>
        </w:rPr>
        <w:t xml:space="preserve"> органов управления культуры муниципальных образований разработать ведомственные Стратегии развития.</w:t>
      </w:r>
    </w:p>
    <w:p w:rsidR="00236CE4" w:rsidRDefault="00236CE4" w:rsidP="00BA1BE3">
      <w:pPr>
        <w:spacing w:after="0" w:line="240" w:lineRule="auto"/>
        <w:ind w:firstLine="709"/>
        <w:jc w:val="both"/>
        <w:rPr>
          <w:rFonts w:ascii="Times New Roman" w:hAnsi="Times New Roman"/>
          <w:color w:val="000000"/>
          <w:sz w:val="28"/>
          <w:szCs w:val="28"/>
        </w:rPr>
      </w:pPr>
    </w:p>
    <w:p w:rsidR="00236CE4" w:rsidRDefault="00236CE4" w:rsidP="00236CE4">
      <w:pPr>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____</w:t>
      </w:r>
    </w:p>
    <w:sectPr w:rsidR="00236CE4">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83C" w:rsidRDefault="0044283C" w:rsidP="00231D91">
      <w:pPr>
        <w:spacing w:after="0" w:line="240" w:lineRule="auto"/>
      </w:pPr>
      <w:r>
        <w:separator/>
      </w:r>
    </w:p>
  </w:endnote>
  <w:endnote w:type="continuationSeparator" w:id="1">
    <w:p w:rsidR="0044283C" w:rsidRDefault="0044283C" w:rsidP="00231D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83C" w:rsidRDefault="0044283C" w:rsidP="00231D91">
      <w:pPr>
        <w:spacing w:after="0" w:line="240" w:lineRule="auto"/>
      </w:pPr>
      <w:r>
        <w:separator/>
      </w:r>
    </w:p>
  </w:footnote>
  <w:footnote w:type="continuationSeparator" w:id="1">
    <w:p w:rsidR="0044283C" w:rsidRDefault="0044283C" w:rsidP="00231D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D91" w:rsidRPr="001D7DE2" w:rsidRDefault="00231D91" w:rsidP="00231D91">
    <w:pPr>
      <w:pStyle w:val="a5"/>
      <w:jc w:val="right"/>
      <w:rPr>
        <w:rFonts w:ascii="Times New Roman" w:hAnsi="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B2F43"/>
    <w:multiLevelType w:val="multilevel"/>
    <w:tmpl w:val="98F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27AC2"/>
    <w:multiLevelType w:val="multilevel"/>
    <w:tmpl w:val="6462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2E1BA5"/>
    <w:multiLevelType w:val="multilevel"/>
    <w:tmpl w:val="6E506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2C2CE9"/>
    <w:multiLevelType w:val="multilevel"/>
    <w:tmpl w:val="5E6A8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E93217"/>
    <w:multiLevelType w:val="multilevel"/>
    <w:tmpl w:val="D7EC035E"/>
    <w:lvl w:ilvl="0">
      <w:start w:val="1"/>
      <w:numFmt w:val="decimal"/>
      <w:lvlText w:val="%1."/>
      <w:lvlJc w:val="left"/>
      <w:pPr>
        <w:ind w:left="615" w:hanging="615"/>
      </w:pPr>
      <w:rPr>
        <w:rFonts w:hint="default"/>
        <w:b/>
        <w:color w:val="333333"/>
      </w:rPr>
    </w:lvl>
    <w:lvl w:ilvl="1">
      <w:start w:val="1"/>
      <w:numFmt w:val="decimal"/>
      <w:lvlText w:val="%1.%2."/>
      <w:lvlJc w:val="left"/>
      <w:pPr>
        <w:ind w:left="1713" w:hanging="720"/>
      </w:pPr>
      <w:rPr>
        <w:rFonts w:hint="default"/>
        <w:b/>
        <w:color w:val="000000"/>
      </w:rPr>
    </w:lvl>
    <w:lvl w:ilvl="2">
      <w:start w:val="1"/>
      <w:numFmt w:val="decimal"/>
      <w:lvlText w:val="%1.%2.%3."/>
      <w:lvlJc w:val="left"/>
      <w:pPr>
        <w:ind w:left="920" w:hanging="720"/>
      </w:pPr>
      <w:rPr>
        <w:rFonts w:hint="default"/>
        <w:b/>
        <w:color w:val="333333"/>
      </w:rPr>
    </w:lvl>
    <w:lvl w:ilvl="3">
      <w:start w:val="1"/>
      <w:numFmt w:val="decimal"/>
      <w:lvlText w:val="%1.%2.%3.%4."/>
      <w:lvlJc w:val="left"/>
      <w:pPr>
        <w:ind w:left="1380" w:hanging="1080"/>
      </w:pPr>
      <w:rPr>
        <w:rFonts w:hint="default"/>
        <w:b/>
        <w:color w:val="333333"/>
      </w:rPr>
    </w:lvl>
    <w:lvl w:ilvl="4">
      <w:start w:val="1"/>
      <w:numFmt w:val="decimal"/>
      <w:lvlText w:val="%1.%2.%3.%4.%5."/>
      <w:lvlJc w:val="left"/>
      <w:pPr>
        <w:ind w:left="1480" w:hanging="1080"/>
      </w:pPr>
      <w:rPr>
        <w:rFonts w:hint="default"/>
        <w:b/>
        <w:color w:val="333333"/>
      </w:rPr>
    </w:lvl>
    <w:lvl w:ilvl="5">
      <w:start w:val="1"/>
      <w:numFmt w:val="decimal"/>
      <w:lvlText w:val="%1.%2.%3.%4.%5.%6."/>
      <w:lvlJc w:val="left"/>
      <w:pPr>
        <w:ind w:left="1940" w:hanging="1440"/>
      </w:pPr>
      <w:rPr>
        <w:rFonts w:hint="default"/>
        <w:b/>
        <w:color w:val="333333"/>
      </w:rPr>
    </w:lvl>
    <w:lvl w:ilvl="6">
      <w:start w:val="1"/>
      <w:numFmt w:val="decimal"/>
      <w:lvlText w:val="%1.%2.%3.%4.%5.%6.%7."/>
      <w:lvlJc w:val="left"/>
      <w:pPr>
        <w:ind w:left="2400" w:hanging="1800"/>
      </w:pPr>
      <w:rPr>
        <w:rFonts w:hint="default"/>
        <w:b/>
        <w:color w:val="333333"/>
      </w:rPr>
    </w:lvl>
    <w:lvl w:ilvl="7">
      <w:start w:val="1"/>
      <w:numFmt w:val="decimal"/>
      <w:lvlText w:val="%1.%2.%3.%4.%5.%6.%7.%8."/>
      <w:lvlJc w:val="left"/>
      <w:pPr>
        <w:ind w:left="2500" w:hanging="1800"/>
      </w:pPr>
      <w:rPr>
        <w:rFonts w:hint="default"/>
        <w:b/>
        <w:color w:val="333333"/>
      </w:rPr>
    </w:lvl>
    <w:lvl w:ilvl="8">
      <w:start w:val="1"/>
      <w:numFmt w:val="decimal"/>
      <w:lvlText w:val="%1.%2.%3.%4.%5.%6.%7.%8.%9."/>
      <w:lvlJc w:val="left"/>
      <w:pPr>
        <w:ind w:left="2960" w:hanging="2160"/>
      </w:pPr>
      <w:rPr>
        <w:rFonts w:hint="default"/>
        <w:b/>
        <w:color w:val="333333"/>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B604D"/>
    <w:rsid w:val="000C431A"/>
    <w:rsid w:val="000F441B"/>
    <w:rsid w:val="001D7DE2"/>
    <w:rsid w:val="002139B5"/>
    <w:rsid w:val="00231D91"/>
    <w:rsid w:val="00236CE4"/>
    <w:rsid w:val="0044283C"/>
    <w:rsid w:val="00496FAD"/>
    <w:rsid w:val="004A2238"/>
    <w:rsid w:val="004D2612"/>
    <w:rsid w:val="00586A5A"/>
    <w:rsid w:val="005E1F38"/>
    <w:rsid w:val="005F3F30"/>
    <w:rsid w:val="006A0990"/>
    <w:rsid w:val="006B0A8A"/>
    <w:rsid w:val="00703C8A"/>
    <w:rsid w:val="007949F3"/>
    <w:rsid w:val="007E3623"/>
    <w:rsid w:val="00827C38"/>
    <w:rsid w:val="00860C58"/>
    <w:rsid w:val="00890287"/>
    <w:rsid w:val="00902BBE"/>
    <w:rsid w:val="009213E1"/>
    <w:rsid w:val="00B14DC6"/>
    <w:rsid w:val="00B71A6E"/>
    <w:rsid w:val="00BA1BE3"/>
    <w:rsid w:val="00C27A20"/>
    <w:rsid w:val="00D7416F"/>
    <w:rsid w:val="00D91ED1"/>
    <w:rsid w:val="00DB604D"/>
    <w:rsid w:val="00DF5917"/>
    <w:rsid w:val="00FA61D5"/>
    <w:rsid w:val="00FB2C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Обычный (веб"/>
    <w:basedOn w:val="a"/>
    <w:link w:val="a4"/>
    <w:qFormat/>
    <w:rsid w:val="00FA61D5"/>
    <w:pPr>
      <w:spacing w:before="100" w:beforeAutospacing="1" w:after="100" w:afterAutospacing="1" w:line="240" w:lineRule="auto"/>
    </w:pPr>
    <w:rPr>
      <w:rFonts w:ascii="Verdana" w:eastAsia="Times New Roman" w:hAnsi="Verdana"/>
      <w:color w:val="333333"/>
      <w:sz w:val="16"/>
      <w:szCs w:val="16"/>
      <w:lang/>
    </w:rPr>
  </w:style>
  <w:style w:type="character" w:customStyle="1" w:styleId="a4">
    <w:name w:val="Обычный (веб) Знак"/>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link w:val="a3"/>
    <w:locked/>
    <w:rsid w:val="00FA61D5"/>
    <w:rPr>
      <w:rFonts w:ascii="Verdana" w:eastAsia="Times New Roman" w:hAnsi="Verdana"/>
      <w:color w:val="333333"/>
      <w:sz w:val="16"/>
      <w:szCs w:val="16"/>
    </w:rPr>
  </w:style>
  <w:style w:type="paragraph" w:styleId="a5">
    <w:name w:val="header"/>
    <w:basedOn w:val="a"/>
    <w:link w:val="a6"/>
    <w:uiPriority w:val="99"/>
    <w:unhideWhenUsed/>
    <w:rsid w:val="00231D91"/>
    <w:pPr>
      <w:tabs>
        <w:tab w:val="center" w:pos="4677"/>
        <w:tab w:val="right" w:pos="9355"/>
      </w:tabs>
    </w:pPr>
  </w:style>
  <w:style w:type="character" w:customStyle="1" w:styleId="a6">
    <w:name w:val="Верхний колонтитул Знак"/>
    <w:link w:val="a5"/>
    <w:uiPriority w:val="99"/>
    <w:rsid w:val="00231D91"/>
    <w:rPr>
      <w:sz w:val="22"/>
      <w:szCs w:val="22"/>
      <w:lang w:eastAsia="en-US"/>
    </w:rPr>
  </w:style>
  <w:style w:type="paragraph" w:styleId="a7">
    <w:name w:val="footer"/>
    <w:basedOn w:val="a"/>
    <w:link w:val="a8"/>
    <w:uiPriority w:val="99"/>
    <w:unhideWhenUsed/>
    <w:rsid w:val="00231D91"/>
    <w:pPr>
      <w:tabs>
        <w:tab w:val="center" w:pos="4677"/>
        <w:tab w:val="right" w:pos="9355"/>
      </w:tabs>
    </w:pPr>
  </w:style>
  <w:style w:type="character" w:customStyle="1" w:styleId="a8">
    <w:name w:val="Нижний колонтитул Знак"/>
    <w:link w:val="a7"/>
    <w:uiPriority w:val="99"/>
    <w:rsid w:val="00231D91"/>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2820237">
      <w:bodyDiv w:val="1"/>
      <w:marLeft w:val="0"/>
      <w:marRight w:val="0"/>
      <w:marTop w:val="0"/>
      <w:marBottom w:val="0"/>
      <w:divBdr>
        <w:top w:val="none" w:sz="0" w:space="0" w:color="auto"/>
        <w:left w:val="none" w:sz="0" w:space="0" w:color="auto"/>
        <w:bottom w:val="none" w:sz="0" w:space="0" w:color="auto"/>
        <w:right w:val="none" w:sz="0" w:space="0" w:color="auto"/>
      </w:divBdr>
    </w:div>
    <w:div w:id="801768767">
      <w:bodyDiv w:val="1"/>
      <w:marLeft w:val="0"/>
      <w:marRight w:val="0"/>
      <w:marTop w:val="0"/>
      <w:marBottom w:val="0"/>
      <w:divBdr>
        <w:top w:val="none" w:sz="0" w:space="0" w:color="auto"/>
        <w:left w:val="none" w:sz="0" w:space="0" w:color="auto"/>
        <w:bottom w:val="none" w:sz="0" w:space="0" w:color="auto"/>
        <w:right w:val="none" w:sz="0" w:space="0" w:color="auto"/>
      </w:divBdr>
      <w:divsChild>
        <w:div w:id="92551815">
          <w:marLeft w:val="0"/>
          <w:marRight w:val="0"/>
          <w:marTop w:val="0"/>
          <w:marBottom w:val="120"/>
          <w:divBdr>
            <w:top w:val="none" w:sz="0" w:space="0" w:color="auto"/>
            <w:left w:val="none" w:sz="0" w:space="0" w:color="auto"/>
            <w:bottom w:val="none" w:sz="0" w:space="0" w:color="auto"/>
            <w:right w:val="none" w:sz="0" w:space="0" w:color="auto"/>
          </w:divBdr>
        </w:div>
        <w:div w:id="1666281618">
          <w:marLeft w:val="0"/>
          <w:marRight w:val="0"/>
          <w:marTop w:val="0"/>
          <w:marBottom w:val="120"/>
          <w:divBdr>
            <w:top w:val="none" w:sz="0" w:space="0" w:color="auto"/>
            <w:left w:val="none" w:sz="0" w:space="0" w:color="auto"/>
            <w:bottom w:val="none" w:sz="0" w:space="0" w:color="auto"/>
            <w:right w:val="none" w:sz="0" w:space="0" w:color="auto"/>
          </w:divBdr>
        </w:div>
      </w:divsChild>
    </w:div>
    <w:div w:id="894581574">
      <w:bodyDiv w:val="1"/>
      <w:marLeft w:val="0"/>
      <w:marRight w:val="0"/>
      <w:marTop w:val="0"/>
      <w:marBottom w:val="0"/>
      <w:divBdr>
        <w:top w:val="none" w:sz="0" w:space="0" w:color="auto"/>
        <w:left w:val="none" w:sz="0" w:space="0" w:color="auto"/>
        <w:bottom w:val="none" w:sz="0" w:space="0" w:color="auto"/>
        <w:right w:val="none" w:sz="0" w:space="0" w:color="auto"/>
      </w:divBdr>
    </w:div>
    <w:div w:id="94635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2026-03-19T05:36:00Z</cp:lastPrinted>
  <dcterms:created xsi:type="dcterms:W3CDTF">2026-03-19T06:06:00Z</dcterms:created>
  <dcterms:modified xsi:type="dcterms:W3CDTF">2026-03-19T06:06:00Z</dcterms:modified>
</cp:coreProperties>
</file>