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91" w:rsidRPr="0014549D" w:rsidRDefault="00491991" w:rsidP="00491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491991" w:rsidRPr="0014549D" w:rsidRDefault="00491991" w:rsidP="00491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 w:rsidR="00C87FB5">
        <w:rPr>
          <w:rFonts w:ascii="Times New Roman" w:hAnsi="Times New Roman" w:cs="Times New Roman"/>
          <w:sz w:val="24"/>
          <w:szCs w:val="24"/>
        </w:rPr>
        <w:t>13</w:t>
      </w:r>
      <w:r w:rsidRPr="00145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1</w:t>
      </w:r>
      <w:r w:rsidR="00C87F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4549D">
        <w:rPr>
          <w:rFonts w:ascii="Times New Roman" w:hAnsi="Times New Roman" w:cs="Times New Roman"/>
          <w:sz w:val="24"/>
          <w:szCs w:val="24"/>
        </w:rPr>
        <w:t>2020 года</w:t>
      </w:r>
    </w:p>
    <w:p w:rsidR="00491991" w:rsidRPr="0014549D" w:rsidRDefault="00491991" w:rsidP="004919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/>
      </w:tblPr>
      <w:tblGrid>
        <w:gridCol w:w="2010"/>
        <w:gridCol w:w="7925"/>
        <w:gridCol w:w="5057"/>
      </w:tblGrid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925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5057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/человек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Музеи</w:t>
            </w:r>
          </w:p>
        </w:tc>
        <w:tc>
          <w:tcPr>
            <w:tcW w:w="7925" w:type="dxa"/>
          </w:tcPr>
          <w:p w:rsidR="00491991" w:rsidRPr="00CA1C48" w:rsidRDefault="00827BDC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5057" w:type="dxa"/>
          </w:tcPr>
          <w:p w:rsidR="00491991" w:rsidRPr="00CA1C48" w:rsidRDefault="002D1135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2244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Центры народного творчества</w:t>
            </w:r>
          </w:p>
        </w:tc>
        <w:tc>
          <w:tcPr>
            <w:tcW w:w="7925" w:type="dxa"/>
          </w:tcPr>
          <w:p w:rsidR="00491991" w:rsidRPr="0014549D" w:rsidRDefault="00827BDC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D113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057" w:type="dxa"/>
          </w:tcPr>
          <w:p w:rsidR="00491991" w:rsidRPr="00CA1C48" w:rsidRDefault="00CA1C48" w:rsidP="002D113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</w:t>
            </w:r>
            <w:r w:rsidR="002D113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Концертно-зрелищные учреждения</w:t>
            </w:r>
          </w:p>
        </w:tc>
        <w:tc>
          <w:tcPr>
            <w:tcW w:w="7925" w:type="dxa"/>
          </w:tcPr>
          <w:p w:rsidR="00491991" w:rsidRPr="00733F16" w:rsidRDefault="00827BDC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5057" w:type="dxa"/>
          </w:tcPr>
          <w:p w:rsidR="00491991" w:rsidRPr="00733F16" w:rsidRDefault="00827BDC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19038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Библиотеки</w:t>
            </w:r>
          </w:p>
        </w:tc>
        <w:tc>
          <w:tcPr>
            <w:tcW w:w="7925" w:type="dxa"/>
          </w:tcPr>
          <w:p w:rsidR="00491991" w:rsidRPr="0014549D" w:rsidRDefault="002D1135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057" w:type="dxa"/>
          </w:tcPr>
          <w:p w:rsidR="00491991" w:rsidRPr="0014549D" w:rsidRDefault="00781D06" w:rsidP="002D1135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D1135">
              <w:rPr>
                <w:rFonts w:ascii="Times New Roman" w:hAnsi="Times New Roman" w:cs="Times New Roman"/>
                <w:b w:val="0"/>
                <w:sz w:val="24"/>
                <w:szCs w:val="24"/>
              </w:rPr>
              <w:t>186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14549D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7925" w:type="dxa"/>
          </w:tcPr>
          <w:p w:rsidR="00491991" w:rsidRPr="0014549D" w:rsidRDefault="002D1135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491991" w:rsidRPr="0014549D" w:rsidRDefault="005D6E90" w:rsidP="005D6E90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</w:tr>
      <w:tr w:rsidR="00491991" w:rsidRPr="0014549D" w:rsidTr="004A33A7">
        <w:tc>
          <w:tcPr>
            <w:tcW w:w="2010" w:type="dxa"/>
          </w:tcPr>
          <w:p w:rsidR="00491991" w:rsidRPr="00762673" w:rsidRDefault="00491991" w:rsidP="004A3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6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5" w:type="dxa"/>
          </w:tcPr>
          <w:p w:rsidR="00491991" w:rsidRDefault="005D6E90" w:rsidP="00827BD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27BDC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5057" w:type="dxa"/>
          </w:tcPr>
          <w:p w:rsidR="00491991" w:rsidRDefault="00827BDC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31500</w:t>
            </w:r>
          </w:p>
        </w:tc>
      </w:tr>
    </w:tbl>
    <w:p w:rsidR="00491991" w:rsidRDefault="00491991" w:rsidP="004919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046"/>
        <w:gridCol w:w="1474"/>
        <w:gridCol w:w="6182"/>
        <w:gridCol w:w="1781"/>
      </w:tblGrid>
      <w:tr w:rsidR="00491991" w:rsidRPr="00C20A94" w:rsidTr="004A33A7">
        <w:trPr>
          <w:trHeight w:val="303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491991" w:rsidRPr="00C20A94" w:rsidTr="004A33A7">
        <w:trPr>
          <w:trHeight w:val="54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120CF" w:rsidRPr="00C20A94" w:rsidTr="004A33A7">
        <w:trPr>
          <w:trHeight w:val="54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CF" w:rsidRPr="00C20A94" w:rsidRDefault="00E120CF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CF" w:rsidRPr="00953ED3" w:rsidRDefault="00E120CF" w:rsidP="0033199E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</w:t>
            </w:r>
            <w:r w:rsidR="00953ED3"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остановлением губернатора Забайкальского края </w:t>
            </w:r>
            <w:r w:rsidR="00953ED3"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85 от 09.07.2020</w:t>
            </w:r>
            <w:r w:rsidR="0033199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г. с</w:t>
            </w:r>
            <w:r w:rsidR="00953ED3"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10 июля библиотеки и музеи Забайкальского края возобновят свою деятельность и будут открыты для посетителей при условии соблюдения всех мер по профилактике распространения </w:t>
            </w:r>
            <w:proofErr w:type="spellStart"/>
            <w:r w:rsidR="00953ED3"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="00953ED3" w:rsidRP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инфекции</w:t>
            </w:r>
            <w:r w:rsidR="00953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CF" w:rsidRPr="00C20A94" w:rsidRDefault="00E120CF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D3" w:rsidRPr="00953ED3" w:rsidRDefault="00953ED3" w:rsidP="00953E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ED3">
              <w:rPr>
                <w:rFonts w:ascii="Times New Roman" w:hAnsi="Times New Roman" w:cs="Times New Roman"/>
                <w:sz w:val="24"/>
                <w:szCs w:val="24"/>
              </w:rPr>
              <w:t xml:space="preserve">ГУК «Забайкальский краевой краеведческий музей имени А.К.Кузнецова» откроется с 21.07. 2020 для посетителей.  ГУК «Агинский национальный музей» с 21.07.2020 откроется для посетителей. С 10.07.2020 в учреждениях проводится санитарная обработка помещений.   </w:t>
            </w:r>
            <w:r w:rsidRPr="0095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«Музейно-выставочный центр Забайкальского края» открыт для посетителей с 14.07.2020. </w:t>
            </w:r>
            <w:r w:rsidRPr="00953ED3">
              <w:rPr>
                <w:rFonts w:ascii="Times New Roman" w:hAnsi="Times New Roman" w:cs="Times New Roman"/>
                <w:sz w:val="24"/>
                <w:szCs w:val="24"/>
              </w:rPr>
              <w:t>ГУК «Нерчинский краеведческий музей» открыт с 10.07.2020 г.   ГУК «Забайкальская краевая универсальная научная библиотека им. А.С. Пушкина»</w:t>
            </w:r>
            <w:r w:rsidRPr="0095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ED3" w:rsidRPr="00953ED3" w:rsidRDefault="00953ED3" w:rsidP="00953E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ED3">
              <w:rPr>
                <w:rFonts w:ascii="Times New Roman" w:hAnsi="Times New Roman" w:cs="Times New Roman"/>
                <w:sz w:val="24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953ED3">
              <w:rPr>
                <w:rFonts w:ascii="Times New Roman" w:hAnsi="Times New Roman" w:cs="Times New Roman"/>
                <w:sz w:val="24"/>
              </w:rPr>
              <w:t>Г.Р.Граубина</w:t>
            </w:r>
            <w:proofErr w:type="spellEnd"/>
            <w:r w:rsidRPr="00953ED3">
              <w:rPr>
                <w:rFonts w:ascii="Times New Roman" w:hAnsi="Times New Roman" w:cs="Times New Roman"/>
                <w:sz w:val="24"/>
              </w:rPr>
              <w:t>»,</w:t>
            </w:r>
            <w:r w:rsidRPr="00953ED3">
              <w:rPr>
                <w:rFonts w:ascii="Times New Roman" w:hAnsi="Times New Roman" w:cs="Times New Roman"/>
                <w:szCs w:val="28"/>
                <w:lang w:eastAsia="en-US"/>
              </w:rPr>
              <w:t xml:space="preserve"> ГУК «Забайкальская </w:t>
            </w:r>
            <w:r w:rsidRPr="00953ED3"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 xml:space="preserve">краевая библиотека </w:t>
            </w:r>
            <w:proofErr w:type="spellStart"/>
            <w:r w:rsidRPr="00953ED3">
              <w:rPr>
                <w:rFonts w:ascii="Times New Roman" w:hAnsi="Times New Roman" w:cs="Times New Roman"/>
                <w:szCs w:val="28"/>
                <w:lang w:eastAsia="en-US"/>
              </w:rPr>
              <w:t>им.Ц.Жамцарано</w:t>
            </w:r>
            <w:proofErr w:type="spellEnd"/>
            <w:r w:rsidRPr="00953ED3">
              <w:rPr>
                <w:rFonts w:ascii="Times New Roman" w:hAnsi="Times New Roman" w:cs="Times New Roman"/>
                <w:szCs w:val="28"/>
                <w:lang w:eastAsia="en-US"/>
              </w:rPr>
              <w:t xml:space="preserve">», </w:t>
            </w:r>
            <w:r w:rsidRPr="00953ED3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953ED3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«Специализированная</w:t>
            </w:r>
            <w:r w:rsidRPr="0095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для слабовидящих и незрячих» Забайкальского края, возобновили свою работу с 13.07.2020 г. </w:t>
            </w:r>
          </w:p>
          <w:p w:rsidR="00953ED3" w:rsidRPr="00953ED3" w:rsidRDefault="00953ED3" w:rsidP="00953ED3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</w:p>
          <w:p w:rsidR="00953ED3" w:rsidRPr="008C78E5" w:rsidRDefault="00953ED3" w:rsidP="00953ED3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53ED3" w:rsidRPr="008C78E5" w:rsidRDefault="00953ED3" w:rsidP="00953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3ED3" w:rsidRPr="008C78E5" w:rsidRDefault="00953ED3" w:rsidP="00953ED3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CF" w:rsidRPr="00C20A94" w:rsidRDefault="00E120CF" w:rsidP="00953E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CF" w:rsidRPr="00C20A94" w:rsidRDefault="00E120CF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991" w:rsidRPr="00C20A94" w:rsidTr="00491991">
        <w:trPr>
          <w:trHeight w:val="87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94">
              <w:rPr>
                <w:rFonts w:ascii="Times New Roman" w:hAnsi="Times New Roman" w:cs="Times New Roman"/>
                <w:sz w:val="24"/>
                <w:szCs w:val="24"/>
              </w:rPr>
              <w:t>Режим повышенной готовности и самоизоляции в учреждениях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20A9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19.03.2020 и до особого распоряжения запрещено проведение деловых, культурных, зрелищных и иных массовых мероприятий.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C20A94" w:rsidRDefault="00491991" w:rsidP="004A33A7">
            <w:pPr>
              <w:spacing w:after="0"/>
            </w:pPr>
          </w:p>
        </w:tc>
      </w:tr>
      <w:tr w:rsidR="00491991" w:rsidRPr="008C78E5" w:rsidTr="004A33A7">
        <w:trPr>
          <w:trHeight w:val="42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музейной и архивной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91991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«Забайкальский краевой краеведческий музей имени А.К.Кузнецова</w:t>
            </w:r>
            <w:r w:rsidRPr="008C78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7634" w:rsidRPr="008C78E5" w:rsidRDefault="008C78E5" w:rsidP="00491991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Биографии ветеранов Великой Отечественной войны.</w:t>
            </w:r>
          </w:p>
          <w:p w:rsidR="008C78E5" w:rsidRPr="008C78E5" w:rsidRDefault="008C78E5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sz w:val="24"/>
              </w:rPr>
              <w:t xml:space="preserve">Анонс выставки «Чикой и </w:t>
            </w:r>
            <w:proofErr w:type="spellStart"/>
            <w:r w:rsidRPr="008C78E5">
              <w:rPr>
                <w:rFonts w:ascii="Times New Roman" w:hAnsi="Times New Roman" w:cs="Times New Roman"/>
                <w:sz w:val="24"/>
              </w:rPr>
              <w:t>чикояне</w:t>
            </w:r>
            <w:proofErr w:type="spellEnd"/>
            <w:r w:rsidRPr="008C78E5">
              <w:rPr>
                <w:rFonts w:ascii="Times New Roman" w:hAnsi="Times New Roman" w:cs="Times New Roman"/>
                <w:sz w:val="24"/>
              </w:rPr>
              <w:t>»</w:t>
            </w:r>
          </w:p>
          <w:p w:rsidR="008C78E5" w:rsidRPr="008C78E5" w:rsidRDefault="008C78E5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sz w:val="24"/>
              </w:rPr>
              <w:t>Анонс выставки «</w:t>
            </w:r>
            <w:proofErr w:type="spellStart"/>
            <w:r w:rsidRPr="008C78E5">
              <w:rPr>
                <w:rFonts w:ascii="Times New Roman" w:hAnsi="Times New Roman" w:cs="Times New Roman"/>
                <w:sz w:val="24"/>
              </w:rPr>
              <w:t>Даурский</w:t>
            </w:r>
            <w:proofErr w:type="spellEnd"/>
            <w:r w:rsidRPr="008C78E5">
              <w:rPr>
                <w:rFonts w:ascii="Times New Roman" w:hAnsi="Times New Roman" w:cs="Times New Roman"/>
                <w:sz w:val="24"/>
              </w:rPr>
              <w:t xml:space="preserve"> цвет» музея Декабристов.</w:t>
            </w:r>
          </w:p>
          <w:p w:rsidR="008C78E5" w:rsidRPr="008C78E5" w:rsidRDefault="008C78E5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sz w:val="24"/>
              </w:rPr>
              <w:t>Материал об участии в фестивале «</w:t>
            </w:r>
            <w:proofErr w:type="spellStart"/>
            <w:r w:rsidRPr="008C78E5">
              <w:rPr>
                <w:rFonts w:ascii="Times New Roman" w:hAnsi="Times New Roman" w:cs="Times New Roman"/>
                <w:sz w:val="24"/>
              </w:rPr>
              <w:t>Интермузей</w:t>
            </w:r>
            <w:proofErr w:type="spellEnd"/>
            <w:r w:rsidRPr="008C78E5">
              <w:rPr>
                <w:rFonts w:ascii="Times New Roman" w:hAnsi="Times New Roman" w:cs="Times New Roman"/>
                <w:sz w:val="24"/>
              </w:rPr>
              <w:t xml:space="preserve"> 2020» 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sz w:val="24"/>
              </w:rPr>
              <w:t xml:space="preserve"> Итого: </w:t>
            </w:r>
            <w:r w:rsidR="008C78E5" w:rsidRPr="008C78E5">
              <w:rPr>
                <w:rFonts w:ascii="Times New Roman" w:hAnsi="Times New Roman" w:cs="Times New Roman"/>
                <w:sz w:val="24"/>
              </w:rPr>
              <w:t>4</w:t>
            </w:r>
            <w:r w:rsidRPr="008C78E5">
              <w:rPr>
                <w:rFonts w:ascii="Times New Roman" w:hAnsi="Times New Roman" w:cs="Times New Roman"/>
                <w:sz w:val="24"/>
              </w:rPr>
              <w:t xml:space="preserve"> материала. Охват: </w:t>
            </w:r>
            <w:r w:rsidR="008C78E5" w:rsidRPr="008C78E5">
              <w:rPr>
                <w:rFonts w:ascii="Times New Roman" w:hAnsi="Times New Roman" w:cs="Times New Roman"/>
                <w:sz w:val="24"/>
              </w:rPr>
              <w:t xml:space="preserve">763 </w:t>
            </w:r>
            <w:r w:rsidRPr="008C78E5">
              <w:rPr>
                <w:rFonts w:ascii="Times New Roman" w:hAnsi="Times New Roman" w:cs="Times New Roman"/>
                <w:sz w:val="24"/>
              </w:rPr>
              <w:t>человек</w:t>
            </w:r>
            <w:r w:rsidR="008C78E5" w:rsidRPr="008C78E5">
              <w:rPr>
                <w:rFonts w:ascii="Times New Roman" w:hAnsi="Times New Roman" w:cs="Times New Roman"/>
                <w:sz w:val="24"/>
              </w:rPr>
              <w:t>а</w:t>
            </w:r>
            <w:r w:rsidRPr="008C78E5">
              <w:rPr>
                <w:rFonts w:ascii="Times New Roman" w:hAnsi="Times New Roman" w:cs="Times New Roman"/>
                <w:sz w:val="24"/>
              </w:rPr>
              <w:t>.</w:t>
            </w:r>
          </w:p>
          <w:p w:rsidR="00491991" w:rsidRPr="008C78E5" w:rsidRDefault="0049199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91991" w:rsidRPr="008C78E5" w:rsidRDefault="0049199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ГАУК «Музейно-выставочный центр Забайкальского края»</w:t>
            </w:r>
          </w:p>
          <w:p w:rsidR="00491991" w:rsidRPr="008C78E5" w:rsidRDefault="00491991" w:rsidP="00491991">
            <w:pPr>
              <w:pStyle w:val="a3"/>
              <w:spacing w:before="0" w:beforeAutospacing="0" w:after="0" w:afterAutospacing="0"/>
            </w:pPr>
            <w:r w:rsidRPr="008C78E5">
              <w:t xml:space="preserve">Запуск </w:t>
            </w:r>
            <w:proofErr w:type="spellStart"/>
            <w:r w:rsidRPr="008C78E5">
              <w:t>онлайн</w:t>
            </w:r>
            <w:proofErr w:type="spellEnd"/>
            <w:r w:rsidRPr="008C78E5">
              <w:t xml:space="preserve"> экскурсий «Чита архитектурная» Рассказ об архитектурных памятниках забайкальской столицы. </w:t>
            </w:r>
          </w:p>
          <w:p w:rsidR="00491991" w:rsidRPr="008C78E5" w:rsidRDefault="0049199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материалов. 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Охват: 1</w:t>
            </w:r>
            <w:r w:rsidR="00015971" w:rsidRPr="008C7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EFB" w:rsidRPr="008C78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30EFB" w:rsidRPr="008C7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991" w:rsidRPr="008C78E5" w:rsidRDefault="0049199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1991" w:rsidRPr="008C78E5" w:rsidRDefault="0049199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«Нерчинский краеведческий музей»</w:t>
            </w:r>
          </w:p>
          <w:p w:rsidR="00491991" w:rsidRPr="008C78E5" w:rsidRDefault="00DB61AB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Рубрика «В экспозиции не представлено». Ролики «</w:t>
            </w:r>
            <w:r w:rsidR="00D76EA8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на Ивана Купала», «Из истории </w:t>
            </w:r>
            <w:proofErr w:type="spellStart"/>
            <w:r w:rsidR="004776B7" w:rsidRPr="008C78E5">
              <w:rPr>
                <w:rFonts w:ascii="Times New Roman" w:hAnsi="Times New Roman" w:cs="Times New Roman"/>
                <w:sz w:val="24"/>
                <w:szCs w:val="24"/>
              </w:rPr>
              <w:t>нерчинского</w:t>
            </w:r>
            <w:proofErr w:type="spellEnd"/>
            <w:r w:rsidR="004776B7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эвакогоспиталя</w:t>
            </w:r>
            <w:r w:rsidR="00D76EA8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4776B7" w:rsidRPr="008C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публикаций. Охват: </w:t>
            </w:r>
            <w:r w:rsidR="004776B7" w:rsidRPr="008C78E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23501" w:rsidRPr="008C78E5" w:rsidRDefault="0092350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501" w:rsidRPr="008C78E5" w:rsidRDefault="0092350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«Агинский национальный музей»</w:t>
            </w:r>
          </w:p>
          <w:p w:rsidR="00491991" w:rsidRPr="008C78E5" w:rsidRDefault="0092350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из архива музея.</w:t>
            </w:r>
            <w:r w:rsidR="00DD7634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великих исторических деятелях разных эпох.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Итого: </w:t>
            </w:r>
            <w:r w:rsidR="00827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573E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186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Охват: </w:t>
            </w:r>
            <w:r w:rsidR="00DD7634" w:rsidRPr="008C78E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665186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23501" w:rsidRPr="008C78E5" w:rsidRDefault="00923501" w:rsidP="004A33A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86" w:rsidRPr="008C78E5" w:rsidRDefault="00491991" w:rsidP="0066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ГКУ «Государственный архив Забайкальского края» </w:t>
            </w:r>
          </w:p>
          <w:p w:rsidR="002F165E" w:rsidRPr="008C78E5" w:rsidRDefault="002F165E" w:rsidP="002F165E">
            <w:pPr>
              <w:pStyle w:val="a3"/>
              <w:spacing w:before="0" w:beforeAutospacing="0" w:afterAutospacing="0"/>
              <w:rPr>
                <w:bCs/>
                <w:lang w:eastAsia="en-US"/>
              </w:rPr>
            </w:pPr>
            <w:r w:rsidRPr="008C78E5">
              <w:rPr>
                <w:bCs/>
                <w:lang w:eastAsia="en-US"/>
              </w:rPr>
              <w:t>Публикация аудиовизуальных материалов к 75-летию Победы в ВОВ на сайте ГКУ ГАЗК</w:t>
            </w:r>
          </w:p>
          <w:p w:rsidR="002F165E" w:rsidRPr="008C78E5" w:rsidRDefault="002F165E" w:rsidP="002F165E">
            <w:pPr>
              <w:pStyle w:val="a3"/>
              <w:spacing w:before="0" w:beforeAutospacing="0" w:afterAutospacing="0"/>
              <w:rPr>
                <w:bCs/>
                <w:lang w:eastAsia="en-US"/>
              </w:rPr>
            </w:pPr>
            <w:r w:rsidRPr="008C78E5">
              <w:rPr>
                <w:bCs/>
                <w:lang w:eastAsia="en-US"/>
              </w:rPr>
              <w:t>«Читинские «Окна ТАСС» в годы Великой Отечественной войны»</w:t>
            </w:r>
          </w:p>
          <w:p w:rsidR="002F165E" w:rsidRPr="008C78E5" w:rsidRDefault="002F165E" w:rsidP="002F165E">
            <w:pPr>
              <w:pStyle w:val="a3"/>
              <w:spacing w:before="0" w:beforeAutospacing="0" w:afterAutospacing="0"/>
              <w:rPr>
                <w:bCs/>
                <w:lang w:eastAsia="en-US"/>
              </w:rPr>
            </w:pPr>
            <w:r w:rsidRPr="008C78E5">
              <w:rPr>
                <w:bCs/>
                <w:lang w:eastAsia="en-US"/>
              </w:rPr>
              <w:t xml:space="preserve">Итого: </w:t>
            </w:r>
            <w:r w:rsidR="00573EDC">
              <w:rPr>
                <w:bCs/>
                <w:lang w:eastAsia="en-US"/>
              </w:rPr>
              <w:t>1</w:t>
            </w:r>
            <w:r w:rsidRPr="008C78E5">
              <w:rPr>
                <w:bCs/>
                <w:lang w:eastAsia="en-US"/>
              </w:rPr>
              <w:t xml:space="preserve"> публикация. Охват  53 человека.</w:t>
            </w:r>
          </w:p>
          <w:p w:rsidR="002F165E" w:rsidRPr="008C78E5" w:rsidRDefault="002F165E" w:rsidP="002F165E">
            <w:pPr>
              <w:pStyle w:val="a3"/>
              <w:spacing w:before="0" w:beforeAutospacing="0" w:afterAutospacing="0"/>
              <w:rPr>
                <w:b/>
                <w:bCs/>
                <w:i/>
                <w:lang w:eastAsia="en-US"/>
              </w:rPr>
            </w:pPr>
          </w:p>
          <w:p w:rsidR="00491991" w:rsidRPr="008C78E5" w:rsidRDefault="00491991" w:rsidP="00665186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91991" w:rsidRPr="008C78E5" w:rsidTr="004A33A7">
        <w:trPr>
          <w:trHeight w:val="27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8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8C7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776B7" w:rsidRPr="008C78E5" w:rsidRDefault="004776B7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>Видеоролик ко дню этнографа.</w:t>
            </w:r>
          </w:p>
          <w:p w:rsidR="004776B7" w:rsidRPr="008C78E5" w:rsidRDefault="004776B7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>Акция «Герои 40-х».</w:t>
            </w:r>
          </w:p>
          <w:p w:rsidR="004776B7" w:rsidRPr="008C78E5" w:rsidRDefault="004776B7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Анонс Дня фольклора.   </w:t>
            </w:r>
          </w:p>
          <w:p w:rsidR="004776B7" w:rsidRPr="008C78E5" w:rsidRDefault="004776B7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>Рубрика «Примета дня»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>Размещено 1</w:t>
            </w:r>
            <w:r w:rsidR="004776B7" w:rsidRPr="008C78E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материалов. Охват: </w:t>
            </w:r>
            <w:r w:rsidR="00015971" w:rsidRPr="008C78E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4776B7" w:rsidRPr="008C78E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 человек.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ГУК «Центр развития бурятской культуры Забайкальского края»</w:t>
            </w:r>
          </w:p>
          <w:p w:rsidR="009B1D03" w:rsidRPr="008C78E5" w:rsidRDefault="00491991" w:rsidP="009B1D03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8C78E5">
              <w:t xml:space="preserve">Подбор материала о мастерах Аги для Учебно-методического центра народного творчества и культуры Забайкальского края. Ведение рубрик «Сидим дома», «победа75» и акции «Стоп, </w:t>
            </w:r>
            <w:proofErr w:type="spellStart"/>
            <w:r w:rsidRPr="008C78E5">
              <w:t>коронавирус</w:t>
            </w:r>
            <w:proofErr w:type="spellEnd"/>
            <w:r w:rsidRPr="008C78E5">
              <w:t xml:space="preserve">!» на официальном сайте учреждения. Освящение деятельности учреждения на официальном сайте и на страницах в социальных сетях. Запись и  обработка аудиозаписей бурятских народных песен по материалам фольклорной экспедиции  для методического кабинета  сайта. </w:t>
            </w:r>
          </w:p>
          <w:p w:rsidR="00491991" w:rsidRPr="00573EDC" w:rsidRDefault="00573EDC" w:rsidP="004A33A7">
            <w:pPr>
              <w:pStyle w:val="a6"/>
              <w:jc w:val="center"/>
              <w:rPr>
                <w:sz w:val="22"/>
                <w:szCs w:val="22"/>
              </w:rPr>
            </w:pPr>
            <w:r w:rsidRPr="00573EDC">
              <w:rPr>
                <w:sz w:val="22"/>
                <w:szCs w:val="22"/>
              </w:rPr>
              <w:lastRenderedPageBreak/>
              <w:t xml:space="preserve">Итого: 30 материалов, Охват: </w:t>
            </w:r>
            <w:r>
              <w:rPr>
                <w:sz w:val="22"/>
                <w:szCs w:val="22"/>
              </w:rPr>
              <w:t>673 человека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91991" w:rsidRPr="008C78E5" w:rsidTr="004A33A7">
        <w:trPr>
          <w:trHeight w:val="27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концертной и театрально-зрелищной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C78E5">
              <w:rPr>
                <w:rFonts w:ascii="Times New Roman" w:hAnsi="Times New Roman"/>
                <w:b/>
                <w:i/>
                <w:sz w:val="24"/>
                <w:szCs w:val="28"/>
              </w:rPr>
              <w:t>ГАУК «Забайкальская краевая филармония»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78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76B7" w:rsidRPr="008C78E5">
              <w:rPr>
                <w:rFonts w:ascii="Times New Roman" w:hAnsi="Times New Roman" w:cs="Times New Roman"/>
                <w:szCs w:val="28"/>
              </w:rPr>
              <w:t xml:space="preserve">Акция «Музыка Победы», </w:t>
            </w:r>
            <w:proofErr w:type="spellStart"/>
            <w:r w:rsidR="004776B7" w:rsidRPr="008C78E5">
              <w:rPr>
                <w:rFonts w:ascii="Times New Roman" w:hAnsi="Times New Roman" w:cs="Times New Roman"/>
                <w:szCs w:val="28"/>
              </w:rPr>
              <w:t>промо</w:t>
            </w:r>
            <w:proofErr w:type="spellEnd"/>
            <w:r w:rsidR="004776B7" w:rsidRPr="008C78E5">
              <w:rPr>
                <w:rFonts w:ascii="Times New Roman" w:hAnsi="Times New Roman" w:cs="Times New Roman"/>
                <w:szCs w:val="28"/>
              </w:rPr>
              <w:t xml:space="preserve"> концертов, Виртуальный концерт, </w:t>
            </w:r>
            <w:r w:rsidR="00DD7634" w:rsidRPr="008C78E5">
              <w:rPr>
                <w:rFonts w:ascii="Times New Roman" w:hAnsi="Times New Roman" w:cs="Times New Roman"/>
                <w:szCs w:val="28"/>
              </w:rPr>
              <w:t>информация об участии в Дальневосточном фестивале «</w:t>
            </w:r>
            <w:proofErr w:type="spellStart"/>
            <w:r w:rsidR="00DD7634" w:rsidRPr="008C78E5">
              <w:rPr>
                <w:rFonts w:ascii="Times New Roman" w:hAnsi="Times New Roman" w:cs="Times New Roman"/>
                <w:szCs w:val="28"/>
              </w:rPr>
              <w:t>Красиво</w:t>
            </w:r>
            <w:proofErr w:type="gramStart"/>
            <w:r w:rsidR="00DD7634" w:rsidRPr="008C78E5">
              <w:rPr>
                <w:rFonts w:ascii="Times New Roman" w:hAnsi="Times New Roman" w:cs="Times New Roman"/>
                <w:szCs w:val="28"/>
              </w:rPr>
              <w:t>.Д</w:t>
            </w:r>
            <w:proofErr w:type="gramEnd"/>
            <w:r w:rsidR="00DD7634" w:rsidRPr="008C78E5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r w:rsidR="00DD7634" w:rsidRPr="008C78E5">
              <w:rPr>
                <w:rFonts w:ascii="Times New Roman" w:hAnsi="Times New Roman" w:cs="Times New Roman"/>
                <w:szCs w:val="28"/>
              </w:rPr>
              <w:t xml:space="preserve">», рубрика «Россия в объективе». </w:t>
            </w:r>
            <w:r w:rsidR="004776B7" w:rsidRPr="008C78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C78E5">
              <w:rPr>
                <w:rFonts w:ascii="Times New Roman" w:hAnsi="Times New Roman" w:cs="Times New Roman"/>
                <w:sz w:val="24"/>
              </w:rPr>
              <w:t xml:space="preserve">Размещено </w:t>
            </w:r>
            <w:r w:rsidR="00573EDC">
              <w:rPr>
                <w:rFonts w:ascii="Times New Roman" w:hAnsi="Times New Roman" w:cs="Times New Roman"/>
                <w:sz w:val="24"/>
              </w:rPr>
              <w:t>43</w:t>
            </w:r>
            <w:r w:rsidRPr="008C78E5">
              <w:rPr>
                <w:rFonts w:ascii="Times New Roman" w:hAnsi="Times New Roman" w:cs="Times New Roman"/>
                <w:sz w:val="24"/>
              </w:rPr>
              <w:t xml:space="preserve"> материал</w:t>
            </w:r>
            <w:r w:rsidR="00573EDC">
              <w:rPr>
                <w:rFonts w:ascii="Times New Roman" w:hAnsi="Times New Roman" w:cs="Times New Roman"/>
                <w:sz w:val="24"/>
              </w:rPr>
              <w:t>а</w:t>
            </w:r>
            <w:r w:rsidRPr="008C78E5">
              <w:rPr>
                <w:rFonts w:ascii="Times New Roman" w:hAnsi="Times New Roman" w:cs="Times New Roman"/>
                <w:sz w:val="24"/>
              </w:rPr>
              <w:t xml:space="preserve">. Охват: </w:t>
            </w:r>
            <w:r w:rsidR="00DD7634" w:rsidRPr="008C78E5">
              <w:rPr>
                <w:rFonts w:ascii="Times New Roman" w:hAnsi="Times New Roman" w:cs="Times New Roman"/>
                <w:sz w:val="24"/>
              </w:rPr>
              <w:t>1</w:t>
            </w:r>
            <w:r w:rsidR="00573EDC">
              <w:rPr>
                <w:rFonts w:ascii="Times New Roman" w:hAnsi="Times New Roman" w:cs="Times New Roman"/>
                <w:sz w:val="24"/>
              </w:rPr>
              <w:t>5884</w:t>
            </w:r>
            <w:r w:rsidR="00DD7634" w:rsidRPr="008C78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78E5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573EDC">
              <w:rPr>
                <w:rFonts w:ascii="Times New Roman" w:hAnsi="Times New Roman" w:cs="Times New Roman"/>
                <w:sz w:val="24"/>
              </w:rPr>
              <w:t>а</w:t>
            </w:r>
            <w:r w:rsidRPr="008C78E5">
              <w:rPr>
                <w:rFonts w:ascii="Times New Roman" w:hAnsi="Times New Roman" w:cs="Times New Roman"/>
                <w:sz w:val="24"/>
              </w:rPr>
              <w:t>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91991" w:rsidRPr="008C78E5" w:rsidRDefault="00491991" w:rsidP="004A33A7">
            <w:pPr>
              <w:pStyle w:val="a8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ГАУК «Театр национальных культур «Забайкальские узоры»</w:t>
            </w:r>
          </w:p>
          <w:p w:rsidR="00DA23EB" w:rsidRPr="008C78E5" w:rsidRDefault="00491991" w:rsidP="004A33A7">
            <w:pPr>
              <w:pStyle w:val="a8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E5">
              <w:rPr>
                <w:rFonts w:ascii="Times New Roman" w:hAnsi="Times New Roman"/>
                <w:bCs/>
                <w:sz w:val="24"/>
                <w:szCs w:val="24"/>
              </w:rPr>
              <w:t>Публикации фрагментов выступлений из архивов театра.</w:t>
            </w:r>
          </w:p>
          <w:p w:rsidR="00491991" w:rsidRPr="008C78E5" w:rsidRDefault="00DA23EB" w:rsidP="004A33A7">
            <w:pPr>
              <w:pStyle w:val="a8"/>
              <w:spacing w:after="12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C7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1991" w:rsidRPr="008C78E5">
              <w:rPr>
                <w:rFonts w:ascii="Times New Roman" w:hAnsi="Times New Roman"/>
                <w:bCs/>
                <w:sz w:val="24"/>
                <w:szCs w:val="24"/>
              </w:rPr>
              <w:t xml:space="preserve"> Итого: </w:t>
            </w:r>
            <w:r w:rsidR="002F165E" w:rsidRPr="008C78E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91991" w:rsidRPr="008C78E5">
              <w:rPr>
                <w:rFonts w:ascii="Times New Roman" w:hAnsi="Times New Roman"/>
                <w:bCs/>
                <w:sz w:val="24"/>
                <w:szCs w:val="24"/>
              </w:rPr>
              <w:t xml:space="preserve"> публикаций. Охват: </w:t>
            </w:r>
            <w:r w:rsidR="002F165E" w:rsidRPr="008C78E5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  <w:r w:rsidR="00491991" w:rsidRPr="008C78E5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ГАУК «Забайкальский краевой драматический театр»</w:t>
            </w:r>
          </w:p>
          <w:p w:rsidR="00491991" w:rsidRPr="008C78E5" w:rsidRDefault="00015971" w:rsidP="0001597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/>
                <w:sz w:val="24"/>
                <w:szCs w:val="28"/>
              </w:rPr>
              <w:t>Программа «</w:t>
            </w:r>
            <w:r w:rsidRPr="008C78E5">
              <w:rPr>
                <w:rFonts w:ascii="Times New Roman" w:eastAsia="Times New Roman" w:hAnsi="Times New Roman" w:cs="Times New Roman"/>
                <w:sz w:val="24"/>
                <w:szCs w:val="28"/>
              </w:rPr>
              <w:t>Визави»</w:t>
            </w:r>
            <w:r w:rsidRPr="008C78E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491991"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Охват: </w:t>
            </w:r>
            <w:r w:rsidR="008E6BBD" w:rsidRPr="008C78E5">
              <w:rPr>
                <w:rFonts w:ascii="Times New Roman" w:hAnsi="Times New Roman" w:cs="Times New Roman"/>
                <w:sz w:val="24"/>
                <w:szCs w:val="28"/>
              </w:rPr>
              <w:t>398</w:t>
            </w:r>
            <w:r w:rsidR="008E6BBD" w:rsidRPr="008C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991" w:rsidRPr="008C78E5">
              <w:rPr>
                <w:rFonts w:ascii="Times New Roman" w:hAnsi="Times New Roman" w:cs="Times New Roman"/>
                <w:sz w:val="24"/>
                <w:szCs w:val="28"/>
              </w:rPr>
              <w:t>человек.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ГУК «Забайкальский государственный театр кукол»</w:t>
            </w:r>
          </w:p>
          <w:p w:rsidR="008C78E5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Проект «В гостях у </w:t>
            </w:r>
            <w:proofErr w:type="spellStart"/>
            <w:r w:rsidRPr="008C78E5">
              <w:rPr>
                <w:rFonts w:ascii="Times New Roman" w:hAnsi="Times New Roman" w:cs="Times New Roman"/>
                <w:sz w:val="24"/>
                <w:szCs w:val="28"/>
              </w:rPr>
              <w:t>Зоков</w:t>
            </w:r>
            <w:proofErr w:type="spellEnd"/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  <w:r w:rsidR="008C78E5" w:rsidRPr="008C78E5">
              <w:rPr>
                <w:rFonts w:ascii="Times New Roman" w:hAnsi="Times New Roman" w:cs="Times New Roman"/>
                <w:sz w:val="24"/>
                <w:szCs w:val="28"/>
              </w:rPr>
              <w:t>«Волшебный калейдоскоп».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Итого: </w:t>
            </w:r>
            <w:r w:rsidR="008C78E5" w:rsidRPr="008C78E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 публикации. Охват: </w:t>
            </w:r>
            <w:r w:rsidR="008C78E5" w:rsidRPr="008C78E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A23EB" w:rsidRPr="008C78E5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8C78E5">
              <w:rPr>
                <w:rFonts w:ascii="Times New Roman" w:hAnsi="Times New Roman" w:cs="Times New Roman"/>
                <w:sz w:val="24"/>
                <w:szCs w:val="28"/>
              </w:rPr>
              <w:t xml:space="preserve"> человек.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«Ансамбль песни и пляски «Забайкальские казаки»</w:t>
            </w:r>
          </w:p>
          <w:p w:rsidR="00DC1706" w:rsidRPr="006A0858" w:rsidRDefault="00DC1706" w:rsidP="00DC17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85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A0858">
              <w:rPr>
                <w:rFonts w:ascii="Times New Roman" w:hAnsi="Times New Roman" w:cs="Times New Roman"/>
              </w:rPr>
              <w:t xml:space="preserve"> версия юбилейного концерта Ольги Михайловой «Мои песни для Вас!»</w:t>
            </w:r>
          </w:p>
          <w:p w:rsidR="00DC1706" w:rsidRPr="006A0858" w:rsidRDefault="00DC1706" w:rsidP="00DC17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0858">
              <w:rPr>
                <w:rFonts w:ascii="Times New Roman" w:hAnsi="Times New Roman" w:cs="Times New Roman"/>
              </w:rPr>
              <w:t xml:space="preserve"> Музыкально – пластическая композиция «Лизавета». Музыкально – пластическая композиция «Ой, при лужку, при лужке».  Репетиция Ансамбля, подготовка к мероприятиям, посвященным празднованию Победы в Великой Отечественной войне.</w:t>
            </w:r>
          </w:p>
          <w:p w:rsidR="00491991" w:rsidRPr="008C78E5" w:rsidRDefault="00491991" w:rsidP="006E7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DC1706" w:rsidRPr="008C7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DC1706" w:rsidRPr="008C78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. Охват: </w:t>
            </w:r>
            <w:r w:rsidR="00683F3D" w:rsidRPr="008C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706" w:rsidRPr="008C78E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91991" w:rsidRPr="008C78E5" w:rsidTr="004A33A7">
        <w:trPr>
          <w:trHeight w:val="2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8" w:rsidRPr="006A0858" w:rsidRDefault="00491991" w:rsidP="0007351E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«Забайкальская краевая универсальная научная библиотека им. А.С. Пушкина»</w:t>
            </w:r>
            <w:r w:rsidR="0032649C" w:rsidRPr="0032649C">
              <w:rPr>
                <w:rFonts w:ascii="Times New Roman" w:hAnsi="Times New Roman" w:cs="Times New Roman"/>
                <w:b/>
                <w:bCs/>
                <w:lang w:eastAsia="en-US"/>
              </w:rPr>
              <w:fldChar w:fldCharType="begin"/>
            </w:r>
            <w:r w:rsidR="00C464C8" w:rsidRPr="006A0858">
              <w:rPr>
                <w:rFonts w:ascii="Times New Roman" w:hAnsi="Times New Roman" w:cs="Times New Roman"/>
                <w:b/>
                <w:bCs/>
                <w:lang w:eastAsia="en-US"/>
              </w:rPr>
              <w:instrText xml:space="preserve"> HYPERLINK "http://www.zabunb.ru/news/library/detail.php?ID=5262" </w:instrText>
            </w:r>
            <w:r w:rsidR="0032649C" w:rsidRPr="0032649C">
              <w:rPr>
                <w:rFonts w:ascii="Times New Roman" w:hAnsi="Times New Roman" w:cs="Times New Roman"/>
                <w:b/>
                <w:bCs/>
                <w:lang w:eastAsia="en-US"/>
              </w:rPr>
              <w:fldChar w:fldCharType="separate"/>
            </w:r>
            <w:r w:rsidR="0032649C" w:rsidRPr="0032649C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fldChar w:fldCharType="begin"/>
            </w:r>
            <w:r w:rsidR="00C464C8" w:rsidRPr="006A0858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instrText xml:space="preserve"> HYPERLINK "http://www.zabunb.ru/news/library/detail.php?ID=5243" </w:instrText>
            </w:r>
            <w:r w:rsidR="0032649C" w:rsidRPr="0032649C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fldChar w:fldCharType="separate"/>
            </w:r>
          </w:p>
          <w:p w:rsidR="00C464C8" w:rsidRPr="006A0858" w:rsidRDefault="00C464C8" w:rsidP="0007351E">
            <w:pPr>
              <w:shd w:val="clear" w:color="auto" w:fill="FFFFFF" w:themeFill="background1"/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</w:pPr>
            <w:r w:rsidRPr="006A0858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t xml:space="preserve">«Электронные коллекции забайкальских писателей»:       В.Г. Никонов. Сотрудники информационно-сервисного центра </w:t>
            </w:r>
            <w:r w:rsidRPr="006A0858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lastRenderedPageBreak/>
              <w:t>Забайкальской краевой библиотеки им. А.С. Пушкина подготовили цикл презентаций «Электронные коллекции забайкальских писателей».</w:t>
            </w:r>
          </w:p>
          <w:p w:rsidR="00C464C8" w:rsidRPr="006A0858" w:rsidRDefault="00C464C8" w:rsidP="0007351E">
            <w:pPr>
              <w:shd w:val="clear" w:color="auto" w:fill="FFFFFF" w:themeFill="background1"/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</w:pPr>
            <w:r w:rsidRPr="006A0858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t>Специалисты отдела иностранной литературы и межкультурных коммуникаций Забайкальской краевой библиотеки им. А.С. Пушкина подготовили виртуальную выставку одной книги, содержащую информацию об истории создания книги «Гарри Поттер и Кубок огня».</w:t>
            </w:r>
          </w:p>
          <w:p w:rsidR="00C464C8" w:rsidRPr="006A0858" w:rsidRDefault="00C464C8" w:rsidP="0007351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0858">
              <w:rPr>
                <w:rStyle w:val="aa"/>
                <w:rFonts w:ascii="Times New Roman" w:hAnsi="Times New Roman" w:cs="Times New Roman"/>
                <w:bCs/>
                <w:color w:val="auto"/>
                <w:u w:val="none"/>
                <w:lang w:eastAsia="en-US"/>
              </w:rPr>
              <w:t>Биология стиха. Выпуск 6. В новом выпуске подкаста о поэзии «Биология стиха» - произведение одного из самых знаковых авторов-исполнителей 90-х годов прошлого века.</w:t>
            </w:r>
            <w:r w:rsidR="0032649C" w:rsidRPr="006A0858">
              <w:rPr>
                <w:rStyle w:val="aa"/>
                <w:rFonts w:ascii="Times New Roman" w:hAnsi="Times New Roman" w:cs="Times New Roman"/>
                <w:color w:val="auto"/>
                <w:u w:val="none"/>
                <w:lang w:eastAsia="en-US"/>
              </w:rPr>
              <w:fldChar w:fldCharType="end"/>
            </w:r>
            <w:r w:rsidR="0032649C" w:rsidRPr="006A0858">
              <w:rPr>
                <w:rFonts w:ascii="Times New Roman" w:hAnsi="Times New Roman" w:cs="Times New Roman"/>
                <w:lang w:eastAsia="en-US"/>
              </w:rPr>
              <w:fldChar w:fldCharType="end"/>
            </w:r>
            <w:bookmarkStart w:id="0" w:name="_GoBack"/>
            <w:bookmarkEnd w:id="0"/>
          </w:p>
          <w:p w:rsidR="00491991" w:rsidRPr="006A0858" w:rsidRDefault="00C464C8" w:rsidP="0007351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0858">
              <w:rPr>
                <w:rFonts w:ascii="Times New Roman" w:hAnsi="Times New Roman" w:cs="Times New Roman"/>
                <w:lang w:eastAsia="en-US"/>
              </w:rPr>
              <w:t xml:space="preserve">Итого: 14 публикаций. </w:t>
            </w:r>
            <w:r w:rsidR="0007351E">
              <w:rPr>
                <w:rFonts w:ascii="Times New Roman" w:hAnsi="Times New Roman" w:cs="Times New Roman"/>
                <w:bCs/>
                <w:lang w:eastAsia="en-US"/>
              </w:rPr>
              <w:t>Охват:</w:t>
            </w:r>
            <w:r w:rsidRPr="006A0858">
              <w:rPr>
                <w:rFonts w:ascii="Times New Roman" w:hAnsi="Times New Roman" w:cs="Times New Roman"/>
                <w:bCs/>
                <w:lang w:eastAsia="en-US"/>
              </w:rPr>
              <w:t xml:space="preserve"> 3400</w:t>
            </w:r>
            <w:r w:rsidR="002F165E" w:rsidRPr="006A0858">
              <w:rPr>
                <w:rFonts w:ascii="Times New Roman" w:hAnsi="Times New Roman" w:cs="Times New Roman"/>
                <w:bCs/>
                <w:lang w:eastAsia="en-US"/>
              </w:rPr>
              <w:t xml:space="preserve"> человек</w:t>
            </w:r>
            <w:r w:rsidR="00491991" w:rsidRPr="006A0858">
              <w:rPr>
                <w:rFonts w:ascii="Times New Roman" w:hAnsi="Times New Roman" w:cs="Times New Roman"/>
              </w:rPr>
              <w:t>.</w:t>
            </w:r>
          </w:p>
          <w:p w:rsidR="00491991" w:rsidRPr="008C78E5" w:rsidRDefault="00491991" w:rsidP="004A33A7">
            <w:pPr>
              <w:tabs>
                <w:tab w:val="left" w:pos="1890"/>
              </w:tabs>
              <w:spacing w:after="0" w:line="240" w:lineRule="auto"/>
              <w:jc w:val="center"/>
            </w:pPr>
          </w:p>
          <w:p w:rsidR="00491991" w:rsidRPr="008C78E5" w:rsidRDefault="00491991" w:rsidP="004A33A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8C78E5">
              <w:rPr>
                <w:rFonts w:ascii="Times New Roman" w:hAnsi="Times New Roman" w:cs="Times New Roman"/>
                <w:b/>
                <w:i/>
                <w:sz w:val="24"/>
              </w:rPr>
              <w:t>Г.Р.Граубина</w:t>
            </w:r>
            <w:proofErr w:type="spellEnd"/>
            <w:r w:rsidRPr="008C78E5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8E6BBD" w:rsidRPr="008C78E5" w:rsidRDefault="008E6BBD" w:rsidP="008E6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родителей. Об использовании терапевтических сказок в решении индивидуальных проблем в развитии ребенка. </w:t>
            </w:r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Подготовлена презентация для подростков о вреде курения, освещены вредные привычки, которые впоследствии становятся причиной недоразумений, недугов, неприятностей.</w:t>
            </w:r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 просмотр детских и подростковых мультфильмов и фильмов. Просмотры объединены в рубрику «#</w:t>
            </w:r>
            <w:proofErr w:type="spell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КиноЛето_в_Граубинке</w:t>
            </w:r>
            <w:proofErr w:type="spellEnd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Были организованы просмотры </w:t>
            </w:r>
            <w:proofErr w:type="gram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proofErr w:type="gramEnd"/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фильмов и мультфильмов:  </w:t>
            </w:r>
            <w:proofErr w:type="gram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«Твоё имя», «Россия молодая», «Планета океан», «Фердинанд» (экранизация),  «Дело «пёстрых» (экранизация), «Нулевой отряд», «</w:t>
            </w:r>
            <w:proofErr w:type="spell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Хайди</w:t>
            </w:r>
            <w:proofErr w:type="spellEnd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девочка Альп» (экранизация).</w:t>
            </w:r>
            <w:proofErr w:type="gramEnd"/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психолога по темам:</w:t>
            </w:r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«Способы борьбы со стрессом»,</w:t>
            </w:r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«Проблемы внимания»</w:t>
            </w:r>
            <w:proofErr w:type="gramStart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игры, для чего они нужны», «Стиль семейного воспитания»,«Детское непослушание», «Секреты песочной терапии» и др.  </w:t>
            </w:r>
          </w:p>
          <w:p w:rsidR="00C464C8" w:rsidRPr="008C78E5" w:rsidRDefault="00C464C8" w:rsidP="00C46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1991" w:rsidRPr="008C78E5" w:rsidRDefault="00690F5C" w:rsidP="00690F5C">
            <w:pPr>
              <w:spacing w:after="0" w:line="240" w:lineRule="auto"/>
              <w:jc w:val="center"/>
            </w:pPr>
            <w:r w:rsidRPr="008C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публикаций. Охват: </w:t>
            </w:r>
            <w:r w:rsidR="00C464C8" w:rsidRPr="008C78E5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491991"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91991" w:rsidRPr="008C78E5" w:rsidRDefault="00491991" w:rsidP="004A33A7">
            <w:pPr>
              <w:pStyle w:val="a3"/>
              <w:spacing w:before="0" w:beforeAutospacing="0" w:after="0" w:afterAutospacing="0"/>
              <w:jc w:val="center"/>
            </w:pPr>
          </w:p>
          <w:p w:rsidR="00491991" w:rsidRPr="008C78E5" w:rsidRDefault="00491991" w:rsidP="004A33A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Cs w:val="28"/>
                <w:lang w:eastAsia="en-US"/>
              </w:rPr>
            </w:pPr>
            <w:r w:rsidRPr="008C78E5">
              <w:rPr>
                <w:b/>
                <w:i/>
                <w:szCs w:val="28"/>
                <w:lang w:eastAsia="en-US"/>
              </w:rPr>
              <w:t xml:space="preserve">ГУК «Забайкальская краевая библиотека </w:t>
            </w:r>
            <w:proofErr w:type="spellStart"/>
            <w:r w:rsidRPr="008C78E5">
              <w:rPr>
                <w:b/>
                <w:i/>
                <w:szCs w:val="28"/>
                <w:lang w:eastAsia="en-US"/>
              </w:rPr>
              <w:t>им.Ц.Жамцарано</w:t>
            </w:r>
            <w:proofErr w:type="spellEnd"/>
            <w:r w:rsidRPr="008C78E5">
              <w:rPr>
                <w:b/>
                <w:i/>
                <w:szCs w:val="28"/>
                <w:lang w:eastAsia="en-US"/>
              </w:rPr>
              <w:t>»</w:t>
            </w:r>
          </w:p>
          <w:p w:rsidR="003C61BC" w:rsidRPr="008C78E5" w:rsidRDefault="003C61BC" w:rsidP="003C61BC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eastAsia="en-US"/>
              </w:rPr>
            </w:pPr>
          </w:p>
          <w:p w:rsidR="00030EFB" w:rsidRPr="008C78E5" w:rsidRDefault="00030EFB" w:rsidP="00030EFB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C78E5">
              <w:rPr>
                <w:szCs w:val="28"/>
                <w:lang w:eastAsia="en-US"/>
              </w:rPr>
              <w:t>О</w:t>
            </w:r>
            <w:r w:rsidR="003C61BC" w:rsidRPr="008C78E5">
              <w:rPr>
                <w:szCs w:val="28"/>
                <w:lang w:eastAsia="en-US"/>
              </w:rPr>
              <w:t>нлайн-проект</w:t>
            </w:r>
            <w:proofErr w:type="spellEnd"/>
            <w:r w:rsidR="003C61BC" w:rsidRPr="008C78E5">
              <w:rPr>
                <w:szCs w:val="28"/>
                <w:lang w:eastAsia="en-US"/>
              </w:rPr>
              <w:t xml:space="preserve"> «Один день в истории Аги: события, люди, факты»</w:t>
            </w:r>
            <w:r w:rsidRPr="008C78E5">
              <w:rPr>
                <w:szCs w:val="28"/>
                <w:lang w:eastAsia="en-US"/>
              </w:rPr>
              <w:t xml:space="preserve">. </w:t>
            </w:r>
            <w:r w:rsidR="003C61BC" w:rsidRPr="008C78E5">
              <w:t>Познавательная программа по русским пословицам и сказкам «Что посеешь, то и пожнёшь». Исторический экскурс «Основные события июля 1941 года». Итоги II этапа окружного краеведческого чтения «</w:t>
            </w:r>
            <w:proofErr w:type="spellStart"/>
            <w:r w:rsidR="003C61BC" w:rsidRPr="008C78E5">
              <w:t>Хэншье</w:t>
            </w:r>
            <w:proofErr w:type="spellEnd"/>
            <w:r w:rsidR="003C61BC" w:rsidRPr="008C78E5">
              <w:t xml:space="preserve">, </w:t>
            </w:r>
            <w:proofErr w:type="spellStart"/>
            <w:r w:rsidR="003C61BC" w:rsidRPr="008C78E5">
              <w:t>юуншьемартагдаагуй</w:t>
            </w:r>
            <w:proofErr w:type="spellEnd"/>
            <w:r w:rsidR="003C61BC" w:rsidRPr="008C78E5">
              <w:t xml:space="preserve">». </w:t>
            </w:r>
            <w:r w:rsidRPr="008C78E5">
              <w:t>Виртуальный тур «Полтавская баталия»</w:t>
            </w:r>
          </w:p>
          <w:p w:rsidR="00491991" w:rsidRPr="008C78E5" w:rsidRDefault="00491991" w:rsidP="004A33A7">
            <w:pPr>
              <w:spacing w:after="0" w:line="240" w:lineRule="auto"/>
              <w:jc w:val="center"/>
              <w:rPr>
                <w:lang w:eastAsia="en-US"/>
              </w:rPr>
            </w:pPr>
            <w:r w:rsidRPr="008C78E5">
              <w:rPr>
                <w:rFonts w:ascii="Times New Roman" w:eastAsia="Calibri" w:hAnsi="Times New Roman" w:cs="Times New Roman"/>
                <w:bCs/>
                <w:sz w:val="24"/>
              </w:rPr>
              <w:t xml:space="preserve">Итого: </w:t>
            </w:r>
            <w:r w:rsidR="00030EFB" w:rsidRPr="008C78E5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  <w:r w:rsidRPr="008C78E5">
              <w:rPr>
                <w:rFonts w:ascii="Times New Roman" w:eastAsia="Calibri" w:hAnsi="Times New Roman" w:cs="Times New Roman"/>
                <w:bCs/>
                <w:sz w:val="24"/>
              </w:rPr>
              <w:t xml:space="preserve"> публикаций. Охват: </w:t>
            </w:r>
            <w:r w:rsidR="0069318B" w:rsidRPr="008C78E5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="00030EFB" w:rsidRPr="008C78E5">
              <w:rPr>
                <w:rFonts w:ascii="Times New Roman" w:eastAsia="Calibri" w:hAnsi="Times New Roman" w:cs="Times New Roman"/>
                <w:bCs/>
                <w:sz w:val="24"/>
              </w:rPr>
              <w:t>64</w:t>
            </w:r>
            <w:r w:rsidRPr="008C78E5">
              <w:rPr>
                <w:rFonts w:ascii="Times New Roman" w:eastAsia="Calibri" w:hAnsi="Times New Roman" w:cs="Times New Roman"/>
                <w:bCs/>
                <w:sz w:val="24"/>
              </w:rPr>
              <w:t xml:space="preserve"> человек</w:t>
            </w:r>
            <w:r w:rsidR="00030EFB" w:rsidRPr="008C78E5"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 w:rsidRPr="008C78E5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8C78E5">
              <w:rPr>
                <w:rFonts w:eastAsia="Calibri"/>
                <w:bCs/>
                <w:sz w:val="24"/>
              </w:rPr>
              <w:t xml:space="preserve"> </w:t>
            </w:r>
          </w:p>
          <w:p w:rsidR="00491991" w:rsidRPr="008C78E5" w:rsidRDefault="00491991" w:rsidP="004A33A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8C78E5">
              <w:rPr>
                <w:lang w:eastAsia="en-US"/>
              </w:rPr>
              <w:t xml:space="preserve"> </w:t>
            </w:r>
          </w:p>
          <w:p w:rsidR="00491991" w:rsidRPr="008C78E5" w:rsidRDefault="00491991" w:rsidP="00E104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ГУК </w:t>
            </w:r>
            <w:r w:rsidRPr="008C7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«Специализированная</w:t>
            </w: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7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библиотека для </w:t>
            </w:r>
            <w:proofErr w:type="gramStart"/>
            <w:r w:rsidRPr="008C7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слабовидящих</w:t>
            </w:r>
            <w:proofErr w:type="gramEnd"/>
            <w:r w:rsidRPr="008C7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незрячих» Забайкальского края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Русские рифмы #Литературный марафон посвящен творчеству великого русского поэта Александра Сергеевича Пушкина.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семьяглавноевжизни#любимыйдом</w:t>
            </w:r>
            <w:proofErr w:type="spellEnd"/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К Всероссийскому  дню семьи, любви и верности.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встреча с семьей 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- членом ВОС. «Семья, согретая любовью, всегда надёжна и крепка» 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семьяглавноевжизни#любимыйдом</w:t>
            </w:r>
            <w:proofErr w:type="spellEnd"/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К Всероссийскому  дню семьи, любви и верности.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встреча с семьей Писаренко 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А.-Катаевой</w:t>
            </w:r>
            <w:proofErr w:type="spellEnd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О.- членами ВОС. «Семья, согретая любовью, всегда </w:t>
            </w: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надёжна и крепка».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#ВРЕМЯДЛЯСЕМЬИ 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Фото-рассказ о семье </w:t>
            </w:r>
            <w:proofErr w:type="spellStart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Фалилеевых</w:t>
            </w:r>
            <w:proofErr w:type="spellEnd"/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1706" w:rsidRPr="008C78E5" w:rsidRDefault="00DC1706" w:rsidP="00DC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#ВРЕМЯДЛЯСЕМЬИ </w:t>
            </w:r>
          </w:p>
          <w:p w:rsidR="00DC1706" w:rsidRPr="008C78E5" w:rsidRDefault="00DC1706" w:rsidP="00E1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Фото-рассказ о семье Лагутиных</w:t>
            </w:r>
            <w:r w:rsidR="003C61BC"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1991" w:rsidRPr="008C78E5" w:rsidRDefault="00491991" w:rsidP="002D1135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="00DC1706"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47A"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</w:t>
            </w:r>
            <w:r w:rsidR="00DC1706"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C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3C61BC" w:rsidRPr="008C78E5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91991" w:rsidRPr="008C78E5" w:rsidTr="004A33A7">
        <w:trPr>
          <w:trHeight w:val="2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C78E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ГПОУ «Забайкальское краевое училище культуры»</w:t>
            </w:r>
          </w:p>
          <w:p w:rsidR="00491991" w:rsidRPr="008C78E5" w:rsidRDefault="00491991" w:rsidP="004A33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ГПОУ «Забайкальское краевое училище искусств»</w:t>
            </w:r>
          </w:p>
          <w:p w:rsidR="00491991" w:rsidRPr="008C78E5" w:rsidRDefault="008C78E5" w:rsidP="008C78E5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sz w:val="24"/>
                <w:szCs w:val="24"/>
              </w:rPr>
              <w:t>Идет приемная кампания для абитуриентов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1" w:rsidRPr="008C78E5" w:rsidRDefault="00491991" w:rsidP="004A33A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491991" w:rsidRPr="008C78E5" w:rsidTr="004A33A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8C78E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/>
              </w:rPr>
              <w:t>II</w:t>
            </w:r>
            <w:r w:rsidRPr="008C78E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Проблемные вопросы</w:t>
            </w:r>
          </w:p>
        </w:tc>
      </w:tr>
      <w:tr w:rsidR="00491991" w:rsidRPr="00C20A94" w:rsidTr="004A33A7">
        <w:trPr>
          <w:trHeight w:val="276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491991" w:rsidP="004A33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Погашение кредиторской задолженности</w:t>
            </w:r>
            <w:r w:rsidRPr="008C78E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Pr="008C78E5" w:rsidRDefault="007F4876" w:rsidP="009F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8E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По состоянию на 1</w:t>
            </w:r>
            <w:r w:rsidR="009F3D6F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7</w:t>
            </w:r>
            <w:r w:rsidRPr="008C78E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.0</w:t>
            </w:r>
            <w:r w:rsidR="009F3D6F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7</w:t>
            </w:r>
            <w:r w:rsidRPr="008C78E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.2020 года кредиторская задолженность муниципальных учреждений культуры по коммунальным услугам составляет </w:t>
            </w:r>
            <w:r w:rsidRPr="008C78E5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22 173,31</w:t>
            </w:r>
            <w:r w:rsidRPr="008C78E5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8C78E5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тыс. рублей</w:t>
            </w:r>
            <w:r w:rsidRPr="008C78E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</w:t>
            </w:r>
          </w:p>
        </w:tc>
      </w:tr>
      <w:tr w:rsidR="00491991" w:rsidRPr="00C20A94" w:rsidTr="004A33A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20A94">
              <w:rPr>
                <w:rFonts w:ascii="Times New Roman" w:hAnsi="Times New Roman" w:cs="Times New Roman"/>
                <w:sz w:val="24"/>
                <w:szCs w:val="26"/>
                <w:lang w:val="en-US" w:eastAsia="en-US"/>
              </w:rPr>
              <w:t>III</w:t>
            </w:r>
            <w:r w:rsidRPr="00C20A94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Своевременность выплаты заработной платы работникам бюджетной сферы</w:t>
            </w:r>
            <w:r w:rsidRPr="00C20A9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  <w:p w:rsidR="00491991" w:rsidRPr="00C20A94" w:rsidRDefault="00491991" w:rsidP="004A33A7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91991" w:rsidTr="004A33A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76" w:rsidRPr="00430AF0" w:rsidRDefault="007F4876" w:rsidP="007F4876">
            <w:pPr>
              <w:pStyle w:val="a4"/>
              <w:tabs>
                <w:tab w:val="left" w:pos="3666"/>
              </w:tabs>
              <w:ind w:firstLine="752"/>
              <w:jc w:val="both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1</w:t>
            </w:r>
            <w:r w:rsidR="009F3D6F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.0</w:t>
            </w:r>
            <w:r w:rsidR="009F3D6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7</w:t>
            </w:r>
            <w:r w:rsidRPr="00430AF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года, задолженность по заработной плате учреждений, подведомственных 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у культуры Забайкальского края, составляет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886,00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, данная задолженность образовалась по причине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невыполнения учреждениями планов по доходам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.</w:t>
            </w:r>
          </w:p>
          <w:p w:rsidR="00491991" w:rsidRPr="00733F16" w:rsidRDefault="007F4876" w:rsidP="009F3D6F">
            <w:pPr>
              <w:pStyle w:val="a4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 w:rsidR="009F3D6F">
              <w:rPr>
                <w:rFonts w:ascii="Times New Roman" w:hAnsi="Times New Roman" w:cs="Times New Roman"/>
                <w:b w:val="0"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.0</w:t>
            </w:r>
            <w:r w:rsidR="009F3D6F">
              <w:rPr>
                <w:rFonts w:ascii="Times New Roman" w:hAnsi="Times New Roman" w:cs="Times New Roman"/>
                <w:b w:val="0"/>
                <w:sz w:val="24"/>
                <w:szCs w:val="26"/>
              </w:rPr>
              <w:t>7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года сложилась задолженность по заработной плате (с учетом НДФЛ) в сумме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32 304,33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22 268,48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учреждениям дополнительного образования сферы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7 155,85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аппаратам управления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2 880,0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.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</w:t>
            </w:r>
            <w:r w:rsidR="009F3D6F">
              <w:rPr>
                <w:rFonts w:ascii="Times New Roman" w:hAnsi="Times New Roman" w:cs="Times New Roman"/>
                <w:b w:val="0"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.0</w:t>
            </w:r>
            <w:r w:rsidR="009F3D6F">
              <w:rPr>
                <w:rFonts w:ascii="Times New Roman" w:hAnsi="Times New Roman" w:cs="Times New Roman"/>
                <w:b w:val="0"/>
                <w:sz w:val="24"/>
                <w:szCs w:val="26"/>
              </w:rPr>
              <w:t>7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20 818,20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тыс. рублей.</w:t>
            </w:r>
          </w:p>
        </w:tc>
      </w:tr>
    </w:tbl>
    <w:p w:rsidR="00491991" w:rsidRDefault="00491991" w:rsidP="0049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91" w:rsidRDefault="00491991" w:rsidP="0049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p w:rsidR="00491991" w:rsidRDefault="00491991" w:rsidP="0049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763"/>
        <w:gridCol w:w="2836"/>
        <w:gridCol w:w="3545"/>
        <w:gridCol w:w="3629"/>
        <w:gridCol w:w="2027"/>
      </w:tblGrid>
      <w:tr w:rsidR="00491991" w:rsidTr="004A33A7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Предполагаемое число участников</w:t>
            </w:r>
          </w:p>
        </w:tc>
      </w:tr>
      <w:tr w:rsidR="00491991" w:rsidTr="004A33A7">
        <w:trPr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1" w:rsidRDefault="00491991" w:rsidP="004A3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онлайн-контента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государственными учреждениями культуры Забайкальского края</w:t>
            </w:r>
          </w:p>
        </w:tc>
      </w:tr>
    </w:tbl>
    <w:p w:rsidR="00491991" w:rsidRPr="00D86D8B" w:rsidRDefault="00491991" w:rsidP="00491991">
      <w:pPr>
        <w:spacing w:line="240" w:lineRule="auto"/>
        <w:rPr>
          <w:rFonts w:ascii="Times New Roman" w:hAnsi="Times New Roman" w:cs="Times New Roman"/>
          <w:sz w:val="24"/>
        </w:rPr>
      </w:pPr>
    </w:p>
    <w:p w:rsidR="001941DB" w:rsidRDefault="001941DB"/>
    <w:sectPr w:rsidR="001941DB" w:rsidSect="00491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991"/>
    <w:rsid w:val="00002506"/>
    <w:rsid w:val="00015971"/>
    <w:rsid w:val="000265A0"/>
    <w:rsid w:val="00030EFB"/>
    <w:rsid w:val="0007351E"/>
    <w:rsid w:val="000E735D"/>
    <w:rsid w:val="001941DB"/>
    <w:rsid w:val="002936F0"/>
    <w:rsid w:val="002D1135"/>
    <w:rsid w:val="002F165E"/>
    <w:rsid w:val="0032649C"/>
    <w:rsid w:val="0033199E"/>
    <w:rsid w:val="003C61BC"/>
    <w:rsid w:val="00403B15"/>
    <w:rsid w:val="004776B7"/>
    <w:rsid w:val="00491991"/>
    <w:rsid w:val="004A33A7"/>
    <w:rsid w:val="00573EDC"/>
    <w:rsid w:val="005D6E90"/>
    <w:rsid w:val="00665186"/>
    <w:rsid w:val="00683F3D"/>
    <w:rsid w:val="00690F5C"/>
    <w:rsid w:val="0069318B"/>
    <w:rsid w:val="006A0858"/>
    <w:rsid w:val="006E77F6"/>
    <w:rsid w:val="00781D06"/>
    <w:rsid w:val="007F4876"/>
    <w:rsid w:val="00827BDC"/>
    <w:rsid w:val="008C78E5"/>
    <w:rsid w:val="008E6BBD"/>
    <w:rsid w:val="00923501"/>
    <w:rsid w:val="0093587D"/>
    <w:rsid w:val="00953ED3"/>
    <w:rsid w:val="009B1D03"/>
    <w:rsid w:val="009F3D6F"/>
    <w:rsid w:val="00A241BA"/>
    <w:rsid w:val="00A85C6E"/>
    <w:rsid w:val="00C464C8"/>
    <w:rsid w:val="00C87FB5"/>
    <w:rsid w:val="00CA1C48"/>
    <w:rsid w:val="00D76EA8"/>
    <w:rsid w:val="00DA23EB"/>
    <w:rsid w:val="00DB61AB"/>
    <w:rsid w:val="00DC1706"/>
    <w:rsid w:val="00DD7634"/>
    <w:rsid w:val="00E1047A"/>
    <w:rsid w:val="00E1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491991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91991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6">
    <w:name w:val="No Spacing"/>
    <w:uiPriority w:val="1"/>
    <w:qFormat/>
    <w:rsid w:val="0049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8"/>
    <w:uiPriority w:val="34"/>
    <w:locked/>
    <w:rsid w:val="00491991"/>
    <w:rPr>
      <w:rFonts w:ascii="Calibri" w:eastAsia="Times New Roman" w:hAnsi="Calibri" w:cs="Times New Roman"/>
    </w:rPr>
  </w:style>
  <w:style w:type="paragraph" w:styleId="a8">
    <w:name w:val="List Paragraph"/>
    <w:basedOn w:val="a"/>
    <w:link w:val="a7"/>
    <w:uiPriority w:val="34"/>
    <w:qFormat/>
    <w:rsid w:val="0049199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49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64C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19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2020-07-20T01:42:00Z</cp:lastPrinted>
  <dcterms:created xsi:type="dcterms:W3CDTF">2020-07-09T06:46:00Z</dcterms:created>
  <dcterms:modified xsi:type="dcterms:W3CDTF">2020-12-07T07:39:00Z</dcterms:modified>
</cp:coreProperties>
</file>