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  <w:r w:rsidRPr="00CA3F3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2631835</wp:posOffset>
            </wp:positionH>
            <wp:positionV relativeFrom="paragraph">
              <wp:posOffset>116672</wp:posOffset>
            </wp:positionV>
            <wp:extent cx="781937" cy="931653"/>
            <wp:effectExtent l="19050" t="0" r="0" b="0"/>
            <wp:wrapNone/>
            <wp:docPr id="4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9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7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F38">
        <w:rPr>
          <w:b/>
          <w:bCs/>
          <w:sz w:val="32"/>
          <w:szCs w:val="32"/>
        </w:rPr>
        <w:t xml:space="preserve">  </w:t>
      </w: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  <w:r w:rsidRPr="00CA3F38">
        <w:rPr>
          <w:b/>
          <w:bCs/>
          <w:sz w:val="32"/>
          <w:szCs w:val="32"/>
        </w:rPr>
        <w:t>МИНИСТЕРСТВО  КУЛЬТУРЫ</w:t>
      </w: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  <w:r w:rsidRPr="00CA3F38">
        <w:rPr>
          <w:b/>
          <w:bCs/>
          <w:sz w:val="32"/>
          <w:szCs w:val="32"/>
        </w:rPr>
        <w:t>ЗАБАЙКАЛЬСКОГО КРАЯ</w:t>
      </w: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</w:p>
    <w:p w:rsidR="007055D7" w:rsidRPr="00CA3F38" w:rsidRDefault="007055D7" w:rsidP="007055D7">
      <w:pPr>
        <w:jc w:val="center"/>
        <w:rPr>
          <w:b/>
          <w:bCs/>
          <w:sz w:val="32"/>
          <w:szCs w:val="32"/>
        </w:rPr>
      </w:pPr>
      <w:r w:rsidRPr="00CA3F38">
        <w:rPr>
          <w:b/>
          <w:bCs/>
          <w:sz w:val="32"/>
          <w:szCs w:val="32"/>
        </w:rPr>
        <w:t>П Р И К А З</w:t>
      </w:r>
    </w:p>
    <w:p w:rsidR="007055D7" w:rsidRPr="00CA3F38" w:rsidRDefault="007055D7" w:rsidP="007055D7">
      <w:pPr>
        <w:rPr>
          <w:b/>
          <w:bCs/>
          <w:sz w:val="32"/>
          <w:szCs w:val="32"/>
        </w:rPr>
      </w:pPr>
    </w:p>
    <w:p w:rsidR="007055D7" w:rsidRPr="00CA3F3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от </w:t>
      </w:r>
      <w:r w:rsidR="00475073" w:rsidRPr="00CA3F38">
        <w:rPr>
          <w:rFonts w:ascii="Times New Roman" w:hAnsi="Times New Roman" w:cs="Times New Roman"/>
          <w:sz w:val="28"/>
          <w:szCs w:val="28"/>
        </w:rPr>
        <w:t>«</w:t>
      </w:r>
      <w:r w:rsidRPr="00CA3F38">
        <w:rPr>
          <w:rFonts w:ascii="Times New Roman" w:hAnsi="Times New Roman" w:cs="Times New Roman"/>
          <w:sz w:val="28"/>
          <w:szCs w:val="28"/>
        </w:rPr>
        <w:t>___</w:t>
      </w:r>
      <w:r w:rsidR="00475073" w:rsidRPr="00CA3F38">
        <w:rPr>
          <w:rFonts w:ascii="Times New Roman" w:hAnsi="Times New Roman" w:cs="Times New Roman"/>
          <w:sz w:val="28"/>
          <w:szCs w:val="28"/>
        </w:rPr>
        <w:t xml:space="preserve">» </w:t>
      </w:r>
      <w:r w:rsidRPr="00CA3F38">
        <w:rPr>
          <w:rFonts w:ascii="Times New Roman" w:hAnsi="Times New Roman" w:cs="Times New Roman"/>
          <w:sz w:val="28"/>
          <w:szCs w:val="28"/>
        </w:rPr>
        <w:t>______</w:t>
      </w:r>
      <w:r w:rsidR="00475073" w:rsidRPr="00CA3F38">
        <w:rPr>
          <w:rFonts w:ascii="Times New Roman" w:hAnsi="Times New Roman" w:cs="Times New Roman"/>
          <w:sz w:val="28"/>
          <w:szCs w:val="28"/>
        </w:rPr>
        <w:t>____</w:t>
      </w:r>
      <w:r w:rsidRPr="00CA3F38">
        <w:rPr>
          <w:rFonts w:ascii="Times New Roman" w:hAnsi="Times New Roman" w:cs="Times New Roman"/>
          <w:sz w:val="28"/>
          <w:szCs w:val="28"/>
        </w:rPr>
        <w:t xml:space="preserve"> 20</w:t>
      </w:r>
      <w:r w:rsidR="00214FAE" w:rsidRPr="00CA3F38">
        <w:rPr>
          <w:rFonts w:ascii="Times New Roman" w:hAnsi="Times New Roman" w:cs="Times New Roman"/>
          <w:sz w:val="28"/>
          <w:szCs w:val="28"/>
        </w:rPr>
        <w:t>2</w:t>
      </w:r>
      <w:r w:rsidR="000C6A15" w:rsidRPr="00CA3F38">
        <w:rPr>
          <w:rFonts w:ascii="Times New Roman" w:hAnsi="Times New Roman" w:cs="Times New Roman"/>
          <w:sz w:val="28"/>
          <w:szCs w:val="28"/>
        </w:rPr>
        <w:t>1</w:t>
      </w:r>
      <w:r w:rsidRPr="00CA3F38">
        <w:rPr>
          <w:rFonts w:ascii="Times New Roman" w:hAnsi="Times New Roman" w:cs="Times New Roman"/>
          <w:sz w:val="28"/>
          <w:szCs w:val="28"/>
        </w:rPr>
        <w:t xml:space="preserve"> года        г.</w:t>
      </w:r>
      <w:r w:rsidR="000C6A15"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Pr="00CA3F38">
        <w:rPr>
          <w:rFonts w:ascii="Times New Roman" w:hAnsi="Times New Roman" w:cs="Times New Roman"/>
          <w:sz w:val="28"/>
          <w:szCs w:val="28"/>
        </w:rPr>
        <w:t>Чита                                          № ______</w:t>
      </w:r>
    </w:p>
    <w:p w:rsidR="007055D7" w:rsidRPr="00CA3F3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D7" w:rsidRPr="00CA3F3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D7" w:rsidRPr="00CA3F38" w:rsidRDefault="000C6A15" w:rsidP="00632677">
      <w:pPr>
        <w:jc w:val="both"/>
        <w:rPr>
          <w:b/>
          <w:sz w:val="28"/>
          <w:szCs w:val="28"/>
        </w:rPr>
      </w:pPr>
      <w:r w:rsidRPr="00CA3F38">
        <w:rPr>
          <w:b/>
          <w:bCs/>
          <w:sz w:val="28"/>
          <w:szCs w:val="28"/>
        </w:rPr>
        <w:t xml:space="preserve">Об утверждении </w:t>
      </w:r>
      <w:r w:rsidR="003613CB" w:rsidRPr="00CA3F38">
        <w:rPr>
          <w:b/>
          <w:sz w:val="28"/>
          <w:szCs w:val="28"/>
        </w:rPr>
        <w:t>Порядк</w:t>
      </w:r>
      <w:r w:rsidRPr="00CA3F38">
        <w:rPr>
          <w:b/>
          <w:sz w:val="28"/>
          <w:szCs w:val="28"/>
        </w:rPr>
        <w:t>а</w:t>
      </w:r>
      <w:r w:rsidR="003613CB" w:rsidRPr="00CA3F38">
        <w:rPr>
          <w:b/>
          <w:sz w:val="28"/>
          <w:szCs w:val="28"/>
        </w:rPr>
        <w:t xml:space="preserve"> определения объема и условий предоставления из бюджета Забайкальского края</w:t>
      </w:r>
      <w:r w:rsidR="00F47862" w:rsidRPr="00CA3F38">
        <w:rPr>
          <w:b/>
          <w:bCs/>
          <w:sz w:val="28"/>
          <w:szCs w:val="28"/>
        </w:rPr>
        <w:t xml:space="preserve"> </w:t>
      </w:r>
      <w:r w:rsidR="00F47862" w:rsidRPr="00CA3F38">
        <w:rPr>
          <w:b/>
          <w:sz w:val="28"/>
          <w:szCs w:val="28"/>
        </w:rPr>
        <w:t xml:space="preserve">государственным </w:t>
      </w:r>
      <w:r w:rsidR="00632677" w:rsidRPr="00CA3F38">
        <w:rPr>
          <w:b/>
          <w:sz w:val="28"/>
          <w:szCs w:val="28"/>
        </w:rPr>
        <w:t xml:space="preserve">бюджетным и государственным автономным учреждениям, </w:t>
      </w:r>
      <w:r w:rsidR="00632677" w:rsidRPr="00CA3F38">
        <w:rPr>
          <w:b/>
          <w:bCs/>
          <w:sz w:val="28"/>
          <w:szCs w:val="28"/>
        </w:rPr>
        <w:t>координация и регулирование деятельности которых возложены на Министерство культуры Забайкальского края</w:t>
      </w:r>
      <w:r w:rsidR="00F47862" w:rsidRPr="00CA3F38">
        <w:rPr>
          <w:b/>
          <w:sz w:val="28"/>
          <w:szCs w:val="28"/>
        </w:rPr>
        <w:t xml:space="preserve">, </w:t>
      </w:r>
      <w:r w:rsidR="00F47862" w:rsidRPr="00CA3F38">
        <w:rPr>
          <w:b/>
          <w:bCs/>
          <w:sz w:val="28"/>
          <w:szCs w:val="28"/>
        </w:rPr>
        <w:t xml:space="preserve">субсидий </w:t>
      </w:r>
      <w:r w:rsidR="00A47FB3" w:rsidRPr="00CA3F38">
        <w:rPr>
          <w:b/>
          <w:sz w:val="28"/>
          <w:szCs w:val="28"/>
        </w:rPr>
        <w:t>на иные цели</w:t>
      </w:r>
    </w:p>
    <w:p w:rsidR="00F47862" w:rsidRPr="00CA3F38" w:rsidRDefault="00F47862" w:rsidP="00F478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13CB" w:rsidRPr="00CA3F38" w:rsidRDefault="003613CB" w:rsidP="00F668A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A3F38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F668A0" w:rsidRPr="00CA3F38">
          <w:rPr>
            <w:rFonts w:ascii="Times New Roman" w:hAnsi="Times New Roman" w:cs="Times New Roman"/>
            <w:sz w:val="28"/>
            <w:szCs w:val="28"/>
          </w:rPr>
          <w:t>четвертым</w:t>
        </w:r>
        <w:r w:rsidRPr="00CA3F38">
          <w:rPr>
            <w:rFonts w:ascii="Times New Roman" w:hAnsi="Times New Roman" w:cs="Times New Roman"/>
            <w:sz w:val="28"/>
            <w:szCs w:val="28"/>
          </w:rPr>
          <w:t xml:space="preserve"> пункта 1 статьи 78</w:t>
        </w:r>
        <w:r w:rsidRPr="00CA3F3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CA3F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F668A0" w:rsidRPr="00CA3F3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</w:t>
        </w:r>
      </w:hyperlink>
      <w:r w:rsidR="00F668A0" w:rsidRPr="00CA3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</w:t>
      </w:r>
      <w:hyperlink r:id="rId10" w:history="1">
        <w:r w:rsidR="00F668A0" w:rsidRPr="00CA3F3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F668A0" w:rsidRPr="00CA3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</w:t>
      </w:r>
      <w:r w:rsidR="00F668A0" w:rsidRPr="00CA3F3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22 февраля 2020 года № 203, </w:t>
      </w:r>
      <w:r w:rsidRPr="00CA3F38">
        <w:rPr>
          <w:rFonts w:ascii="Times New Roman" w:hAnsi="Times New Roman" w:cs="Times New Roman"/>
          <w:sz w:val="28"/>
          <w:szCs w:val="28"/>
        </w:rPr>
        <w:t xml:space="preserve">пунктом 1 постановления Правительства Забайкальского края от 16 июля 2020 года № 270 «О некоторых вопросах реализации постановления Правительства Российской Федерации </w:t>
      </w:r>
      <w:r w:rsidR="00310689" w:rsidRPr="00CA3F38">
        <w:rPr>
          <w:rFonts w:ascii="Times New Roman" w:hAnsi="Times New Roman" w:cs="Times New Roman"/>
          <w:sz w:val="28"/>
          <w:szCs w:val="28"/>
        </w:rPr>
        <w:br/>
      </w:r>
      <w:r w:rsidRPr="00CA3F38">
        <w:rPr>
          <w:rFonts w:ascii="Times New Roman" w:hAnsi="Times New Roman" w:cs="Times New Roman"/>
          <w:sz w:val="28"/>
          <w:szCs w:val="28"/>
        </w:rPr>
        <w:t>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F668A0" w:rsidRPr="00CA3F38">
        <w:rPr>
          <w:rFonts w:ascii="Times New Roman" w:hAnsi="Times New Roman" w:cs="Times New Roman"/>
          <w:sz w:val="28"/>
          <w:szCs w:val="28"/>
        </w:rPr>
        <w:t xml:space="preserve">, на основании Положения о Министерстве культуры Забайкальского края, утвержденного постановлением Правительства Забайкальского края от 19 июня 2017 года </w:t>
      </w:r>
      <w:r w:rsidR="00F668A0" w:rsidRPr="00CA3F38">
        <w:rPr>
          <w:rFonts w:ascii="Times New Roman" w:hAnsi="Times New Roman" w:cs="Times New Roman"/>
          <w:sz w:val="28"/>
          <w:szCs w:val="28"/>
        </w:rPr>
        <w:br/>
        <w:t>№ 249</w:t>
      </w:r>
      <w:r w:rsidR="00233E4E" w:rsidRPr="00CA3F38">
        <w:rPr>
          <w:rFonts w:ascii="Times New Roman" w:hAnsi="Times New Roman" w:cs="Times New Roman"/>
          <w:sz w:val="28"/>
          <w:szCs w:val="28"/>
        </w:rPr>
        <w:t>,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Pr="00CA3F38">
        <w:rPr>
          <w:rFonts w:ascii="Times New Roman" w:hAnsi="Times New Roman" w:cs="Times New Roman"/>
          <w:b/>
          <w:bCs/>
          <w:spacing w:val="36"/>
          <w:sz w:val="28"/>
          <w:szCs w:val="28"/>
        </w:rPr>
        <w:t>приказываю</w:t>
      </w:r>
      <w:r w:rsidRPr="00CA3F38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7055D7" w:rsidRPr="00CA3F38" w:rsidRDefault="007055D7" w:rsidP="00705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805" w:rsidRPr="00CA3F38" w:rsidRDefault="00CF2805" w:rsidP="00CF2805">
      <w:pPr>
        <w:jc w:val="both"/>
        <w:rPr>
          <w:sz w:val="28"/>
          <w:szCs w:val="28"/>
        </w:rPr>
      </w:pPr>
      <w:r w:rsidRPr="00CA3F38">
        <w:rPr>
          <w:sz w:val="28"/>
          <w:szCs w:val="28"/>
        </w:rPr>
        <w:tab/>
        <w:t>1.</w:t>
      </w:r>
      <w:r w:rsidR="00310689" w:rsidRPr="00CA3F38">
        <w:rPr>
          <w:sz w:val="28"/>
          <w:szCs w:val="28"/>
        </w:rPr>
        <w:t xml:space="preserve"> </w:t>
      </w:r>
      <w:r w:rsidRPr="00CA3F38">
        <w:rPr>
          <w:sz w:val="28"/>
          <w:szCs w:val="28"/>
        </w:rPr>
        <w:t xml:space="preserve">Утвердить прилагаемый </w:t>
      </w:r>
      <w:hyperlink w:anchor="P31" w:history="1">
        <w:r w:rsidRPr="00CA3F38">
          <w:rPr>
            <w:sz w:val="28"/>
            <w:szCs w:val="28"/>
          </w:rPr>
          <w:t>Порядок</w:t>
        </w:r>
      </w:hyperlink>
      <w:r w:rsidRPr="00CA3F38">
        <w:t xml:space="preserve"> </w:t>
      </w:r>
      <w:r w:rsidRPr="00CA3F38">
        <w:rPr>
          <w:sz w:val="28"/>
          <w:szCs w:val="28"/>
        </w:rPr>
        <w:t xml:space="preserve">определения объема и условий предоставления из бюджета Забайкальского края государственным бюджетным и </w:t>
      </w:r>
      <w:r w:rsidR="004922FA" w:rsidRPr="00CA3F38">
        <w:rPr>
          <w:sz w:val="28"/>
          <w:szCs w:val="28"/>
        </w:rPr>
        <w:t xml:space="preserve">государственным </w:t>
      </w:r>
      <w:r w:rsidRPr="00CA3F38">
        <w:rPr>
          <w:sz w:val="28"/>
          <w:szCs w:val="28"/>
        </w:rPr>
        <w:t>автономным учреждениям,</w:t>
      </w:r>
      <w:r w:rsidRPr="00CA3F38">
        <w:rPr>
          <w:b/>
          <w:sz w:val="28"/>
          <w:szCs w:val="28"/>
        </w:rPr>
        <w:t xml:space="preserve"> </w:t>
      </w:r>
      <w:r w:rsidRPr="00CA3F38">
        <w:rPr>
          <w:bCs/>
          <w:sz w:val="28"/>
          <w:szCs w:val="28"/>
        </w:rPr>
        <w:t>координация и регулирование деятельности которых возложены на Министерство культуры Забайкальского края</w:t>
      </w:r>
      <w:r w:rsidRPr="00CA3F38">
        <w:rPr>
          <w:sz w:val="28"/>
          <w:szCs w:val="28"/>
        </w:rPr>
        <w:t xml:space="preserve">, </w:t>
      </w:r>
      <w:r w:rsidRPr="00CA3F38">
        <w:rPr>
          <w:bCs/>
          <w:sz w:val="28"/>
          <w:szCs w:val="28"/>
        </w:rPr>
        <w:t xml:space="preserve">субсидий </w:t>
      </w:r>
      <w:r w:rsidRPr="00CA3F38">
        <w:rPr>
          <w:sz w:val="28"/>
          <w:szCs w:val="28"/>
        </w:rPr>
        <w:t>на иные цели.</w:t>
      </w:r>
    </w:p>
    <w:p w:rsidR="005D3CAA" w:rsidRPr="00CA3F38" w:rsidRDefault="005D3CAA" w:rsidP="00AC10C3">
      <w:pPr>
        <w:jc w:val="both"/>
        <w:rPr>
          <w:sz w:val="28"/>
          <w:szCs w:val="28"/>
        </w:rPr>
      </w:pPr>
      <w:r w:rsidRPr="00CA3F38">
        <w:rPr>
          <w:sz w:val="28"/>
          <w:szCs w:val="28"/>
        </w:rPr>
        <w:tab/>
      </w:r>
      <w:r w:rsidR="00AC10C3" w:rsidRPr="00CA3F38">
        <w:rPr>
          <w:sz w:val="28"/>
          <w:szCs w:val="28"/>
        </w:rPr>
        <w:t>2</w:t>
      </w:r>
      <w:r w:rsidRPr="00CA3F38">
        <w:rPr>
          <w:sz w:val="28"/>
          <w:szCs w:val="28"/>
        </w:rPr>
        <w:t>. Настоящий приказ опубликовать на сайте информационно-телекоммуникационной системы сети «Интернет» «Официальный интернет-</w:t>
      </w:r>
      <w:r w:rsidRPr="00CA3F38">
        <w:rPr>
          <w:sz w:val="28"/>
          <w:szCs w:val="28"/>
        </w:rPr>
        <w:lastRenderedPageBreak/>
        <w:t>портал правовой информации исполнительных органов государственной власти Забайкальского края» (</w:t>
      </w:r>
      <w:r w:rsidRPr="00CA3F38">
        <w:rPr>
          <w:sz w:val="28"/>
          <w:szCs w:val="28"/>
          <w:lang w:val="en-US"/>
        </w:rPr>
        <w:t>http</w:t>
      </w:r>
      <w:r w:rsidRPr="00CA3F38">
        <w:rPr>
          <w:sz w:val="28"/>
          <w:szCs w:val="28"/>
        </w:rPr>
        <w:t>://право.забайкальскийкрай.рф).</w:t>
      </w:r>
    </w:p>
    <w:p w:rsidR="00CF2805" w:rsidRPr="00CA3F38" w:rsidRDefault="00AC10C3" w:rsidP="005D3CAA">
      <w:pPr>
        <w:ind w:firstLine="708"/>
        <w:jc w:val="both"/>
        <w:rPr>
          <w:b/>
          <w:sz w:val="28"/>
          <w:szCs w:val="28"/>
        </w:rPr>
      </w:pPr>
      <w:r w:rsidRPr="00CA3F38">
        <w:rPr>
          <w:sz w:val="28"/>
          <w:szCs w:val="28"/>
        </w:rPr>
        <w:t>3</w:t>
      </w:r>
      <w:r w:rsidR="005D3CAA" w:rsidRPr="00CA3F38">
        <w:rPr>
          <w:sz w:val="28"/>
          <w:szCs w:val="28"/>
        </w:rPr>
        <w:t>. Настоящий приказ вступает в силу на следующий день после дня его официального опубликования и распространяет д</w:t>
      </w:r>
      <w:r w:rsidR="00CF2805" w:rsidRPr="00CA3F38">
        <w:rPr>
          <w:sz w:val="28"/>
          <w:szCs w:val="28"/>
        </w:rPr>
        <w:t>ействие на правоотношения, возникшие с 1 января 2021 года.</w:t>
      </w:r>
    </w:p>
    <w:p w:rsidR="007055D7" w:rsidRPr="00CA3F3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D7" w:rsidRPr="00CA3F38" w:rsidRDefault="007055D7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0E0" w:rsidRPr="00CA3F38" w:rsidRDefault="002610E0" w:rsidP="0070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D7" w:rsidRPr="00CA3F38" w:rsidRDefault="007055D7" w:rsidP="00DB0407">
      <w:pPr>
        <w:ind w:left="1701" w:hanging="1701"/>
        <w:jc w:val="both"/>
        <w:rPr>
          <w:sz w:val="28"/>
          <w:szCs w:val="28"/>
        </w:rPr>
      </w:pPr>
      <w:r w:rsidRPr="00CA3F38">
        <w:rPr>
          <w:sz w:val="28"/>
          <w:szCs w:val="28"/>
        </w:rPr>
        <w:t xml:space="preserve">Министр культуры </w:t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DB0407" w:rsidRPr="00CA3F38">
        <w:rPr>
          <w:sz w:val="28"/>
          <w:szCs w:val="28"/>
        </w:rPr>
        <w:tab/>
      </w:r>
      <w:r w:rsidR="005510BC">
        <w:rPr>
          <w:sz w:val="28"/>
          <w:szCs w:val="28"/>
        </w:rPr>
        <w:t xml:space="preserve"> </w:t>
      </w:r>
      <w:r w:rsidR="00DB0407" w:rsidRPr="00CA3F38">
        <w:rPr>
          <w:sz w:val="28"/>
          <w:szCs w:val="28"/>
        </w:rPr>
        <w:t xml:space="preserve"> </w:t>
      </w:r>
      <w:r w:rsidR="00330873" w:rsidRPr="00CA3F38">
        <w:rPr>
          <w:sz w:val="28"/>
          <w:szCs w:val="28"/>
        </w:rPr>
        <w:t xml:space="preserve">    </w:t>
      </w:r>
      <w:r w:rsidR="00DB0407" w:rsidRPr="00CA3F38">
        <w:rPr>
          <w:sz w:val="28"/>
          <w:szCs w:val="28"/>
        </w:rPr>
        <w:t xml:space="preserve">  </w:t>
      </w:r>
      <w:r w:rsidR="00CF2805" w:rsidRPr="00CA3F38">
        <w:rPr>
          <w:sz w:val="28"/>
          <w:szCs w:val="28"/>
        </w:rPr>
        <w:t>И.В.Левкович</w:t>
      </w:r>
    </w:p>
    <w:p w:rsidR="007055D7" w:rsidRPr="00CA3F38" w:rsidRDefault="007055D7" w:rsidP="007055D7"/>
    <w:p w:rsidR="007055D7" w:rsidRPr="00CA3F38" w:rsidRDefault="007055D7" w:rsidP="007055D7"/>
    <w:p w:rsidR="007055D7" w:rsidRPr="00CA3F38" w:rsidRDefault="007055D7" w:rsidP="007055D7"/>
    <w:p w:rsidR="007055D7" w:rsidRPr="00CA3F38" w:rsidRDefault="007055D7" w:rsidP="007055D7"/>
    <w:p w:rsidR="007055D7" w:rsidRPr="00CA3F38" w:rsidRDefault="007055D7" w:rsidP="007055D7"/>
    <w:p w:rsidR="007055D7" w:rsidRPr="00CA3F38" w:rsidRDefault="007055D7" w:rsidP="007055D7"/>
    <w:p w:rsidR="00475073" w:rsidRPr="00CA3F38" w:rsidRDefault="00475073" w:rsidP="007055D7"/>
    <w:p w:rsidR="00475073" w:rsidRPr="00CA3F38" w:rsidRDefault="00475073" w:rsidP="007055D7"/>
    <w:p w:rsidR="00475073" w:rsidRPr="00CA3F38" w:rsidRDefault="00475073" w:rsidP="007055D7"/>
    <w:p w:rsidR="00475073" w:rsidRPr="00CA3F38" w:rsidRDefault="00475073" w:rsidP="007055D7"/>
    <w:p w:rsidR="00475073" w:rsidRPr="00CA3F38" w:rsidRDefault="00475073" w:rsidP="007055D7"/>
    <w:p w:rsidR="00475073" w:rsidRPr="00CA3F38" w:rsidRDefault="00475073" w:rsidP="007055D7"/>
    <w:p w:rsidR="00475073" w:rsidRPr="00CA3F38" w:rsidRDefault="00475073" w:rsidP="007055D7"/>
    <w:p w:rsidR="00475073" w:rsidRPr="00CA3F38" w:rsidRDefault="00475073" w:rsidP="007055D7"/>
    <w:p w:rsidR="00475073" w:rsidRPr="00CA3F38" w:rsidRDefault="00475073" w:rsidP="007055D7"/>
    <w:p w:rsidR="00475073" w:rsidRPr="00CA3F38" w:rsidRDefault="00475073" w:rsidP="00475073">
      <w:pPr>
        <w:rPr>
          <w:sz w:val="20"/>
          <w:szCs w:val="20"/>
        </w:rPr>
      </w:pPr>
    </w:p>
    <w:p w:rsidR="00475073" w:rsidRPr="00CA3F38" w:rsidRDefault="00475073" w:rsidP="00475073">
      <w:pPr>
        <w:rPr>
          <w:sz w:val="20"/>
          <w:szCs w:val="20"/>
        </w:rPr>
      </w:pPr>
    </w:p>
    <w:p w:rsidR="00475073" w:rsidRPr="00CA3F38" w:rsidRDefault="00475073" w:rsidP="00475073">
      <w:pPr>
        <w:rPr>
          <w:sz w:val="20"/>
          <w:szCs w:val="20"/>
        </w:rPr>
      </w:pPr>
    </w:p>
    <w:p w:rsidR="00475073" w:rsidRPr="00CA3F38" w:rsidRDefault="00475073" w:rsidP="00475073">
      <w:pPr>
        <w:rPr>
          <w:sz w:val="20"/>
          <w:szCs w:val="20"/>
        </w:rPr>
      </w:pPr>
    </w:p>
    <w:p w:rsidR="00330873" w:rsidRPr="00CA3F38" w:rsidRDefault="00330873" w:rsidP="00475073">
      <w:pPr>
        <w:rPr>
          <w:sz w:val="20"/>
          <w:szCs w:val="20"/>
        </w:rPr>
      </w:pPr>
    </w:p>
    <w:p w:rsidR="00330873" w:rsidRPr="00CA3F38" w:rsidRDefault="00330873" w:rsidP="00475073">
      <w:pPr>
        <w:rPr>
          <w:sz w:val="20"/>
          <w:szCs w:val="20"/>
        </w:rPr>
      </w:pPr>
    </w:p>
    <w:p w:rsidR="00330873" w:rsidRPr="00CA3F38" w:rsidRDefault="00330873" w:rsidP="00475073">
      <w:pPr>
        <w:rPr>
          <w:sz w:val="20"/>
          <w:szCs w:val="20"/>
        </w:rPr>
      </w:pPr>
    </w:p>
    <w:p w:rsidR="00475073" w:rsidRPr="00CA3F38" w:rsidRDefault="00475073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7606F1" w:rsidRPr="00CA3F38" w:rsidRDefault="007606F1" w:rsidP="00475073">
      <w:pPr>
        <w:rPr>
          <w:sz w:val="20"/>
          <w:szCs w:val="20"/>
        </w:rPr>
      </w:pPr>
    </w:p>
    <w:p w:rsidR="00475073" w:rsidRPr="00CA3F38" w:rsidRDefault="00475073" w:rsidP="00475073">
      <w:pPr>
        <w:rPr>
          <w:sz w:val="20"/>
          <w:szCs w:val="20"/>
        </w:rPr>
      </w:pPr>
    </w:p>
    <w:p w:rsidR="00475073" w:rsidRPr="00CA3F38" w:rsidRDefault="00475073" w:rsidP="00475073">
      <w:pPr>
        <w:rPr>
          <w:sz w:val="20"/>
          <w:szCs w:val="20"/>
        </w:rPr>
      </w:pPr>
    </w:p>
    <w:p w:rsidR="00475073" w:rsidRPr="00CA3F38" w:rsidRDefault="00475073" w:rsidP="00475073">
      <w:pPr>
        <w:rPr>
          <w:sz w:val="20"/>
          <w:szCs w:val="20"/>
        </w:rPr>
      </w:pPr>
      <w:r w:rsidRPr="00CA3F38">
        <w:rPr>
          <w:sz w:val="20"/>
          <w:szCs w:val="20"/>
        </w:rPr>
        <w:t>Смородникова Евгения Валерьевна</w:t>
      </w:r>
    </w:p>
    <w:p w:rsidR="00330873" w:rsidRPr="00CA3F38" w:rsidRDefault="00330873" w:rsidP="00475073">
      <w:pPr>
        <w:rPr>
          <w:sz w:val="20"/>
          <w:szCs w:val="20"/>
        </w:rPr>
      </w:pPr>
      <w:r w:rsidRPr="00CA3F38">
        <w:rPr>
          <w:sz w:val="20"/>
          <w:szCs w:val="20"/>
        </w:rPr>
        <w:t>8 (3022) 21 99 58</w:t>
      </w:r>
    </w:p>
    <w:p w:rsidR="00F668A0" w:rsidRPr="00CA3F38" w:rsidRDefault="00F668A0" w:rsidP="00330873">
      <w:pPr>
        <w:ind w:left="4536"/>
        <w:jc w:val="center"/>
        <w:rPr>
          <w:sz w:val="28"/>
          <w:szCs w:val="28"/>
        </w:rPr>
      </w:pPr>
    </w:p>
    <w:p w:rsidR="007055D7" w:rsidRPr="00CA3F38" w:rsidRDefault="0088554F" w:rsidP="00330873">
      <w:pPr>
        <w:ind w:left="4536"/>
        <w:jc w:val="center"/>
        <w:rPr>
          <w:sz w:val="28"/>
          <w:szCs w:val="28"/>
        </w:rPr>
      </w:pPr>
      <w:r w:rsidRPr="00CA3F38">
        <w:rPr>
          <w:sz w:val="28"/>
          <w:szCs w:val="28"/>
        </w:rPr>
        <w:lastRenderedPageBreak/>
        <w:t>УТВЕРЖДЕН</w:t>
      </w:r>
    </w:p>
    <w:p w:rsidR="00F82126" w:rsidRPr="00CA3F38" w:rsidRDefault="00DB0407" w:rsidP="00330873">
      <w:pPr>
        <w:pStyle w:val="a3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A3F38">
        <w:rPr>
          <w:sz w:val="28"/>
          <w:szCs w:val="28"/>
        </w:rPr>
        <w:t>приказ</w:t>
      </w:r>
      <w:r w:rsidR="0088554F" w:rsidRPr="00CA3F38">
        <w:rPr>
          <w:sz w:val="28"/>
          <w:szCs w:val="28"/>
        </w:rPr>
        <w:t>ом</w:t>
      </w:r>
      <w:r w:rsidRPr="00CA3F38">
        <w:rPr>
          <w:sz w:val="28"/>
          <w:szCs w:val="28"/>
        </w:rPr>
        <w:t xml:space="preserve"> Министерства культуры Забайкальского края </w:t>
      </w:r>
    </w:p>
    <w:p w:rsidR="00DB0407" w:rsidRPr="00CA3F38" w:rsidRDefault="00DB0407" w:rsidP="00330873">
      <w:pPr>
        <w:pStyle w:val="a3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A3F38">
        <w:rPr>
          <w:sz w:val="28"/>
          <w:szCs w:val="28"/>
        </w:rPr>
        <w:t>от «___» __________ 20</w:t>
      </w:r>
      <w:r w:rsidR="00330873" w:rsidRPr="00CA3F38">
        <w:rPr>
          <w:sz w:val="28"/>
          <w:szCs w:val="28"/>
        </w:rPr>
        <w:t>21</w:t>
      </w:r>
      <w:r w:rsidRPr="00CA3F38">
        <w:rPr>
          <w:sz w:val="28"/>
          <w:szCs w:val="28"/>
        </w:rPr>
        <w:t xml:space="preserve"> г. № _______</w:t>
      </w:r>
    </w:p>
    <w:p w:rsidR="007055D7" w:rsidRPr="00CA3F38" w:rsidRDefault="007055D7" w:rsidP="00330873">
      <w:pPr>
        <w:autoSpaceDE w:val="0"/>
        <w:autoSpaceDN w:val="0"/>
        <w:adjustRightInd w:val="0"/>
        <w:ind w:left="4536" w:firstLine="540"/>
        <w:jc w:val="center"/>
        <w:rPr>
          <w:b/>
          <w:sz w:val="28"/>
          <w:szCs w:val="28"/>
        </w:rPr>
      </w:pPr>
    </w:p>
    <w:p w:rsidR="007055D7" w:rsidRPr="00CA3F38" w:rsidRDefault="007055D7" w:rsidP="007055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12DA" w:rsidRPr="00CA3F38" w:rsidRDefault="00EA12DA" w:rsidP="002712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9"/>
      <w:bookmarkEnd w:id="0"/>
      <w:r w:rsidRPr="00CA3F3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12DA" w:rsidRPr="00CA3F38" w:rsidRDefault="00EA12DA" w:rsidP="000774A5">
      <w:pPr>
        <w:jc w:val="center"/>
        <w:rPr>
          <w:b/>
          <w:sz w:val="28"/>
          <w:szCs w:val="28"/>
        </w:rPr>
      </w:pPr>
      <w:r w:rsidRPr="00CA3F38">
        <w:rPr>
          <w:b/>
          <w:sz w:val="28"/>
          <w:szCs w:val="28"/>
        </w:rPr>
        <w:t>определения объема и условий предоставления из бюджета Забайкальского края</w:t>
      </w:r>
      <w:r w:rsidRPr="00CA3F38">
        <w:rPr>
          <w:b/>
          <w:bCs/>
          <w:sz w:val="28"/>
          <w:szCs w:val="28"/>
        </w:rPr>
        <w:t xml:space="preserve"> </w:t>
      </w:r>
      <w:r w:rsidRPr="00CA3F38">
        <w:rPr>
          <w:b/>
          <w:sz w:val="28"/>
          <w:szCs w:val="28"/>
        </w:rPr>
        <w:t xml:space="preserve">государственным бюджетным и государственным автономным учреждениям, </w:t>
      </w:r>
      <w:r w:rsidRPr="00CA3F38">
        <w:rPr>
          <w:b/>
          <w:bCs/>
          <w:sz w:val="28"/>
          <w:szCs w:val="28"/>
        </w:rPr>
        <w:t>координация и регулирование деятельности которых возложены на Министерство культуры Забайкальского края</w:t>
      </w:r>
      <w:r w:rsidRPr="00CA3F38">
        <w:rPr>
          <w:b/>
          <w:sz w:val="28"/>
          <w:szCs w:val="28"/>
        </w:rPr>
        <w:t xml:space="preserve">, </w:t>
      </w:r>
      <w:r w:rsidRPr="00CA3F38">
        <w:rPr>
          <w:b/>
          <w:bCs/>
          <w:sz w:val="28"/>
          <w:szCs w:val="28"/>
        </w:rPr>
        <w:t xml:space="preserve">субсидий </w:t>
      </w:r>
      <w:r w:rsidRPr="00CA3F38">
        <w:rPr>
          <w:b/>
          <w:sz w:val="28"/>
          <w:szCs w:val="28"/>
        </w:rPr>
        <w:t>на иные цели</w:t>
      </w:r>
    </w:p>
    <w:p w:rsidR="00EA12DA" w:rsidRPr="00CA3F38" w:rsidRDefault="00EA12DA" w:rsidP="000774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AC" w:rsidRPr="00CA3F38" w:rsidRDefault="00AD7CAC" w:rsidP="008369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65A4" w:rsidRPr="00CA3F38">
        <w:rPr>
          <w:rFonts w:ascii="Times New Roman" w:hAnsi="Times New Roman" w:cs="Times New Roman"/>
          <w:b/>
          <w:sz w:val="28"/>
          <w:szCs w:val="28"/>
        </w:rPr>
        <w:t>.</w:t>
      </w:r>
      <w:r w:rsidRPr="00CA3F3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объема и условия предоставления из бюджета Забайкальского края государственным бюджетным и государственным автономным учреждениям, </w:t>
      </w:r>
      <w:r w:rsidRPr="00CA3F38">
        <w:rPr>
          <w:rFonts w:ascii="Times New Roman" w:hAnsi="Times New Roman" w:cs="Times New Roman"/>
          <w:bCs/>
          <w:sz w:val="28"/>
          <w:szCs w:val="28"/>
        </w:rPr>
        <w:t>координация и регулирование деятельности которых возложены на Министерство культуры Забайкальского края</w:t>
      </w:r>
      <w:r w:rsidRPr="00CA3F38">
        <w:rPr>
          <w:rFonts w:ascii="Times New Roman" w:hAnsi="Times New Roman" w:cs="Times New Roman"/>
          <w:sz w:val="28"/>
          <w:szCs w:val="28"/>
        </w:rPr>
        <w:t xml:space="preserve">, </w:t>
      </w:r>
      <w:r w:rsidRPr="00CA3F38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CA3F38">
        <w:rPr>
          <w:rFonts w:ascii="Times New Roman" w:hAnsi="Times New Roman" w:cs="Times New Roman"/>
          <w:sz w:val="28"/>
          <w:szCs w:val="28"/>
        </w:rPr>
        <w:t>на иные цели (далее соответственно - Порядок, учреждени</w:t>
      </w:r>
      <w:r w:rsidR="00A86C25" w:rsidRPr="00CA3F38">
        <w:rPr>
          <w:rFonts w:ascii="Times New Roman" w:hAnsi="Times New Roman" w:cs="Times New Roman"/>
          <w:sz w:val="28"/>
          <w:szCs w:val="28"/>
        </w:rPr>
        <w:t>е</w:t>
      </w:r>
      <w:r w:rsidRPr="00CA3F38">
        <w:rPr>
          <w:rFonts w:ascii="Times New Roman" w:hAnsi="Times New Roman" w:cs="Times New Roman"/>
          <w:sz w:val="28"/>
          <w:szCs w:val="28"/>
        </w:rPr>
        <w:t>, субсидии).</w:t>
      </w:r>
    </w:p>
    <w:p w:rsidR="00EA12DA" w:rsidRPr="00CA3F38" w:rsidRDefault="00EA12DA" w:rsidP="0007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>2. Субсидии предоставляются из бюджета Забайкальского края Министерством культуры Забайкальского края</w:t>
      </w:r>
      <w:r w:rsidR="007E1602" w:rsidRPr="00CA3F38">
        <w:rPr>
          <w:sz w:val="28"/>
          <w:szCs w:val="28"/>
        </w:rPr>
        <w:t xml:space="preserve"> (далее – Министерство)</w:t>
      </w:r>
      <w:r w:rsidRPr="00CA3F38">
        <w:rPr>
          <w:sz w:val="28"/>
          <w:szCs w:val="28"/>
        </w:rPr>
        <w:t xml:space="preserve"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на цели, указанные в </w:t>
      </w:r>
      <w:hyperlink w:anchor="P39" w:history="1">
        <w:r w:rsidRPr="00CA3F38">
          <w:rPr>
            <w:sz w:val="28"/>
            <w:szCs w:val="28"/>
          </w:rPr>
          <w:t>пункте 3</w:t>
        </w:r>
      </w:hyperlink>
      <w:r w:rsidRPr="00CA3F38">
        <w:rPr>
          <w:sz w:val="28"/>
          <w:szCs w:val="28"/>
        </w:rPr>
        <w:t xml:space="preserve"> </w:t>
      </w:r>
      <w:r w:rsidR="00DE33A6" w:rsidRPr="00CA3F38">
        <w:rPr>
          <w:sz w:val="28"/>
          <w:szCs w:val="28"/>
        </w:rPr>
        <w:t xml:space="preserve">настоящего </w:t>
      </w:r>
      <w:r w:rsidRPr="00CA3F38">
        <w:rPr>
          <w:sz w:val="28"/>
          <w:szCs w:val="28"/>
        </w:rPr>
        <w:t>Порядка.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A3F38">
        <w:rPr>
          <w:rFonts w:ascii="Times New Roman" w:hAnsi="Times New Roman" w:cs="Times New Roman"/>
          <w:sz w:val="28"/>
          <w:szCs w:val="28"/>
        </w:rPr>
        <w:t>3. Цели предоставления субсидий, определение размера предоставления субсидии и результаты предоставления субсидий: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3.1</w:t>
      </w:r>
      <w:r w:rsidR="00B51665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4922FA" w:rsidRPr="00CA3F38">
        <w:rPr>
          <w:rFonts w:ascii="Times New Roman" w:hAnsi="Times New Roman" w:cs="Times New Roman"/>
          <w:sz w:val="28"/>
          <w:szCs w:val="28"/>
        </w:rPr>
        <w:t>П</w:t>
      </w:r>
      <w:r w:rsidRPr="00CA3F38">
        <w:rPr>
          <w:rFonts w:ascii="Times New Roman" w:hAnsi="Times New Roman" w:cs="Times New Roman"/>
          <w:bCs/>
          <w:sz w:val="28"/>
          <w:szCs w:val="28"/>
        </w:rPr>
        <w:t>риобретение основных средств</w:t>
      </w:r>
      <w:r w:rsidR="0004713E" w:rsidRPr="00CA3F38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Размер субсидии определяется исходя из необходимого количества основных средств, подлежащих приобретению согласно запросам ценовых предложений и утвержденного перечня, затраты на приобретение которых не включены в расчет нормативных затрат на оказание государственных услуг (выполнение работ).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является количество приобретенных основных средств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CA3F38">
        <w:rPr>
          <w:rFonts w:ascii="Times New Roman" w:hAnsi="Times New Roman" w:cs="Times New Roman"/>
          <w:sz w:val="28"/>
          <w:szCs w:val="28"/>
        </w:rPr>
        <w:t>3.2</w:t>
      </w:r>
      <w:r w:rsidR="00B51665" w:rsidRPr="00CA3F38">
        <w:rPr>
          <w:rFonts w:ascii="Times New Roman" w:hAnsi="Times New Roman" w:cs="Times New Roman"/>
          <w:sz w:val="28"/>
          <w:szCs w:val="28"/>
        </w:rPr>
        <w:t>.</w:t>
      </w:r>
      <w:r w:rsidR="00F42376"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4922FA" w:rsidRPr="00CA3F38">
        <w:rPr>
          <w:rFonts w:ascii="Times New Roman" w:hAnsi="Times New Roman" w:cs="Times New Roman"/>
          <w:sz w:val="28"/>
          <w:szCs w:val="28"/>
        </w:rPr>
        <w:t>О</w:t>
      </w:r>
      <w:r w:rsidRPr="00CA3F38">
        <w:rPr>
          <w:rFonts w:ascii="Times New Roman" w:hAnsi="Times New Roman" w:cs="Times New Roman"/>
          <w:sz w:val="28"/>
          <w:szCs w:val="28"/>
        </w:rPr>
        <w:t>существлени</w:t>
      </w:r>
      <w:r w:rsidR="00F42376" w:rsidRPr="00CA3F38">
        <w:rPr>
          <w:rFonts w:ascii="Times New Roman" w:hAnsi="Times New Roman" w:cs="Times New Roman"/>
          <w:sz w:val="28"/>
          <w:szCs w:val="28"/>
        </w:rPr>
        <w:t>е</w:t>
      </w:r>
      <w:r w:rsidRPr="00CA3F38">
        <w:rPr>
          <w:rFonts w:ascii="Times New Roman" w:hAnsi="Times New Roman" w:cs="Times New Roman"/>
          <w:sz w:val="28"/>
          <w:szCs w:val="28"/>
        </w:rPr>
        <w:t xml:space="preserve"> выплат стипендий обучающимся</w:t>
      </w:r>
      <w:r w:rsidR="0004713E" w:rsidRPr="00CA3F38">
        <w:rPr>
          <w:rFonts w:ascii="Times New Roman" w:hAnsi="Times New Roman" w:cs="Times New Roman"/>
          <w:sz w:val="28"/>
          <w:szCs w:val="28"/>
        </w:rPr>
        <w:t>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из контингента обучающихся, имеющих право на получение стипендии в учреждении на основании </w:t>
      </w:r>
      <w:hyperlink r:id="rId11" w:history="1">
        <w:r w:rsidRPr="00CA3F38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A3F38">
        <w:rPr>
          <w:rFonts w:ascii="Times New Roman" w:hAnsi="Times New Roman" w:cs="Times New Roman"/>
          <w:sz w:val="28"/>
          <w:szCs w:val="28"/>
        </w:rPr>
        <w:t xml:space="preserve"> для формирования стипендиального фонда, установленных постановлением Правительства Забайкальского края от 22 ноября 2013 года № 495 «О государственной академической стипендии студентам, </w:t>
      </w:r>
      <w:r w:rsidRPr="00CA3F38">
        <w:rPr>
          <w:rFonts w:ascii="Times New Roman" w:hAnsi="Times New Roman" w:cs="Times New Roman"/>
          <w:sz w:val="28"/>
          <w:szCs w:val="28"/>
        </w:rPr>
        <w:lastRenderedPageBreak/>
        <w:t>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Забайкальского края».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является количество обучающихся, получивших стипендии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BA07B0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3.3</w:t>
      </w:r>
      <w:r w:rsidR="00B51665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4922FA" w:rsidRPr="00CA3F38">
        <w:rPr>
          <w:rFonts w:ascii="Times New Roman" w:hAnsi="Times New Roman" w:cs="Times New Roman"/>
          <w:sz w:val="28"/>
          <w:szCs w:val="28"/>
        </w:rPr>
        <w:t>П</w:t>
      </w:r>
      <w:r w:rsidR="00BA07B0" w:rsidRPr="00CA3F38">
        <w:rPr>
          <w:rFonts w:ascii="Times New Roman" w:hAnsi="Times New Roman" w:cs="Times New Roman"/>
          <w:sz w:val="28"/>
          <w:szCs w:val="28"/>
        </w:rPr>
        <w:t>редоставление дополнительных гарантий по социальной поддержке детей-сирот и детей, оставшихся без попечения родителей, а также лиц из числа детей-сирот и детей, ост</w:t>
      </w:r>
      <w:r w:rsidR="00F42376" w:rsidRPr="00CA3F38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04713E" w:rsidRPr="00CA3F38">
        <w:rPr>
          <w:rFonts w:ascii="Times New Roman" w:hAnsi="Times New Roman" w:cs="Times New Roman"/>
          <w:sz w:val="28"/>
          <w:szCs w:val="28"/>
        </w:rPr>
        <w:t>.</w:t>
      </w:r>
    </w:p>
    <w:p w:rsidR="00EA12DA" w:rsidRPr="00CA3F38" w:rsidRDefault="00EA12DA" w:rsidP="000774A5">
      <w:pPr>
        <w:pStyle w:val="ConsPlusNormal"/>
        <w:ind w:firstLine="709"/>
        <w:jc w:val="both"/>
        <w:rPr>
          <w:sz w:val="24"/>
          <w:szCs w:val="24"/>
        </w:rPr>
      </w:pPr>
      <w:r w:rsidRPr="00CA3F38">
        <w:rPr>
          <w:rFonts w:ascii="Times New Roman" w:hAnsi="Times New Roman" w:cs="Times New Roman"/>
          <w:sz w:val="28"/>
          <w:szCs w:val="28"/>
        </w:rPr>
        <w:t>Размер субсидии определяется исходя из контингента обучающихся, имеющих право на получение социальной поддержки (обучающихся из числа детей-сирот, детей</w:t>
      </w:r>
      <w:r w:rsidR="00F42376" w:rsidRPr="00CA3F38">
        <w:rPr>
          <w:rFonts w:ascii="Times New Roman" w:hAnsi="Times New Roman" w:cs="Times New Roman"/>
          <w:sz w:val="28"/>
          <w:szCs w:val="28"/>
        </w:rPr>
        <w:t xml:space="preserve">, </w:t>
      </w:r>
      <w:r w:rsidRPr="00CA3F38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родителей) на основании </w:t>
      </w:r>
      <w:hyperlink r:id="rId12" w:history="1">
        <w:r w:rsidRPr="00CA3F38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04713E" w:rsidRPr="00CA3F3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CA3F38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20 сентября 2017 года № 387 «Об утверждении норм и порядка обеспечения бесплатным питанием, бесплатным комплектом одежды, обуви и мягким инвентарем отдельных категорий детей, лиц из числа детей-сирот и детей, оставшихся без попечения родителей, лиц, потерявших в период обучения обоих родителей или единственного родителя»</w:t>
      </w:r>
      <w:r w:rsidR="006306B9" w:rsidRPr="00CA3F38">
        <w:rPr>
          <w:rFonts w:ascii="Times New Roman" w:hAnsi="Times New Roman" w:cs="Times New Roman"/>
          <w:sz w:val="28"/>
          <w:szCs w:val="28"/>
        </w:rPr>
        <w:t>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является количество обучающихся, получивших дополнительные гарантии по социальной поддержке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3.4</w:t>
      </w:r>
      <w:r w:rsidR="00E44FA8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4922FA" w:rsidRPr="00CA3F38">
        <w:rPr>
          <w:rFonts w:ascii="Times New Roman" w:hAnsi="Times New Roman" w:cs="Times New Roman"/>
          <w:sz w:val="28"/>
          <w:szCs w:val="28"/>
        </w:rPr>
        <w:t>П</w:t>
      </w:r>
      <w:r w:rsidRPr="00CA3F38">
        <w:rPr>
          <w:rFonts w:ascii="Times New Roman" w:hAnsi="Times New Roman" w:cs="Times New Roman"/>
          <w:bCs/>
          <w:sz w:val="28"/>
          <w:szCs w:val="28"/>
        </w:rPr>
        <w:t>огашение кредиторской задолженности</w:t>
      </w:r>
      <w:r w:rsidR="0004713E" w:rsidRPr="00CA3F38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>Размер субсидии определяется на основании отраженной в бухгалтерском учете кредиторской задолженности по</w:t>
      </w:r>
      <w:r w:rsidR="006306B9" w:rsidRPr="00C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F38">
        <w:rPr>
          <w:rFonts w:ascii="Times New Roman" w:hAnsi="Times New Roman" w:cs="Times New Roman"/>
          <w:sz w:val="28"/>
          <w:szCs w:val="28"/>
        </w:rPr>
        <w:t>затратам, не включенным в расчет нормативных затрат на оказание государственных услуг (выполнение работ) в предыдущих финансовых годах.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отсутствие кредиторской задолженности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3.5</w:t>
      </w:r>
      <w:r w:rsidR="00E44FA8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4922FA" w:rsidRPr="00CA3F38">
        <w:rPr>
          <w:rFonts w:ascii="Times New Roman" w:hAnsi="Times New Roman" w:cs="Times New Roman"/>
          <w:sz w:val="28"/>
          <w:szCs w:val="28"/>
        </w:rPr>
        <w:t>М</w:t>
      </w:r>
      <w:r w:rsidRPr="00CA3F38">
        <w:rPr>
          <w:rFonts w:ascii="Times New Roman" w:hAnsi="Times New Roman" w:cs="Times New Roman"/>
          <w:bCs/>
          <w:sz w:val="28"/>
          <w:szCs w:val="28"/>
        </w:rPr>
        <w:t>ероприятия по укреплению единства российской нации и этнокультурному развитию народов России.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на основании программы мероприятий, перечня расходов, необходимых для проведения указанных мероприятий, сметы затрат на реализацию мероприятий, рассчитанной </w:t>
      </w:r>
      <w:r w:rsidR="00C30BED" w:rsidRPr="00CA3F38">
        <w:rPr>
          <w:rFonts w:ascii="Times New Roman" w:hAnsi="Times New Roman" w:cs="Times New Roman"/>
          <w:sz w:val="28"/>
          <w:szCs w:val="28"/>
        </w:rPr>
        <w:t>согласно запросам ценовых предложений</w:t>
      </w:r>
      <w:r w:rsidRPr="00CA3F38">
        <w:rPr>
          <w:rFonts w:ascii="Times New Roman" w:hAnsi="Times New Roman" w:cs="Times New Roman"/>
          <w:sz w:val="28"/>
          <w:szCs w:val="28"/>
        </w:rPr>
        <w:t>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проведенных мероприятий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3.6</w:t>
      </w:r>
      <w:r w:rsidR="00E44FA8" w:rsidRPr="00CA3F38">
        <w:rPr>
          <w:rFonts w:ascii="Times New Roman" w:hAnsi="Times New Roman" w:cs="Times New Roman"/>
          <w:sz w:val="28"/>
          <w:szCs w:val="28"/>
        </w:rPr>
        <w:t>.</w:t>
      </w:r>
      <w:r w:rsidR="00F33515"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4922FA" w:rsidRPr="00CA3F38">
        <w:rPr>
          <w:rFonts w:ascii="Times New Roman" w:hAnsi="Times New Roman" w:cs="Times New Roman"/>
          <w:sz w:val="28"/>
          <w:szCs w:val="28"/>
        </w:rPr>
        <w:t>П</w:t>
      </w:r>
      <w:r w:rsidRPr="00CA3F38">
        <w:rPr>
          <w:rFonts w:ascii="Times New Roman" w:hAnsi="Times New Roman" w:cs="Times New Roman"/>
          <w:bCs/>
          <w:sz w:val="28"/>
          <w:szCs w:val="28"/>
        </w:rPr>
        <w:t>роведение основных социально значимых для Забайкальского края мероприятий.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на основании программы мероприятий, перечня расходов, необходимых для проведения указанных мероприятий, сметы затрат на реализацию мероприятий, рассчитанной </w:t>
      </w:r>
      <w:r w:rsidR="00C30BED" w:rsidRPr="00CA3F38">
        <w:rPr>
          <w:rFonts w:ascii="Times New Roman" w:hAnsi="Times New Roman" w:cs="Times New Roman"/>
          <w:sz w:val="28"/>
          <w:szCs w:val="28"/>
        </w:rPr>
        <w:t>согласно запросам ценовых предложений</w:t>
      </w:r>
      <w:r w:rsidRPr="00CA3F38">
        <w:rPr>
          <w:rFonts w:ascii="Times New Roman" w:hAnsi="Times New Roman" w:cs="Times New Roman"/>
          <w:sz w:val="28"/>
          <w:szCs w:val="28"/>
        </w:rPr>
        <w:t>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</w:t>
      </w:r>
      <w:r w:rsidRPr="00CA3F38">
        <w:rPr>
          <w:rFonts w:ascii="Times New Roman" w:hAnsi="Times New Roman" w:cs="Times New Roman"/>
          <w:sz w:val="28"/>
          <w:szCs w:val="28"/>
        </w:rPr>
        <w:lastRenderedPageBreak/>
        <w:t>проведенных мероприятий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C346E9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3.7</w:t>
      </w:r>
      <w:r w:rsidR="00E44FA8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4922FA" w:rsidRPr="00CA3F38">
        <w:rPr>
          <w:rFonts w:ascii="Times New Roman" w:hAnsi="Times New Roman" w:cs="Times New Roman"/>
          <w:sz w:val="28"/>
          <w:szCs w:val="28"/>
        </w:rPr>
        <w:t>О</w:t>
      </w:r>
      <w:r w:rsidR="00C346E9" w:rsidRPr="00CA3F38">
        <w:rPr>
          <w:rFonts w:ascii="Times New Roman" w:hAnsi="Times New Roman" w:cs="Times New Roman"/>
          <w:bCs/>
          <w:sz w:val="28"/>
          <w:szCs w:val="28"/>
        </w:rPr>
        <w:t>рганизация отдыха и оздоровление детей.</w:t>
      </w:r>
    </w:p>
    <w:p w:rsidR="00C346E9" w:rsidRPr="00CA3F38" w:rsidRDefault="00C346E9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на основании перечня расходов, необходимых для проведения указанных мероприятий, сметы затрат на реализацию мероприятий, рассчитанной на основании </w:t>
      </w:r>
      <w:r w:rsidR="00C30BED" w:rsidRPr="00CA3F38">
        <w:rPr>
          <w:rFonts w:ascii="Times New Roman" w:hAnsi="Times New Roman" w:cs="Times New Roman"/>
          <w:sz w:val="28"/>
          <w:szCs w:val="28"/>
        </w:rPr>
        <w:t>согласно запросам ценовых предложений</w:t>
      </w:r>
      <w:r w:rsidRPr="00CA3F38">
        <w:rPr>
          <w:rFonts w:ascii="Times New Roman" w:hAnsi="Times New Roman" w:cs="Times New Roman"/>
          <w:sz w:val="28"/>
          <w:szCs w:val="28"/>
        </w:rPr>
        <w:t>.</w:t>
      </w:r>
    </w:p>
    <w:p w:rsidR="00C346E9" w:rsidRPr="00CA3F38" w:rsidRDefault="00C346E9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оздоровленных детей, количество дней отдыха (оздоровления), приходящихся на 1 ребенка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C346E9" w:rsidRPr="00CA3F38" w:rsidRDefault="00C346E9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3.8</w:t>
      </w:r>
      <w:r w:rsidR="00E44FA8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4922FA" w:rsidRPr="00CA3F38">
        <w:rPr>
          <w:rFonts w:ascii="Times New Roman" w:hAnsi="Times New Roman" w:cs="Times New Roman"/>
          <w:sz w:val="28"/>
          <w:szCs w:val="28"/>
        </w:rPr>
        <w:t>Р</w:t>
      </w:r>
      <w:r w:rsidRPr="00CA3F38">
        <w:rPr>
          <w:rFonts w:ascii="Times New Roman" w:hAnsi="Times New Roman" w:cs="Times New Roman"/>
          <w:sz w:val="28"/>
          <w:szCs w:val="28"/>
        </w:rPr>
        <w:t>азработка проектно-сметной документации.</w:t>
      </w:r>
    </w:p>
    <w:p w:rsidR="00C346E9" w:rsidRPr="00CA3F38" w:rsidRDefault="00C346E9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Размер субсидии определяется в соответствии с актом обследования объекта недвижимого имущества, подлежащего капитальному ремонту, сметой расходов для разработки проектно-сметной документации, а также других документов и материалов, необходимых для оценки потребности в субсидии.</w:t>
      </w:r>
    </w:p>
    <w:p w:rsidR="00C346E9" w:rsidRPr="00CA3F38" w:rsidRDefault="00C346E9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</w:t>
      </w:r>
      <w:r w:rsidR="006575A3" w:rsidRPr="00CA3F38">
        <w:rPr>
          <w:rFonts w:ascii="Times New Roman" w:hAnsi="Times New Roman" w:cs="Times New Roman"/>
          <w:sz w:val="28"/>
          <w:szCs w:val="28"/>
        </w:rPr>
        <w:t>разработанных проектно-сметных документаций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C346E9" w:rsidRPr="00CA3F38" w:rsidRDefault="00CA7B1B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3.9</w:t>
      </w:r>
      <w:r w:rsidR="00E44FA8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4922FA" w:rsidRPr="00CA3F38">
        <w:rPr>
          <w:rFonts w:ascii="Times New Roman" w:hAnsi="Times New Roman" w:cs="Times New Roman"/>
          <w:sz w:val="28"/>
          <w:szCs w:val="28"/>
        </w:rPr>
        <w:t>П</w:t>
      </w:r>
      <w:r w:rsidR="00C346E9" w:rsidRPr="00CA3F38">
        <w:rPr>
          <w:rFonts w:ascii="Times New Roman" w:hAnsi="Times New Roman" w:cs="Times New Roman"/>
          <w:sz w:val="28"/>
          <w:szCs w:val="28"/>
        </w:rPr>
        <w:t>роведение работ по капитальному ремонту</w:t>
      </w:r>
      <w:r w:rsidR="0004713E" w:rsidRPr="00CA3F38">
        <w:rPr>
          <w:rFonts w:ascii="Times New Roman" w:hAnsi="Times New Roman" w:cs="Times New Roman"/>
          <w:sz w:val="28"/>
          <w:szCs w:val="28"/>
        </w:rPr>
        <w:t>.</w:t>
      </w:r>
    </w:p>
    <w:p w:rsidR="00C346E9" w:rsidRPr="00CA3F38" w:rsidRDefault="00C346E9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Размер субсидии определяется в соответствии с актом обследования объекта недвижимого имущества, подлежащего капитальному ремонту, сметой расходов на проведение капитального ремонта, а также других документов и материалов, необходимых для оценки потребности в субсидии.</w:t>
      </w:r>
    </w:p>
    <w:p w:rsidR="00C346E9" w:rsidRPr="00CA3F38" w:rsidRDefault="00C346E9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проводимых мероприятий, объем выполненных работ по состоянию на дату окончания финансового года, количество объектов недвижимого имущества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6575A3" w:rsidRPr="00CA3F38" w:rsidRDefault="00F33515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sz w:val="28"/>
          <w:szCs w:val="28"/>
        </w:rPr>
        <w:t>3.10</w:t>
      </w:r>
      <w:r w:rsidR="00E44FA8" w:rsidRPr="00CA3F38">
        <w:rPr>
          <w:sz w:val="28"/>
          <w:szCs w:val="28"/>
        </w:rPr>
        <w:t>.</w:t>
      </w:r>
      <w:r w:rsidR="00EA12DA" w:rsidRPr="00CA3F38">
        <w:rPr>
          <w:sz w:val="28"/>
          <w:szCs w:val="28"/>
        </w:rPr>
        <w:t xml:space="preserve"> </w:t>
      </w:r>
      <w:r w:rsidR="004922FA" w:rsidRPr="00CA3F38">
        <w:rPr>
          <w:sz w:val="28"/>
          <w:szCs w:val="28"/>
        </w:rPr>
        <w:t>М</w:t>
      </w:r>
      <w:r w:rsidR="006575A3" w:rsidRPr="00CA3F38">
        <w:rPr>
          <w:bCs/>
          <w:sz w:val="28"/>
          <w:szCs w:val="28"/>
        </w:rPr>
        <w:t xml:space="preserve">ероприятия, связанные с предотвращением и устранением последствий распространения </w:t>
      </w:r>
      <w:r w:rsidR="004922FA" w:rsidRPr="00CA3F38">
        <w:rPr>
          <w:bCs/>
          <w:sz w:val="28"/>
          <w:szCs w:val="28"/>
        </w:rPr>
        <w:t xml:space="preserve">новой </w:t>
      </w:r>
      <w:r w:rsidR="006575A3" w:rsidRPr="00CA3F38">
        <w:rPr>
          <w:bCs/>
          <w:sz w:val="28"/>
          <w:szCs w:val="28"/>
        </w:rPr>
        <w:t>коронавирусной инфекции</w:t>
      </w:r>
      <w:r w:rsidR="0004713E" w:rsidRPr="00CA3F38">
        <w:rPr>
          <w:bCs/>
          <w:sz w:val="28"/>
          <w:szCs w:val="28"/>
        </w:rPr>
        <w:t>.</w:t>
      </w:r>
      <w:r w:rsidR="00794FD2" w:rsidRPr="00CA3F38">
        <w:rPr>
          <w:bCs/>
          <w:sz w:val="28"/>
          <w:szCs w:val="28"/>
        </w:rPr>
        <w:t xml:space="preserve"> </w:t>
      </w:r>
    </w:p>
    <w:p w:rsidR="006575A3" w:rsidRPr="00CA3F38" w:rsidRDefault="006575A3" w:rsidP="0007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 xml:space="preserve">Размер субсидий определяется на основании перечня расходов, необходимых для проведения указанных мероприятий, сметы затрат на реализацию мероприятий, рассчитанной </w:t>
      </w:r>
      <w:r w:rsidR="00C30BED" w:rsidRPr="00CA3F38">
        <w:rPr>
          <w:sz w:val="28"/>
          <w:szCs w:val="28"/>
        </w:rPr>
        <w:t>согласно запросам ценовых предложений</w:t>
      </w:r>
      <w:r w:rsidRPr="00CA3F38">
        <w:rPr>
          <w:sz w:val="28"/>
          <w:szCs w:val="28"/>
        </w:rPr>
        <w:t>.</w:t>
      </w:r>
    </w:p>
    <w:p w:rsidR="00CA3F38" w:rsidRPr="00CA3F38" w:rsidRDefault="006575A3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bCs/>
          <w:sz w:val="28"/>
          <w:szCs w:val="28"/>
        </w:rPr>
        <w:t xml:space="preserve">Результатом предоставления субсидии является </w:t>
      </w:r>
      <w:r w:rsidR="00CA3F38" w:rsidRPr="00CA3F38">
        <w:rPr>
          <w:bCs/>
          <w:sz w:val="28"/>
          <w:szCs w:val="28"/>
        </w:rPr>
        <w:t>реализация мероприятий направленных на предотвращение и устранение последствий распространения новой коронавирусной инфекции;</w:t>
      </w:r>
    </w:p>
    <w:p w:rsidR="006575A3" w:rsidRPr="00CA3F38" w:rsidRDefault="00EA12DA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sz w:val="28"/>
          <w:szCs w:val="28"/>
        </w:rPr>
        <w:t>3.11</w:t>
      </w:r>
      <w:r w:rsidR="00E44FA8" w:rsidRPr="00CA3F38">
        <w:rPr>
          <w:sz w:val="28"/>
          <w:szCs w:val="28"/>
        </w:rPr>
        <w:t>.</w:t>
      </w:r>
      <w:r w:rsidRPr="00CA3F38">
        <w:rPr>
          <w:sz w:val="28"/>
          <w:szCs w:val="28"/>
        </w:rPr>
        <w:t xml:space="preserve"> </w:t>
      </w:r>
      <w:r w:rsidR="00794FD2" w:rsidRPr="00CA3F38">
        <w:rPr>
          <w:sz w:val="28"/>
          <w:szCs w:val="28"/>
        </w:rPr>
        <w:t>Р</w:t>
      </w:r>
      <w:r w:rsidR="006575A3" w:rsidRPr="00CA3F38">
        <w:rPr>
          <w:sz w:val="28"/>
          <w:szCs w:val="28"/>
        </w:rPr>
        <w:t>еализация м</w:t>
      </w:r>
      <w:r w:rsidR="006575A3" w:rsidRPr="00CA3F38">
        <w:rPr>
          <w:bCs/>
          <w:sz w:val="28"/>
          <w:szCs w:val="28"/>
        </w:rPr>
        <w:t xml:space="preserve">ероприятий государственной программы </w:t>
      </w:r>
      <w:r w:rsidR="00D27AE7" w:rsidRPr="00CA3F38">
        <w:rPr>
          <w:bCs/>
          <w:sz w:val="28"/>
          <w:szCs w:val="28"/>
        </w:rPr>
        <w:t>Забайкальского края</w:t>
      </w:r>
      <w:r w:rsidR="006575A3" w:rsidRPr="00CA3F38">
        <w:rPr>
          <w:bCs/>
          <w:sz w:val="28"/>
          <w:szCs w:val="28"/>
        </w:rPr>
        <w:t xml:space="preserve"> «Доступная среда».</w:t>
      </w:r>
    </w:p>
    <w:p w:rsidR="006575A3" w:rsidRPr="00CA3F38" w:rsidRDefault="006575A3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bCs/>
          <w:sz w:val="28"/>
          <w:szCs w:val="28"/>
        </w:rPr>
        <w:t xml:space="preserve">Размер субсидии определяется исходя из объемов выделенных бюджетных ассигнований в законе о бюджете Забайкальского края на цели, соответствующие целям реализации мероприятий государственной программы </w:t>
      </w:r>
      <w:r w:rsidR="00D27AE7" w:rsidRPr="00CA3F38">
        <w:rPr>
          <w:bCs/>
          <w:sz w:val="28"/>
          <w:szCs w:val="28"/>
        </w:rPr>
        <w:t>Забайкальского края</w:t>
      </w:r>
      <w:r w:rsidRPr="00CA3F38">
        <w:rPr>
          <w:bCs/>
          <w:sz w:val="28"/>
          <w:szCs w:val="28"/>
        </w:rPr>
        <w:t xml:space="preserve"> «Доступная среда».</w:t>
      </w:r>
    </w:p>
    <w:p w:rsidR="006575A3" w:rsidRPr="00CA3F38" w:rsidRDefault="006575A3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исполнение целевых показателей мероприятий государственной программы </w:t>
      </w:r>
      <w:r w:rsidR="00D27AE7" w:rsidRPr="00CA3F3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A3F38">
        <w:rPr>
          <w:rFonts w:ascii="Times New Roman" w:hAnsi="Times New Roman" w:cs="Times New Roman"/>
          <w:sz w:val="28"/>
          <w:szCs w:val="28"/>
        </w:rPr>
        <w:t xml:space="preserve"> «Доступная среда»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EA12DA" w:rsidRPr="00CA3F38" w:rsidRDefault="00EA12DA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bCs/>
          <w:sz w:val="28"/>
          <w:szCs w:val="28"/>
        </w:rPr>
        <w:lastRenderedPageBreak/>
        <w:t>3.12</w:t>
      </w:r>
      <w:r w:rsidR="00E44FA8" w:rsidRPr="00CA3F38">
        <w:rPr>
          <w:bCs/>
          <w:sz w:val="28"/>
          <w:szCs w:val="28"/>
        </w:rPr>
        <w:t>.</w:t>
      </w:r>
      <w:r w:rsidRPr="00CA3F38">
        <w:rPr>
          <w:bCs/>
          <w:sz w:val="28"/>
          <w:szCs w:val="28"/>
        </w:rPr>
        <w:t xml:space="preserve"> </w:t>
      </w:r>
      <w:r w:rsidR="00794FD2" w:rsidRPr="00CA3F38">
        <w:rPr>
          <w:bCs/>
          <w:sz w:val="28"/>
          <w:szCs w:val="28"/>
        </w:rPr>
        <w:t>П</w:t>
      </w:r>
      <w:r w:rsidR="00D27AE7" w:rsidRPr="00CA3F38">
        <w:rPr>
          <w:bCs/>
          <w:sz w:val="28"/>
          <w:szCs w:val="28"/>
        </w:rPr>
        <w:t>роведение мероприятий, направленных на улучшение наркологической ситуации в Забайкальском крае.</w:t>
      </w:r>
    </w:p>
    <w:p w:rsidR="00D27AE7" w:rsidRPr="00CA3F38" w:rsidRDefault="00D27AE7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bCs/>
          <w:sz w:val="28"/>
          <w:szCs w:val="28"/>
        </w:rPr>
        <w:t>Размер субсидии определяется исходя из объемов выделенных бюджетных ассигнований в законе о бюджете Забайкальского края на цели, соответствующие целям реализации мероприятий, направленных на улучшение наркологической ситуации в Забайкальском крае.</w:t>
      </w:r>
    </w:p>
    <w:p w:rsidR="00D27AE7" w:rsidRPr="00CA3F38" w:rsidRDefault="00D27AE7" w:rsidP="000774A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</w:t>
      </w:r>
      <w:r w:rsidR="00E514CF" w:rsidRPr="00CA3F38">
        <w:rPr>
          <w:rFonts w:ascii="Times New Roman" w:hAnsi="Times New Roman" w:cs="Times New Roman"/>
          <w:sz w:val="28"/>
          <w:szCs w:val="28"/>
        </w:rPr>
        <w:t xml:space="preserve">проведение мероприятий, </w:t>
      </w:r>
      <w:r w:rsidR="00E514CF" w:rsidRPr="00CA3F38">
        <w:rPr>
          <w:rFonts w:ascii="Times New Roman" w:hAnsi="Times New Roman" w:cs="Times New Roman"/>
          <w:bCs/>
          <w:sz w:val="28"/>
          <w:szCs w:val="28"/>
        </w:rPr>
        <w:t>направленных на улучшение наркологической ситуации в Забайкальском крае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  <w:r w:rsidR="003665A4" w:rsidRPr="00CA3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DA" w:rsidRPr="00CA3F38" w:rsidRDefault="00EA12DA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bCs/>
          <w:sz w:val="28"/>
          <w:szCs w:val="28"/>
        </w:rPr>
        <w:t>3.13</w:t>
      </w:r>
      <w:r w:rsidR="00E44FA8" w:rsidRPr="00CA3F38">
        <w:rPr>
          <w:bCs/>
          <w:sz w:val="28"/>
          <w:szCs w:val="28"/>
        </w:rPr>
        <w:t>.</w:t>
      </w:r>
      <w:r w:rsidRPr="00CA3F38">
        <w:rPr>
          <w:bCs/>
          <w:sz w:val="28"/>
          <w:szCs w:val="28"/>
        </w:rPr>
        <w:t xml:space="preserve"> </w:t>
      </w:r>
      <w:r w:rsidR="00794FD2" w:rsidRPr="00CA3F38">
        <w:rPr>
          <w:bCs/>
          <w:sz w:val="28"/>
          <w:szCs w:val="28"/>
        </w:rPr>
        <w:t>П</w:t>
      </w:r>
      <w:r w:rsidR="00E514CF" w:rsidRPr="00CA3F38">
        <w:rPr>
          <w:bCs/>
          <w:sz w:val="28"/>
          <w:szCs w:val="28"/>
        </w:rPr>
        <w:t>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человек.</w:t>
      </w:r>
    </w:p>
    <w:p w:rsidR="00D304E8" w:rsidRPr="00CA3F38" w:rsidRDefault="004623A0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bCs/>
          <w:sz w:val="28"/>
          <w:szCs w:val="28"/>
        </w:rPr>
        <w:t xml:space="preserve">Размер субсидии определяется исходя из объемов выделенных бюджетных ассигнований в законе о бюджете Забайкальского края на мероприятия на поддержку творческой деятельности и укрепление материально-технической базы </w:t>
      </w:r>
      <w:r w:rsidR="004F11B5" w:rsidRPr="00CA3F38">
        <w:rPr>
          <w:bCs/>
          <w:sz w:val="28"/>
          <w:szCs w:val="28"/>
        </w:rPr>
        <w:t xml:space="preserve">государственных </w:t>
      </w:r>
      <w:r w:rsidRPr="00CA3F38">
        <w:rPr>
          <w:bCs/>
          <w:sz w:val="28"/>
          <w:szCs w:val="28"/>
        </w:rPr>
        <w:t>театров в населенных пунктах с численностью населения до 300 тысяч человек</w:t>
      </w:r>
      <w:r w:rsidR="005C4B74" w:rsidRPr="00CA3F38">
        <w:rPr>
          <w:bCs/>
          <w:sz w:val="28"/>
          <w:szCs w:val="28"/>
        </w:rPr>
        <w:t>.</w:t>
      </w:r>
    </w:p>
    <w:p w:rsidR="00E514CF" w:rsidRPr="00CA3F38" w:rsidRDefault="00FA60EB" w:rsidP="000774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A3F38">
        <w:rPr>
          <w:sz w:val="28"/>
          <w:szCs w:val="28"/>
        </w:rPr>
        <w:tab/>
      </w:r>
      <w:r w:rsidR="005C4B74" w:rsidRPr="00CA3F38">
        <w:rPr>
          <w:sz w:val="28"/>
          <w:szCs w:val="28"/>
        </w:rPr>
        <w:t>Результатом предоставления субсидий является</w:t>
      </w:r>
      <w:r w:rsidRPr="00CA3F38">
        <w:rPr>
          <w:sz w:val="28"/>
          <w:szCs w:val="28"/>
        </w:rPr>
        <w:t xml:space="preserve"> увеличение к</w:t>
      </w:r>
      <w:r w:rsidRPr="00CA3F38">
        <w:rPr>
          <w:rFonts w:eastAsiaTheme="minorHAnsi"/>
          <w:sz w:val="28"/>
          <w:szCs w:val="28"/>
          <w:lang w:eastAsia="en-US"/>
        </w:rPr>
        <w:t>оличества посещений организаций культуры (профессиональных театров) (по отношению к уровню 2010 года)</w:t>
      </w:r>
      <w:r w:rsidR="00F33515" w:rsidRPr="00CA3F38">
        <w:rPr>
          <w:rFonts w:eastAsiaTheme="minorHAnsi"/>
          <w:sz w:val="28"/>
          <w:szCs w:val="28"/>
          <w:lang w:eastAsia="en-US"/>
        </w:rPr>
        <w:t>;</w:t>
      </w:r>
    </w:p>
    <w:p w:rsidR="00EA12DA" w:rsidRPr="00CA3F38" w:rsidRDefault="00EA12DA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bCs/>
          <w:sz w:val="28"/>
          <w:szCs w:val="28"/>
        </w:rPr>
        <w:t>3.14</w:t>
      </w:r>
      <w:r w:rsidR="00E44FA8" w:rsidRPr="00CA3F38">
        <w:rPr>
          <w:bCs/>
          <w:sz w:val="28"/>
          <w:szCs w:val="28"/>
        </w:rPr>
        <w:t>.</w:t>
      </w:r>
      <w:r w:rsidRPr="00CA3F38">
        <w:rPr>
          <w:bCs/>
          <w:sz w:val="28"/>
          <w:szCs w:val="28"/>
        </w:rPr>
        <w:t xml:space="preserve"> </w:t>
      </w:r>
      <w:r w:rsidR="00794FD2" w:rsidRPr="00CA3F38">
        <w:rPr>
          <w:bCs/>
          <w:sz w:val="28"/>
          <w:szCs w:val="28"/>
        </w:rPr>
        <w:t>Р</w:t>
      </w:r>
      <w:r w:rsidR="00FA60EB" w:rsidRPr="00CA3F38">
        <w:rPr>
          <w:bCs/>
          <w:sz w:val="28"/>
          <w:szCs w:val="28"/>
        </w:rPr>
        <w:t>еализация мероприятий по популяризации и обеспечению доступности услуг в сфере культуры.</w:t>
      </w:r>
    </w:p>
    <w:p w:rsidR="00130FFB" w:rsidRPr="00CA3F38" w:rsidRDefault="00130FFB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 xml:space="preserve">Размер субсидий определяется на основании программы мероприятий, перечня расходов, необходимых для проведения указанных мероприятий, сметы затрат на реализацию мероприятий, рассчитанной </w:t>
      </w:r>
      <w:r w:rsidR="00C30BED" w:rsidRPr="00CA3F38">
        <w:rPr>
          <w:rFonts w:ascii="Times New Roman" w:hAnsi="Times New Roman" w:cs="Times New Roman"/>
          <w:sz w:val="28"/>
          <w:szCs w:val="28"/>
        </w:rPr>
        <w:t>согласно запросам ценовых предложений</w:t>
      </w:r>
      <w:r w:rsidRPr="00CA3F38">
        <w:rPr>
          <w:rFonts w:ascii="Times New Roman" w:hAnsi="Times New Roman" w:cs="Times New Roman"/>
          <w:sz w:val="28"/>
          <w:szCs w:val="28"/>
        </w:rPr>
        <w:t>.</w:t>
      </w:r>
    </w:p>
    <w:p w:rsidR="00130FFB" w:rsidRPr="00CA3F38" w:rsidRDefault="00130FFB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проведенных мероприятий</w:t>
      </w:r>
      <w:r w:rsidR="00F33515" w:rsidRPr="00CA3F38">
        <w:rPr>
          <w:rFonts w:ascii="Times New Roman" w:hAnsi="Times New Roman" w:cs="Times New Roman"/>
          <w:sz w:val="28"/>
          <w:szCs w:val="28"/>
        </w:rPr>
        <w:t>;</w:t>
      </w:r>
    </w:p>
    <w:p w:rsidR="00EA12DA" w:rsidRPr="00CA3F38" w:rsidRDefault="00EA12DA" w:rsidP="0007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>3.15</w:t>
      </w:r>
      <w:r w:rsidR="00E44FA8" w:rsidRPr="00CA3F38">
        <w:rPr>
          <w:sz w:val="28"/>
          <w:szCs w:val="28"/>
        </w:rPr>
        <w:t>.</w:t>
      </w:r>
      <w:r w:rsidRPr="00CA3F38">
        <w:rPr>
          <w:sz w:val="28"/>
          <w:szCs w:val="28"/>
        </w:rPr>
        <w:t xml:space="preserve"> </w:t>
      </w:r>
      <w:r w:rsidR="00794FD2" w:rsidRPr="00CA3F38">
        <w:rPr>
          <w:sz w:val="28"/>
          <w:szCs w:val="28"/>
        </w:rPr>
        <w:t>П</w:t>
      </w:r>
      <w:r w:rsidR="00130FFB" w:rsidRPr="00CA3F38">
        <w:rPr>
          <w:sz w:val="28"/>
          <w:szCs w:val="28"/>
        </w:rPr>
        <w:t>оддержка творческой деятельности и техническое оснащение детских и кукольных театров.</w:t>
      </w:r>
    </w:p>
    <w:p w:rsidR="00E7626C" w:rsidRPr="00CA3F38" w:rsidRDefault="00E7626C" w:rsidP="0007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bCs/>
          <w:sz w:val="28"/>
          <w:szCs w:val="28"/>
        </w:rPr>
        <w:t xml:space="preserve">Размер субсидии определяется исходя из объемов выделенных бюджетных ассигнований в законе о бюджете Забайкальского края на мероприятия </w:t>
      </w:r>
      <w:r w:rsidR="004623A0" w:rsidRPr="00CA3F38">
        <w:rPr>
          <w:bCs/>
          <w:sz w:val="28"/>
          <w:szCs w:val="28"/>
        </w:rPr>
        <w:t xml:space="preserve">на </w:t>
      </w:r>
      <w:r w:rsidR="004623A0" w:rsidRPr="00CA3F38">
        <w:rPr>
          <w:sz w:val="28"/>
          <w:szCs w:val="28"/>
        </w:rPr>
        <w:t>поддержку творческой деятельности и техническое оснащение детских и кукольных театров</w:t>
      </w:r>
      <w:r w:rsidR="00FE058C" w:rsidRPr="00CA3F38">
        <w:rPr>
          <w:sz w:val="28"/>
          <w:szCs w:val="28"/>
        </w:rPr>
        <w:t>.</w:t>
      </w:r>
    </w:p>
    <w:p w:rsidR="001A254C" w:rsidRPr="00CA3F38" w:rsidRDefault="00FE058C" w:rsidP="0007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>Результатом предоставления субсидий является увеличение к</w:t>
      </w:r>
      <w:r w:rsidRPr="00CA3F38">
        <w:rPr>
          <w:rFonts w:eastAsiaTheme="minorHAnsi"/>
          <w:sz w:val="28"/>
          <w:szCs w:val="28"/>
          <w:lang w:eastAsia="en-US"/>
        </w:rPr>
        <w:t xml:space="preserve">оличества посещений </w:t>
      </w:r>
      <w:r w:rsidR="001A254C" w:rsidRPr="00CA3F38">
        <w:rPr>
          <w:rFonts w:eastAsiaTheme="minorHAnsi"/>
          <w:sz w:val="28"/>
          <w:szCs w:val="28"/>
          <w:lang w:eastAsia="en-US"/>
        </w:rPr>
        <w:t>детских и кукольных театров (по отношению к 2010 году)</w:t>
      </w:r>
      <w:r w:rsidR="00F33515" w:rsidRPr="00CA3F38">
        <w:rPr>
          <w:rFonts w:eastAsiaTheme="minorHAnsi"/>
          <w:sz w:val="28"/>
          <w:szCs w:val="28"/>
          <w:lang w:eastAsia="en-US"/>
        </w:rPr>
        <w:t>;</w:t>
      </w:r>
    </w:p>
    <w:p w:rsidR="00EA12DA" w:rsidRPr="00CA3F38" w:rsidRDefault="00EA12DA" w:rsidP="000774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F38">
        <w:rPr>
          <w:bCs/>
          <w:sz w:val="28"/>
          <w:szCs w:val="28"/>
        </w:rPr>
        <w:t>3.16</w:t>
      </w:r>
      <w:r w:rsidR="00E44FA8" w:rsidRPr="00CA3F38">
        <w:rPr>
          <w:bCs/>
          <w:sz w:val="28"/>
          <w:szCs w:val="28"/>
        </w:rPr>
        <w:t>.</w:t>
      </w:r>
      <w:r w:rsidRPr="00CA3F38">
        <w:rPr>
          <w:bCs/>
          <w:sz w:val="28"/>
          <w:szCs w:val="28"/>
        </w:rPr>
        <w:t xml:space="preserve"> </w:t>
      </w:r>
      <w:r w:rsidR="00794FD2" w:rsidRPr="00CA3F38">
        <w:rPr>
          <w:bCs/>
          <w:sz w:val="28"/>
          <w:szCs w:val="28"/>
        </w:rPr>
        <w:t>Г</w:t>
      </w:r>
      <w:r w:rsidR="001A254C" w:rsidRPr="00CA3F38">
        <w:rPr>
          <w:bCs/>
          <w:sz w:val="28"/>
          <w:szCs w:val="28"/>
        </w:rPr>
        <w:t>осударственная поддержка отрасли культуры (</w:t>
      </w:r>
      <w:r w:rsidR="0004713E" w:rsidRPr="00CA3F38">
        <w:rPr>
          <w:bCs/>
          <w:sz w:val="28"/>
          <w:szCs w:val="28"/>
        </w:rPr>
        <w:t>о</w:t>
      </w:r>
      <w:r w:rsidR="001A254C" w:rsidRPr="00CA3F38">
        <w:rPr>
          <w:rFonts w:eastAsiaTheme="minorHAnsi"/>
          <w:sz w:val="28"/>
          <w:szCs w:val="28"/>
          <w:lang w:eastAsia="en-US"/>
        </w:rPr>
        <w:t>снащение образовательных учреждений в сфере культуры (училищ) музыкальными инструментами, оборудованием и учебными материалами).</w:t>
      </w:r>
    </w:p>
    <w:p w:rsidR="001A254C" w:rsidRPr="00CA3F38" w:rsidRDefault="001A254C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>Размер субсидии определяется исходя из объемов выделенных бюджетных ассигнований в законе о бюджете Забайкальского края на мероприятия по оснащению образовательных учреждений в сфере культуры (училищ) музыкальными инструментами, оборудованием и учебными материалами).</w:t>
      </w:r>
    </w:p>
    <w:p w:rsidR="001A254C" w:rsidRPr="00CA3F38" w:rsidRDefault="001A254C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bCs/>
          <w:sz w:val="28"/>
          <w:szCs w:val="28"/>
        </w:rPr>
        <w:lastRenderedPageBreak/>
        <w:t xml:space="preserve">Результатом предоставления субсидии является </w:t>
      </w:r>
      <w:r w:rsidR="00794FD2" w:rsidRPr="00CA3F38">
        <w:rPr>
          <w:bCs/>
          <w:sz w:val="28"/>
          <w:szCs w:val="28"/>
        </w:rPr>
        <w:t>о</w:t>
      </w:r>
      <w:r w:rsidR="008C12F7" w:rsidRPr="00CA3F38">
        <w:rPr>
          <w:rFonts w:eastAsiaTheme="minorHAnsi"/>
          <w:sz w:val="28"/>
          <w:szCs w:val="28"/>
          <w:lang w:eastAsia="en-US"/>
        </w:rPr>
        <w:t>снащение образовательных учреждений в сфере культуры (училищ) музыкальными инструментами, оборудованием и учебными материалами</w:t>
      </w:r>
      <w:r w:rsidRPr="00CA3F38">
        <w:rPr>
          <w:bCs/>
          <w:sz w:val="28"/>
          <w:szCs w:val="28"/>
        </w:rPr>
        <w:t>.</w:t>
      </w:r>
    </w:p>
    <w:p w:rsidR="00111BB5" w:rsidRPr="00CA3F38" w:rsidRDefault="00111BB5" w:rsidP="00077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1BB5" w:rsidRPr="00CA3F38" w:rsidRDefault="00111BB5" w:rsidP="00111B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F38">
        <w:rPr>
          <w:b/>
          <w:bCs/>
          <w:sz w:val="28"/>
          <w:szCs w:val="28"/>
          <w:lang w:val="en-US"/>
        </w:rPr>
        <w:t>II</w:t>
      </w:r>
      <w:r w:rsidR="003665A4" w:rsidRPr="00CA3F38">
        <w:rPr>
          <w:b/>
          <w:bCs/>
          <w:sz w:val="28"/>
          <w:szCs w:val="28"/>
        </w:rPr>
        <w:t>.</w:t>
      </w:r>
      <w:r w:rsidRPr="00CA3F38">
        <w:rPr>
          <w:b/>
          <w:bCs/>
          <w:sz w:val="28"/>
          <w:szCs w:val="28"/>
        </w:rPr>
        <w:t xml:space="preserve"> Условия и порядок предоставления субсидий</w:t>
      </w:r>
    </w:p>
    <w:p w:rsidR="00EA12DA" w:rsidRPr="00CA3F38" w:rsidRDefault="00FA5139" w:rsidP="00FA51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F38">
        <w:rPr>
          <w:bCs/>
          <w:sz w:val="28"/>
          <w:szCs w:val="28"/>
        </w:rPr>
        <w:t xml:space="preserve">4. </w:t>
      </w:r>
      <w:r w:rsidR="00EA12DA" w:rsidRPr="00CA3F38">
        <w:rPr>
          <w:bCs/>
          <w:sz w:val="28"/>
          <w:szCs w:val="28"/>
        </w:rPr>
        <w:t xml:space="preserve">Для получения субсидий, указанных в пункте 3 </w:t>
      </w:r>
      <w:r w:rsidRPr="00CA3F38">
        <w:rPr>
          <w:bCs/>
          <w:sz w:val="28"/>
          <w:szCs w:val="28"/>
        </w:rPr>
        <w:t>н</w:t>
      </w:r>
      <w:r w:rsidR="00EA12DA" w:rsidRPr="00CA3F38">
        <w:rPr>
          <w:bCs/>
          <w:sz w:val="28"/>
          <w:szCs w:val="28"/>
        </w:rPr>
        <w:t>астоящего Порядка</w:t>
      </w:r>
      <w:r w:rsidRPr="00CA3F38">
        <w:rPr>
          <w:bCs/>
          <w:sz w:val="28"/>
          <w:szCs w:val="28"/>
        </w:rPr>
        <w:t>,</w:t>
      </w:r>
      <w:r w:rsidR="00EA12DA" w:rsidRPr="00CA3F38">
        <w:rPr>
          <w:bCs/>
          <w:sz w:val="28"/>
          <w:szCs w:val="28"/>
        </w:rPr>
        <w:t xml:space="preserve"> учреждение направляет в Министерство:</w:t>
      </w:r>
    </w:p>
    <w:p w:rsidR="00EA12DA" w:rsidRPr="00CA3F38" w:rsidRDefault="00FA5139" w:rsidP="00FA5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bCs/>
          <w:sz w:val="28"/>
          <w:szCs w:val="28"/>
        </w:rPr>
        <w:t>4.1</w:t>
      </w:r>
      <w:r w:rsidR="00D62880" w:rsidRPr="00CA3F38">
        <w:rPr>
          <w:bCs/>
          <w:sz w:val="28"/>
          <w:szCs w:val="28"/>
        </w:rPr>
        <w:t>.</w:t>
      </w:r>
      <w:r w:rsidRPr="00CA3F38">
        <w:rPr>
          <w:bCs/>
          <w:sz w:val="28"/>
          <w:szCs w:val="28"/>
        </w:rPr>
        <w:t xml:space="preserve"> з</w:t>
      </w:r>
      <w:r w:rsidR="00EA12DA" w:rsidRPr="00CA3F38">
        <w:rPr>
          <w:sz w:val="28"/>
          <w:szCs w:val="28"/>
        </w:rPr>
        <w:t>аявку</w:t>
      </w:r>
      <w:r w:rsidR="008F00E4" w:rsidRPr="00CA3F38">
        <w:rPr>
          <w:sz w:val="28"/>
          <w:szCs w:val="28"/>
        </w:rPr>
        <w:t xml:space="preserve"> </w:t>
      </w:r>
      <w:r w:rsidR="00EA12DA" w:rsidRPr="00CA3F38">
        <w:rPr>
          <w:sz w:val="28"/>
          <w:szCs w:val="28"/>
        </w:rPr>
        <w:t>на предоставление субсидии</w:t>
      </w:r>
      <w:r w:rsidR="0056356C" w:rsidRPr="00CA3F38">
        <w:rPr>
          <w:color w:val="FF0000"/>
          <w:sz w:val="28"/>
          <w:szCs w:val="28"/>
        </w:rPr>
        <w:t xml:space="preserve"> </w:t>
      </w:r>
      <w:r w:rsidR="0056356C" w:rsidRPr="00CA3F38">
        <w:rPr>
          <w:sz w:val="28"/>
          <w:szCs w:val="28"/>
        </w:rPr>
        <w:t xml:space="preserve">по форме согласно </w:t>
      </w:r>
      <w:r w:rsidR="00D96072" w:rsidRPr="00CA3F38">
        <w:rPr>
          <w:sz w:val="28"/>
          <w:szCs w:val="28"/>
        </w:rPr>
        <w:br/>
      </w:r>
      <w:r w:rsidR="0056356C" w:rsidRPr="00CA3F38">
        <w:rPr>
          <w:sz w:val="28"/>
          <w:szCs w:val="28"/>
        </w:rPr>
        <w:t>приложению к настоящему Порядку</w:t>
      </w:r>
      <w:r w:rsidR="003636F0" w:rsidRPr="00CA3F38">
        <w:rPr>
          <w:sz w:val="28"/>
          <w:szCs w:val="28"/>
        </w:rPr>
        <w:t>;</w:t>
      </w:r>
    </w:p>
    <w:p w:rsidR="003636F0" w:rsidRPr="00CA3F38" w:rsidRDefault="003D7EC3" w:rsidP="00363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>4.2</w:t>
      </w:r>
      <w:r w:rsidR="00D62880" w:rsidRPr="00CA3F38">
        <w:rPr>
          <w:sz w:val="28"/>
          <w:szCs w:val="28"/>
        </w:rPr>
        <w:t>.</w:t>
      </w:r>
      <w:r w:rsidRPr="00CA3F38">
        <w:rPr>
          <w:sz w:val="28"/>
          <w:szCs w:val="28"/>
        </w:rPr>
        <w:t xml:space="preserve"> </w:t>
      </w:r>
      <w:r w:rsidR="003636F0" w:rsidRPr="00CA3F38">
        <w:rPr>
          <w:sz w:val="28"/>
          <w:szCs w:val="28"/>
        </w:rPr>
        <w:t xml:space="preserve">пояснительную записку, содержащую обоснование необходимости предоставления субсидии на цели, установленные в соответствии </w:t>
      </w:r>
      <w:hyperlink w:anchor="P39" w:history="1">
        <w:r w:rsidR="003636F0" w:rsidRPr="00CA3F38">
          <w:rPr>
            <w:sz w:val="28"/>
            <w:szCs w:val="28"/>
          </w:rPr>
          <w:t>пунктом 3</w:t>
        </w:r>
      </w:hyperlink>
      <w:r w:rsidR="003636F0" w:rsidRPr="00CA3F38">
        <w:rPr>
          <w:sz w:val="28"/>
          <w:szCs w:val="28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</w:t>
      </w:r>
      <w:r w:rsidR="003636F0" w:rsidRPr="00CA3F38">
        <w:rPr>
          <w:sz w:val="28"/>
          <w:szCs w:val="28"/>
        </w:rPr>
        <w:br/>
        <w:t>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3636F0" w:rsidRPr="00CA3F38" w:rsidRDefault="00616554" w:rsidP="00363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>4.3</w:t>
      </w:r>
      <w:r w:rsidR="00D62880" w:rsidRPr="00CA3F38">
        <w:rPr>
          <w:sz w:val="28"/>
          <w:szCs w:val="28"/>
        </w:rPr>
        <w:t>.</w:t>
      </w:r>
      <w:r w:rsidRPr="00CA3F38">
        <w:rPr>
          <w:sz w:val="28"/>
          <w:szCs w:val="28"/>
        </w:rPr>
        <w:t xml:space="preserve"> </w:t>
      </w:r>
      <w:r w:rsidR="003636F0" w:rsidRPr="00CA3F38">
        <w:rPr>
          <w:sz w:val="28"/>
          <w:szCs w:val="28"/>
        </w:rPr>
        <w:t xml:space="preserve">перечень объектов, подлежащих </w:t>
      </w:r>
      <w:r w:rsidR="009E241D" w:rsidRPr="00CA3F38">
        <w:rPr>
          <w:sz w:val="28"/>
          <w:szCs w:val="28"/>
        </w:rPr>
        <w:t xml:space="preserve">капитальному </w:t>
      </w:r>
      <w:r w:rsidR="003636F0" w:rsidRPr="00CA3F38">
        <w:rPr>
          <w:sz w:val="28"/>
          <w:szCs w:val="28"/>
        </w:rPr>
        <w:t>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капитального ремонта;</w:t>
      </w:r>
    </w:p>
    <w:p w:rsidR="003636F0" w:rsidRPr="00CA3F38" w:rsidRDefault="00616554" w:rsidP="00363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>4.4</w:t>
      </w:r>
      <w:r w:rsidR="00D62880" w:rsidRPr="00CA3F38">
        <w:rPr>
          <w:sz w:val="28"/>
          <w:szCs w:val="28"/>
        </w:rPr>
        <w:t>.</w:t>
      </w:r>
      <w:r w:rsidRPr="00CA3F38">
        <w:rPr>
          <w:sz w:val="28"/>
          <w:szCs w:val="28"/>
        </w:rPr>
        <w:t xml:space="preserve"> </w:t>
      </w:r>
      <w:r w:rsidR="003636F0" w:rsidRPr="00CA3F38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3636F0" w:rsidRPr="00CA3F38" w:rsidRDefault="00616554" w:rsidP="00363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>4.5</w:t>
      </w:r>
      <w:r w:rsidR="00D62880" w:rsidRPr="00CA3F38">
        <w:rPr>
          <w:sz w:val="28"/>
          <w:szCs w:val="28"/>
        </w:rPr>
        <w:t>.</w:t>
      </w:r>
      <w:r w:rsidRPr="00CA3F38">
        <w:rPr>
          <w:sz w:val="28"/>
          <w:szCs w:val="28"/>
        </w:rPr>
        <w:t xml:space="preserve"> </w:t>
      </w:r>
      <w:r w:rsidR="003636F0" w:rsidRPr="00CA3F38">
        <w:rPr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616554" w:rsidRPr="00CA3F38" w:rsidRDefault="00616554" w:rsidP="00616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>4.6</w:t>
      </w:r>
      <w:r w:rsidR="00D62880" w:rsidRPr="00CA3F38">
        <w:rPr>
          <w:sz w:val="28"/>
          <w:szCs w:val="28"/>
        </w:rPr>
        <w:t>.</w:t>
      </w:r>
      <w:r w:rsidRPr="00CA3F38">
        <w:rPr>
          <w:sz w:val="28"/>
          <w:szCs w:val="28"/>
        </w:rPr>
        <w:t xml:space="preserve"> государственный контракт, акт об оказани</w:t>
      </w:r>
      <w:r w:rsidR="00794FD2" w:rsidRPr="00CA3F38">
        <w:rPr>
          <w:sz w:val="28"/>
          <w:szCs w:val="28"/>
        </w:rPr>
        <w:t>и</w:t>
      </w:r>
      <w:r w:rsidRPr="00CA3F38">
        <w:rPr>
          <w:sz w:val="28"/>
          <w:szCs w:val="28"/>
        </w:rPr>
        <w:t xml:space="preserve"> услуг в случае если для достижения цели предоставления субсидии требуется поставка товара, оказание услуг, выполнение работ;</w:t>
      </w:r>
    </w:p>
    <w:p w:rsidR="003636F0" w:rsidRPr="00CA3F38" w:rsidRDefault="00616554" w:rsidP="00363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sz w:val="28"/>
          <w:szCs w:val="28"/>
        </w:rPr>
        <w:t>4.7</w:t>
      </w:r>
      <w:r w:rsidR="00D62880" w:rsidRPr="00CA3F38">
        <w:rPr>
          <w:sz w:val="28"/>
          <w:szCs w:val="28"/>
        </w:rPr>
        <w:t>.</w:t>
      </w:r>
      <w:r w:rsidRPr="00CA3F38">
        <w:rPr>
          <w:sz w:val="28"/>
          <w:szCs w:val="28"/>
        </w:rPr>
        <w:t xml:space="preserve"> </w:t>
      </w:r>
      <w:r w:rsidR="003636F0" w:rsidRPr="00CA3F38">
        <w:rPr>
          <w:sz w:val="28"/>
          <w:szCs w:val="28"/>
        </w:rPr>
        <w:t xml:space="preserve">иную информацию в зависимости </w:t>
      </w:r>
      <w:r w:rsidR="009E241D" w:rsidRPr="00CA3F38">
        <w:rPr>
          <w:sz w:val="28"/>
          <w:szCs w:val="28"/>
        </w:rPr>
        <w:t>от цели предоставления субсидии.</w:t>
      </w:r>
    </w:p>
    <w:p w:rsidR="00EA12DA" w:rsidRPr="00CA3F38" w:rsidRDefault="00296DB5" w:rsidP="00296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F38">
        <w:rPr>
          <w:bCs/>
          <w:sz w:val="28"/>
          <w:szCs w:val="28"/>
        </w:rPr>
        <w:t xml:space="preserve">5. </w:t>
      </w:r>
      <w:r w:rsidR="00EA12DA" w:rsidRPr="00CA3F38">
        <w:rPr>
          <w:bCs/>
          <w:sz w:val="28"/>
          <w:szCs w:val="28"/>
        </w:rPr>
        <w:t xml:space="preserve">Министерство рассматривает представленные в соответствии с пунктом </w:t>
      </w:r>
      <w:r w:rsidR="00611C5F" w:rsidRPr="00CA3F38">
        <w:rPr>
          <w:bCs/>
          <w:sz w:val="28"/>
          <w:szCs w:val="28"/>
        </w:rPr>
        <w:t>4</w:t>
      </w:r>
      <w:r w:rsidR="00EA12DA" w:rsidRPr="00CA3F38">
        <w:rPr>
          <w:bCs/>
          <w:sz w:val="28"/>
          <w:szCs w:val="28"/>
        </w:rPr>
        <w:t xml:space="preserve"> настоящего Порядка учреждени</w:t>
      </w:r>
      <w:r w:rsidR="00D62880" w:rsidRPr="00CA3F38">
        <w:rPr>
          <w:bCs/>
          <w:sz w:val="28"/>
          <w:szCs w:val="28"/>
        </w:rPr>
        <w:t>ем</w:t>
      </w:r>
      <w:r w:rsidR="00EA12DA" w:rsidRPr="00CA3F38">
        <w:rPr>
          <w:bCs/>
          <w:sz w:val="28"/>
          <w:szCs w:val="28"/>
        </w:rPr>
        <w:t xml:space="preserve"> документы и принимает решение</w:t>
      </w:r>
      <w:r w:rsidR="008F00E4" w:rsidRPr="00CA3F38">
        <w:rPr>
          <w:bCs/>
          <w:sz w:val="28"/>
          <w:szCs w:val="28"/>
        </w:rPr>
        <w:t xml:space="preserve"> </w:t>
      </w:r>
      <w:r w:rsidR="00EA12DA" w:rsidRPr="00CA3F38">
        <w:rPr>
          <w:bCs/>
          <w:sz w:val="28"/>
          <w:szCs w:val="28"/>
        </w:rPr>
        <w:t xml:space="preserve">о </w:t>
      </w:r>
      <w:r w:rsidR="00EA12DA" w:rsidRPr="00CA3F38">
        <w:rPr>
          <w:sz w:val="28"/>
          <w:szCs w:val="28"/>
        </w:rPr>
        <w:t xml:space="preserve">предоставлении или об отказе в предоставлении субсидии учреждению в течение </w:t>
      </w:r>
      <w:r w:rsidR="00383939" w:rsidRPr="00CA3F38">
        <w:rPr>
          <w:sz w:val="28"/>
          <w:szCs w:val="28"/>
        </w:rPr>
        <w:t>1</w:t>
      </w:r>
      <w:r w:rsidR="00EA12DA" w:rsidRPr="00CA3F38">
        <w:rPr>
          <w:sz w:val="28"/>
          <w:szCs w:val="28"/>
        </w:rPr>
        <w:t>5 календарных дней</w:t>
      </w:r>
      <w:r w:rsidR="003032F1" w:rsidRPr="00CA3F38">
        <w:rPr>
          <w:sz w:val="28"/>
          <w:szCs w:val="28"/>
        </w:rPr>
        <w:t xml:space="preserve"> </w:t>
      </w:r>
      <w:r w:rsidR="00EA12DA" w:rsidRPr="00CA3F38">
        <w:rPr>
          <w:sz w:val="28"/>
          <w:szCs w:val="28"/>
        </w:rPr>
        <w:t>со дня поступления документов.</w:t>
      </w:r>
    </w:p>
    <w:p w:rsidR="00EA12DA" w:rsidRPr="00CA3F38" w:rsidRDefault="008C0CEA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6</w:t>
      </w:r>
      <w:r w:rsidR="00EA12DA" w:rsidRPr="00CA3F38">
        <w:rPr>
          <w:rFonts w:ascii="Times New Roman" w:hAnsi="Times New Roman" w:cs="Times New Roman"/>
          <w:sz w:val="28"/>
          <w:szCs w:val="28"/>
        </w:rPr>
        <w:t>. Основаниями для отказа учреждению в предоставлении субсидии являются:</w:t>
      </w:r>
    </w:p>
    <w:p w:rsidR="00EA12DA" w:rsidRPr="00CA3F38" w:rsidRDefault="00296DB5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6.1</w:t>
      </w:r>
      <w:r w:rsidR="00A96C95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EA12DA" w:rsidRPr="00CA3F3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</w:t>
      </w:r>
      <w:r w:rsidR="00A00F76" w:rsidRPr="00CA3F38">
        <w:rPr>
          <w:rFonts w:ascii="Times New Roman" w:hAnsi="Times New Roman" w:cs="Times New Roman"/>
          <w:sz w:val="28"/>
          <w:szCs w:val="28"/>
        </w:rPr>
        <w:t>не в</w:t>
      </w:r>
      <w:r w:rsidR="00EA12DA" w:rsidRPr="00CA3F38">
        <w:rPr>
          <w:rFonts w:ascii="Times New Roman" w:hAnsi="Times New Roman" w:cs="Times New Roman"/>
          <w:sz w:val="28"/>
          <w:szCs w:val="28"/>
        </w:rPr>
        <w:t xml:space="preserve"> полном объеме) учреждением документов, указанных в </w:t>
      </w:r>
      <w:hyperlink w:anchor="P74" w:history="1">
        <w:r w:rsidR="00EA12DA" w:rsidRPr="00CA3F3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EA12DA"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Pr="00CA3F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A12DA" w:rsidRPr="00CA3F38">
        <w:rPr>
          <w:rFonts w:ascii="Times New Roman" w:hAnsi="Times New Roman" w:cs="Times New Roman"/>
          <w:sz w:val="28"/>
          <w:szCs w:val="28"/>
        </w:rPr>
        <w:t>Порядка;</w:t>
      </w:r>
    </w:p>
    <w:p w:rsidR="00EA12DA" w:rsidRPr="00CA3F38" w:rsidRDefault="00296DB5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6.2</w:t>
      </w:r>
      <w:r w:rsidR="00A96C95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EA12DA" w:rsidRPr="00CA3F38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EA12DA" w:rsidRPr="00CA3F38" w:rsidRDefault="00296DB5" w:rsidP="00077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6.3</w:t>
      </w:r>
      <w:r w:rsidR="00A96C95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EA12DA" w:rsidRPr="00CA3F38">
        <w:rPr>
          <w:rFonts w:ascii="Times New Roman" w:hAnsi="Times New Roman" w:cs="Times New Roman"/>
          <w:sz w:val="28"/>
          <w:szCs w:val="28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</w:t>
      </w:r>
      <w:r w:rsidR="00EA12DA" w:rsidRPr="00CA3F38">
        <w:rPr>
          <w:rFonts w:ascii="Times New Roman" w:hAnsi="Times New Roman" w:cs="Times New Roman"/>
          <w:sz w:val="28"/>
          <w:szCs w:val="28"/>
        </w:rPr>
        <w:lastRenderedPageBreak/>
        <w:t>год (соответствующий финансовый год и плановый период), доведенных в соответствии с законом о бюджете Забайкальского края, либо со сводной бюджетной росписью</w:t>
      </w:r>
      <w:r w:rsidR="008C0CEA"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EA12DA" w:rsidRPr="00CA3F38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F31E7C" w:rsidRPr="00CA3F38">
        <w:rPr>
          <w:rFonts w:ascii="Times New Roman" w:hAnsi="Times New Roman" w:cs="Times New Roman"/>
          <w:sz w:val="28"/>
          <w:szCs w:val="28"/>
        </w:rPr>
        <w:t>культуры</w:t>
      </w:r>
      <w:r w:rsidR="00EA12DA" w:rsidRPr="00CA3F3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2054B3" w:rsidRPr="00CA3F38">
        <w:rPr>
          <w:rFonts w:ascii="Times New Roman" w:hAnsi="Times New Roman" w:cs="Times New Roman"/>
          <w:sz w:val="28"/>
          <w:szCs w:val="28"/>
        </w:rPr>
        <w:t>;</w:t>
      </w:r>
    </w:p>
    <w:p w:rsidR="005054C7" w:rsidRPr="00CA3F38" w:rsidRDefault="002054B3" w:rsidP="00505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6.4</w:t>
      </w:r>
      <w:r w:rsidR="00A96C95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5054C7" w:rsidRPr="00CA3F38">
        <w:rPr>
          <w:rFonts w:ascii="Times New Roman" w:hAnsi="Times New Roman" w:cs="Times New Roman"/>
          <w:sz w:val="28"/>
          <w:szCs w:val="28"/>
        </w:rPr>
        <w:t xml:space="preserve">наличие неисполненного обязательства и (или) просроченной задолженности, указанных в </w:t>
      </w:r>
      <w:hyperlink w:anchor="sub_47" w:history="1">
        <w:r w:rsidR="005054C7" w:rsidRPr="00CA3F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A64B26" w:rsidRPr="00CA3F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5054C7" w:rsidRPr="00CA3F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A12DA" w:rsidRPr="00CA3F38" w:rsidRDefault="00EA12DA" w:rsidP="000774A5">
      <w:pPr>
        <w:pStyle w:val="ConsPlusNormal"/>
        <w:ind w:firstLine="709"/>
        <w:jc w:val="both"/>
      </w:pPr>
      <w:r w:rsidRPr="00CA3F3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учреждение имеет право представить документы повторно. Рассмотрение повторно представленных документов осуществляется в соответствии с </w:t>
      </w:r>
      <w:hyperlink w:anchor="P84" w:history="1">
        <w:r w:rsidRPr="00CA3F3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A3F38">
        <w:rPr>
          <w:rFonts w:ascii="Times New Roman" w:hAnsi="Times New Roman" w:cs="Times New Roman"/>
          <w:sz w:val="28"/>
          <w:szCs w:val="28"/>
        </w:rPr>
        <w:t xml:space="preserve"> </w:t>
      </w:r>
      <w:r w:rsidR="00296DB5" w:rsidRPr="00CA3F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A3F38">
        <w:rPr>
          <w:rFonts w:ascii="Times New Roman" w:hAnsi="Times New Roman" w:cs="Times New Roman"/>
          <w:sz w:val="28"/>
          <w:szCs w:val="28"/>
        </w:rPr>
        <w:t>Порядка</w:t>
      </w:r>
      <w:r w:rsidRPr="00CA3F38">
        <w:t>.</w:t>
      </w:r>
    </w:p>
    <w:p w:rsidR="005054C7" w:rsidRPr="00CA3F38" w:rsidRDefault="00A64B26" w:rsidP="005054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4"/>
      <w:r w:rsidRPr="00CA3F38">
        <w:rPr>
          <w:rFonts w:ascii="Times New Roman" w:hAnsi="Times New Roman" w:cs="Times New Roman"/>
          <w:sz w:val="28"/>
          <w:szCs w:val="28"/>
        </w:rPr>
        <w:t>7</w:t>
      </w:r>
      <w:r w:rsidR="0088643D" w:rsidRPr="00CA3F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47"/>
      <w:bookmarkStart w:id="5" w:name="sub_42"/>
      <w:bookmarkEnd w:id="3"/>
      <w:r w:rsidR="005054C7" w:rsidRPr="00CA3F38">
        <w:rPr>
          <w:rFonts w:ascii="Times New Roman" w:hAnsi="Times New Roman" w:cs="Times New Roman"/>
          <w:sz w:val="28"/>
          <w:szCs w:val="28"/>
        </w:rPr>
        <w:t xml:space="preserve">Субсидия предоставляется учреждению, если на 1-е число месяца, предшествующего месяцу, в котором планируется заключение соглашения, </w:t>
      </w:r>
      <w:r w:rsidR="00337BDD">
        <w:rPr>
          <w:rFonts w:ascii="Times New Roman" w:hAnsi="Times New Roman" w:cs="Times New Roman"/>
          <w:sz w:val="28"/>
          <w:szCs w:val="28"/>
        </w:rPr>
        <w:br/>
      </w:r>
      <w:r w:rsidR="005054C7" w:rsidRPr="00CA3F38">
        <w:rPr>
          <w:rFonts w:ascii="Times New Roman" w:hAnsi="Times New Roman" w:cs="Times New Roman"/>
          <w:sz w:val="28"/>
          <w:szCs w:val="28"/>
        </w:rPr>
        <w:t xml:space="preserve"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="005054C7" w:rsidRPr="00CA3F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5054C7" w:rsidRPr="00CA3F38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 и Правительства Забайкальского края.</w:t>
      </w:r>
    </w:p>
    <w:p w:rsidR="005054C7" w:rsidRPr="00CA3F38" w:rsidRDefault="00A64B26" w:rsidP="005054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48"/>
      <w:bookmarkEnd w:id="4"/>
      <w:r w:rsidRPr="00CA3F38">
        <w:rPr>
          <w:rFonts w:eastAsiaTheme="minorHAnsi"/>
          <w:sz w:val="28"/>
          <w:szCs w:val="28"/>
          <w:lang w:eastAsia="en-US"/>
        </w:rPr>
        <w:t>8</w:t>
      </w:r>
      <w:r w:rsidR="005054C7" w:rsidRPr="00CA3F38">
        <w:rPr>
          <w:rFonts w:eastAsiaTheme="minorHAnsi"/>
          <w:sz w:val="28"/>
          <w:szCs w:val="28"/>
          <w:lang w:eastAsia="en-US"/>
        </w:rPr>
        <w:t xml:space="preserve">. Объем субсидии определяется на основании документов, указанных в </w:t>
      </w:r>
      <w:hyperlink w:anchor="sub_40" w:history="1">
        <w:r w:rsidR="005054C7" w:rsidRPr="00CA3F38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="005054C7" w:rsidRPr="00CA3F38">
        <w:rPr>
          <w:rFonts w:eastAsiaTheme="minorHAnsi"/>
          <w:sz w:val="28"/>
          <w:szCs w:val="28"/>
          <w:lang w:eastAsia="en-US"/>
        </w:rPr>
        <w:t xml:space="preserve"> настоящего Порядка, после проведения их проверки на предмет соответствия указанных в них кассовых расходов целям предоставления субсидии в соответствии с настоящим Порядком.</w:t>
      </w:r>
    </w:p>
    <w:bookmarkEnd w:id="6"/>
    <w:p w:rsidR="000D1E62" w:rsidRPr="00CA3F38" w:rsidRDefault="00A64B26" w:rsidP="00E0145F">
      <w:pPr>
        <w:ind w:firstLine="708"/>
        <w:jc w:val="both"/>
        <w:rPr>
          <w:sz w:val="28"/>
          <w:szCs w:val="28"/>
        </w:rPr>
      </w:pPr>
      <w:r w:rsidRPr="00CA3F38">
        <w:rPr>
          <w:sz w:val="28"/>
          <w:szCs w:val="28"/>
        </w:rPr>
        <w:t xml:space="preserve">9. </w:t>
      </w:r>
      <w:r w:rsidR="000D1E62" w:rsidRPr="00CA3F38">
        <w:rPr>
          <w:sz w:val="28"/>
          <w:szCs w:val="28"/>
        </w:rPr>
        <w:t xml:space="preserve">Субсидии предоставляются на основании соглашения, заключенного между Министерством и учреждением, по форме, утвержденной приказом Министерства финансов Забайкальского края от 28 декабря 2020 года </w:t>
      </w:r>
      <w:r w:rsidR="000D1E62" w:rsidRPr="00CA3F38">
        <w:rPr>
          <w:sz w:val="28"/>
          <w:szCs w:val="28"/>
        </w:rPr>
        <w:br/>
        <w:t>№ 292-пд «Об утверждении Типовой формы соглашения о предоставлении из бюджета Забайкальского края государственному бюджетному или автономному учреждению Забайкальского края субсидии в соответствии с абзацем вторым пункта 1 статьи 78</w:t>
      </w:r>
      <w:r w:rsidR="000D1E62" w:rsidRPr="00CA3F38">
        <w:rPr>
          <w:sz w:val="28"/>
          <w:szCs w:val="28"/>
          <w:vertAlign w:val="superscript"/>
        </w:rPr>
        <w:t>1</w:t>
      </w:r>
      <w:r w:rsidR="000D1E62" w:rsidRPr="00CA3F38">
        <w:rPr>
          <w:sz w:val="28"/>
          <w:szCs w:val="28"/>
        </w:rPr>
        <w:t xml:space="preserve"> Бюджетного кодекса Российской Федерации» (далее - соглашение).</w:t>
      </w:r>
    </w:p>
    <w:p w:rsidR="00A64B26" w:rsidRPr="00CA3F38" w:rsidRDefault="00A64B26" w:rsidP="00A64B26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"/>
      <w:r w:rsidRPr="00CA3F38">
        <w:rPr>
          <w:rFonts w:ascii="Times New Roman" w:hAnsi="Times New Roman" w:cs="Times New Roman"/>
          <w:sz w:val="28"/>
          <w:szCs w:val="28"/>
        </w:rPr>
        <w:t>10. Результатом предоставления субсидии является достижение показателей, устанавливаемых соглашением.</w:t>
      </w:r>
    </w:p>
    <w:bookmarkEnd w:id="7"/>
    <w:p w:rsidR="00A64B26" w:rsidRPr="00CA3F38" w:rsidRDefault="00A64B26" w:rsidP="00A64B26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1</w:t>
      </w:r>
      <w:r w:rsidR="002E514F" w:rsidRPr="00CA3F38">
        <w:rPr>
          <w:rFonts w:ascii="Times New Roman" w:hAnsi="Times New Roman" w:cs="Times New Roman"/>
          <w:sz w:val="28"/>
          <w:szCs w:val="28"/>
        </w:rPr>
        <w:t>1</w:t>
      </w:r>
      <w:r w:rsidRPr="00CA3F38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Министерством в установленном порядке на лицевой счет, открытый учреждению в Управлении Федерального казначейства по Забайкальскому краю, согласно графику перечисления субсидии, устанавливаемому соглашением.</w:t>
      </w:r>
    </w:p>
    <w:p w:rsidR="00A64B26" w:rsidRDefault="00A64B26" w:rsidP="00A64B26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BDD" w:rsidRPr="00CA3F38" w:rsidRDefault="00337BDD" w:rsidP="00A64B26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B26" w:rsidRPr="00CA3F38" w:rsidRDefault="00736D61" w:rsidP="00736D6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A3F38">
        <w:rPr>
          <w:rFonts w:ascii="Times New Roman" w:hAnsi="Times New Roman" w:cs="Times New Roman"/>
          <w:b/>
          <w:sz w:val="28"/>
          <w:szCs w:val="28"/>
        </w:rPr>
        <w:t>. Требования к отчетности</w:t>
      </w:r>
    </w:p>
    <w:bookmarkEnd w:id="5"/>
    <w:p w:rsidR="00F55E42" w:rsidRPr="00CA3F38" w:rsidRDefault="00F55E42" w:rsidP="00F55E42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12. Учреждение не позднее пятнадцати рабочих дней, следующих за отчетным годом и по формам, установленным в соглашении, предоставля</w:t>
      </w:r>
      <w:r w:rsidR="006611B6" w:rsidRPr="00CA3F38">
        <w:rPr>
          <w:rFonts w:ascii="Times New Roman" w:hAnsi="Times New Roman" w:cs="Times New Roman"/>
          <w:sz w:val="28"/>
          <w:szCs w:val="28"/>
        </w:rPr>
        <w:t>е</w:t>
      </w:r>
      <w:r w:rsidRPr="00CA3F38">
        <w:rPr>
          <w:rFonts w:ascii="Times New Roman" w:hAnsi="Times New Roman" w:cs="Times New Roman"/>
          <w:sz w:val="28"/>
          <w:szCs w:val="28"/>
        </w:rPr>
        <w:t>т в Министерство:</w:t>
      </w:r>
    </w:p>
    <w:p w:rsidR="00F55E42" w:rsidRPr="00CA3F38" w:rsidRDefault="00F55E42" w:rsidP="00F5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12.1</w:t>
      </w:r>
      <w:r w:rsidR="00A96C95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отчет о расходах, источником финансового обеспечения которых является субсидия;</w:t>
      </w:r>
    </w:p>
    <w:p w:rsidR="00F55E42" w:rsidRPr="00CA3F38" w:rsidRDefault="00F55E42" w:rsidP="00F5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12.2</w:t>
      </w:r>
      <w:r w:rsidR="00A96C95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результатов предоставления субсидии, предусмотренной пунктом 3 настоящего Порядка;</w:t>
      </w:r>
    </w:p>
    <w:p w:rsidR="00F55E42" w:rsidRPr="00CA3F38" w:rsidRDefault="00F55E42" w:rsidP="00F55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12.3</w:t>
      </w:r>
      <w:r w:rsidR="00A96C95" w:rsidRPr="00CA3F38">
        <w:rPr>
          <w:rFonts w:ascii="Times New Roman" w:hAnsi="Times New Roman" w:cs="Times New Roman"/>
          <w:sz w:val="28"/>
          <w:szCs w:val="28"/>
        </w:rPr>
        <w:t>.</w:t>
      </w:r>
      <w:r w:rsidRPr="00CA3F38">
        <w:rPr>
          <w:rFonts w:ascii="Times New Roman" w:hAnsi="Times New Roman" w:cs="Times New Roman"/>
          <w:sz w:val="28"/>
          <w:szCs w:val="28"/>
        </w:rPr>
        <w:t xml:space="preserve"> иные формы отчетности</w:t>
      </w:r>
      <w:r w:rsidRPr="00CA3F38">
        <w:rPr>
          <w:rFonts w:ascii="Times New Roman" w:hAnsi="Times New Roman" w:cs="Times New Roman"/>
          <w:sz w:val="24"/>
          <w:szCs w:val="24"/>
        </w:rPr>
        <w:t>,</w:t>
      </w:r>
      <w:r w:rsidRPr="00CA3F38">
        <w:t xml:space="preserve"> </w:t>
      </w:r>
      <w:r w:rsidRPr="00CA3F38">
        <w:rPr>
          <w:rFonts w:ascii="Times New Roman" w:hAnsi="Times New Roman" w:cs="Times New Roman"/>
          <w:sz w:val="28"/>
          <w:szCs w:val="28"/>
        </w:rPr>
        <w:t>формы и сроки которых предусмотрены в соглашении.</w:t>
      </w:r>
    </w:p>
    <w:p w:rsidR="00736D61" w:rsidRPr="00CA3F38" w:rsidRDefault="00736D61" w:rsidP="00736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38">
        <w:rPr>
          <w:rFonts w:ascii="Times New Roman" w:hAnsi="Times New Roman" w:cs="Times New Roman"/>
          <w:sz w:val="28"/>
          <w:szCs w:val="28"/>
        </w:rPr>
        <w:t>1</w:t>
      </w:r>
      <w:r w:rsidR="002E514F" w:rsidRPr="00CA3F38">
        <w:rPr>
          <w:rFonts w:ascii="Times New Roman" w:hAnsi="Times New Roman" w:cs="Times New Roman"/>
          <w:sz w:val="28"/>
          <w:szCs w:val="28"/>
        </w:rPr>
        <w:t>3</w:t>
      </w:r>
      <w:r w:rsidRPr="00CA3F38">
        <w:rPr>
          <w:rFonts w:ascii="Times New Roman" w:hAnsi="Times New Roman" w:cs="Times New Roman"/>
          <w:sz w:val="28"/>
          <w:szCs w:val="28"/>
        </w:rPr>
        <w:t>. Учреждение обязано обеспечивать полноту и достоверность сведений об использовании субсидии, представляемых в Министерство, в соответствии с настоящим Порядком и условиями соглашения.</w:t>
      </w:r>
    </w:p>
    <w:p w:rsidR="00736D61" w:rsidRPr="00CA3F38" w:rsidRDefault="00736D61" w:rsidP="00736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61" w:rsidRPr="00CA3F38" w:rsidRDefault="00B338E1" w:rsidP="00B338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3F38">
        <w:rPr>
          <w:rFonts w:ascii="Times New Roman" w:hAnsi="Times New Roman" w:cs="Times New Roman"/>
          <w:b/>
          <w:sz w:val="28"/>
          <w:szCs w:val="28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EA12DA" w:rsidRPr="00CA3F38" w:rsidRDefault="00FB3F84" w:rsidP="00FB3F84">
      <w:pPr>
        <w:pStyle w:val="ConsPlusNormal"/>
        <w:tabs>
          <w:tab w:val="left" w:pos="171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>1</w:t>
      </w:r>
      <w:r w:rsidR="000B117F" w:rsidRPr="00CA3F38">
        <w:rPr>
          <w:rFonts w:ascii="Times New Roman" w:hAnsi="Times New Roman" w:cs="Times New Roman"/>
          <w:bCs/>
          <w:sz w:val="28"/>
          <w:szCs w:val="28"/>
        </w:rPr>
        <w:t>4</w:t>
      </w:r>
      <w:r w:rsidRPr="00CA3F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>Неиспользованные на начало текущего финансового года</w:t>
      </w:r>
      <w:r w:rsidR="00B338E1" w:rsidRPr="00C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остатки </w:t>
      </w:r>
      <w:r w:rsidR="008F7763" w:rsidRPr="00CA3F38"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>субсидий, в отношении которых Министерством принято решение о наличии потребности в указанных остатках, могут быть использованы учреждением на те же цели в текущем финансовом году в порядке</w:t>
      </w:r>
      <w:r w:rsidR="007D0FCA" w:rsidRPr="00CA3F38">
        <w:rPr>
          <w:rFonts w:ascii="Times New Roman" w:hAnsi="Times New Roman" w:cs="Times New Roman"/>
          <w:bCs/>
          <w:sz w:val="28"/>
          <w:szCs w:val="28"/>
        </w:rPr>
        <w:t>,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 установленном бюджетным законодательством Российской Федерации, законодательством Забайкальского края.</w:t>
      </w:r>
    </w:p>
    <w:p w:rsidR="00EA12DA" w:rsidRPr="00CA3F38" w:rsidRDefault="00EA12DA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 xml:space="preserve">Для принятия решения о наличии потребности </w:t>
      </w:r>
      <w:r w:rsidR="007D0FCA" w:rsidRPr="00CA3F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A3F38">
        <w:rPr>
          <w:rFonts w:ascii="Times New Roman" w:hAnsi="Times New Roman" w:cs="Times New Roman"/>
          <w:bCs/>
          <w:sz w:val="28"/>
          <w:szCs w:val="28"/>
        </w:rPr>
        <w:t>указанных остатках учреждение представляет в Министерство документы, подтверждающие потребность</w:t>
      </w:r>
      <w:r w:rsidR="00ED1757" w:rsidRPr="00C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939" w:rsidRPr="00CA3F38">
        <w:rPr>
          <w:rFonts w:ascii="Times New Roman" w:hAnsi="Times New Roman" w:cs="Times New Roman"/>
          <w:bCs/>
          <w:sz w:val="28"/>
          <w:szCs w:val="28"/>
        </w:rPr>
        <w:t>в срок до 15 января</w:t>
      </w:r>
      <w:r w:rsidR="00A76CF2" w:rsidRPr="00CA3F38">
        <w:rPr>
          <w:rFonts w:ascii="Times New Roman" w:hAnsi="Times New Roman" w:cs="Times New Roman"/>
          <w:bCs/>
          <w:sz w:val="28"/>
          <w:szCs w:val="28"/>
        </w:rPr>
        <w:t xml:space="preserve"> текущего года</w:t>
      </w:r>
      <w:r w:rsidRPr="00CA3F38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2DA" w:rsidRPr="00CA3F38" w:rsidRDefault="007D0FCA" w:rsidP="007D0F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>1</w:t>
      </w:r>
      <w:r w:rsidR="000B117F" w:rsidRPr="00CA3F38">
        <w:rPr>
          <w:rFonts w:ascii="Times New Roman" w:hAnsi="Times New Roman" w:cs="Times New Roman"/>
          <w:bCs/>
          <w:sz w:val="28"/>
          <w:szCs w:val="28"/>
        </w:rPr>
        <w:t>5</w:t>
      </w:r>
      <w:r w:rsidRPr="00CA3F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>Остатки субсидий прошлых лет, не</w:t>
      </w:r>
      <w:r w:rsidR="00270109" w:rsidRPr="00C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>использованные на начало текущего финансового года, в отношении которых Министерством не принято решение об использовании учреждением в текущем финансовом году, а также потребность в использовании которых не подтверждена, подлежат перечислению в бюджет Забайкальского края</w:t>
      </w:r>
      <w:r w:rsidR="00ED1757" w:rsidRPr="00C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939" w:rsidRPr="00CA3F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D1757" w:rsidRPr="00CA3F38">
        <w:rPr>
          <w:rFonts w:ascii="Times New Roman" w:hAnsi="Times New Roman" w:cs="Times New Roman"/>
          <w:bCs/>
          <w:sz w:val="28"/>
          <w:szCs w:val="28"/>
        </w:rPr>
        <w:t>срок</w:t>
      </w:r>
      <w:r w:rsidR="00383939" w:rsidRPr="00CA3F38">
        <w:rPr>
          <w:rFonts w:ascii="Times New Roman" w:hAnsi="Times New Roman" w:cs="Times New Roman"/>
          <w:bCs/>
          <w:sz w:val="28"/>
          <w:szCs w:val="28"/>
        </w:rPr>
        <w:t xml:space="preserve"> до 29 января текущего финансового года в соответстви</w:t>
      </w:r>
      <w:r w:rsidR="00794FD2" w:rsidRPr="00CA3F38">
        <w:rPr>
          <w:rFonts w:ascii="Times New Roman" w:hAnsi="Times New Roman" w:cs="Times New Roman"/>
          <w:bCs/>
          <w:sz w:val="28"/>
          <w:szCs w:val="28"/>
        </w:rPr>
        <w:t>и</w:t>
      </w:r>
      <w:r w:rsidR="00383939" w:rsidRPr="00CA3F38">
        <w:rPr>
          <w:rFonts w:ascii="Times New Roman" w:hAnsi="Times New Roman" w:cs="Times New Roman"/>
          <w:bCs/>
          <w:sz w:val="28"/>
          <w:szCs w:val="28"/>
        </w:rPr>
        <w:t xml:space="preserve"> с бюджетным</w:t>
      </w:r>
      <w:r w:rsidR="00ED1757" w:rsidRPr="00C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F2" w:rsidRPr="00CA3F38">
        <w:rPr>
          <w:rFonts w:ascii="Times New Roman" w:hAnsi="Times New Roman" w:cs="Times New Roman"/>
          <w:bCs/>
          <w:sz w:val="28"/>
          <w:szCs w:val="28"/>
        </w:rPr>
        <w:t>законодательством.</w:t>
      </w:r>
    </w:p>
    <w:p w:rsidR="00EA12DA" w:rsidRPr="00CA3F38" w:rsidRDefault="007D0FCA" w:rsidP="007D0F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>1</w:t>
      </w:r>
      <w:r w:rsidR="000B117F" w:rsidRPr="00CA3F38">
        <w:rPr>
          <w:rFonts w:ascii="Times New Roman" w:hAnsi="Times New Roman" w:cs="Times New Roman"/>
          <w:bCs/>
          <w:sz w:val="28"/>
          <w:szCs w:val="28"/>
        </w:rPr>
        <w:t>6</w:t>
      </w:r>
      <w:r w:rsidRPr="00CA3F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Контроль за соблюдением целей и условий предоставления субсидий, установленных </w:t>
      </w:r>
      <w:r w:rsidR="00851089" w:rsidRPr="00CA3F38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>Порядком, осуществляется Министерством и органами государственного финансового контроля в соответствии с законодательством Российской Федерации, законодательством Забайкальского края.</w:t>
      </w:r>
    </w:p>
    <w:p w:rsidR="00851089" w:rsidRPr="00CA3F38" w:rsidRDefault="00851089" w:rsidP="008510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A3F38">
        <w:rPr>
          <w:rFonts w:eastAsiaTheme="minorHAnsi"/>
          <w:sz w:val="28"/>
          <w:szCs w:val="28"/>
          <w:lang w:eastAsia="en-US"/>
        </w:rPr>
        <w:t>1</w:t>
      </w:r>
      <w:r w:rsidR="000B117F" w:rsidRPr="00CA3F38">
        <w:rPr>
          <w:rFonts w:eastAsiaTheme="minorHAnsi"/>
          <w:sz w:val="28"/>
          <w:szCs w:val="28"/>
          <w:lang w:eastAsia="en-US"/>
        </w:rPr>
        <w:t>7</w:t>
      </w:r>
      <w:r w:rsidRPr="00CA3F38">
        <w:rPr>
          <w:rFonts w:eastAsiaTheme="minorHAnsi"/>
          <w:sz w:val="28"/>
          <w:szCs w:val="28"/>
          <w:lang w:eastAsia="en-US"/>
        </w:rPr>
        <w:t>. Учреждение по запросу Министерства или соответствующего органа финансового контроля предоставляет документы и сведения, необходимые для осуществления контроля за целевым использованием средств субсидии и соблюдением условий предоставления субсидий.</w:t>
      </w:r>
    </w:p>
    <w:p w:rsidR="00EA12DA" w:rsidRPr="00CA3F38" w:rsidRDefault="007D0FCA" w:rsidP="007D0F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>1</w:t>
      </w:r>
      <w:r w:rsidR="000B117F" w:rsidRPr="00CA3F38">
        <w:rPr>
          <w:rFonts w:ascii="Times New Roman" w:hAnsi="Times New Roman" w:cs="Times New Roman"/>
          <w:bCs/>
          <w:sz w:val="28"/>
          <w:szCs w:val="28"/>
        </w:rPr>
        <w:t>8</w:t>
      </w:r>
      <w:r w:rsidRPr="00CA3F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851089" w:rsidRPr="00CA3F38">
        <w:rPr>
          <w:rFonts w:ascii="Times New Roman" w:hAnsi="Times New Roman" w:cs="Times New Roman"/>
          <w:bCs/>
          <w:sz w:val="28"/>
          <w:szCs w:val="28"/>
        </w:rPr>
        <w:t xml:space="preserve">установления фактов нарушения учреждением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>целей</w:t>
      </w:r>
      <w:r w:rsidR="00851089" w:rsidRPr="00CA3F38">
        <w:rPr>
          <w:rFonts w:ascii="Times New Roman" w:hAnsi="Times New Roman" w:cs="Times New Roman"/>
          <w:bCs/>
          <w:sz w:val="28"/>
          <w:szCs w:val="28"/>
        </w:rPr>
        <w:t>,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  <w:r w:rsidR="00851089" w:rsidRPr="00CA3F38">
        <w:rPr>
          <w:rFonts w:ascii="Times New Roman" w:hAnsi="Times New Roman" w:cs="Times New Roman"/>
          <w:bCs/>
          <w:sz w:val="28"/>
          <w:szCs w:val="28"/>
        </w:rPr>
        <w:t xml:space="preserve"> и порядка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, установленных при предоставлении субсидии, выявленных по результатам проверок, проведенных Министерством и уполномоченным органом государственного финансового контроля,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соответствующие средства подлежат возврату в бюджет Забайкальского края:</w:t>
      </w:r>
    </w:p>
    <w:p w:rsidR="00EA12DA" w:rsidRPr="00CA3F38" w:rsidRDefault="007D0FCA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>1</w:t>
      </w:r>
      <w:r w:rsidR="00CA3F38" w:rsidRPr="00CA3F38">
        <w:rPr>
          <w:rFonts w:ascii="Times New Roman" w:hAnsi="Times New Roman" w:cs="Times New Roman"/>
          <w:bCs/>
          <w:sz w:val="28"/>
          <w:szCs w:val="28"/>
        </w:rPr>
        <w:t>8</w:t>
      </w:r>
      <w:r w:rsidRPr="00CA3F38">
        <w:rPr>
          <w:rFonts w:ascii="Times New Roman" w:hAnsi="Times New Roman" w:cs="Times New Roman"/>
          <w:bCs/>
          <w:sz w:val="28"/>
          <w:szCs w:val="28"/>
        </w:rPr>
        <w:t>.1</w:t>
      </w:r>
      <w:r w:rsidR="00A96C95" w:rsidRPr="00CA3F38">
        <w:rPr>
          <w:rFonts w:ascii="Times New Roman" w:hAnsi="Times New Roman" w:cs="Times New Roman"/>
          <w:bCs/>
          <w:sz w:val="28"/>
          <w:szCs w:val="28"/>
        </w:rPr>
        <w:t>.</w:t>
      </w:r>
      <w:r w:rsidRPr="00C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на основании требования Министерства </w:t>
      </w:r>
      <w:r w:rsidR="008C0CEA" w:rsidRPr="00CA3F38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- в течение 30 календарных дней со дня получения требования;</w:t>
      </w:r>
    </w:p>
    <w:p w:rsidR="00EA12DA" w:rsidRPr="00CA3F38" w:rsidRDefault="007D0FCA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>1</w:t>
      </w:r>
      <w:r w:rsidR="00CA3F38" w:rsidRPr="00CA3F38">
        <w:rPr>
          <w:rFonts w:ascii="Times New Roman" w:hAnsi="Times New Roman" w:cs="Times New Roman"/>
          <w:bCs/>
          <w:sz w:val="28"/>
          <w:szCs w:val="28"/>
        </w:rPr>
        <w:t>8</w:t>
      </w:r>
      <w:r w:rsidRPr="00CA3F38">
        <w:rPr>
          <w:rFonts w:ascii="Times New Roman" w:hAnsi="Times New Roman" w:cs="Times New Roman"/>
          <w:bCs/>
          <w:sz w:val="28"/>
          <w:szCs w:val="28"/>
        </w:rPr>
        <w:t>.2</w:t>
      </w:r>
      <w:r w:rsidR="00A96C95" w:rsidRPr="00CA3F38">
        <w:rPr>
          <w:rFonts w:ascii="Times New Roman" w:hAnsi="Times New Roman" w:cs="Times New Roman"/>
          <w:bCs/>
          <w:sz w:val="28"/>
          <w:szCs w:val="28"/>
        </w:rPr>
        <w:t>.</w:t>
      </w:r>
      <w:r w:rsidRPr="00CA3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>на основании представления и (или) предписания соответствующего органа государственного финансового контроля - в сроки, установленные в соответствии с бюджетным законодательством Российской Федерации, законодательством Забайкальского края.</w:t>
      </w:r>
    </w:p>
    <w:p w:rsidR="00EA12DA" w:rsidRPr="00CA3F38" w:rsidRDefault="00CA3F38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F38">
        <w:rPr>
          <w:rFonts w:ascii="Times New Roman" w:hAnsi="Times New Roman" w:cs="Times New Roman"/>
          <w:bCs/>
          <w:sz w:val="28"/>
          <w:szCs w:val="28"/>
        </w:rPr>
        <w:t>19</w:t>
      </w:r>
      <w:r w:rsidR="007D0FCA" w:rsidRPr="00CA3F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В случае недостижения значений результатов, установленных </w:t>
      </w:r>
      <w:r w:rsidR="007D0FCA" w:rsidRPr="00CA3F38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Порядком, средства в объеме, пропорциональном величине недостижения значений результатов, подлежат возврату в бюджет Забайкальского края на основании требования Министерства </w:t>
      </w:r>
      <w:r w:rsidR="008C0CEA" w:rsidRPr="00CA3F38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EA12DA" w:rsidRPr="00CA3F38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- в течение 30 календарных дней со дня получения требования.</w:t>
      </w:r>
    </w:p>
    <w:p w:rsidR="000774A5" w:rsidRPr="00CA3F38" w:rsidRDefault="000774A5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4A5" w:rsidRPr="00CA3F38" w:rsidRDefault="000774A5" w:rsidP="000774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5D7" w:rsidRPr="00CA3F38" w:rsidRDefault="007055D7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A3F38">
        <w:rPr>
          <w:sz w:val="22"/>
          <w:szCs w:val="22"/>
        </w:rPr>
        <w:t>_____________</w:t>
      </w: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6C95" w:rsidRPr="00CA3F38" w:rsidRDefault="00A96C95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6C95" w:rsidRPr="00CA3F38" w:rsidRDefault="00A96C95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732B" w:rsidRPr="00CA3F38" w:rsidRDefault="00EF732B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BDD" w:rsidRDefault="00337BDD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BDD" w:rsidRDefault="00337BDD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BDD" w:rsidRDefault="00337BDD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BDD" w:rsidRDefault="00337BDD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BDD" w:rsidRDefault="00337BDD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BDD" w:rsidRDefault="00337BDD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BDD" w:rsidRDefault="00337BDD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7BDD" w:rsidRPr="00CA3F38" w:rsidRDefault="00337BDD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A30" w:rsidRPr="00CA3F38" w:rsidRDefault="00BF3A30" w:rsidP="000774A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25E2" w:rsidRPr="00CA3F38" w:rsidRDefault="00A62C11" w:rsidP="00110CF1">
      <w:pPr>
        <w:autoSpaceDE w:val="0"/>
        <w:autoSpaceDN w:val="0"/>
        <w:adjustRightInd w:val="0"/>
        <w:spacing w:line="360" w:lineRule="auto"/>
        <w:ind w:left="3828"/>
        <w:jc w:val="center"/>
        <w:rPr>
          <w:rFonts w:eastAsiaTheme="minorHAnsi"/>
          <w:bCs/>
          <w:sz w:val="28"/>
          <w:szCs w:val="28"/>
          <w:lang w:eastAsia="en-US"/>
        </w:rPr>
      </w:pPr>
      <w:r w:rsidRPr="00CA3F38">
        <w:rPr>
          <w:rFonts w:eastAsiaTheme="minorHAnsi"/>
          <w:bCs/>
          <w:sz w:val="28"/>
          <w:szCs w:val="28"/>
          <w:lang w:eastAsia="en-US"/>
        </w:rPr>
        <w:lastRenderedPageBreak/>
        <w:t>П</w:t>
      </w:r>
      <w:r w:rsidR="00110CF1" w:rsidRPr="00CA3F38">
        <w:rPr>
          <w:rFonts w:eastAsiaTheme="minorHAnsi"/>
          <w:bCs/>
          <w:sz w:val="28"/>
          <w:szCs w:val="28"/>
          <w:lang w:eastAsia="en-US"/>
        </w:rPr>
        <w:t>РИЛОЖЕНИЕ</w:t>
      </w:r>
    </w:p>
    <w:p w:rsidR="00FC25E2" w:rsidRPr="00CA3F38" w:rsidRDefault="00FC25E2" w:rsidP="00110CF1">
      <w:pPr>
        <w:widowControl w:val="0"/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 w:rsidRPr="00CA3F38">
        <w:rPr>
          <w:sz w:val="28"/>
          <w:szCs w:val="28"/>
        </w:rPr>
        <w:t>к Порядку определения объема и условий</w:t>
      </w:r>
    </w:p>
    <w:p w:rsidR="00FC25E2" w:rsidRPr="00CA3F38" w:rsidRDefault="00FC25E2" w:rsidP="00110CF1">
      <w:pPr>
        <w:widowControl w:val="0"/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 w:rsidRPr="00CA3F38">
        <w:rPr>
          <w:sz w:val="28"/>
          <w:szCs w:val="28"/>
        </w:rPr>
        <w:t>предоставления из бюджета Забайкальского края</w:t>
      </w:r>
      <w:r w:rsidR="00110CF1" w:rsidRPr="00CA3F38">
        <w:rPr>
          <w:sz w:val="28"/>
          <w:szCs w:val="28"/>
        </w:rPr>
        <w:t xml:space="preserve"> </w:t>
      </w:r>
      <w:r w:rsidRPr="00CA3F38">
        <w:rPr>
          <w:sz w:val="28"/>
          <w:szCs w:val="28"/>
        </w:rPr>
        <w:t>государственным бюджетным</w:t>
      </w:r>
    </w:p>
    <w:p w:rsidR="00BF3A30" w:rsidRPr="00CA3F38" w:rsidRDefault="00FC25E2" w:rsidP="00110CF1">
      <w:pPr>
        <w:widowControl w:val="0"/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 w:rsidRPr="00CA3F38">
        <w:rPr>
          <w:sz w:val="28"/>
          <w:szCs w:val="28"/>
        </w:rPr>
        <w:t>и государственным автономным учреждениям,</w:t>
      </w:r>
      <w:r w:rsidR="00110CF1" w:rsidRPr="00CA3F38">
        <w:rPr>
          <w:sz w:val="28"/>
          <w:szCs w:val="28"/>
        </w:rPr>
        <w:t xml:space="preserve"> </w:t>
      </w:r>
      <w:r w:rsidRPr="00CA3F38">
        <w:rPr>
          <w:bCs/>
          <w:sz w:val="28"/>
          <w:szCs w:val="28"/>
        </w:rPr>
        <w:t>координация и регулирование деятельности которых</w:t>
      </w:r>
      <w:r w:rsidR="00110CF1" w:rsidRPr="00CA3F38">
        <w:rPr>
          <w:bCs/>
          <w:sz w:val="28"/>
          <w:szCs w:val="28"/>
        </w:rPr>
        <w:t xml:space="preserve"> </w:t>
      </w:r>
      <w:r w:rsidRPr="00CA3F38">
        <w:rPr>
          <w:bCs/>
          <w:sz w:val="28"/>
          <w:szCs w:val="28"/>
        </w:rPr>
        <w:t>возложены на Министерство культуры</w:t>
      </w:r>
      <w:r w:rsidR="00110CF1" w:rsidRPr="00CA3F38">
        <w:rPr>
          <w:bCs/>
          <w:sz w:val="28"/>
          <w:szCs w:val="28"/>
        </w:rPr>
        <w:t xml:space="preserve"> </w:t>
      </w:r>
      <w:r w:rsidRPr="00CA3F38">
        <w:rPr>
          <w:bCs/>
          <w:sz w:val="28"/>
          <w:szCs w:val="28"/>
        </w:rPr>
        <w:t>Забайкальского края</w:t>
      </w:r>
      <w:r w:rsidRPr="00CA3F38">
        <w:rPr>
          <w:sz w:val="28"/>
          <w:szCs w:val="28"/>
        </w:rPr>
        <w:t xml:space="preserve">, </w:t>
      </w:r>
      <w:r w:rsidRPr="00CA3F38">
        <w:rPr>
          <w:bCs/>
          <w:sz w:val="28"/>
          <w:szCs w:val="28"/>
        </w:rPr>
        <w:t xml:space="preserve">субсидий </w:t>
      </w:r>
      <w:r w:rsidRPr="00CA3F38">
        <w:rPr>
          <w:sz w:val="28"/>
          <w:szCs w:val="28"/>
        </w:rPr>
        <w:t>на иные цели</w:t>
      </w:r>
      <w:r w:rsidR="007602E6" w:rsidRPr="00CA3F38">
        <w:rPr>
          <w:sz w:val="28"/>
          <w:szCs w:val="28"/>
        </w:rPr>
        <w:t>, утвержденному приказом Министерства культуры Забайкальского края</w:t>
      </w:r>
    </w:p>
    <w:p w:rsidR="007602E6" w:rsidRPr="00CA3F38" w:rsidRDefault="007602E6" w:rsidP="00110CF1">
      <w:pPr>
        <w:widowControl w:val="0"/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 w:rsidRPr="00CA3F38">
        <w:rPr>
          <w:sz w:val="28"/>
          <w:szCs w:val="28"/>
        </w:rPr>
        <w:t>от «_____» ___________ 2021 г. № ______</w:t>
      </w:r>
    </w:p>
    <w:p w:rsidR="007602E6" w:rsidRPr="00CA3F38" w:rsidRDefault="007602E6" w:rsidP="00110CF1">
      <w:pPr>
        <w:widowControl w:val="0"/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</w:p>
    <w:p w:rsidR="00A62C11" w:rsidRPr="00CA3F38" w:rsidRDefault="00A62C11" w:rsidP="00FC25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0CF1" w:rsidRPr="00CA3F38" w:rsidRDefault="00110CF1" w:rsidP="00A62C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C11" w:rsidRPr="00CA3F38" w:rsidRDefault="00A62C11" w:rsidP="00A62C1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A3F38">
        <w:rPr>
          <w:b/>
          <w:bCs/>
          <w:sz w:val="28"/>
          <w:szCs w:val="28"/>
        </w:rPr>
        <w:t>Заявка</w:t>
      </w:r>
      <w:r w:rsidRPr="00CA3F38">
        <w:rPr>
          <w:b/>
          <w:bCs/>
          <w:sz w:val="28"/>
          <w:szCs w:val="28"/>
        </w:rPr>
        <w:br/>
        <w:t>на получение субсидии на иные цели, не связанные с возмещением</w:t>
      </w:r>
      <w:r w:rsidRPr="00CA3F38">
        <w:rPr>
          <w:b/>
          <w:bCs/>
          <w:sz w:val="28"/>
          <w:szCs w:val="28"/>
        </w:rPr>
        <w:br/>
        <w:t>нормативных затрат на оказание в соответствии с государственным</w:t>
      </w:r>
      <w:r w:rsidRPr="00CA3F38">
        <w:rPr>
          <w:b/>
          <w:bCs/>
          <w:sz w:val="28"/>
          <w:szCs w:val="28"/>
        </w:rPr>
        <w:br/>
        <w:t>заданием государственных услуг (выполнение работ),</w:t>
      </w:r>
      <w:r w:rsidRPr="00CA3F38">
        <w:rPr>
          <w:b/>
          <w:bCs/>
          <w:sz w:val="28"/>
          <w:szCs w:val="28"/>
        </w:rPr>
        <w:br/>
        <w:t>из бюджета Забайкальского края</w:t>
      </w:r>
      <w:r w:rsidRPr="00CA3F38">
        <w:rPr>
          <w:b/>
          <w:bCs/>
          <w:sz w:val="22"/>
          <w:szCs w:val="22"/>
        </w:rPr>
        <w:br/>
        <w:t>_______________________________________________</w:t>
      </w:r>
      <w:r w:rsidRPr="00CA3F38">
        <w:rPr>
          <w:b/>
          <w:bCs/>
          <w:sz w:val="22"/>
          <w:szCs w:val="22"/>
        </w:rPr>
        <w:br/>
      </w:r>
      <w:r w:rsidRPr="00CA3F38">
        <w:rPr>
          <w:bCs/>
          <w:sz w:val="22"/>
          <w:szCs w:val="22"/>
        </w:rPr>
        <w:t>(наименование учреждения)</w:t>
      </w:r>
      <w:r w:rsidRPr="00CA3F38">
        <w:rPr>
          <w:b/>
          <w:bCs/>
          <w:sz w:val="22"/>
          <w:szCs w:val="22"/>
        </w:rPr>
        <w:br/>
      </w:r>
      <w:r w:rsidRPr="00CA3F38">
        <w:rPr>
          <w:b/>
          <w:bCs/>
          <w:sz w:val="28"/>
          <w:szCs w:val="28"/>
        </w:rPr>
        <w:t>на __</w:t>
      </w:r>
      <w:r w:rsidR="00F55E42" w:rsidRPr="00CA3F38">
        <w:rPr>
          <w:b/>
          <w:bCs/>
          <w:sz w:val="28"/>
          <w:szCs w:val="28"/>
        </w:rPr>
        <w:t>__</w:t>
      </w:r>
      <w:r w:rsidRPr="00CA3F38">
        <w:rPr>
          <w:b/>
          <w:bCs/>
          <w:sz w:val="28"/>
          <w:szCs w:val="28"/>
        </w:rPr>
        <w:t>__ год</w:t>
      </w:r>
    </w:p>
    <w:p w:rsidR="00A62C11" w:rsidRPr="00CA3F38" w:rsidRDefault="00A62C11" w:rsidP="00A62C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"/>
        <w:gridCol w:w="2157"/>
        <w:gridCol w:w="4111"/>
        <w:gridCol w:w="2126"/>
      </w:tblGrid>
      <w:tr w:rsidR="00A62C11" w:rsidRPr="00CA3F38" w:rsidTr="00F55E42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11" w:rsidRPr="00CA3F38" w:rsidRDefault="00F55E42" w:rsidP="00A62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F38">
              <w:rPr>
                <w:b/>
                <w:sz w:val="22"/>
                <w:szCs w:val="22"/>
              </w:rPr>
              <w:t>№</w:t>
            </w:r>
          </w:p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F3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F38">
              <w:rPr>
                <w:b/>
                <w:sz w:val="22"/>
                <w:szCs w:val="22"/>
              </w:rPr>
              <w:t>Наименование расходования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F38">
              <w:rPr>
                <w:b/>
                <w:sz w:val="22"/>
                <w:szCs w:val="22"/>
              </w:rPr>
              <w:t>Целевое направление расходов (наименование мероприятия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F38">
              <w:rPr>
                <w:b/>
                <w:sz w:val="22"/>
                <w:szCs w:val="22"/>
              </w:rPr>
              <w:t>Сумма (руб.)</w:t>
            </w:r>
          </w:p>
        </w:tc>
      </w:tr>
      <w:tr w:rsidR="00A62C11" w:rsidRPr="00CA3F38" w:rsidTr="00A62C11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F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F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F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3F38">
              <w:rPr>
                <w:b/>
                <w:sz w:val="22"/>
                <w:szCs w:val="22"/>
              </w:rPr>
              <w:t>4</w:t>
            </w:r>
          </w:p>
        </w:tc>
      </w:tr>
      <w:tr w:rsidR="00A62C11" w:rsidRPr="00CA3F38" w:rsidTr="007602E6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38"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C11" w:rsidRPr="00CA3F38" w:rsidRDefault="00A62C11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02E6" w:rsidRPr="00CA3F38" w:rsidTr="007602E6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38">
              <w:rPr>
                <w:sz w:val="22"/>
                <w:szCs w:val="22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02E6" w:rsidRPr="00CA3F38" w:rsidTr="007602E6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38"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02E6" w:rsidRPr="00CA3F38" w:rsidTr="007602E6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38"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02E6" w:rsidRPr="00CA3F38" w:rsidTr="007602E6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38"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02E6" w:rsidRPr="00CA3F38" w:rsidTr="007602E6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38"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02E6" w:rsidRPr="00CA3F38" w:rsidTr="007602E6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38"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F38">
              <w:rPr>
                <w:sz w:val="22"/>
                <w:szCs w:val="22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E6" w:rsidRPr="00CA3F38" w:rsidRDefault="007602E6" w:rsidP="00A62C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2C11" w:rsidRPr="00CA3F38" w:rsidRDefault="00A62C11" w:rsidP="00A62C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62C11" w:rsidRPr="00CA3F38" w:rsidRDefault="00A62C11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2C11" w:rsidRPr="00CA3F38" w:rsidRDefault="00A62C11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A3F38">
        <w:rPr>
          <w:sz w:val="22"/>
          <w:szCs w:val="22"/>
        </w:rPr>
        <w:t>___________________________   ______________   __________________________</w:t>
      </w:r>
    </w:p>
    <w:p w:rsidR="00A62C11" w:rsidRPr="00CA3F38" w:rsidRDefault="00F55E42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A3F38">
        <w:rPr>
          <w:sz w:val="22"/>
          <w:szCs w:val="22"/>
        </w:rPr>
        <w:t xml:space="preserve">   </w:t>
      </w:r>
      <w:r w:rsidR="00A62C11" w:rsidRPr="00CA3F38">
        <w:rPr>
          <w:sz w:val="22"/>
          <w:szCs w:val="22"/>
        </w:rPr>
        <w:t xml:space="preserve">(руководитель  учреждения)    </w:t>
      </w:r>
      <w:r w:rsidRPr="00CA3F38">
        <w:rPr>
          <w:sz w:val="22"/>
          <w:szCs w:val="22"/>
        </w:rPr>
        <w:t xml:space="preserve">        </w:t>
      </w:r>
      <w:r w:rsidR="00A62C11" w:rsidRPr="00CA3F38">
        <w:rPr>
          <w:sz w:val="22"/>
          <w:szCs w:val="22"/>
        </w:rPr>
        <w:t xml:space="preserve">  (подпись)     </w:t>
      </w:r>
      <w:r w:rsidRPr="00CA3F38">
        <w:rPr>
          <w:sz w:val="22"/>
          <w:szCs w:val="22"/>
        </w:rPr>
        <w:t xml:space="preserve">        </w:t>
      </w:r>
      <w:r w:rsidR="00A62C11" w:rsidRPr="00CA3F38">
        <w:rPr>
          <w:sz w:val="22"/>
          <w:szCs w:val="22"/>
        </w:rPr>
        <w:t xml:space="preserve">   (расшифровка подписи)</w:t>
      </w:r>
    </w:p>
    <w:p w:rsidR="00A62C11" w:rsidRPr="00CA3F38" w:rsidRDefault="00A62C11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2C11" w:rsidRPr="00CA3F38" w:rsidRDefault="00A62C11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A3F38">
        <w:rPr>
          <w:sz w:val="22"/>
          <w:szCs w:val="22"/>
        </w:rPr>
        <w:t>М.П.</w:t>
      </w:r>
    </w:p>
    <w:p w:rsidR="00F55E42" w:rsidRPr="00CA3F38" w:rsidRDefault="00F55E42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2C11" w:rsidRPr="00CA3F38" w:rsidRDefault="00A62C11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A3F38">
        <w:rPr>
          <w:sz w:val="22"/>
          <w:szCs w:val="22"/>
        </w:rPr>
        <w:t>___________________________   ______________   __________________________</w:t>
      </w:r>
    </w:p>
    <w:p w:rsidR="00A62C11" w:rsidRPr="00CA3F38" w:rsidRDefault="00A62C11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A3F38">
        <w:rPr>
          <w:sz w:val="22"/>
          <w:szCs w:val="22"/>
        </w:rPr>
        <w:t xml:space="preserve"> </w:t>
      </w:r>
      <w:r w:rsidR="00F55E42" w:rsidRPr="00CA3F38">
        <w:rPr>
          <w:sz w:val="22"/>
          <w:szCs w:val="22"/>
        </w:rPr>
        <w:t xml:space="preserve">    </w:t>
      </w:r>
      <w:r w:rsidRPr="00CA3F38">
        <w:rPr>
          <w:sz w:val="22"/>
          <w:szCs w:val="22"/>
        </w:rPr>
        <w:t xml:space="preserve">  (главный бухгалтер)         </w:t>
      </w:r>
      <w:r w:rsidR="00F55E42" w:rsidRPr="00CA3F38">
        <w:rPr>
          <w:sz w:val="22"/>
          <w:szCs w:val="22"/>
        </w:rPr>
        <w:t xml:space="preserve">           </w:t>
      </w:r>
      <w:r w:rsidRPr="00CA3F38">
        <w:rPr>
          <w:sz w:val="22"/>
          <w:szCs w:val="22"/>
        </w:rPr>
        <w:t xml:space="preserve">  (подпись)      </w:t>
      </w:r>
      <w:r w:rsidR="00F55E42" w:rsidRPr="00CA3F38">
        <w:rPr>
          <w:sz w:val="22"/>
          <w:szCs w:val="22"/>
        </w:rPr>
        <w:t xml:space="preserve">         </w:t>
      </w:r>
      <w:r w:rsidRPr="00CA3F38">
        <w:rPr>
          <w:sz w:val="22"/>
          <w:szCs w:val="22"/>
        </w:rPr>
        <w:t xml:space="preserve">  (расшифровка подписи)</w:t>
      </w:r>
    </w:p>
    <w:p w:rsidR="00A62C11" w:rsidRPr="00CA3F38" w:rsidRDefault="00A62C11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2C11" w:rsidRPr="00CA3F38" w:rsidRDefault="00F55E42" w:rsidP="00F55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A3F38">
        <w:rPr>
          <w:sz w:val="22"/>
          <w:szCs w:val="22"/>
        </w:rPr>
        <w:t>«</w:t>
      </w:r>
      <w:r w:rsidR="00A62C11" w:rsidRPr="00CA3F38">
        <w:rPr>
          <w:sz w:val="22"/>
          <w:szCs w:val="22"/>
        </w:rPr>
        <w:t>__</w:t>
      </w:r>
      <w:r w:rsidRPr="00CA3F38">
        <w:rPr>
          <w:sz w:val="22"/>
          <w:szCs w:val="22"/>
        </w:rPr>
        <w:t>__»</w:t>
      </w:r>
      <w:r w:rsidR="00A62C11" w:rsidRPr="00CA3F38">
        <w:rPr>
          <w:sz w:val="22"/>
          <w:szCs w:val="22"/>
        </w:rPr>
        <w:t xml:space="preserve"> ____________ 20__ г.</w:t>
      </w:r>
    </w:p>
    <w:p w:rsidR="00A62C11" w:rsidRPr="00CA3F38" w:rsidRDefault="00A62C11" w:rsidP="00F55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C11" w:rsidRPr="00F55E42" w:rsidRDefault="00F55E42" w:rsidP="00A62C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3F38">
        <w:rPr>
          <w:sz w:val="28"/>
          <w:szCs w:val="28"/>
        </w:rPr>
        <w:t>____________</w:t>
      </w:r>
    </w:p>
    <w:sectPr w:rsidR="00A62C11" w:rsidRPr="00F55E42" w:rsidSect="00F24FBD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67" w:rsidRDefault="00C97367" w:rsidP="00A23A7C">
      <w:r>
        <w:separator/>
      </w:r>
    </w:p>
  </w:endnote>
  <w:endnote w:type="continuationSeparator" w:id="1">
    <w:p w:rsidR="00C97367" w:rsidRDefault="00C97367" w:rsidP="00A2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67" w:rsidRDefault="00C97367" w:rsidP="00A23A7C">
      <w:r>
        <w:separator/>
      </w:r>
    </w:p>
  </w:footnote>
  <w:footnote w:type="continuationSeparator" w:id="1">
    <w:p w:rsidR="00C97367" w:rsidRDefault="00C97367" w:rsidP="00A2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6188"/>
      <w:docPartObj>
        <w:docPartGallery w:val="Page Numbers (Top of Page)"/>
        <w:docPartUnique/>
      </w:docPartObj>
    </w:sdtPr>
    <w:sdtContent>
      <w:p w:rsidR="00DF3681" w:rsidRDefault="002A7633">
        <w:pPr>
          <w:pStyle w:val="a4"/>
          <w:jc w:val="center"/>
        </w:pPr>
        <w:fldSimple w:instr=" PAGE   \* MERGEFORMAT ">
          <w:r w:rsidR="00C74213">
            <w:rPr>
              <w:noProof/>
            </w:rPr>
            <w:t>6</w:t>
          </w:r>
        </w:fldSimple>
      </w:p>
    </w:sdtContent>
  </w:sdt>
  <w:p w:rsidR="00DF3681" w:rsidRDefault="00DF36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607"/>
    <w:multiLevelType w:val="multilevel"/>
    <w:tmpl w:val="12048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B56F3B"/>
    <w:multiLevelType w:val="hybridMultilevel"/>
    <w:tmpl w:val="08CC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D06"/>
    <w:multiLevelType w:val="hybridMultilevel"/>
    <w:tmpl w:val="2A22B796"/>
    <w:lvl w:ilvl="0" w:tplc="D94231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100AE5"/>
    <w:multiLevelType w:val="hybridMultilevel"/>
    <w:tmpl w:val="578C0926"/>
    <w:lvl w:ilvl="0" w:tplc="374022DA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D7"/>
    <w:rsid w:val="000147B2"/>
    <w:rsid w:val="0003098B"/>
    <w:rsid w:val="0004713E"/>
    <w:rsid w:val="000774A5"/>
    <w:rsid w:val="000A612C"/>
    <w:rsid w:val="000B117F"/>
    <w:rsid w:val="000B23F1"/>
    <w:rsid w:val="000C6A15"/>
    <w:rsid w:val="000D1E62"/>
    <w:rsid w:val="000F6C37"/>
    <w:rsid w:val="00110CF1"/>
    <w:rsid w:val="00111BB5"/>
    <w:rsid w:val="00130FFB"/>
    <w:rsid w:val="00136073"/>
    <w:rsid w:val="001545B5"/>
    <w:rsid w:val="001A254C"/>
    <w:rsid w:val="001A7968"/>
    <w:rsid w:val="001B4C8E"/>
    <w:rsid w:val="001D0A61"/>
    <w:rsid w:val="001E67A6"/>
    <w:rsid w:val="002054B3"/>
    <w:rsid w:val="00214FAE"/>
    <w:rsid w:val="002272A6"/>
    <w:rsid w:val="00233E4E"/>
    <w:rsid w:val="002405D5"/>
    <w:rsid w:val="002610E0"/>
    <w:rsid w:val="00270109"/>
    <w:rsid w:val="0027129B"/>
    <w:rsid w:val="00292FBF"/>
    <w:rsid w:val="00296DB5"/>
    <w:rsid w:val="002A74B3"/>
    <w:rsid w:val="002A7633"/>
    <w:rsid w:val="002D5B08"/>
    <w:rsid w:val="002E0732"/>
    <w:rsid w:val="002E514F"/>
    <w:rsid w:val="003032F1"/>
    <w:rsid w:val="00310689"/>
    <w:rsid w:val="003277B4"/>
    <w:rsid w:val="00330873"/>
    <w:rsid w:val="00330EEE"/>
    <w:rsid w:val="00337BDD"/>
    <w:rsid w:val="003613CB"/>
    <w:rsid w:val="003636F0"/>
    <w:rsid w:val="003665A4"/>
    <w:rsid w:val="00383939"/>
    <w:rsid w:val="00387309"/>
    <w:rsid w:val="003A3A93"/>
    <w:rsid w:val="003C34DF"/>
    <w:rsid w:val="003D532E"/>
    <w:rsid w:val="003D7EC3"/>
    <w:rsid w:val="003E5073"/>
    <w:rsid w:val="00404FBD"/>
    <w:rsid w:val="004623A0"/>
    <w:rsid w:val="00474926"/>
    <w:rsid w:val="00475073"/>
    <w:rsid w:val="004922FA"/>
    <w:rsid w:val="004934BB"/>
    <w:rsid w:val="004A353E"/>
    <w:rsid w:val="004F11B5"/>
    <w:rsid w:val="004F773B"/>
    <w:rsid w:val="005054C7"/>
    <w:rsid w:val="00533869"/>
    <w:rsid w:val="005510BC"/>
    <w:rsid w:val="005609F6"/>
    <w:rsid w:val="0056356C"/>
    <w:rsid w:val="00576FFA"/>
    <w:rsid w:val="00595D64"/>
    <w:rsid w:val="005C4B74"/>
    <w:rsid w:val="005D3CAA"/>
    <w:rsid w:val="00611C5F"/>
    <w:rsid w:val="00616554"/>
    <w:rsid w:val="006306B9"/>
    <w:rsid w:val="00632677"/>
    <w:rsid w:val="006575A3"/>
    <w:rsid w:val="006611B6"/>
    <w:rsid w:val="006A0DC6"/>
    <w:rsid w:val="006B68CF"/>
    <w:rsid w:val="006C1BF5"/>
    <w:rsid w:val="006E7ABB"/>
    <w:rsid w:val="007055D7"/>
    <w:rsid w:val="0072735E"/>
    <w:rsid w:val="00736D61"/>
    <w:rsid w:val="007602E6"/>
    <w:rsid w:val="007606F1"/>
    <w:rsid w:val="00762FD5"/>
    <w:rsid w:val="007742A9"/>
    <w:rsid w:val="0079172E"/>
    <w:rsid w:val="00794FD2"/>
    <w:rsid w:val="007A1D9C"/>
    <w:rsid w:val="007B7210"/>
    <w:rsid w:val="007B7ADE"/>
    <w:rsid w:val="007D0FCA"/>
    <w:rsid w:val="007E01F4"/>
    <w:rsid w:val="007E1602"/>
    <w:rsid w:val="007F4A00"/>
    <w:rsid w:val="00810DD9"/>
    <w:rsid w:val="008235C4"/>
    <w:rsid w:val="008271DB"/>
    <w:rsid w:val="00836924"/>
    <w:rsid w:val="00851089"/>
    <w:rsid w:val="00856B6F"/>
    <w:rsid w:val="0088554F"/>
    <w:rsid w:val="0088643D"/>
    <w:rsid w:val="008C0CEA"/>
    <w:rsid w:val="008C12F7"/>
    <w:rsid w:val="008C6E62"/>
    <w:rsid w:val="008F00E4"/>
    <w:rsid w:val="008F7763"/>
    <w:rsid w:val="009121D8"/>
    <w:rsid w:val="00942757"/>
    <w:rsid w:val="00976CC9"/>
    <w:rsid w:val="009805F9"/>
    <w:rsid w:val="009C1494"/>
    <w:rsid w:val="009E241D"/>
    <w:rsid w:val="00A00F76"/>
    <w:rsid w:val="00A23A7C"/>
    <w:rsid w:val="00A47FB3"/>
    <w:rsid w:val="00A62C11"/>
    <w:rsid w:val="00A64B26"/>
    <w:rsid w:val="00A751F4"/>
    <w:rsid w:val="00A76CF2"/>
    <w:rsid w:val="00A86C25"/>
    <w:rsid w:val="00A96C95"/>
    <w:rsid w:val="00AB79A3"/>
    <w:rsid w:val="00AC10C3"/>
    <w:rsid w:val="00AD7CAC"/>
    <w:rsid w:val="00AF0400"/>
    <w:rsid w:val="00AF5F8D"/>
    <w:rsid w:val="00B02B40"/>
    <w:rsid w:val="00B0486C"/>
    <w:rsid w:val="00B338E1"/>
    <w:rsid w:val="00B33BE6"/>
    <w:rsid w:val="00B51665"/>
    <w:rsid w:val="00BA07B0"/>
    <w:rsid w:val="00BB29C6"/>
    <w:rsid w:val="00BC559F"/>
    <w:rsid w:val="00BD3959"/>
    <w:rsid w:val="00BE4399"/>
    <w:rsid w:val="00BF0E4C"/>
    <w:rsid w:val="00BF3A30"/>
    <w:rsid w:val="00C11A8F"/>
    <w:rsid w:val="00C30BED"/>
    <w:rsid w:val="00C346E9"/>
    <w:rsid w:val="00C350BC"/>
    <w:rsid w:val="00C74213"/>
    <w:rsid w:val="00C97367"/>
    <w:rsid w:val="00CA3F38"/>
    <w:rsid w:val="00CA7B1B"/>
    <w:rsid w:val="00CC00CB"/>
    <w:rsid w:val="00CC2768"/>
    <w:rsid w:val="00CF09E6"/>
    <w:rsid w:val="00CF2805"/>
    <w:rsid w:val="00D27AE7"/>
    <w:rsid w:val="00D304E8"/>
    <w:rsid w:val="00D315D3"/>
    <w:rsid w:val="00D535A9"/>
    <w:rsid w:val="00D62880"/>
    <w:rsid w:val="00D96072"/>
    <w:rsid w:val="00DB0407"/>
    <w:rsid w:val="00DB267C"/>
    <w:rsid w:val="00DE33A6"/>
    <w:rsid w:val="00DF3681"/>
    <w:rsid w:val="00E0145F"/>
    <w:rsid w:val="00E05607"/>
    <w:rsid w:val="00E44FA8"/>
    <w:rsid w:val="00E514CF"/>
    <w:rsid w:val="00E63A4E"/>
    <w:rsid w:val="00E66204"/>
    <w:rsid w:val="00E7626C"/>
    <w:rsid w:val="00EA03C7"/>
    <w:rsid w:val="00EA12DA"/>
    <w:rsid w:val="00EB34E4"/>
    <w:rsid w:val="00EB4F1E"/>
    <w:rsid w:val="00EC1763"/>
    <w:rsid w:val="00EC1B33"/>
    <w:rsid w:val="00ED1757"/>
    <w:rsid w:val="00ED3698"/>
    <w:rsid w:val="00EF732B"/>
    <w:rsid w:val="00F07DD7"/>
    <w:rsid w:val="00F24FBD"/>
    <w:rsid w:val="00F31E7C"/>
    <w:rsid w:val="00F33515"/>
    <w:rsid w:val="00F34478"/>
    <w:rsid w:val="00F42376"/>
    <w:rsid w:val="00F47862"/>
    <w:rsid w:val="00F55E42"/>
    <w:rsid w:val="00F668A0"/>
    <w:rsid w:val="00F82126"/>
    <w:rsid w:val="00F83A31"/>
    <w:rsid w:val="00F86E7E"/>
    <w:rsid w:val="00FA5139"/>
    <w:rsid w:val="00FA5C45"/>
    <w:rsid w:val="00FA60EB"/>
    <w:rsid w:val="00FB1404"/>
    <w:rsid w:val="00FB3F84"/>
    <w:rsid w:val="00FC25E2"/>
    <w:rsid w:val="00FC752B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05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55D7"/>
    <w:rPr>
      <w:color w:val="0000FF" w:themeColor="hyperlink"/>
      <w:u w:val="single"/>
    </w:rPr>
  </w:style>
  <w:style w:type="paragraph" w:customStyle="1" w:styleId="ConsPlusTitle">
    <w:name w:val="ConsPlusTitle"/>
    <w:rsid w:val="00CF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F668A0"/>
    <w:rPr>
      <w:color w:val="106BBE"/>
    </w:rPr>
  </w:style>
  <w:style w:type="character" w:customStyle="1" w:styleId="a8">
    <w:name w:val="Цветовое выделение"/>
    <w:uiPriority w:val="99"/>
    <w:rsid w:val="00FC25E2"/>
    <w:rPr>
      <w:b/>
      <w:bCs/>
      <w:color w:val="26282F"/>
    </w:rPr>
  </w:style>
  <w:style w:type="paragraph" w:styleId="2">
    <w:name w:val="Body Text 2"/>
    <w:basedOn w:val="a"/>
    <w:link w:val="20"/>
    <w:rsid w:val="000D1E62"/>
    <w:pPr>
      <w:ind w:right="-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1E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2744449A2D7F0200C374B39824AF473FCA7B551CF2DFAC815F68E41BABE68991A05985A7020CF77434CAD22CD70AA872D6C695CB51DPCH" TargetMode="External"/><Relationship Id="rId13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3D2744449A2D7F0200C374B39824AF473F9A6BA54CF2DFAC815F68E41BABE68991A059A5B7426C126195CA96B997FB58532726A42B5DD7913P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D2744449A2D7F0200C374B39824AF473F9A6BA54CF2DFAC815F68E41BABE68991A059A5B7426C126195CA96B997FB58532726A42B5DD7913P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357148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571487.10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11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10</cp:revision>
  <cp:lastPrinted>2018-05-28T01:30:00Z</cp:lastPrinted>
  <dcterms:created xsi:type="dcterms:W3CDTF">2021-02-03T02:39:00Z</dcterms:created>
  <dcterms:modified xsi:type="dcterms:W3CDTF">2021-02-04T09:17:00Z</dcterms:modified>
</cp:coreProperties>
</file>