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7DD2" w14:textId="77777777" w:rsidR="008A254B" w:rsidRDefault="008A254B" w:rsidP="00C5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8CA308E" w14:textId="77777777" w:rsidR="00C576CA" w:rsidRPr="00C576CA" w:rsidRDefault="00C576CA" w:rsidP="00C5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«Могочинский район»</w:t>
      </w:r>
    </w:p>
    <w:p w14:paraId="0FB59D61" w14:textId="77777777" w:rsidR="00C576CA" w:rsidRDefault="00C576CA" w:rsidP="00C576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8FC878" w14:textId="77777777" w:rsidR="008A254B" w:rsidRPr="00C576CA" w:rsidRDefault="008A254B" w:rsidP="00C576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634FAE" w14:textId="77777777" w:rsidR="00C576CA" w:rsidRPr="00C576CA" w:rsidRDefault="00C576CA" w:rsidP="00C57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7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DF49DF5" w14:textId="66DFF26C" w:rsidR="00C576CA" w:rsidRPr="00C576CA" w:rsidRDefault="008A254B" w:rsidP="00C57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576CA"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2023 года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14:paraId="7C5C6803" w14:textId="77777777" w:rsidR="00C576CA" w:rsidRPr="00C576CA" w:rsidRDefault="00C576CA" w:rsidP="00C57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A5BA4" w14:textId="77777777" w:rsidR="008A254B" w:rsidRPr="000E46EE" w:rsidRDefault="008A254B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699CD" w14:textId="17BCF4D0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услуги «Реализация </w:t>
      </w:r>
      <w:r w:rsidR="00B7104F" w:rsidRPr="000E46EE">
        <w:rPr>
          <w:rFonts w:ascii="Times New Roman" w:hAnsi="Times New Roman" w:cs="Times New Roman"/>
          <w:b/>
          <w:bCs/>
          <w:sz w:val="28"/>
          <w:szCs w:val="28"/>
        </w:rPr>
        <w:t>дополнительных общеразвивающих</w:t>
      </w: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программ» в соответствии с социальными сертификатами</w:t>
      </w:r>
    </w:p>
    <w:p w14:paraId="00370130" w14:textId="77777777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A7752" w14:textId="77777777" w:rsidR="008A254B" w:rsidRPr="000E46EE" w:rsidRDefault="008A254B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06511F2E" w:rsidR="009846E7" w:rsidRDefault="00C2352F" w:rsidP="00C5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C576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6CA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C576CA">
        <w:rPr>
          <w:rFonts w:ascii="Times New Roman" w:hAnsi="Times New Roman" w:cs="Times New Roman"/>
          <w:sz w:val="28"/>
          <w:szCs w:val="28"/>
        </w:rPr>
        <w:t>25.04.2023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C576CA">
        <w:rPr>
          <w:rFonts w:ascii="Times New Roman" w:hAnsi="Times New Roman" w:cs="Times New Roman"/>
          <w:sz w:val="28"/>
          <w:szCs w:val="28"/>
        </w:rPr>
        <w:t>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C576CA">
        <w:rPr>
          <w:rFonts w:ascii="Times New Roman" w:hAnsi="Times New Roman" w:cs="Times New Roman"/>
          <w:sz w:val="28"/>
          <w:szCs w:val="28"/>
        </w:rPr>
        <w:t xml:space="preserve"> </w:t>
      </w:r>
      <w:r w:rsidR="00C576CA" w:rsidRPr="00C576CA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</w:t>
      </w:r>
      <w:proofErr w:type="gramEnd"/>
      <w:r w:rsidR="00C576CA" w:rsidRPr="00C576CA">
        <w:rPr>
          <w:rFonts w:ascii="Times New Roman" w:hAnsi="Times New Roman" w:cs="Times New Roman"/>
          <w:sz w:val="28"/>
          <w:szCs w:val="28"/>
        </w:rPr>
        <w:t xml:space="preserve"> в социальной сфере на территории муниципального района «Могочинский район»</w:t>
      </w:r>
      <w:r w:rsidR="00C576CA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C576CA" w:rsidRPr="00C576C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района «Могочинский район»</w:t>
      </w:r>
      <w:r w:rsidR="008A254B">
        <w:rPr>
          <w:rFonts w:ascii="Times New Roman" w:hAnsi="Times New Roman" w:cs="Times New Roman"/>
          <w:sz w:val="28"/>
          <w:szCs w:val="28"/>
        </w:rPr>
        <w:t>,</w:t>
      </w:r>
      <w:r w:rsidR="00C576CA" w:rsidRPr="00C576CA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5E59" w:rsidRPr="00C576CA">
        <w:rPr>
          <w:rFonts w:ascii="Times New Roman" w:hAnsi="Times New Roman" w:cs="Times New Roman"/>
          <w:sz w:val="28"/>
          <w:szCs w:val="28"/>
        </w:rPr>
        <w:t>муниципального</w:t>
      </w:r>
      <w:r w:rsidR="00C576CA">
        <w:rPr>
          <w:rFonts w:ascii="Times New Roman" w:hAnsi="Times New Roman" w:cs="Times New Roman"/>
          <w:sz w:val="28"/>
          <w:szCs w:val="28"/>
        </w:rPr>
        <w:t xml:space="preserve"> района «Могочинский район» </w:t>
      </w:r>
      <w:r w:rsidR="00C576CA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125E047" w14:textId="77777777" w:rsidR="008A254B" w:rsidRPr="000E46EE" w:rsidRDefault="008A254B" w:rsidP="00C5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77777777" w:rsidR="001758B6" w:rsidRPr="000E46EE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D275062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 (приложение № 1);</w:t>
      </w:r>
    </w:p>
    <w:p w14:paraId="44AB3DB8" w14:textId="72677869" w:rsidR="001758B6" w:rsidRPr="000E46EE" w:rsidRDefault="001758B6" w:rsidP="001D3478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 (приложение № 2)</w:t>
      </w:r>
      <w:r w:rsidR="008A254B">
        <w:rPr>
          <w:rFonts w:ascii="Times New Roman" w:hAnsi="Times New Roman" w:cs="Times New Roman"/>
          <w:sz w:val="28"/>
          <w:szCs w:val="28"/>
        </w:rPr>
        <w:t>.</w:t>
      </w:r>
    </w:p>
    <w:p w14:paraId="633C773C" w14:textId="74734CAB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3478">
        <w:rPr>
          <w:rFonts w:ascii="Times New Roman" w:hAnsi="Times New Roman" w:cs="Times New Roman"/>
          <w:sz w:val="28"/>
          <w:szCs w:val="28"/>
        </w:rPr>
        <w:t>2. Установить</w:t>
      </w:r>
      <w:r w:rsidRPr="000E46EE">
        <w:rPr>
          <w:rFonts w:ascii="Times New Roman" w:hAnsi="Times New Roman" w:cs="Times New Roman"/>
          <w:sz w:val="28"/>
          <w:szCs w:val="28"/>
        </w:rPr>
        <w:t xml:space="preserve">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Pr="00AE0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5762" w:rsidRPr="00AE0815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8A254B"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090F0DA6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15">
        <w:rPr>
          <w:rFonts w:ascii="Times New Roman" w:hAnsi="Times New Roman" w:cs="Times New Roman"/>
          <w:sz w:val="28"/>
          <w:szCs w:val="28"/>
        </w:rPr>
        <w:t xml:space="preserve">3. </w:t>
      </w:r>
      <w:r w:rsidR="00AE08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«Могочинский район» </w:t>
      </w:r>
      <w:r w:rsidR="00923992" w:rsidRPr="001D34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58B6" w:rsidRPr="001D3478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1D3478">
        <w:rPr>
          <w:rFonts w:ascii="Times New Roman" w:hAnsi="Times New Roman" w:cs="Times New Roman"/>
          <w:sz w:val="28"/>
          <w:szCs w:val="28"/>
        </w:rPr>
        <w:t>ый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1D3478">
        <w:rPr>
          <w:rFonts w:ascii="Times New Roman" w:hAnsi="Times New Roman" w:cs="Times New Roman"/>
          <w:sz w:val="28"/>
          <w:szCs w:val="28"/>
        </w:rPr>
        <w:t>)</w:t>
      </w:r>
      <w:r w:rsidRPr="001D3478">
        <w:rPr>
          <w:rFonts w:ascii="Times New Roman" w:hAnsi="Times New Roman" w:cs="Times New Roman"/>
          <w:sz w:val="28"/>
          <w:szCs w:val="28"/>
        </w:rPr>
        <w:t xml:space="preserve"> в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A34373">
        <w:rPr>
          <w:rFonts w:ascii="Times New Roman" w:hAnsi="Times New Roman" w:cs="Times New Roman"/>
          <w:sz w:val="28"/>
          <w:szCs w:val="28"/>
        </w:rPr>
        <w:t>01.07.2023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77777777" w:rsidR="001D3478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1D3478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77777777" w:rsidR="00C32184" w:rsidRDefault="001D3478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3992" w:rsidRPr="001D3478">
        <w:rPr>
          <w:rFonts w:ascii="Times New Roman" w:hAnsi="Times New Roman" w:cs="Times New Roman"/>
          <w:sz w:val="28"/>
          <w:szCs w:val="28"/>
        </w:rPr>
        <w:t>осуществить перевод механизмов функционирования ПФ ДОД на механизмы, предусмотренные Федеральным законом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14:paraId="0F0F56F4" w14:textId="1D4C89F3" w:rsidR="00923992" w:rsidRPr="001D3478" w:rsidRDefault="00C32184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утвердить программу персонифицированного финансирования</w:t>
      </w:r>
      <w:r w:rsidR="001D3478">
        <w:rPr>
          <w:rFonts w:ascii="Times New Roman" w:hAnsi="Times New Roman" w:cs="Times New Roman"/>
          <w:sz w:val="28"/>
          <w:szCs w:val="28"/>
        </w:rPr>
        <w:t>.</w:t>
      </w:r>
    </w:p>
    <w:p w14:paraId="49E3F1F9" w14:textId="77777777" w:rsidR="00AE0815" w:rsidRP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1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«Могочинский район» по социальным вопросам </w:t>
      </w:r>
      <w:proofErr w:type="spellStart"/>
      <w:r w:rsidRPr="00AE0815">
        <w:rPr>
          <w:rFonts w:ascii="Times New Roman" w:hAnsi="Times New Roman" w:cs="Times New Roman"/>
          <w:sz w:val="28"/>
          <w:szCs w:val="28"/>
        </w:rPr>
        <w:t>О.А.Рюмкину</w:t>
      </w:r>
      <w:proofErr w:type="spellEnd"/>
      <w:r w:rsidRPr="00AE08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6B965" w14:textId="77777777" w:rsidR="00AE0815" w:rsidRP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15">
        <w:rPr>
          <w:rFonts w:ascii="Times New Roman" w:hAnsi="Times New Roman" w:cs="Times New Roman"/>
          <w:sz w:val="28"/>
          <w:szCs w:val="28"/>
        </w:rPr>
        <w:t xml:space="preserve">3.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«https://mogocha.75.ru» и на официальном сайте Управления образования администрации муниципального района «Могочинский район», размещенному по адресу: https://mouo.mgch.zabedu.ru/ </w:t>
      </w:r>
    </w:p>
    <w:p w14:paraId="7340B199" w14:textId="593B15B1" w:rsid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1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</w:t>
      </w:r>
      <w:proofErr w:type="gramStart"/>
      <w:r w:rsidRPr="00AE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BC14EC" w14:textId="26C7C7D1" w:rsid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957E5" w14:textId="62485F9D" w:rsid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905F8" w14:textId="2CC0A9DF" w:rsidR="00AE0815" w:rsidRDefault="00AE0815" w:rsidP="00AE081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19D8F" w14:textId="6D8352AB" w:rsidR="00AE0815" w:rsidRDefault="008A254B" w:rsidP="008A25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E08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E08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7271DF23" w14:textId="3FC94DBF" w:rsidR="00AE0815" w:rsidRPr="00C32184" w:rsidRDefault="00AE0815" w:rsidP="008A25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0815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              </w:t>
      </w:r>
      <w:proofErr w:type="spellStart"/>
      <w:r w:rsidR="008A25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739A8">
        <w:rPr>
          <w:rFonts w:ascii="Times New Roman" w:hAnsi="Times New Roman" w:cs="Times New Roman"/>
          <w:sz w:val="28"/>
          <w:szCs w:val="28"/>
        </w:rPr>
        <w:t>Евдокимов</w:t>
      </w:r>
      <w:proofErr w:type="spellEnd"/>
      <w:r w:rsidR="008A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824A24" w14:textId="06E46A9B" w:rsidR="00094C8E" w:rsidRPr="008A254B" w:rsidRDefault="00577ED0" w:rsidP="008A254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A254B">
        <w:rPr>
          <w:rFonts w:ascii="Times New Roman" w:hAnsi="Times New Roman" w:cs="Times New Roman"/>
          <w:sz w:val="28"/>
          <w:szCs w:val="28"/>
        </w:rPr>
        <w:t>риложение № 1</w:t>
      </w:r>
    </w:p>
    <w:p w14:paraId="68031111" w14:textId="1A3D5EE3" w:rsidR="008A254B" w:rsidRDefault="008327EA" w:rsidP="008A254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14:paraId="280D8F5B" w14:textId="2D65D9F8" w:rsidR="008A254B" w:rsidRDefault="0020554D" w:rsidP="008A254B">
      <w:pPr>
        <w:pStyle w:val="a3"/>
        <w:tabs>
          <w:tab w:val="left" w:pos="1276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8A254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C355A">
        <w:rPr>
          <w:rFonts w:ascii="Times New Roman" w:hAnsi="Times New Roman" w:cs="Times New Roman"/>
          <w:sz w:val="28"/>
          <w:szCs w:val="28"/>
        </w:rPr>
        <w:t>ем</w:t>
      </w:r>
      <w:r w:rsidRPr="008A254B">
        <w:rPr>
          <w:rFonts w:ascii="Times New Roman" w:hAnsi="Times New Roman" w:cs="Times New Roman"/>
          <w:sz w:val="28"/>
          <w:szCs w:val="28"/>
        </w:rPr>
        <w:t xml:space="preserve"> </w:t>
      </w:r>
      <w:r w:rsidR="008A254B">
        <w:rPr>
          <w:rFonts w:ascii="Times New Roman" w:hAnsi="Times New Roman" w:cs="Times New Roman"/>
          <w:sz w:val="28"/>
          <w:szCs w:val="28"/>
        </w:rPr>
        <w:t xml:space="preserve"> а</w:t>
      </w:r>
      <w:r w:rsidR="001D3478" w:rsidRPr="008A254B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08299F56" w14:textId="77777777" w:rsidR="008A254B" w:rsidRDefault="001D3478" w:rsidP="008A254B">
      <w:pPr>
        <w:pStyle w:val="a3"/>
        <w:tabs>
          <w:tab w:val="left" w:pos="1276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8A25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0815" w:rsidRPr="008A254B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1CC9C358" w14:textId="3FD24916" w:rsidR="0020554D" w:rsidRPr="008A254B" w:rsidRDefault="00AE0815" w:rsidP="008A254B">
      <w:pPr>
        <w:pStyle w:val="a3"/>
        <w:tabs>
          <w:tab w:val="left" w:pos="1276"/>
        </w:tabs>
        <w:spacing w:after="0" w:line="240" w:lineRule="auto"/>
        <w:ind w:left="3119"/>
        <w:jc w:val="right"/>
        <w:rPr>
          <w:rFonts w:ascii="Times New Roman" w:hAnsi="Times New Roman" w:cs="Times New Roman"/>
          <w:sz w:val="28"/>
          <w:szCs w:val="28"/>
        </w:rPr>
      </w:pPr>
      <w:r w:rsidRPr="008A254B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14:paraId="693BF7CF" w14:textId="304F01F4" w:rsidR="0020554D" w:rsidRPr="008A254B" w:rsidRDefault="008A254B" w:rsidP="008A254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296 от 25 мая  2023 года </w:t>
      </w:r>
    </w:p>
    <w:p w14:paraId="08C092F5" w14:textId="5ED278C0" w:rsidR="0020554D" w:rsidRPr="008A254B" w:rsidRDefault="0020554D" w:rsidP="008A254B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C1DB861" w14:textId="77777777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B938228" w:rsidR="0020554D" w:rsidRPr="00B7104F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14:paraId="133B04E9" w14:textId="77777777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B7104F" w:rsidRDefault="0020554D" w:rsidP="000940DC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7355D3E" w14:textId="5741EDEA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66C7CDD4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1D3478" w:rsidRPr="00AE0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0815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6522F03E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уполномоченный орган –</w:t>
      </w:r>
      <w:r w:rsidR="00A3437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E0815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3613E31A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>
        <w:rPr>
          <w:rFonts w:ascii="Times New Roman" w:hAnsi="Times New Roman" w:cs="Times New Roman"/>
          <w:sz w:val="28"/>
          <w:szCs w:val="28"/>
        </w:rPr>
        <w:t>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495E59" w:rsidRPr="00AE08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AE0815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14:paraId="5A8027E7" w14:textId="70F117A2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информационная система «Навигатор дополнительного образования детей</w:t>
      </w:r>
      <w:r w:rsidR="00D321DA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6F5500D5" w14:textId="77777777" w:rsidR="00A34373" w:rsidRPr="00A34373" w:rsidRDefault="0020554D" w:rsidP="00C302B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3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A34373">
        <w:rPr>
          <w:rFonts w:ascii="Times New Roman" w:hAnsi="Times New Roman" w:cs="Times New Roman"/>
          <w:sz w:val="28"/>
          <w:szCs w:val="28"/>
        </w:rPr>
        <w:t>–</w:t>
      </w:r>
      <w:r w:rsidRPr="00A34373">
        <w:rPr>
          <w:rFonts w:ascii="Times New Roman" w:hAnsi="Times New Roman" w:cs="Times New Roman"/>
          <w:sz w:val="28"/>
          <w:szCs w:val="28"/>
        </w:rPr>
        <w:t xml:space="preserve"> </w:t>
      </w:r>
      <w:r w:rsidR="004530F6" w:rsidRPr="00A34373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A34373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4530F6" w:rsidRPr="00A3437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D321DA" w:rsidRPr="00A34373">
        <w:rPr>
          <w:rFonts w:ascii="Times New Roman" w:eastAsia="Calibri" w:hAnsi="Times New Roman" w:cs="Times New Roman"/>
          <w:sz w:val="28"/>
          <w:szCs w:val="28"/>
        </w:rPr>
        <w:t>района «Могочинский район»</w:t>
      </w:r>
      <w:r w:rsidRPr="00A34373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D321DA" w:rsidRPr="00A34373">
        <w:rPr>
          <w:rFonts w:ascii="Times New Roman" w:eastAsia="Calibri" w:hAnsi="Times New Roman" w:cs="Times New Roman"/>
          <w:sz w:val="28"/>
          <w:szCs w:val="28"/>
        </w:rPr>
        <w:t xml:space="preserve">муниципального учреждения дополнительного образования Центр детского творчества, </w:t>
      </w:r>
      <w:r w:rsidRPr="00A34373">
        <w:rPr>
          <w:rFonts w:ascii="Times New Roman" w:eastAsia="Calibri" w:hAnsi="Times New Roman" w:cs="Times New Roman"/>
          <w:sz w:val="28"/>
          <w:szCs w:val="28"/>
        </w:rPr>
        <w:t>которому уполномоченным органом переданы функции по ведению реестра получателей социального сертификата</w:t>
      </w:r>
      <w:r w:rsidR="00A34373" w:rsidRPr="00A34373">
        <w:rPr>
          <w:rFonts w:ascii="Times New Roman" w:eastAsia="Calibri" w:hAnsi="Times New Roman" w:cs="Times New Roman"/>
          <w:sz w:val="28"/>
          <w:szCs w:val="28"/>
        </w:rPr>
        <w:t>.</w:t>
      </w:r>
      <w:r w:rsidRPr="00A3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CF0906" w14:textId="14C3C280" w:rsidR="0020554D" w:rsidRPr="00A34373" w:rsidRDefault="00A34373" w:rsidP="00A3437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54D" w:rsidRPr="00A34373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14:paraId="479E3A66" w14:textId="77777777" w:rsidR="00EF0A30" w:rsidRDefault="0020554D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3DA6EB50" w:rsidR="00C32184" w:rsidRDefault="00C32184" w:rsidP="00EF0A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уполномоченным органом</w:t>
      </w:r>
      <w:r w:rsidR="003473E1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3473E1" w:rsidRPr="003473E1">
        <w:rPr>
          <w:rFonts w:ascii="Times New Roman" w:hAnsi="Times New Roman" w:cs="Times New Roman"/>
          <w:sz w:val="28"/>
          <w:szCs w:val="28"/>
        </w:rPr>
        <w:t xml:space="preserve">до начала очередного </w:t>
      </w:r>
      <w:r w:rsidR="003473E1" w:rsidRPr="003473E1">
        <w:rPr>
          <w:rFonts w:ascii="Times New Roman" w:hAnsi="Times New Roman" w:cs="Times New Roman"/>
          <w:sz w:val="28"/>
          <w:szCs w:val="28"/>
        </w:rPr>
        <w:lastRenderedPageBreak/>
        <w:t>финансового года</w:t>
      </w:r>
      <w:r w:rsidR="003473E1"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14:paraId="38CC1E5C" w14:textId="2F709DE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</w:t>
      </w:r>
      <w:r w:rsidR="00D321DA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21DA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B7104F">
        <w:rPr>
          <w:rFonts w:ascii="Times New Roman" w:hAnsi="Times New Roman" w:cs="Times New Roman"/>
          <w:sz w:val="28"/>
          <w:szCs w:val="28"/>
        </w:rPr>
        <w:t>(далее – оператор). В этом случае на оператора распространяются требования, устанавливаемые настоящими Правилами, по отношению к</w:t>
      </w:r>
      <w:r w:rsidR="00D321DA">
        <w:rPr>
          <w:rFonts w:ascii="Times New Roman" w:hAnsi="Times New Roman" w:cs="Times New Roman"/>
          <w:sz w:val="28"/>
          <w:szCs w:val="28"/>
        </w:rPr>
        <w:t>ак к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уполномоченному органу.</w:t>
      </w:r>
    </w:p>
    <w:p w14:paraId="63C79E96" w14:textId="77777777"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B7104F" w:rsidRDefault="0020554D" w:rsidP="001D34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14:paraId="50073232" w14:textId="77777777" w:rsidR="0020554D" w:rsidRPr="00B7104F" w:rsidRDefault="0020554D" w:rsidP="001D34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14:paraId="3F1D848D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B7104F" w:rsidRDefault="0020554D" w:rsidP="001D347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B7104F" w:rsidRDefault="0020554D" w:rsidP="001D3478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77777777"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5BB0A98F" w:rsidR="0020554D" w:rsidRPr="00B7104F" w:rsidRDefault="0020554D" w:rsidP="001D34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14:paraId="1DFC8DB1" w14:textId="2365BE06"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14:paraId="7CD4765F" w14:textId="0B0358A8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77777777" w:rsidR="003A3563" w:rsidRPr="00B7104F" w:rsidRDefault="003A3563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14:paraId="4168B729" w14:textId="3B46F39A"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14:paraId="69476CFE" w14:textId="63F30E8F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35D8D726" w:rsidR="0020554D" w:rsidRPr="00B7104F" w:rsidRDefault="0020554D" w:rsidP="001D34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7104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если получатель социального сертификата,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7CE0C105"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01701E0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14:paraId="23C69CF0" w14:textId="77777777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4801763A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77777777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2AC59C11"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1641AB6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14:paraId="691B50C2" w14:textId="77777777"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B7104F" w:rsidRDefault="0020554D" w:rsidP="001D3478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заключения, изменения и расторжения договоров об образовании с использованием социального сертификата</w:t>
      </w:r>
    </w:p>
    <w:p w14:paraId="1683CE13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453A708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77777777"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3B59B7B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7FCBC1B3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527F4F4E"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0F9E01D1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B24AF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24A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2A5B" w:rsidRPr="00B24AF3">
        <w:rPr>
          <w:rFonts w:ascii="Times New Roman" w:hAnsi="Times New Roman" w:cs="Times New Roman"/>
          <w:sz w:val="28"/>
          <w:szCs w:val="28"/>
        </w:rPr>
        <w:t>муниципального</w:t>
      </w:r>
      <w:r w:rsidR="00D321DA">
        <w:rPr>
          <w:rFonts w:ascii="Times New Roman" w:hAnsi="Times New Roman" w:cs="Times New Roman"/>
          <w:sz w:val="28"/>
          <w:szCs w:val="28"/>
        </w:rPr>
        <w:t xml:space="preserve"> района «Могочинский район»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1B23BAF"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4D8C9190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6C8A1661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14:paraId="5FC8333F" w14:textId="77777777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AFF1125"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0C7F812A"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14:paraId="128AE268" w14:textId="1766ABC3"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804B9" w14:textId="7239FF7A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370AF" w14:textId="77777777"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14:paraId="0FFBC088" w14:textId="6CA5F9B3" w:rsidR="000E46EE" w:rsidRDefault="002C6B8D" w:rsidP="0036362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63629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5F033B65" w14:textId="289C0876" w:rsidR="00363629" w:rsidRPr="00363629" w:rsidRDefault="008327EA" w:rsidP="0036362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32EEE0EF" w14:textId="77777777" w:rsidR="00363629" w:rsidRDefault="000E46EE" w:rsidP="00363629">
      <w:pPr>
        <w:pStyle w:val="a3"/>
        <w:tabs>
          <w:tab w:val="left" w:pos="1276"/>
        </w:tabs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363629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742A5B" w:rsidRPr="0036362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BD04685" w14:textId="77777777" w:rsidR="00363629" w:rsidRDefault="00742A5B" w:rsidP="00363629">
      <w:pPr>
        <w:pStyle w:val="a3"/>
        <w:tabs>
          <w:tab w:val="left" w:pos="1276"/>
        </w:tabs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36362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4AF3" w:rsidRPr="0036362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815E9B6" w14:textId="702E2F8F" w:rsidR="000E46EE" w:rsidRPr="00363629" w:rsidRDefault="00B24AF3" w:rsidP="00363629">
      <w:pPr>
        <w:pStyle w:val="a3"/>
        <w:tabs>
          <w:tab w:val="left" w:pos="1276"/>
        </w:tabs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363629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14:paraId="360AD618" w14:textId="7651F0CA" w:rsidR="008205C1" w:rsidRDefault="000E46EE" w:rsidP="00363629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63629">
        <w:rPr>
          <w:rFonts w:ascii="Times New Roman" w:hAnsi="Times New Roman" w:cs="Times New Roman"/>
          <w:sz w:val="28"/>
          <w:szCs w:val="28"/>
        </w:rPr>
        <w:t xml:space="preserve">№ </w:t>
      </w:r>
      <w:r w:rsidR="00363629">
        <w:rPr>
          <w:rFonts w:ascii="Times New Roman" w:hAnsi="Times New Roman" w:cs="Times New Roman"/>
          <w:sz w:val="28"/>
          <w:szCs w:val="28"/>
        </w:rPr>
        <w:t xml:space="preserve"> 296 от 25 мая 2023 года </w:t>
      </w:r>
    </w:p>
    <w:p w14:paraId="64FC2DD3" w14:textId="27D43C79"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14:paraId="5CC98241" w14:textId="77777777" w:rsidR="00363629" w:rsidRDefault="00363629" w:rsidP="0036362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</w:p>
    <w:p w14:paraId="0EB5C442" w14:textId="56D8F8B1" w:rsidR="000E46EE" w:rsidRPr="000E46EE" w:rsidRDefault="000E46EE" w:rsidP="003636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49"/>
    </w:p>
    <w:p w14:paraId="6E36C322" w14:textId="45171764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213052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4E6E83B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742A5B" w:rsidRPr="0065426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B24AF3">
        <w:rPr>
          <w:rFonts w:ascii="Times New Roman" w:hAnsi="Times New Roman" w:cs="Times New Roman"/>
          <w:sz w:val="28"/>
          <w:szCs w:val="28"/>
        </w:rPr>
        <w:t xml:space="preserve">района «Могочинский район»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3DF51C55" w14:textId="26E984AA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EA15CC" w:rsidRPr="0065426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5426C" w:rsidRPr="0065426C">
        <w:rPr>
          <w:rFonts w:ascii="Times New Roman" w:eastAsia="Calibri" w:hAnsi="Times New Roman" w:cs="Times New Roman"/>
          <w:sz w:val="28"/>
          <w:szCs w:val="28"/>
        </w:rPr>
        <w:t xml:space="preserve"> района «Могочинский район»</w:t>
      </w:r>
      <w:r w:rsidR="00EA15CC" w:rsidRPr="0065426C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65426C" w:rsidRPr="0065426C">
        <w:rPr>
          <w:rFonts w:ascii="Times New Roman" w:eastAsia="Calibri" w:hAnsi="Times New Roman" w:cs="Times New Roman"/>
          <w:sz w:val="28"/>
          <w:szCs w:val="28"/>
        </w:rPr>
        <w:t>муниципального учреждения дополнительного образования Центр детского творчества</w:t>
      </w:r>
      <w:r w:rsidR="0065426C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A34373">
        <w:rPr>
          <w:rFonts w:ascii="Times New Roman" w:hAnsi="Times New Roman" w:cs="Times New Roman"/>
          <w:sz w:val="28"/>
          <w:szCs w:val="28"/>
        </w:rPr>
        <w:t>.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4CCD0E" w14:textId="3523053F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A34373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</w:t>
      </w:r>
      <w:r w:rsidR="0065426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14:paraId="40638CA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98052D" w14:textId="3996DD4B" w:rsidR="000E46EE" w:rsidRPr="000E46EE" w:rsidRDefault="000E46EE" w:rsidP="0036362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  <w:bookmarkEnd w:id="55"/>
    </w:p>
    <w:p w14:paraId="760B67D6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14:paraId="2E9B6A7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(при наличии); </w:t>
      </w:r>
    </w:p>
    <w:p w14:paraId="6D285F93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0E46EE" w:rsidRDefault="000E46EE" w:rsidP="001D3478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0E46EE" w:rsidRDefault="000E46EE" w:rsidP="001D3478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14:paraId="540A3B1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14:paraId="278AD573" w14:textId="77777777"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0E46EE" w:rsidRDefault="000E46EE" w:rsidP="001D3478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6F69BA" w14:textId="6BB44C60" w:rsidR="0065426C" w:rsidRPr="0065426C" w:rsidRDefault="000E46EE" w:rsidP="00363629">
      <w:pPr>
        <w:pStyle w:val="1"/>
        <w:spacing w:before="0" w:after="0"/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14:paraId="09143E7C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14:paraId="68ADC9BA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зачисления получателя социального сертификата для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57AAC8F6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742A5B" w:rsidRPr="00654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426C" w:rsidRPr="0065426C">
        <w:rPr>
          <w:rFonts w:ascii="Times New Roman" w:hAnsi="Times New Roman" w:cs="Times New Roman"/>
          <w:sz w:val="28"/>
          <w:szCs w:val="28"/>
        </w:rPr>
        <w:t>района</w:t>
      </w:r>
      <w:r w:rsidR="0065426C">
        <w:rPr>
          <w:rFonts w:ascii="Times New Roman" w:hAnsi="Times New Roman" w:cs="Times New Roman"/>
          <w:sz w:val="28"/>
          <w:szCs w:val="28"/>
        </w:rPr>
        <w:t xml:space="preserve"> «Могочинский район»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14:paraId="3E03879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14:paraId="3B134353" w14:textId="38F3D816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</w:t>
      </w:r>
      <w:r w:rsidR="00A34373">
        <w:rPr>
          <w:rFonts w:ascii="Times New Roman" w:eastAsia="Times New Roman" w:hAnsi="Times New Roman" w:cs="Times New Roman"/>
          <w:sz w:val="28"/>
          <w:szCs w:val="28"/>
        </w:rPr>
        <w:t xml:space="preserve">иказом Министерства образования, науки и молодежной политики Забайкальского края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373">
        <w:rPr>
          <w:rFonts w:ascii="Times New Roman" w:eastAsia="Times New Roman" w:hAnsi="Times New Roman" w:cs="Times New Roman"/>
          <w:sz w:val="28"/>
          <w:szCs w:val="28"/>
        </w:rPr>
        <w:t>21.02.2020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40DC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14:paraId="72D1285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14:paraId="2068677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0E46EE" w:rsidRDefault="000E46EE" w:rsidP="001D3478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14:paraId="4E89B5E4" w14:textId="04867CEB" w:rsidR="000E46EE" w:rsidRPr="000940DC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3673005D" w14:textId="77777777" w:rsidR="000940DC" w:rsidRPr="000E46EE" w:rsidRDefault="000940DC" w:rsidP="000940DC">
      <w:pPr>
        <w:pStyle w:val="a3"/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9E6EC" w14:textId="7EE2FFAC" w:rsidR="000940DC" w:rsidRPr="000940DC" w:rsidRDefault="000E46EE" w:rsidP="00363629">
      <w:pPr>
        <w:pStyle w:val="1"/>
        <w:spacing w:before="0" w:after="0"/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p w14:paraId="63B84512" w14:textId="77777777"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  <w:bookmarkEnd w:id="75"/>
    </w:p>
    <w:p w14:paraId="2F3EBB47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0E46EE" w:rsidRDefault="000E46EE" w:rsidP="001D3478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 xml:space="preserve">включение исполнителя услуги в реестр недобросовестных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0E46EE" w:rsidRDefault="000E46EE" w:rsidP="001D3478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77777777"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6F3CFC" w14:textId="79D06DC4" w:rsidR="0020554D" w:rsidRPr="000E46EE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2CD7" w14:textId="77777777" w:rsidR="00177FEA" w:rsidRDefault="00177FEA" w:rsidP="00C2352F">
      <w:pPr>
        <w:spacing w:after="0" w:line="240" w:lineRule="auto"/>
      </w:pPr>
      <w:r>
        <w:separator/>
      </w:r>
    </w:p>
  </w:endnote>
  <w:endnote w:type="continuationSeparator" w:id="0">
    <w:p w14:paraId="6DC20CA9" w14:textId="77777777" w:rsidR="00177FEA" w:rsidRDefault="00177FE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E7F9D" w14:textId="77777777" w:rsidR="00177FEA" w:rsidRDefault="00177FEA" w:rsidP="00C2352F">
      <w:pPr>
        <w:spacing w:after="0" w:line="240" w:lineRule="auto"/>
      </w:pPr>
      <w:r>
        <w:separator/>
      </w:r>
    </w:p>
  </w:footnote>
  <w:footnote w:type="continuationSeparator" w:id="0">
    <w:p w14:paraId="296AB8A4" w14:textId="77777777" w:rsidR="00177FEA" w:rsidRDefault="00177FE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5B0F95A6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F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5461F"/>
    <w:rsid w:val="000728E2"/>
    <w:rsid w:val="000940DC"/>
    <w:rsid w:val="00094C8E"/>
    <w:rsid w:val="000B6C7E"/>
    <w:rsid w:val="000E46EE"/>
    <w:rsid w:val="000F5B76"/>
    <w:rsid w:val="00104246"/>
    <w:rsid w:val="00126461"/>
    <w:rsid w:val="00130210"/>
    <w:rsid w:val="001568AC"/>
    <w:rsid w:val="001758B6"/>
    <w:rsid w:val="00177FEA"/>
    <w:rsid w:val="001D3478"/>
    <w:rsid w:val="001E4CA9"/>
    <w:rsid w:val="0020554D"/>
    <w:rsid w:val="00213C58"/>
    <w:rsid w:val="00245DEE"/>
    <w:rsid w:val="002562A9"/>
    <w:rsid w:val="002739A8"/>
    <w:rsid w:val="002812C2"/>
    <w:rsid w:val="00294814"/>
    <w:rsid w:val="002A1D6E"/>
    <w:rsid w:val="002A72B6"/>
    <w:rsid w:val="002B1578"/>
    <w:rsid w:val="002B3554"/>
    <w:rsid w:val="002C6B8D"/>
    <w:rsid w:val="002D2CC1"/>
    <w:rsid w:val="002E05F2"/>
    <w:rsid w:val="002E2409"/>
    <w:rsid w:val="00324502"/>
    <w:rsid w:val="003473E1"/>
    <w:rsid w:val="00351DC1"/>
    <w:rsid w:val="00363629"/>
    <w:rsid w:val="00366B50"/>
    <w:rsid w:val="00370DAC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3198"/>
    <w:rsid w:val="004179F9"/>
    <w:rsid w:val="00426434"/>
    <w:rsid w:val="004530F6"/>
    <w:rsid w:val="0045460E"/>
    <w:rsid w:val="0047498F"/>
    <w:rsid w:val="00495E59"/>
    <w:rsid w:val="00496F19"/>
    <w:rsid w:val="004A6D7B"/>
    <w:rsid w:val="004B3E8C"/>
    <w:rsid w:val="004B6080"/>
    <w:rsid w:val="004E215B"/>
    <w:rsid w:val="004E78AF"/>
    <w:rsid w:val="005278BF"/>
    <w:rsid w:val="005319F2"/>
    <w:rsid w:val="00543F50"/>
    <w:rsid w:val="005721FB"/>
    <w:rsid w:val="00577ED0"/>
    <w:rsid w:val="00586EB5"/>
    <w:rsid w:val="005F5857"/>
    <w:rsid w:val="00626607"/>
    <w:rsid w:val="00627CEE"/>
    <w:rsid w:val="00636CEF"/>
    <w:rsid w:val="0064037A"/>
    <w:rsid w:val="00641BD3"/>
    <w:rsid w:val="0065426C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355A"/>
    <w:rsid w:val="007C7F02"/>
    <w:rsid w:val="007F053C"/>
    <w:rsid w:val="008038CA"/>
    <w:rsid w:val="00805661"/>
    <w:rsid w:val="008205C1"/>
    <w:rsid w:val="00820DC3"/>
    <w:rsid w:val="008327EA"/>
    <w:rsid w:val="00832C1A"/>
    <w:rsid w:val="00861F24"/>
    <w:rsid w:val="00874F10"/>
    <w:rsid w:val="00887C32"/>
    <w:rsid w:val="008A254B"/>
    <w:rsid w:val="008A634E"/>
    <w:rsid w:val="008B1C4F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B364F"/>
    <w:rsid w:val="009E1A0F"/>
    <w:rsid w:val="009E4FCA"/>
    <w:rsid w:val="00A02634"/>
    <w:rsid w:val="00A16CEA"/>
    <w:rsid w:val="00A34373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0815"/>
    <w:rsid w:val="00AE51B6"/>
    <w:rsid w:val="00AF05FE"/>
    <w:rsid w:val="00AF22D1"/>
    <w:rsid w:val="00AF32A8"/>
    <w:rsid w:val="00AF59DB"/>
    <w:rsid w:val="00B11F58"/>
    <w:rsid w:val="00B24AF3"/>
    <w:rsid w:val="00B472AF"/>
    <w:rsid w:val="00B66977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D27F8"/>
    <w:rsid w:val="00BD7092"/>
    <w:rsid w:val="00BF6CEE"/>
    <w:rsid w:val="00C01E54"/>
    <w:rsid w:val="00C2352F"/>
    <w:rsid w:val="00C32184"/>
    <w:rsid w:val="00C33279"/>
    <w:rsid w:val="00C54D9A"/>
    <w:rsid w:val="00C576CA"/>
    <w:rsid w:val="00C73DFB"/>
    <w:rsid w:val="00C77D16"/>
    <w:rsid w:val="00C8193F"/>
    <w:rsid w:val="00C82C96"/>
    <w:rsid w:val="00CA42F8"/>
    <w:rsid w:val="00CB3B12"/>
    <w:rsid w:val="00CC2349"/>
    <w:rsid w:val="00CD1FD1"/>
    <w:rsid w:val="00CD286C"/>
    <w:rsid w:val="00CD34A3"/>
    <w:rsid w:val="00CE440C"/>
    <w:rsid w:val="00CE619C"/>
    <w:rsid w:val="00D04B56"/>
    <w:rsid w:val="00D321DA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05762"/>
    <w:rsid w:val="00E22CF2"/>
    <w:rsid w:val="00E36A28"/>
    <w:rsid w:val="00E403F2"/>
    <w:rsid w:val="00E54DD3"/>
    <w:rsid w:val="00E64BD0"/>
    <w:rsid w:val="00E828DE"/>
    <w:rsid w:val="00EA15CC"/>
    <w:rsid w:val="00EC74F6"/>
    <w:rsid w:val="00ED00DF"/>
    <w:rsid w:val="00ED29CA"/>
    <w:rsid w:val="00EE147A"/>
    <w:rsid w:val="00EE7CAD"/>
    <w:rsid w:val="00EF0A30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B6EA-C26E-4CEC-8E80-B7FBB609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7140</Words>
  <Characters>40698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2023-05-25T06:07:00Z</cp:lastPrinted>
  <dcterms:created xsi:type="dcterms:W3CDTF">2023-05-25T08:36:00Z</dcterms:created>
  <dcterms:modified xsi:type="dcterms:W3CDTF">2023-05-25T08:36:00Z</dcterms:modified>
</cp:coreProperties>
</file>