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5C2" w:rsidRPr="00846F69" w:rsidRDefault="007055C2" w:rsidP="007055C2">
      <w:pPr>
        <w:tabs>
          <w:tab w:val="left" w:pos="1170"/>
          <w:tab w:val="center" w:pos="4677"/>
        </w:tabs>
      </w:pPr>
      <w:r>
        <w:tab/>
      </w:r>
      <w:r>
        <w:tab/>
      </w:r>
      <w:r w:rsidRPr="00846F69">
        <w:t>Администрация городского поселения «Ксеньевское»</w:t>
      </w:r>
    </w:p>
    <w:p w:rsidR="007055C2" w:rsidRPr="00846F69" w:rsidRDefault="007055C2" w:rsidP="007055C2">
      <w:pPr>
        <w:jc w:val="center"/>
      </w:pPr>
      <w:r w:rsidRPr="00846F69">
        <w:rPr>
          <w:b/>
        </w:rPr>
        <w:t>ПОСТАНОВЛЕНИЕ</w:t>
      </w:r>
    </w:p>
    <w:p w:rsidR="007055C2" w:rsidRPr="00846F69" w:rsidRDefault="007055C2" w:rsidP="007055C2">
      <w:pPr>
        <w:jc w:val="both"/>
      </w:pPr>
      <w:r w:rsidRPr="00846F69">
        <w:t>1</w:t>
      </w:r>
      <w:r w:rsidR="00100EC5">
        <w:t xml:space="preserve">2 сентября </w:t>
      </w:r>
      <w:r w:rsidRPr="00846F69">
        <w:t xml:space="preserve"> 20</w:t>
      </w:r>
      <w:r w:rsidR="00100EC5">
        <w:t>23</w:t>
      </w:r>
      <w:r w:rsidRPr="00846F69">
        <w:t xml:space="preserve"> г.                                                                                        № </w:t>
      </w:r>
      <w:r w:rsidR="0099121E">
        <w:t>83</w:t>
      </w:r>
      <w:r w:rsidRPr="00846F69">
        <w:t xml:space="preserve">                                                                                                                 </w:t>
      </w:r>
    </w:p>
    <w:p w:rsidR="007055C2" w:rsidRPr="00846F69" w:rsidRDefault="007055C2" w:rsidP="007055C2">
      <w:pPr>
        <w:jc w:val="both"/>
      </w:pPr>
      <w:r w:rsidRPr="00846F69">
        <w:t xml:space="preserve">      </w:t>
      </w:r>
      <w:r w:rsidRPr="00846F69">
        <w:rPr>
          <w:b/>
        </w:rPr>
        <w:t xml:space="preserve">Об утверждении </w:t>
      </w:r>
      <w:proofErr w:type="gramStart"/>
      <w:r w:rsidRPr="00846F69">
        <w:rPr>
          <w:b/>
        </w:rPr>
        <w:t>Программы проведения проверки готовности потребителей тепловой</w:t>
      </w:r>
      <w:proofErr w:type="gramEnd"/>
      <w:r w:rsidRPr="00846F69">
        <w:rPr>
          <w:b/>
        </w:rPr>
        <w:t xml:space="preserve"> энергии, теплоснабжающей и </w:t>
      </w:r>
      <w:r w:rsidR="00100EC5" w:rsidRPr="00846F69">
        <w:rPr>
          <w:b/>
        </w:rPr>
        <w:t>тепло сетевой</w:t>
      </w:r>
      <w:r w:rsidRPr="00846F69">
        <w:rPr>
          <w:b/>
        </w:rPr>
        <w:t xml:space="preserve">   компании, городского поселения «Ксеньевское» к отопительному периоду 20</w:t>
      </w:r>
      <w:r w:rsidR="0099121E">
        <w:rPr>
          <w:b/>
        </w:rPr>
        <w:t>23</w:t>
      </w:r>
      <w:r w:rsidRPr="00846F69">
        <w:rPr>
          <w:b/>
        </w:rPr>
        <w:t>/20</w:t>
      </w:r>
      <w:r w:rsidR="0099121E">
        <w:rPr>
          <w:b/>
        </w:rPr>
        <w:t>24</w:t>
      </w:r>
      <w:r w:rsidRPr="00846F69">
        <w:rPr>
          <w:b/>
        </w:rPr>
        <w:t xml:space="preserve"> года и Плана действий по ликвидации последствий аварий на территории городского поселения «Ксеньевское» в  отопительный период 20</w:t>
      </w:r>
      <w:r w:rsidR="0099121E">
        <w:rPr>
          <w:b/>
        </w:rPr>
        <w:t>23</w:t>
      </w:r>
      <w:r w:rsidRPr="00846F69">
        <w:rPr>
          <w:b/>
        </w:rPr>
        <w:t>/20</w:t>
      </w:r>
      <w:r w:rsidR="0099121E">
        <w:rPr>
          <w:b/>
        </w:rPr>
        <w:t>24</w:t>
      </w:r>
      <w:r w:rsidRPr="00846F69">
        <w:rPr>
          <w:b/>
        </w:rPr>
        <w:t xml:space="preserve"> года</w:t>
      </w:r>
    </w:p>
    <w:p w:rsidR="007055C2" w:rsidRPr="00846F69" w:rsidRDefault="007055C2" w:rsidP="007055C2">
      <w:pPr>
        <w:jc w:val="both"/>
      </w:pPr>
      <w:r w:rsidRPr="00846F69">
        <w:t xml:space="preserve">       </w:t>
      </w:r>
      <w:proofErr w:type="gramStart"/>
      <w:r w:rsidRPr="00846F69">
        <w:t>В целях обеспечения своевременной и качественной подготовки теплоснабжающей компании и потребителей тепловой энергии городского поселения «Ксеньевское» к работе в отопительный период текущего года в соответствии с Правилами оценки готовности к отопительному периоду, утвержденными приказом Министерства энергетики Российской Федерации от 12.03.2013г.  № 103, Положением об оценке готовности электро- и теплоснабжающих организаций к работе в осенне-зимний период, утвержденным Министерством промышленности и энергетики</w:t>
      </w:r>
      <w:proofErr w:type="gramEnd"/>
      <w:r w:rsidRPr="00846F69">
        <w:t xml:space="preserve"> Российской Федерации 25.08.2004г</w:t>
      </w:r>
      <w:proofErr w:type="gramStart"/>
      <w:r w:rsidRPr="00846F69">
        <w:t>..</w:t>
      </w:r>
      <w:proofErr w:type="gramEnd"/>
    </w:p>
    <w:p w:rsidR="007055C2" w:rsidRPr="00846F69" w:rsidRDefault="007055C2" w:rsidP="009625C2">
      <w:pPr>
        <w:jc w:val="center"/>
        <w:rPr>
          <w:b/>
        </w:rPr>
      </w:pPr>
      <w:r w:rsidRPr="00846F69">
        <w:rPr>
          <w:b/>
        </w:rPr>
        <w:t>ПОСТАНОВЛЯЕТ:</w:t>
      </w:r>
    </w:p>
    <w:p w:rsidR="007055C2" w:rsidRPr="00846F69" w:rsidRDefault="007055C2" w:rsidP="007055C2">
      <w:pPr>
        <w:spacing w:after="0"/>
        <w:jc w:val="both"/>
      </w:pPr>
      <w:r w:rsidRPr="00846F69">
        <w:t>1. Утвердить Программу проведения проверки готовности потребителей тепловой энергии, теплоснабжающей и теплосетевой компании городского поселения «Ксеньевское» к отопительному периоду 20</w:t>
      </w:r>
      <w:r w:rsidR="0099121E">
        <w:t>23</w:t>
      </w:r>
      <w:r w:rsidRPr="00846F69">
        <w:t>/20</w:t>
      </w:r>
      <w:r w:rsidR="0099121E">
        <w:t>24</w:t>
      </w:r>
      <w:r w:rsidRPr="00846F69">
        <w:t xml:space="preserve"> года </w:t>
      </w:r>
      <w:proofErr w:type="gramStart"/>
      <w:r w:rsidRPr="00846F69">
        <w:t xml:space="preserve">( </w:t>
      </w:r>
      <w:proofErr w:type="gramEnd"/>
      <w:r w:rsidRPr="00846F69">
        <w:t>далее Программа) (приложение №1).</w:t>
      </w:r>
    </w:p>
    <w:p w:rsidR="007055C2" w:rsidRPr="00846F69" w:rsidRDefault="007055C2" w:rsidP="007055C2">
      <w:pPr>
        <w:spacing w:after="0"/>
        <w:jc w:val="both"/>
      </w:pPr>
      <w:r w:rsidRPr="00846F69">
        <w:t>2. Утвердить план действий по ликвидации посл</w:t>
      </w:r>
      <w:bookmarkStart w:id="0" w:name="_GoBack"/>
      <w:bookmarkEnd w:id="0"/>
      <w:r w:rsidRPr="00846F69">
        <w:t xml:space="preserve">едствий аварий на территории городского поселения «Ксеньевское» в отопительный период </w:t>
      </w:r>
      <w:r w:rsidR="0099121E" w:rsidRPr="00846F69">
        <w:t>20</w:t>
      </w:r>
      <w:r w:rsidR="0099121E">
        <w:t>23</w:t>
      </w:r>
      <w:r w:rsidR="0099121E" w:rsidRPr="00846F69">
        <w:t>/20</w:t>
      </w:r>
      <w:r w:rsidR="0099121E">
        <w:t>24</w:t>
      </w:r>
      <w:r w:rsidR="0099121E" w:rsidRPr="00846F69">
        <w:t xml:space="preserve"> </w:t>
      </w:r>
      <w:r w:rsidRPr="00846F69">
        <w:t xml:space="preserve">года (далее – План) </w:t>
      </w:r>
      <w:proofErr w:type="gramStart"/>
      <w:r w:rsidRPr="00846F69">
        <w:t xml:space="preserve">( </w:t>
      </w:r>
      <w:proofErr w:type="gramEnd"/>
      <w:r w:rsidRPr="00846F69">
        <w:t>приложение №2).</w:t>
      </w:r>
    </w:p>
    <w:p w:rsidR="007055C2" w:rsidRPr="00846F69" w:rsidRDefault="00F27084" w:rsidP="007055C2">
      <w:pPr>
        <w:spacing w:after="0"/>
        <w:jc w:val="both"/>
      </w:pPr>
      <w:r>
        <w:t>3. Ко</w:t>
      </w:r>
      <w:r w:rsidR="007055C2" w:rsidRPr="00846F69">
        <w:t>ми</w:t>
      </w:r>
      <w:r>
        <w:t>с</w:t>
      </w:r>
      <w:r w:rsidR="007055C2" w:rsidRPr="00846F69">
        <w:t xml:space="preserve">сии определить степень готовности теплоснабжающей компании и потребителей тепловой энергии к работе в отопительный период </w:t>
      </w:r>
      <w:r w:rsidR="0099121E" w:rsidRPr="00846F69">
        <w:t>20</w:t>
      </w:r>
      <w:r w:rsidR="0099121E">
        <w:t>23</w:t>
      </w:r>
      <w:r w:rsidR="0099121E" w:rsidRPr="00846F69">
        <w:t>/20</w:t>
      </w:r>
      <w:r w:rsidR="0099121E">
        <w:t>24</w:t>
      </w:r>
      <w:r w:rsidR="0099121E" w:rsidRPr="00846F69">
        <w:t xml:space="preserve"> </w:t>
      </w:r>
      <w:r w:rsidR="007055C2" w:rsidRPr="00846F69">
        <w:t>года в соответствии с Программой.</w:t>
      </w:r>
    </w:p>
    <w:p w:rsidR="007055C2" w:rsidRPr="00846F69" w:rsidRDefault="007055C2" w:rsidP="007055C2">
      <w:pPr>
        <w:spacing w:after="0"/>
        <w:jc w:val="both"/>
      </w:pPr>
      <w:r w:rsidRPr="00846F69">
        <w:t xml:space="preserve">4. </w:t>
      </w:r>
      <w:proofErr w:type="gramStart"/>
      <w:r w:rsidRPr="00846F69">
        <w:t>Разместить</w:t>
      </w:r>
      <w:proofErr w:type="gramEnd"/>
      <w:r w:rsidRPr="00846F69">
        <w:t xml:space="preserve"> настоящее Постановление на официальном сайте администрации муниципального района «Могочинский район».</w:t>
      </w:r>
    </w:p>
    <w:p w:rsidR="007055C2" w:rsidRPr="00354442" w:rsidRDefault="007055C2" w:rsidP="007055C2">
      <w:pPr>
        <w:spacing w:after="0"/>
        <w:jc w:val="both"/>
        <w:rPr>
          <w:highlight w:val="yellow"/>
        </w:rPr>
      </w:pPr>
      <w:r w:rsidRPr="00846F69">
        <w:t xml:space="preserve">5. </w:t>
      </w:r>
      <w:r w:rsidRPr="009625C2">
        <w:t xml:space="preserve">Контроль исполнения настоящего Постановления </w:t>
      </w:r>
      <w:r w:rsidR="009625C2" w:rsidRPr="009625C2">
        <w:t>оставляю за собой</w:t>
      </w:r>
    </w:p>
    <w:p w:rsidR="007055C2" w:rsidRPr="00354442" w:rsidRDefault="007055C2" w:rsidP="007055C2">
      <w:pPr>
        <w:spacing w:after="0"/>
        <w:jc w:val="both"/>
        <w:rPr>
          <w:highlight w:val="yellow"/>
        </w:rPr>
      </w:pPr>
    </w:p>
    <w:p w:rsidR="007055C2" w:rsidRPr="009625C2" w:rsidRDefault="009625C2" w:rsidP="007055C2">
      <w:pPr>
        <w:spacing w:after="0"/>
        <w:jc w:val="both"/>
      </w:pPr>
      <w:r w:rsidRPr="009625C2">
        <w:t>Г</w:t>
      </w:r>
      <w:r w:rsidR="007055C2" w:rsidRPr="009625C2">
        <w:t>лав</w:t>
      </w:r>
      <w:r w:rsidRPr="009625C2">
        <w:t>а</w:t>
      </w:r>
      <w:r w:rsidR="007055C2" w:rsidRPr="009625C2">
        <w:t xml:space="preserve"> </w:t>
      </w:r>
      <w:proofErr w:type="gramStart"/>
      <w:r w:rsidR="007055C2" w:rsidRPr="009625C2">
        <w:t>городского</w:t>
      </w:r>
      <w:proofErr w:type="gramEnd"/>
      <w:r w:rsidR="007055C2" w:rsidRPr="009625C2">
        <w:t xml:space="preserve">                                                             </w:t>
      </w:r>
    </w:p>
    <w:p w:rsidR="007055C2" w:rsidRPr="00846F69" w:rsidRDefault="007055C2" w:rsidP="007055C2">
      <w:pPr>
        <w:spacing w:after="0"/>
        <w:jc w:val="both"/>
      </w:pPr>
      <w:r w:rsidRPr="009625C2">
        <w:t>поселения «Ксеньевское»</w:t>
      </w:r>
      <w:r w:rsidR="009625C2">
        <w:t xml:space="preserve">                                                  Г.И. Шошина</w:t>
      </w:r>
    </w:p>
    <w:p w:rsidR="009625C2" w:rsidRDefault="009625C2" w:rsidP="00A96D92">
      <w:pPr>
        <w:spacing w:after="0"/>
        <w:jc w:val="right"/>
        <w:rPr>
          <w:sz w:val="20"/>
          <w:szCs w:val="20"/>
        </w:rPr>
      </w:pPr>
    </w:p>
    <w:p w:rsidR="00A96D92" w:rsidRPr="00A96D92" w:rsidRDefault="00A96D92" w:rsidP="00A96D92">
      <w:pPr>
        <w:spacing w:after="0"/>
        <w:jc w:val="right"/>
        <w:rPr>
          <w:sz w:val="20"/>
          <w:szCs w:val="20"/>
        </w:rPr>
      </w:pPr>
      <w:r w:rsidRPr="00A96D92">
        <w:rPr>
          <w:sz w:val="20"/>
          <w:szCs w:val="20"/>
        </w:rPr>
        <w:lastRenderedPageBreak/>
        <w:t xml:space="preserve">Утверждена </w:t>
      </w:r>
    </w:p>
    <w:p w:rsidR="00A96D92" w:rsidRPr="00A96D92" w:rsidRDefault="00A96D92" w:rsidP="00A96D92">
      <w:pPr>
        <w:spacing w:after="0"/>
        <w:jc w:val="right"/>
        <w:rPr>
          <w:sz w:val="20"/>
          <w:szCs w:val="20"/>
        </w:rPr>
      </w:pPr>
      <w:r w:rsidRPr="00A96D92">
        <w:rPr>
          <w:sz w:val="20"/>
          <w:szCs w:val="20"/>
        </w:rPr>
        <w:t xml:space="preserve">Постановлением Администрации </w:t>
      </w:r>
    </w:p>
    <w:p w:rsidR="00A96D92" w:rsidRPr="00A96D92" w:rsidRDefault="00A96D92" w:rsidP="00A96D92">
      <w:pPr>
        <w:spacing w:after="0"/>
        <w:jc w:val="right"/>
        <w:rPr>
          <w:sz w:val="20"/>
          <w:szCs w:val="20"/>
        </w:rPr>
      </w:pPr>
      <w:r w:rsidRPr="00A96D92">
        <w:rPr>
          <w:sz w:val="20"/>
          <w:szCs w:val="20"/>
        </w:rPr>
        <w:t>Городского поселения «Ксеньевское»</w:t>
      </w:r>
    </w:p>
    <w:p w:rsidR="00A96D92" w:rsidRPr="00A96D92" w:rsidRDefault="00A96D92" w:rsidP="00A96D92">
      <w:pPr>
        <w:spacing w:after="0"/>
        <w:jc w:val="right"/>
        <w:rPr>
          <w:sz w:val="20"/>
          <w:szCs w:val="20"/>
        </w:rPr>
      </w:pPr>
      <w:r w:rsidRPr="009625C2">
        <w:rPr>
          <w:sz w:val="20"/>
          <w:szCs w:val="20"/>
        </w:rPr>
        <w:t xml:space="preserve">От </w:t>
      </w:r>
      <w:r w:rsidR="00100EC5" w:rsidRPr="009625C2">
        <w:rPr>
          <w:sz w:val="20"/>
          <w:szCs w:val="20"/>
        </w:rPr>
        <w:t>12</w:t>
      </w:r>
      <w:r w:rsidRPr="009625C2">
        <w:rPr>
          <w:sz w:val="20"/>
          <w:szCs w:val="20"/>
        </w:rPr>
        <w:t>.0</w:t>
      </w:r>
      <w:r w:rsidR="00100EC5" w:rsidRPr="009625C2">
        <w:rPr>
          <w:sz w:val="20"/>
          <w:szCs w:val="20"/>
        </w:rPr>
        <w:t>9</w:t>
      </w:r>
      <w:r w:rsidRPr="009625C2">
        <w:rPr>
          <w:sz w:val="20"/>
          <w:szCs w:val="20"/>
        </w:rPr>
        <w:t>.2</w:t>
      </w:r>
      <w:r w:rsidR="009625C2" w:rsidRPr="009625C2">
        <w:rPr>
          <w:sz w:val="20"/>
          <w:szCs w:val="20"/>
        </w:rPr>
        <w:t>0</w:t>
      </w:r>
      <w:r w:rsidR="00100EC5" w:rsidRPr="009625C2">
        <w:rPr>
          <w:sz w:val="20"/>
          <w:szCs w:val="20"/>
        </w:rPr>
        <w:t>23</w:t>
      </w:r>
      <w:r w:rsidR="009625C2" w:rsidRPr="009625C2">
        <w:rPr>
          <w:sz w:val="20"/>
          <w:szCs w:val="20"/>
        </w:rPr>
        <w:t xml:space="preserve"> г </w:t>
      </w:r>
      <w:r w:rsidR="009625C2">
        <w:rPr>
          <w:sz w:val="20"/>
          <w:szCs w:val="20"/>
        </w:rPr>
        <w:t xml:space="preserve">Постановление № </w:t>
      </w:r>
      <w:r w:rsidR="009625C2" w:rsidRPr="009625C2">
        <w:rPr>
          <w:sz w:val="20"/>
          <w:szCs w:val="20"/>
        </w:rPr>
        <w:t xml:space="preserve"> 83                              </w:t>
      </w:r>
      <w:r w:rsidRPr="009625C2">
        <w:rPr>
          <w:sz w:val="20"/>
          <w:szCs w:val="20"/>
        </w:rPr>
        <w:t xml:space="preserve"> </w:t>
      </w:r>
    </w:p>
    <w:p w:rsidR="00A96D92" w:rsidRPr="001E638E" w:rsidRDefault="00A96D92" w:rsidP="00A96D92">
      <w:pPr>
        <w:spacing w:after="0"/>
        <w:jc w:val="center"/>
        <w:rPr>
          <w:b/>
        </w:rPr>
      </w:pPr>
      <w:r w:rsidRPr="001E638E">
        <w:rPr>
          <w:b/>
        </w:rPr>
        <w:t>Программа</w:t>
      </w:r>
    </w:p>
    <w:p w:rsidR="00A96D92" w:rsidRPr="001E638E" w:rsidRDefault="00A96D92" w:rsidP="00A96D92">
      <w:pPr>
        <w:spacing w:after="0"/>
        <w:jc w:val="center"/>
        <w:rPr>
          <w:b/>
        </w:rPr>
      </w:pPr>
      <w:r w:rsidRPr="001E638E">
        <w:rPr>
          <w:b/>
        </w:rPr>
        <w:t>Проведения проверки готовности потребителей тепловой энергии,</w:t>
      </w:r>
    </w:p>
    <w:p w:rsidR="00A96D92" w:rsidRPr="001E638E" w:rsidRDefault="00A96D92" w:rsidP="00A96D92">
      <w:pPr>
        <w:spacing w:after="0"/>
        <w:jc w:val="center"/>
        <w:rPr>
          <w:b/>
        </w:rPr>
      </w:pPr>
      <w:r w:rsidRPr="001E638E">
        <w:rPr>
          <w:b/>
        </w:rPr>
        <w:t xml:space="preserve">Теплоснабжающей и теплосетевой организации, городского поселения </w:t>
      </w:r>
    </w:p>
    <w:p w:rsidR="00A96D92" w:rsidRDefault="00A96D92" w:rsidP="00A96D92">
      <w:pPr>
        <w:spacing w:after="0"/>
        <w:jc w:val="center"/>
        <w:rPr>
          <w:b/>
        </w:rPr>
      </w:pPr>
      <w:r w:rsidRPr="001E638E">
        <w:rPr>
          <w:b/>
        </w:rPr>
        <w:t xml:space="preserve">«Ксеньевское» к отопительному периоду </w:t>
      </w:r>
      <w:r w:rsidR="00C063DE" w:rsidRPr="00C063DE">
        <w:rPr>
          <w:b/>
        </w:rPr>
        <w:t>2023/2024</w:t>
      </w:r>
      <w:r w:rsidR="00C063DE" w:rsidRPr="00846F69">
        <w:t xml:space="preserve"> </w:t>
      </w:r>
      <w:r w:rsidRPr="001E638E">
        <w:rPr>
          <w:b/>
        </w:rPr>
        <w:t>года.</w:t>
      </w:r>
    </w:p>
    <w:p w:rsidR="00A96D92" w:rsidRDefault="00A96D92" w:rsidP="00A96D92">
      <w:pPr>
        <w:spacing w:after="0"/>
        <w:rPr>
          <w:b/>
        </w:rPr>
      </w:pPr>
    </w:p>
    <w:p w:rsidR="00A96D92" w:rsidRDefault="00A96D92" w:rsidP="00A96D92">
      <w:pPr>
        <w:spacing w:after="0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</w:t>
      </w:r>
      <w:r w:rsidRPr="002B5F9C">
        <w:rPr>
          <w:b/>
        </w:rPr>
        <w:t>.</w:t>
      </w:r>
      <w:r>
        <w:rPr>
          <w:b/>
        </w:rPr>
        <w:t xml:space="preserve"> </w:t>
      </w:r>
      <w:proofErr w:type="gramStart"/>
      <w:r>
        <w:rPr>
          <w:b/>
        </w:rPr>
        <w:t>Объекты</w:t>
      </w:r>
      <w:proofErr w:type="gramEnd"/>
      <w:r>
        <w:rPr>
          <w:b/>
        </w:rPr>
        <w:t xml:space="preserve"> подлежащие проверки.</w:t>
      </w:r>
    </w:p>
    <w:p w:rsidR="00A96D92" w:rsidRDefault="00A96D92" w:rsidP="00A96D92">
      <w:pPr>
        <w:spacing w:after="0"/>
      </w:pPr>
      <w:r>
        <w:t>1.Теплоснабжающие компании:</w:t>
      </w:r>
    </w:p>
    <w:p w:rsidR="00A96D92" w:rsidRDefault="00A96D92" w:rsidP="00A96D92">
      <w:pPr>
        <w:spacing w:after="0"/>
      </w:pPr>
      <w:r>
        <w:tab/>
        <w:t xml:space="preserve">Теплоснабжающая компания </w:t>
      </w:r>
      <w:r w:rsidR="00C063DE">
        <w:t xml:space="preserve">ООО </w:t>
      </w:r>
      <w:r>
        <w:t>«</w:t>
      </w:r>
      <w:r w:rsidR="00C063DE">
        <w:t>МАГ</w:t>
      </w:r>
      <w:r>
        <w:t>».</w:t>
      </w:r>
    </w:p>
    <w:p w:rsidR="00A96D92" w:rsidRDefault="00A96D92" w:rsidP="00A96D92">
      <w:pPr>
        <w:spacing w:after="0"/>
      </w:pPr>
      <w:r>
        <w:t>2. Потребители тепловой энергии (Приложение № 1 к Программе).</w:t>
      </w:r>
    </w:p>
    <w:p w:rsidR="00A96D92" w:rsidRDefault="00A96D92" w:rsidP="00A96D92">
      <w:pPr>
        <w:spacing w:after="0"/>
        <w:rPr>
          <w:b/>
        </w:rPr>
      </w:pPr>
      <w:r>
        <w:rPr>
          <w:b/>
        </w:rPr>
        <w:t xml:space="preserve">Раздел </w:t>
      </w:r>
      <w:r>
        <w:rPr>
          <w:lang w:val="en-US"/>
        </w:rPr>
        <w:t>II</w:t>
      </w:r>
      <w:r w:rsidRPr="00A94451">
        <w:t xml:space="preserve">. </w:t>
      </w:r>
      <w:r>
        <w:rPr>
          <w:b/>
        </w:rPr>
        <w:t>Сроки проведения проверки:</w:t>
      </w:r>
    </w:p>
    <w:p w:rsidR="00A96D92" w:rsidRDefault="00A96D92" w:rsidP="00A96D9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Теплоснабжающая теплосетевая компания – до </w:t>
      </w:r>
      <w:r w:rsidR="00C063D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3DE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C063DE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96D92" w:rsidRDefault="00A96D92" w:rsidP="00A96D9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Потребители тепловой энергии – до </w:t>
      </w:r>
      <w:r w:rsidR="00C063DE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63DE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C063DE">
        <w:rPr>
          <w:rFonts w:ascii="Times New Roman" w:hAnsi="Times New Roman" w:cs="Times New Roman"/>
          <w:sz w:val="28"/>
          <w:szCs w:val="28"/>
        </w:rPr>
        <w:t xml:space="preserve">23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A96D92" w:rsidRDefault="00A96D92" w:rsidP="00A96D92">
      <w:pPr>
        <w:spacing w:after="0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III</w:t>
      </w:r>
      <w:r w:rsidRPr="00A94451">
        <w:rPr>
          <w:b/>
        </w:rPr>
        <w:t xml:space="preserve">. </w:t>
      </w:r>
      <w:r>
        <w:rPr>
          <w:b/>
        </w:rPr>
        <w:t>Документы, проверяемые в ходе проведения проверки:</w:t>
      </w:r>
    </w:p>
    <w:p w:rsidR="00A96D92" w:rsidRDefault="00A96D92" w:rsidP="00A96D92">
      <w:pPr>
        <w:spacing w:after="0"/>
        <w:rPr>
          <w:b/>
        </w:rPr>
      </w:pPr>
    </w:p>
    <w:p w:rsidR="00A96D92" w:rsidRDefault="00A96D92" w:rsidP="00A96D92">
      <w:pPr>
        <w:spacing w:after="0"/>
        <w:rPr>
          <w:b/>
        </w:rPr>
      </w:pPr>
      <w:r>
        <w:rPr>
          <w:b/>
        </w:rPr>
        <w:t>Для теплоснабжающей, теплосетевой организации должны быть проверены:</w:t>
      </w:r>
    </w:p>
    <w:p w:rsidR="00A96D92" w:rsidRDefault="00A96D92" w:rsidP="00A96D92">
      <w:pPr>
        <w:spacing w:after="0"/>
      </w:pPr>
      <w:r>
        <w:t>1)</w:t>
      </w:r>
      <w:r w:rsidRPr="00B93B57">
        <w:t>Готовность к выполнению графика тепловых нагрузок, поддержанию температурного графика</w:t>
      </w:r>
      <w:r>
        <w:t>;</w:t>
      </w:r>
    </w:p>
    <w:p w:rsidR="00A96D92" w:rsidRDefault="00A96D92" w:rsidP="00A96D92">
      <w:pPr>
        <w:spacing w:after="0"/>
      </w:pPr>
      <w:r>
        <w:t>2) соблюдение критериев надежности теплоснабжения, установленных техническими регламентами;</w:t>
      </w:r>
    </w:p>
    <w:p w:rsidR="00A96D92" w:rsidRDefault="00A96D92" w:rsidP="00A96D92">
      <w:pPr>
        <w:spacing w:after="0"/>
      </w:pPr>
      <w:r>
        <w:t>3) наличие нормативных запасов топлива на источниках тепловой энергии;</w:t>
      </w:r>
    </w:p>
    <w:p w:rsidR="00A96D92" w:rsidRDefault="00A96D92" w:rsidP="00A96D92">
      <w:pPr>
        <w:spacing w:after="0"/>
      </w:pPr>
      <w:r>
        <w:t>4)функционирование аварийной службы, а именно:</w:t>
      </w:r>
    </w:p>
    <w:p w:rsidR="00A96D92" w:rsidRDefault="00A96D92" w:rsidP="00A96D92">
      <w:pPr>
        <w:spacing w:after="0"/>
      </w:pPr>
      <w:r>
        <w:t>-укомплектованность указанной службы персоналом;</w:t>
      </w:r>
    </w:p>
    <w:p w:rsidR="00A96D92" w:rsidRDefault="00A96D92" w:rsidP="00A96D92">
      <w:pPr>
        <w:spacing w:after="0"/>
      </w:pPr>
      <w:r>
        <w:t>-обеспеченность персонала необходимой для производства работ оснасткой, инструкциями, первичными средствами пожаротушения;</w:t>
      </w:r>
    </w:p>
    <w:p w:rsidR="00A96D92" w:rsidRDefault="00A96D92" w:rsidP="00A96D92">
      <w:pPr>
        <w:spacing w:after="0"/>
      </w:pPr>
      <w:r>
        <w:t>5)проведение наладки принадлежащих им тепловых сетей;</w:t>
      </w:r>
    </w:p>
    <w:p w:rsidR="00A96D92" w:rsidRDefault="00A96D92" w:rsidP="00A96D92">
      <w:pPr>
        <w:spacing w:after="0"/>
      </w:pPr>
      <w:r>
        <w:t>6)организация контроля режимов потребления тепловой энергии;</w:t>
      </w:r>
    </w:p>
    <w:p w:rsidR="00A96D92" w:rsidRDefault="00A96D92" w:rsidP="00A96D92">
      <w:pPr>
        <w:spacing w:after="0"/>
      </w:pPr>
      <w:r>
        <w:t>7) обеспечение качества теплоносителей;</w:t>
      </w:r>
    </w:p>
    <w:p w:rsidR="00A96D92" w:rsidRDefault="00A96D92" w:rsidP="00A96D92">
      <w:pPr>
        <w:spacing w:after="0"/>
      </w:pPr>
      <w:r>
        <w:t>8) обеспечение проверки принадлежащих им сетей;</w:t>
      </w:r>
    </w:p>
    <w:p w:rsidR="00A96D92" w:rsidRDefault="00A96D92" w:rsidP="00A96D92">
      <w:pPr>
        <w:spacing w:after="0"/>
      </w:pPr>
      <w:r>
        <w:t>9)обеспечение безаварийной работы объектов теплоснабжения и надежного  теплоснабжения потребите</w:t>
      </w:r>
      <w:r w:rsidR="00100EC5">
        <w:t>лей  тепловой энергии, а именно</w:t>
      </w:r>
      <w:r>
        <w:t>:</w:t>
      </w:r>
    </w:p>
    <w:p w:rsidR="00A96D92" w:rsidRDefault="00A96D92" w:rsidP="00A96D92">
      <w:pPr>
        <w:spacing w:after="0"/>
      </w:pPr>
      <w:r>
        <w:t xml:space="preserve">-отсутствие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 </w:t>
      </w:r>
    </w:p>
    <w:p w:rsidR="00A96D92" w:rsidRDefault="00A96D92" w:rsidP="00A96D92">
      <w:pPr>
        <w:spacing w:after="0"/>
      </w:pPr>
      <w:r>
        <w:t xml:space="preserve">- наличие </w:t>
      </w:r>
      <w:proofErr w:type="gramStart"/>
      <w:r>
        <w:t>расчетов допустимого времени устранения аварийных нарушений теплоснабжения жилых домов</w:t>
      </w:r>
      <w:proofErr w:type="gramEnd"/>
      <w:r>
        <w:t>;</w:t>
      </w:r>
    </w:p>
    <w:p w:rsidR="00A96D92" w:rsidRDefault="00A96D92" w:rsidP="00A96D92">
      <w:pPr>
        <w:spacing w:after="0"/>
      </w:pPr>
      <w:r>
        <w:lastRenderedPageBreak/>
        <w:t>-наличие порядка ликвидации аварийных ситуаций в системе теплоснабжения с учетом взаимодействия тепло</w:t>
      </w:r>
      <w:r w:rsidR="00100EC5">
        <w:t xml:space="preserve"> </w:t>
      </w:r>
      <w:r w:rsidR="009625C2">
        <w:t>-</w:t>
      </w:r>
      <w:r>
        <w:t xml:space="preserve"> электроснабжающих  организаций, потребителей  тепловой энергии, а также органов местного самоуправления;</w:t>
      </w:r>
    </w:p>
    <w:p w:rsidR="00A96D92" w:rsidRDefault="00A96D92" w:rsidP="00A96D92">
      <w:pPr>
        <w:spacing w:after="0"/>
      </w:pPr>
      <w:r>
        <w:t>-проведение гидравлических и тепловых испытаний тепловых сетей;</w:t>
      </w:r>
    </w:p>
    <w:p w:rsidR="00A96D92" w:rsidRDefault="00A96D92" w:rsidP="00A96D92">
      <w:pPr>
        <w:spacing w:after="0"/>
      </w:pPr>
      <w:r>
        <w:t>-выполнение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 и диагностики оборудования, участвующего в обеспечении теплоснабжения;</w:t>
      </w:r>
    </w:p>
    <w:p w:rsidR="00A96D92" w:rsidRDefault="00A96D92" w:rsidP="00A96D92">
      <w:pPr>
        <w:spacing w:after="0"/>
      </w:pPr>
      <w:r>
        <w:t>-выполнение планового графика ремонта тепловых сетей и источников тепловой энергии;</w:t>
      </w:r>
    </w:p>
    <w:p w:rsidR="00A96D92" w:rsidRDefault="00A96D92" w:rsidP="00A96D92">
      <w:pPr>
        <w:spacing w:after="0"/>
      </w:pPr>
      <w:r>
        <w:t>-наличие договоров поставки топлива, не допускающих перебоев поставки и снижения установленных нормативов запасов топлива;</w:t>
      </w:r>
    </w:p>
    <w:p w:rsidR="00A96D92" w:rsidRDefault="00A96D92" w:rsidP="00A96D92">
      <w:pPr>
        <w:spacing w:after="0"/>
      </w:pPr>
      <w:r>
        <w:t>10)  наличие документов, определяющих разграничения эксплуатационно ответственности между потребителями  тепловой энергии и теплоснабжающей организации;</w:t>
      </w:r>
    </w:p>
    <w:p w:rsidR="00A96D92" w:rsidRDefault="00A96D92" w:rsidP="00A96D92">
      <w:pPr>
        <w:spacing w:after="0"/>
      </w:pPr>
      <w:r>
        <w:t>11) отсутствие не выполненных в установленные сроки</w:t>
      </w:r>
      <w:r w:rsidR="00100EC5">
        <w:t xml:space="preserve"> </w:t>
      </w:r>
      <w:r>
        <w:t>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 осуществление муниципального контроля о</w:t>
      </w:r>
      <w:r w:rsidR="009625C2">
        <w:t>рганами местного самоуправления</w:t>
      </w:r>
      <w:r>
        <w:t>;</w:t>
      </w:r>
    </w:p>
    <w:p w:rsidR="00A96D92" w:rsidRDefault="00A96D92" w:rsidP="00A96D92">
      <w:pPr>
        <w:spacing w:after="0"/>
      </w:pPr>
      <w:r>
        <w:t>12)работоспособность автоматиче</w:t>
      </w:r>
      <w:r w:rsidR="004015BB">
        <w:t>ских регуляторов при их наличии</w:t>
      </w:r>
      <w:r>
        <w:t>.</w:t>
      </w:r>
    </w:p>
    <w:p w:rsidR="004015BB" w:rsidRDefault="004015BB" w:rsidP="00A96D92">
      <w:pPr>
        <w:spacing w:after="0"/>
      </w:pPr>
    </w:p>
    <w:p w:rsidR="00A96D92" w:rsidRDefault="00A96D92" w:rsidP="00A96D92">
      <w:pPr>
        <w:spacing w:after="0"/>
        <w:rPr>
          <w:b/>
        </w:rPr>
      </w:pPr>
      <w:r>
        <w:rPr>
          <w:b/>
        </w:rPr>
        <w:t>Для потребителей тепловой энергии должны быть проверены:</w:t>
      </w:r>
    </w:p>
    <w:p w:rsidR="004015BB" w:rsidRDefault="004015BB" w:rsidP="00A96D92">
      <w:pPr>
        <w:spacing w:after="0"/>
        <w:rPr>
          <w:b/>
        </w:rPr>
      </w:pPr>
    </w:p>
    <w:p w:rsidR="00A96D92" w:rsidRPr="004E1A3A" w:rsidRDefault="00A96D92" w:rsidP="00A96D92">
      <w:pPr>
        <w:spacing w:after="0"/>
      </w:pPr>
      <w:r>
        <w:t>1)</w:t>
      </w:r>
      <w:r w:rsidRPr="004E1A3A">
        <w:t xml:space="preserve">Устранения </w:t>
      </w:r>
      <w:proofErr w:type="gramStart"/>
      <w:r w:rsidRPr="004E1A3A">
        <w:t>выявленных</w:t>
      </w:r>
      <w:proofErr w:type="gramEnd"/>
      <w:r w:rsidRPr="004E1A3A">
        <w:t xml:space="preserve"> в порядке, установленном законодательством </w:t>
      </w:r>
    </w:p>
    <w:p w:rsidR="00A96D92" w:rsidRDefault="00A96D92" w:rsidP="00A96D92">
      <w:pPr>
        <w:spacing w:after="0"/>
      </w:pPr>
      <w:r>
        <w:t>Российской Федерации, нарушений в тепловых и гидравлических режимах работ тепловых энергоустановок;</w:t>
      </w:r>
    </w:p>
    <w:p w:rsidR="00A96D92" w:rsidRDefault="004015BB" w:rsidP="00A96D92">
      <w:pPr>
        <w:spacing w:after="0"/>
        <w:jc w:val="both"/>
      </w:pPr>
      <w:r>
        <w:t xml:space="preserve">2) проведение промывки </w:t>
      </w:r>
      <w:r w:rsidR="00A96D92">
        <w:t xml:space="preserve">оборудования и коммуникаций </w:t>
      </w:r>
      <w:r>
        <w:t>теплопотребляющих устано</w:t>
      </w:r>
      <w:r w:rsidR="00A96D92">
        <w:t>вок:</w:t>
      </w:r>
    </w:p>
    <w:p w:rsidR="00A96D92" w:rsidRDefault="00A96D92" w:rsidP="00A96D92">
      <w:pPr>
        <w:spacing w:after="0"/>
        <w:jc w:val="both"/>
      </w:pPr>
      <w:r>
        <w:t>3) разработка эксплуатационных режимов, а также  мероприятий по их внедрению;</w:t>
      </w:r>
    </w:p>
    <w:p w:rsidR="00A96D92" w:rsidRDefault="00A96D92" w:rsidP="00A96D92">
      <w:pPr>
        <w:spacing w:after="0"/>
        <w:jc w:val="both"/>
      </w:pPr>
      <w:r>
        <w:t>4) выполнение плана ремонтных работ и качества их выполнения;</w:t>
      </w:r>
    </w:p>
    <w:p w:rsidR="00A96D92" w:rsidRDefault="00A96D92" w:rsidP="00A96D92">
      <w:pPr>
        <w:spacing w:after="0"/>
        <w:jc w:val="both"/>
      </w:pPr>
      <w:r>
        <w:t>5) состояние тепловых сетей, принадлежащих потребителю тепловой энергии;</w:t>
      </w:r>
    </w:p>
    <w:p w:rsidR="00A96D92" w:rsidRDefault="00A96D92" w:rsidP="00A96D92">
      <w:pPr>
        <w:spacing w:after="0"/>
        <w:jc w:val="both"/>
      </w:pPr>
      <w:r>
        <w:t>6) состояние утепления зданий (чердаки, лестничные клетки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одвалы, двери) и центральных тепловых пунктов, а также индивидуальных тепловых пунктов;</w:t>
      </w:r>
    </w:p>
    <w:p w:rsidR="00A96D92" w:rsidRDefault="00A96D92" w:rsidP="00A96D92">
      <w:pPr>
        <w:spacing w:after="0"/>
        <w:jc w:val="both"/>
      </w:pPr>
      <w:r>
        <w:lastRenderedPageBreak/>
        <w:t>7) состояние трубопроводов, арматуры и тепловой изоляции в пределах тепловых пунктов;</w:t>
      </w:r>
    </w:p>
    <w:p w:rsidR="00A96D92" w:rsidRDefault="00A96D92" w:rsidP="00A96D92">
      <w:pPr>
        <w:spacing w:after="0"/>
        <w:jc w:val="both"/>
      </w:pPr>
      <w:r>
        <w:t>8)наличие и работоспособность приборов учета, работоспособность автоматических регуляторов при их наличии;</w:t>
      </w:r>
    </w:p>
    <w:p w:rsidR="00A96D92" w:rsidRDefault="00A96D92" w:rsidP="00A96D92">
      <w:pPr>
        <w:spacing w:after="0"/>
        <w:jc w:val="both"/>
      </w:pPr>
      <w:r>
        <w:t>9)работоспособность защиты систем теплопотребления;</w:t>
      </w:r>
    </w:p>
    <w:p w:rsidR="00A96D92" w:rsidRDefault="00A96D92" w:rsidP="00A96D92">
      <w:pPr>
        <w:spacing w:after="0"/>
        <w:jc w:val="both"/>
      </w:pPr>
      <w:r>
        <w:t xml:space="preserve">10) наличие паспортов </w:t>
      </w:r>
      <w:r w:rsidR="00C063DE">
        <w:t>тепло потребляющих</w:t>
      </w:r>
      <w: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A96D92" w:rsidRDefault="00A96D92" w:rsidP="00A96D92">
      <w:pPr>
        <w:spacing w:after="0"/>
        <w:jc w:val="both"/>
      </w:pPr>
      <w:r>
        <w:t>11) отсутствие прямых соединений оборудования тепловых пунктов с водопроводом и канализацией;</w:t>
      </w:r>
    </w:p>
    <w:p w:rsidR="00A96D92" w:rsidRDefault="00A96D92" w:rsidP="00A96D92">
      <w:pPr>
        <w:spacing w:after="0"/>
        <w:jc w:val="both"/>
      </w:pPr>
      <w:r>
        <w:t>12) плотность оборудования тепловых пунктов;</w:t>
      </w:r>
    </w:p>
    <w:p w:rsidR="00A96D92" w:rsidRDefault="00A96D92" w:rsidP="00A96D92">
      <w:pPr>
        <w:spacing w:after="0"/>
        <w:jc w:val="both"/>
      </w:pPr>
      <w:r>
        <w:t>13)наличие пломб на расчетных шайбах и соплах элеваторов;</w:t>
      </w:r>
    </w:p>
    <w:p w:rsidR="00A96D92" w:rsidRDefault="00A96D92" w:rsidP="00A96D92">
      <w:pPr>
        <w:spacing w:after="0"/>
        <w:jc w:val="both"/>
      </w:pPr>
      <w:r>
        <w:t>14) отсутствие задолженности за поставленную тепловую энергию (мощность), теплоноситель;</w:t>
      </w:r>
    </w:p>
    <w:p w:rsidR="00A96D92" w:rsidRDefault="00A96D92" w:rsidP="00A96D92">
      <w:pPr>
        <w:spacing w:after="0"/>
        <w:jc w:val="both"/>
      </w:pPr>
      <w:r>
        <w:t>15) наличие собственных и (или привлеченных ремонтных бригад и</w:t>
      </w:r>
      <w:r w:rsidR="00C063DE">
        <w:t xml:space="preserve"> </w:t>
      </w:r>
      <w:r>
        <w:t xml:space="preserve">обеспеченность их материально-техническими ресурсами для осуществления надлежащей эксплуатации </w:t>
      </w:r>
      <w:r w:rsidR="00C063DE">
        <w:t>тепло потребляющих</w:t>
      </w:r>
      <w:r>
        <w:t xml:space="preserve"> установок;</w:t>
      </w:r>
    </w:p>
    <w:p w:rsidR="00A96D92" w:rsidRDefault="00A96D92" w:rsidP="00A96D92">
      <w:pPr>
        <w:spacing w:after="0"/>
        <w:jc w:val="both"/>
      </w:pPr>
      <w:r>
        <w:t>16) проведение испытания оборудования тепло потребляющих установок на плотность и прочность.</w:t>
      </w:r>
    </w:p>
    <w:p w:rsidR="00A96D92" w:rsidRDefault="00A96D92" w:rsidP="00A96D92">
      <w:pPr>
        <w:spacing w:after="0"/>
        <w:jc w:val="both"/>
      </w:pPr>
      <w:r>
        <w:rPr>
          <w:b/>
        </w:rPr>
        <w:t xml:space="preserve">Раздел </w:t>
      </w:r>
      <w:r>
        <w:rPr>
          <w:b/>
          <w:lang w:val="en-US"/>
        </w:rPr>
        <w:t>IV</w:t>
      </w:r>
      <w:r w:rsidRPr="00BE09F3">
        <w:rPr>
          <w:b/>
        </w:rPr>
        <w:t>.</w:t>
      </w:r>
      <w:r>
        <w:rPr>
          <w:b/>
        </w:rPr>
        <w:t xml:space="preserve"> Порядок проведения проверки.</w:t>
      </w:r>
    </w:p>
    <w:p w:rsidR="00A96D92" w:rsidRPr="009F1E7D" w:rsidRDefault="00A96D92" w:rsidP="00A96D9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осуществляется комиссией по проверке готовности теплоснабжающей организацией и потребителей энергии, образованной органами местного самоуправления поселения (далее-комиссия).</w:t>
      </w:r>
    </w:p>
    <w:p w:rsidR="00A96D92" w:rsidRDefault="00A96D92" w:rsidP="00A96D92">
      <w:pPr>
        <w:spacing w:after="0"/>
        <w:jc w:val="both"/>
      </w:pPr>
      <w:r>
        <w:t>Работа комиссии осуществляется в соответствии с программой проведения проверки готовности к отопительному периоду (далее – программа), утверждаемой руководителем уполномоченного органа.</w:t>
      </w:r>
    </w:p>
    <w:p w:rsidR="00A96D92" w:rsidRDefault="00A96D92" w:rsidP="00A96D9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проверке комиссией проверяется выполнение требований установленных разделом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625C2">
        <w:rPr>
          <w:rFonts w:ascii="Times New Roman" w:hAnsi="Times New Roman" w:cs="Times New Roman"/>
          <w:sz w:val="28"/>
          <w:szCs w:val="28"/>
        </w:rPr>
        <w:t xml:space="preserve"> программы (</w:t>
      </w:r>
      <w:r>
        <w:rPr>
          <w:rFonts w:ascii="Times New Roman" w:hAnsi="Times New Roman" w:cs="Times New Roman"/>
          <w:sz w:val="28"/>
          <w:szCs w:val="28"/>
        </w:rPr>
        <w:t>далее – требования по готовности).</w:t>
      </w:r>
      <w:r w:rsidR="00C063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Проверка выполнения </w:t>
      </w:r>
      <w:r w:rsidR="00C063DE">
        <w:rPr>
          <w:rFonts w:ascii="Times New Roman" w:hAnsi="Times New Roman" w:cs="Times New Roman"/>
          <w:sz w:val="28"/>
          <w:szCs w:val="28"/>
        </w:rPr>
        <w:t>тепло сетевыми</w:t>
      </w:r>
      <w:r>
        <w:rPr>
          <w:rFonts w:ascii="Times New Roman" w:hAnsi="Times New Roman" w:cs="Times New Roman"/>
          <w:sz w:val="28"/>
          <w:szCs w:val="28"/>
        </w:rPr>
        <w:t xml:space="preserve"> и теплоснабжающими организациями требований, установленных Программой, осуществляется комиссией на предмет соблюдения соответствующих обязательных требований,</w:t>
      </w:r>
      <w:r w:rsidR="009625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 техническими регламентами и иными нормативными правовыми актами в сфере теплоснабжения в отношении требований, комиссия осуществляет проверку соблюдения локальных актов организации подлежащей проверке, регулирующих порядок под</w:t>
      </w:r>
      <w:r w:rsidR="009625C2">
        <w:rPr>
          <w:rFonts w:ascii="Times New Roman" w:hAnsi="Times New Roman" w:cs="Times New Roman"/>
          <w:sz w:val="28"/>
          <w:szCs w:val="28"/>
        </w:rPr>
        <w:t>готовки к отопительному периоду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6D92" w:rsidRDefault="00A96D92" w:rsidP="00A96D92">
      <w:pPr>
        <w:spacing w:after="0"/>
        <w:jc w:val="both"/>
      </w:pPr>
      <w:r>
        <w:lastRenderedPageBreak/>
        <w:t>В целях проведения проверки комиссия рассматривает документы, подтверждающие выполнения требований по готовности, а при необходимости – проводит осмотр объектов проверки.</w:t>
      </w:r>
    </w:p>
    <w:p w:rsidR="00A96D92" w:rsidRDefault="00A96D92" w:rsidP="00A96D92">
      <w:pPr>
        <w:spacing w:after="0"/>
        <w:jc w:val="both"/>
      </w:pPr>
      <w:r>
        <w:tab/>
        <w:t>3, Результаты проверки оформляются актом проверки готовности к отопительному периоду (далее</w:t>
      </w:r>
      <w:r w:rsidR="004015BB">
        <w:t xml:space="preserve"> </w:t>
      </w:r>
      <w:r>
        <w:t>-</w:t>
      </w:r>
      <w:r w:rsidR="004015BB">
        <w:t xml:space="preserve"> </w:t>
      </w:r>
      <w:r>
        <w:t xml:space="preserve">акт), который составляется не позднее одного дня </w:t>
      </w:r>
      <w:proofErr w:type="gramStart"/>
      <w:r>
        <w:t>с даты совершения</w:t>
      </w:r>
      <w:proofErr w:type="gramEnd"/>
      <w:r>
        <w:t xml:space="preserve"> проверки, по рекомендуемому образцу согласно приложению №2 к Программе.</w:t>
      </w:r>
    </w:p>
    <w:p w:rsidR="00A96D92" w:rsidRDefault="00A96D92" w:rsidP="00A96D92">
      <w:pPr>
        <w:spacing w:after="0"/>
        <w:jc w:val="both"/>
      </w:pPr>
      <w:r>
        <w:tab/>
        <w:t>В акте содержатся следующие выводы комиссии по итогам проверки:</w:t>
      </w:r>
    </w:p>
    <w:p w:rsidR="00A96D92" w:rsidRDefault="00A96D92" w:rsidP="00A96D92">
      <w:pPr>
        <w:spacing w:after="0"/>
        <w:jc w:val="both"/>
      </w:pPr>
      <w:r>
        <w:t>-объект проверки готов к отопительному периоду;</w:t>
      </w:r>
    </w:p>
    <w:p w:rsidR="00A96D92" w:rsidRDefault="00A96D92" w:rsidP="00A96D92">
      <w:pPr>
        <w:spacing w:after="0"/>
        <w:jc w:val="both"/>
      </w:pPr>
      <w:r>
        <w:t xml:space="preserve"> -объект проверки будет готов </w:t>
      </w:r>
      <w:proofErr w:type="gramStart"/>
      <w:r>
        <w:t>к отопительному периоду при условии устранения в условленный срок замечаний к требованиям по готовности</w:t>
      </w:r>
      <w:proofErr w:type="gramEnd"/>
      <w:r>
        <w:t>, выданных комиссией;</w:t>
      </w:r>
    </w:p>
    <w:p w:rsidR="00A96D92" w:rsidRDefault="00A96D92" w:rsidP="00A96D92">
      <w:pPr>
        <w:spacing w:after="0"/>
        <w:jc w:val="both"/>
      </w:pPr>
      <w:r>
        <w:t>-объект проверки не готов к отопительному периоду.</w:t>
      </w:r>
    </w:p>
    <w:p w:rsidR="00A96D92" w:rsidRDefault="00A96D92" w:rsidP="00A96D92">
      <w:pPr>
        <w:spacing w:after="0"/>
        <w:jc w:val="both"/>
      </w:pPr>
      <w:r>
        <w:t>4.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сроком их устранения.</w:t>
      </w:r>
    </w:p>
    <w:p w:rsidR="00A96D92" w:rsidRDefault="00A96D92" w:rsidP="00A96D92">
      <w:pPr>
        <w:spacing w:after="0"/>
        <w:jc w:val="both"/>
      </w:pPr>
      <w:r>
        <w:t>5.  Паспорт готовности к отопительному периоду (далее – паспорт) составляется по рекомендуемому  образцу согласно приложению №3 к Программе и выдается уполномоченным органом, образовавшим комиссию, по каждому объекту проверки в течени</w:t>
      </w:r>
      <w:proofErr w:type="gramStart"/>
      <w:r>
        <w:t>и</w:t>
      </w:r>
      <w:proofErr w:type="gramEnd"/>
      <w:r>
        <w:t xml:space="preserve">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 </w:t>
      </w:r>
    </w:p>
    <w:p w:rsidR="00A96D92" w:rsidRDefault="00A96D92" w:rsidP="00A96D92">
      <w:pPr>
        <w:spacing w:after="0"/>
        <w:jc w:val="both"/>
      </w:pPr>
      <w:r>
        <w:t xml:space="preserve">6. Сроки выдачи паспортов определяются руководителем (заместителем  руководителя) уполномоченного органа в зависимости в зависимости от особенностей климатических условий, но не позднее </w:t>
      </w:r>
      <w:r w:rsidR="00C063DE">
        <w:t>01</w:t>
      </w:r>
      <w:r>
        <w:t xml:space="preserve"> </w:t>
      </w:r>
      <w:r w:rsidR="00C063DE">
        <w:t>ок</w:t>
      </w:r>
      <w:r>
        <w:t xml:space="preserve">тября – для потребителей тепловой энергии, не позднее 1 ноября – для теплоснабжающей и </w:t>
      </w:r>
      <w:r w:rsidR="00C063DE">
        <w:t>тепло сетевой</w:t>
      </w:r>
      <w:r>
        <w:t xml:space="preserve"> организации, не позднее 15 ноября – для муниципального образования.</w:t>
      </w:r>
    </w:p>
    <w:p w:rsidR="00A96D92" w:rsidRDefault="00A96D92" w:rsidP="00A96D92">
      <w:pPr>
        <w:spacing w:after="0"/>
        <w:jc w:val="both"/>
      </w:pPr>
      <w:r>
        <w:t>7. В случае устранения указанных в перечне замечаний к выполнению (невыполнению) требований по готовности в сроки, установленные в пункте 6 Программы, комиссией проводится повторная проверка, по результатам которой составляется новый акт.</w:t>
      </w:r>
    </w:p>
    <w:p w:rsidR="00A96D92" w:rsidRDefault="00A96D92" w:rsidP="00A96D92">
      <w:pPr>
        <w:spacing w:after="0"/>
        <w:jc w:val="both"/>
      </w:pPr>
      <w:r>
        <w:t xml:space="preserve">8. организация, не получившая по объектам проверки паспорт готовности до даты, установленной пунктом 6 Программ,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</w:t>
      </w:r>
      <w:r>
        <w:lastRenderedPageBreak/>
        <w:t>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A96D92" w:rsidRDefault="00A96D92" w:rsidP="00A96D92">
      <w:pPr>
        <w:spacing w:after="0"/>
        <w:jc w:val="both"/>
      </w:pPr>
    </w:p>
    <w:p w:rsidR="00A96D92" w:rsidRDefault="00A96D92" w:rsidP="00A96D92">
      <w:pPr>
        <w:spacing w:after="0"/>
        <w:jc w:val="both"/>
      </w:pPr>
    </w:p>
    <w:p w:rsidR="00A96D92" w:rsidRDefault="00A96D92" w:rsidP="00A96D92">
      <w:pPr>
        <w:spacing w:after="0"/>
        <w:jc w:val="both"/>
      </w:pPr>
    </w:p>
    <w:p w:rsidR="00A96D92" w:rsidRDefault="00A96D92" w:rsidP="00A96D92">
      <w:pPr>
        <w:spacing w:after="0"/>
        <w:jc w:val="both"/>
      </w:pPr>
    </w:p>
    <w:p w:rsidR="00A96D92" w:rsidRDefault="00A96D92" w:rsidP="00A96D92">
      <w:pPr>
        <w:spacing w:after="0"/>
        <w:jc w:val="both"/>
      </w:pPr>
    </w:p>
    <w:p w:rsidR="00A96D92" w:rsidRDefault="00A96D92" w:rsidP="00A96D92">
      <w:pPr>
        <w:spacing w:after="0"/>
        <w:jc w:val="both"/>
      </w:pPr>
    </w:p>
    <w:p w:rsidR="00A96D92" w:rsidRDefault="00A96D92" w:rsidP="00A96D92">
      <w:pPr>
        <w:spacing w:after="0"/>
        <w:jc w:val="both"/>
      </w:pPr>
    </w:p>
    <w:p w:rsidR="00A96D92" w:rsidRDefault="00A96D92" w:rsidP="00A96D92">
      <w:pPr>
        <w:spacing w:after="0"/>
        <w:jc w:val="both"/>
      </w:pPr>
    </w:p>
    <w:p w:rsidR="00A96D92" w:rsidRDefault="00A96D92" w:rsidP="00A96D92">
      <w:pPr>
        <w:spacing w:after="0"/>
        <w:jc w:val="both"/>
      </w:pPr>
    </w:p>
    <w:p w:rsidR="00A96D92" w:rsidRDefault="00A96D92" w:rsidP="00A96D92">
      <w:pPr>
        <w:spacing w:after="0"/>
        <w:jc w:val="both"/>
      </w:pPr>
    </w:p>
    <w:p w:rsidR="00A96D92" w:rsidRDefault="00A96D92" w:rsidP="00A96D92">
      <w:pPr>
        <w:spacing w:after="0"/>
        <w:jc w:val="both"/>
      </w:pPr>
    </w:p>
    <w:p w:rsidR="00A96D92" w:rsidRDefault="00A96D92" w:rsidP="00A96D92">
      <w:pPr>
        <w:spacing w:after="0"/>
        <w:jc w:val="both"/>
      </w:pPr>
    </w:p>
    <w:p w:rsidR="00A96D92" w:rsidRDefault="00A96D92" w:rsidP="00A96D92">
      <w:pPr>
        <w:spacing w:after="0"/>
        <w:jc w:val="both"/>
      </w:pPr>
    </w:p>
    <w:p w:rsidR="00A96D92" w:rsidRDefault="00A96D92" w:rsidP="00A96D92">
      <w:pPr>
        <w:spacing w:after="0"/>
        <w:jc w:val="both"/>
      </w:pPr>
    </w:p>
    <w:p w:rsidR="00A96D92" w:rsidRDefault="00A96D92" w:rsidP="00A96D92">
      <w:pPr>
        <w:spacing w:after="0"/>
        <w:jc w:val="both"/>
      </w:pPr>
    </w:p>
    <w:p w:rsidR="00A96D92" w:rsidRDefault="00A96D92" w:rsidP="00A96D92">
      <w:pPr>
        <w:spacing w:after="0"/>
        <w:jc w:val="both"/>
      </w:pPr>
    </w:p>
    <w:p w:rsidR="00A96D92" w:rsidRDefault="00A96D92" w:rsidP="00A96D92">
      <w:pPr>
        <w:spacing w:after="0"/>
        <w:jc w:val="both"/>
      </w:pPr>
    </w:p>
    <w:p w:rsidR="00A96D92" w:rsidRDefault="00A96D92" w:rsidP="00A96D92">
      <w:pPr>
        <w:spacing w:after="0"/>
        <w:jc w:val="both"/>
      </w:pPr>
    </w:p>
    <w:p w:rsidR="00A96D92" w:rsidRDefault="00A96D92" w:rsidP="00A96D92">
      <w:pPr>
        <w:spacing w:after="0"/>
        <w:jc w:val="both"/>
      </w:pPr>
    </w:p>
    <w:p w:rsidR="00A96D92" w:rsidRDefault="00A96D92" w:rsidP="00A96D92">
      <w:pPr>
        <w:spacing w:after="0"/>
        <w:jc w:val="both"/>
      </w:pPr>
    </w:p>
    <w:p w:rsidR="00A96D92" w:rsidRDefault="00A96D92" w:rsidP="00A96D92">
      <w:pPr>
        <w:spacing w:after="0"/>
        <w:jc w:val="both"/>
      </w:pPr>
    </w:p>
    <w:p w:rsidR="00A96D92" w:rsidRDefault="00A96D92" w:rsidP="00A96D92">
      <w:pPr>
        <w:spacing w:after="0"/>
        <w:jc w:val="both"/>
      </w:pPr>
    </w:p>
    <w:p w:rsidR="00A96D92" w:rsidRDefault="00A96D92" w:rsidP="00A96D92">
      <w:pPr>
        <w:spacing w:after="0"/>
        <w:jc w:val="both"/>
      </w:pPr>
    </w:p>
    <w:p w:rsidR="00A96D92" w:rsidRDefault="00A96D92" w:rsidP="00A96D92">
      <w:pPr>
        <w:spacing w:after="0"/>
        <w:jc w:val="both"/>
      </w:pPr>
    </w:p>
    <w:p w:rsidR="00A96D92" w:rsidRDefault="00A96D92" w:rsidP="00A96D92">
      <w:pPr>
        <w:spacing w:after="0"/>
        <w:jc w:val="both"/>
      </w:pPr>
    </w:p>
    <w:p w:rsidR="00A96D92" w:rsidRDefault="00A96D92" w:rsidP="00A96D92">
      <w:pPr>
        <w:spacing w:after="0"/>
        <w:jc w:val="both"/>
      </w:pPr>
    </w:p>
    <w:p w:rsidR="00A96D92" w:rsidRDefault="00A96D92" w:rsidP="00A96D92">
      <w:pPr>
        <w:spacing w:after="0"/>
        <w:jc w:val="both"/>
      </w:pPr>
    </w:p>
    <w:p w:rsidR="00A96D92" w:rsidRDefault="00A96D92" w:rsidP="00A96D92">
      <w:pPr>
        <w:spacing w:after="0"/>
        <w:jc w:val="both"/>
      </w:pPr>
    </w:p>
    <w:p w:rsidR="00A96D92" w:rsidRDefault="00A96D92" w:rsidP="00A96D92">
      <w:pPr>
        <w:spacing w:after="0"/>
        <w:jc w:val="both"/>
      </w:pPr>
    </w:p>
    <w:p w:rsidR="00A96D92" w:rsidRDefault="00A96D92" w:rsidP="00A96D92">
      <w:pPr>
        <w:spacing w:after="0"/>
        <w:jc w:val="both"/>
      </w:pPr>
    </w:p>
    <w:p w:rsidR="00A96D92" w:rsidRDefault="00A96D92" w:rsidP="00A96D92">
      <w:pPr>
        <w:spacing w:after="0"/>
        <w:jc w:val="both"/>
      </w:pPr>
    </w:p>
    <w:p w:rsidR="00A96D92" w:rsidRDefault="00A96D92" w:rsidP="00A96D92">
      <w:pPr>
        <w:spacing w:after="0"/>
        <w:jc w:val="both"/>
      </w:pPr>
    </w:p>
    <w:p w:rsidR="00A96D92" w:rsidRDefault="00A96D92" w:rsidP="00A96D92">
      <w:pPr>
        <w:spacing w:after="0"/>
        <w:jc w:val="both"/>
      </w:pPr>
    </w:p>
    <w:p w:rsidR="00A96D92" w:rsidRDefault="00A96D92" w:rsidP="00A96D92">
      <w:pPr>
        <w:spacing w:after="0"/>
        <w:jc w:val="both"/>
      </w:pPr>
    </w:p>
    <w:p w:rsidR="00F27084" w:rsidRDefault="00F27084" w:rsidP="00A96D92">
      <w:pPr>
        <w:spacing w:after="0"/>
        <w:jc w:val="both"/>
      </w:pPr>
    </w:p>
    <w:p w:rsidR="00A96D92" w:rsidRPr="00356170" w:rsidRDefault="00A96D92" w:rsidP="00A96D92">
      <w:pPr>
        <w:spacing w:after="0"/>
        <w:jc w:val="right"/>
        <w:rPr>
          <w:sz w:val="20"/>
          <w:szCs w:val="20"/>
        </w:rPr>
      </w:pPr>
      <w:r w:rsidRPr="00356170">
        <w:rPr>
          <w:sz w:val="20"/>
          <w:szCs w:val="20"/>
        </w:rPr>
        <w:lastRenderedPageBreak/>
        <w:t>Приложение №1 к программе</w:t>
      </w:r>
    </w:p>
    <w:p w:rsidR="00A96D92" w:rsidRPr="00356170" w:rsidRDefault="00A96D92" w:rsidP="00A96D92">
      <w:pPr>
        <w:spacing w:after="0"/>
        <w:jc w:val="right"/>
        <w:rPr>
          <w:sz w:val="20"/>
          <w:szCs w:val="20"/>
        </w:rPr>
      </w:pPr>
      <w:r w:rsidRPr="00356170">
        <w:rPr>
          <w:sz w:val="20"/>
          <w:szCs w:val="20"/>
        </w:rPr>
        <w:t xml:space="preserve">Проведения проверки готовности </w:t>
      </w:r>
    </w:p>
    <w:p w:rsidR="00A96D92" w:rsidRPr="00356170" w:rsidRDefault="00A96D92" w:rsidP="00A96D92">
      <w:pPr>
        <w:spacing w:after="0"/>
        <w:jc w:val="right"/>
        <w:rPr>
          <w:sz w:val="20"/>
          <w:szCs w:val="20"/>
        </w:rPr>
      </w:pPr>
      <w:r w:rsidRPr="00356170">
        <w:rPr>
          <w:sz w:val="20"/>
          <w:szCs w:val="20"/>
        </w:rPr>
        <w:t>Потребителей тепловой энергии,</w:t>
      </w:r>
    </w:p>
    <w:p w:rsidR="00A96D92" w:rsidRPr="00356170" w:rsidRDefault="00A96D92" w:rsidP="00A96D92">
      <w:pPr>
        <w:spacing w:after="0"/>
        <w:jc w:val="right"/>
        <w:rPr>
          <w:sz w:val="20"/>
          <w:szCs w:val="20"/>
        </w:rPr>
      </w:pPr>
      <w:r w:rsidRPr="00356170">
        <w:rPr>
          <w:sz w:val="20"/>
          <w:szCs w:val="20"/>
        </w:rPr>
        <w:t xml:space="preserve">Теплоснабжающей и </w:t>
      </w:r>
      <w:proofErr w:type="spellStart"/>
      <w:r w:rsidRPr="00356170">
        <w:rPr>
          <w:sz w:val="20"/>
          <w:szCs w:val="20"/>
        </w:rPr>
        <w:t>теплосетевой</w:t>
      </w:r>
      <w:proofErr w:type="spellEnd"/>
    </w:p>
    <w:p w:rsidR="00A96D92" w:rsidRPr="00356170" w:rsidRDefault="00A96D92" w:rsidP="00A96D92">
      <w:pPr>
        <w:spacing w:after="0"/>
        <w:jc w:val="right"/>
        <w:rPr>
          <w:sz w:val="20"/>
          <w:szCs w:val="20"/>
        </w:rPr>
      </w:pPr>
      <w:r w:rsidRPr="00356170">
        <w:rPr>
          <w:sz w:val="20"/>
          <w:szCs w:val="20"/>
        </w:rPr>
        <w:t>организации, ГП «Ксеньевское»</w:t>
      </w:r>
    </w:p>
    <w:p w:rsidR="00A96D92" w:rsidRPr="00356170" w:rsidRDefault="00A96D92" w:rsidP="00A96D92">
      <w:pPr>
        <w:spacing w:after="0"/>
        <w:jc w:val="right"/>
        <w:rPr>
          <w:sz w:val="20"/>
          <w:szCs w:val="20"/>
        </w:rPr>
      </w:pPr>
      <w:r w:rsidRPr="00356170">
        <w:rPr>
          <w:sz w:val="20"/>
          <w:szCs w:val="20"/>
        </w:rPr>
        <w:t>к отопительному периоду</w:t>
      </w:r>
    </w:p>
    <w:p w:rsidR="00A96D92" w:rsidRDefault="00A96D92" w:rsidP="00A96D92">
      <w:pPr>
        <w:spacing w:after="0"/>
        <w:jc w:val="both"/>
        <w:rPr>
          <w:sz w:val="20"/>
          <w:szCs w:val="20"/>
        </w:rPr>
      </w:pPr>
    </w:p>
    <w:p w:rsidR="00A96D92" w:rsidRDefault="00A96D92" w:rsidP="00A96D92">
      <w:pPr>
        <w:spacing w:after="0"/>
        <w:jc w:val="both"/>
        <w:rPr>
          <w:sz w:val="20"/>
          <w:szCs w:val="20"/>
        </w:rPr>
      </w:pPr>
    </w:p>
    <w:p w:rsidR="00A96D92" w:rsidRDefault="00A96D92" w:rsidP="00A96D92">
      <w:pPr>
        <w:spacing w:after="0"/>
        <w:jc w:val="center"/>
        <w:rPr>
          <w:b/>
        </w:rPr>
      </w:pPr>
      <w:r>
        <w:rPr>
          <w:b/>
        </w:rPr>
        <w:t>ПЕРЕЧЕНЬ</w:t>
      </w:r>
    </w:p>
    <w:p w:rsidR="00A96D92" w:rsidRDefault="00A96D92" w:rsidP="00A96D92">
      <w:pPr>
        <w:spacing w:after="0"/>
        <w:jc w:val="center"/>
        <w:rPr>
          <w:b/>
        </w:rPr>
      </w:pPr>
      <w:r>
        <w:rPr>
          <w:b/>
        </w:rPr>
        <w:t>теплоснабжающих  организаций.</w:t>
      </w:r>
    </w:p>
    <w:p w:rsidR="00A96D92" w:rsidRDefault="00A96D92" w:rsidP="00A96D92">
      <w:pPr>
        <w:spacing w:after="0"/>
        <w:jc w:val="center"/>
        <w:rPr>
          <w:b/>
        </w:rPr>
      </w:pPr>
    </w:p>
    <w:p w:rsidR="00A96D92" w:rsidRDefault="00A96D92" w:rsidP="00354442">
      <w:pPr>
        <w:spacing w:after="0"/>
        <w:jc w:val="both"/>
      </w:pPr>
      <w:r w:rsidRPr="00B5730A">
        <w:t>1.</w:t>
      </w:r>
      <w:r>
        <w:t xml:space="preserve"> Теплоснабжающая компания ООО «</w:t>
      </w:r>
      <w:r w:rsidR="00C063DE">
        <w:t>МАГ</w:t>
      </w:r>
      <w:r>
        <w:t>» Забайкальский край Могочинский район, пгт.</w:t>
      </w:r>
      <w:r w:rsidR="00C063DE">
        <w:t xml:space="preserve"> </w:t>
      </w:r>
      <w:r>
        <w:t>Ксеньевка, ул.</w:t>
      </w:r>
      <w:r w:rsidR="00C063DE">
        <w:t xml:space="preserve"> </w:t>
      </w:r>
      <w:r>
        <w:t>Камерона</w:t>
      </w:r>
      <w:r w:rsidR="00354442">
        <w:t>,</w:t>
      </w:r>
      <w:r>
        <w:t xml:space="preserve"> </w:t>
      </w:r>
      <w:r w:rsidR="00C063DE">
        <w:t>8</w:t>
      </w:r>
    </w:p>
    <w:p w:rsidR="00A96D92" w:rsidRDefault="00A96D92" w:rsidP="00A96D92">
      <w:pPr>
        <w:spacing w:after="0"/>
        <w:jc w:val="center"/>
        <w:rPr>
          <w:b/>
        </w:rPr>
      </w:pPr>
    </w:p>
    <w:p w:rsidR="00A96D92" w:rsidRDefault="00A96D92" w:rsidP="00354442">
      <w:pPr>
        <w:spacing w:after="0"/>
        <w:ind w:firstLine="708"/>
        <w:jc w:val="both"/>
        <w:rPr>
          <w:b/>
        </w:rPr>
      </w:pPr>
      <w:r>
        <w:rPr>
          <w:b/>
        </w:rPr>
        <w:t>Перечень потребителей тепловой энерг</w:t>
      </w:r>
      <w:proofErr w:type="gramStart"/>
      <w:r>
        <w:rPr>
          <w:b/>
        </w:rPr>
        <w:t>ии ООО</w:t>
      </w:r>
      <w:proofErr w:type="gramEnd"/>
      <w:r>
        <w:rPr>
          <w:b/>
        </w:rPr>
        <w:t xml:space="preserve"> «</w:t>
      </w:r>
      <w:r w:rsidR="00C063DE">
        <w:rPr>
          <w:b/>
        </w:rPr>
        <w:t>МАГ</w:t>
      </w:r>
      <w:r>
        <w:rPr>
          <w:b/>
        </w:rPr>
        <w:t>»</w:t>
      </w:r>
    </w:p>
    <w:p w:rsidR="00A96D92" w:rsidRDefault="00A96D92" w:rsidP="00A96D92">
      <w:pPr>
        <w:spacing w:after="0"/>
      </w:pPr>
    </w:p>
    <w:p w:rsidR="00A96D92" w:rsidRDefault="00A96D92" w:rsidP="00A96D9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МОУ СОШ № 82</w:t>
      </w:r>
    </w:p>
    <w:p w:rsidR="00A96D92" w:rsidRDefault="00A96D92" w:rsidP="00A96D9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МОУ СОШ №31</w:t>
      </w:r>
    </w:p>
    <w:p w:rsidR="00A96D92" w:rsidRDefault="00A96D92" w:rsidP="00A96D9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Детский сад № 6 «Светляч</w:t>
      </w:r>
      <w:r w:rsidR="00C063D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к»</w:t>
      </w:r>
    </w:p>
    <w:p w:rsidR="00A96D92" w:rsidRDefault="00A96D92" w:rsidP="00A96D9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4.ГП «Ксеньевское» Администрация .</w:t>
      </w:r>
    </w:p>
    <w:p w:rsidR="00A96D92" w:rsidRDefault="00A96D92" w:rsidP="00A96D9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5.ГП «Ксеньевское» Дом Культуры.</w:t>
      </w:r>
    </w:p>
    <w:p w:rsidR="00A96D92" w:rsidRDefault="00A96D92" w:rsidP="00A96D9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063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ЦРБ п.</w:t>
      </w:r>
      <w:r w:rsidR="00C063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Ксеньевка</w:t>
      </w:r>
    </w:p>
    <w:p w:rsidR="00A96D92" w:rsidRDefault="00A96D92" w:rsidP="00A96D9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Детский сад №236</w:t>
      </w:r>
    </w:p>
    <w:p w:rsidR="00A96D92" w:rsidRDefault="00C063DE" w:rsidP="00A96D9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96D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МКД ул. Камерона 5А</w:t>
      </w:r>
      <w:r w:rsidR="00A96D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F46" w:rsidRDefault="004A4F46"/>
    <w:sectPr w:rsidR="004A4F46" w:rsidSect="005E7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B7EB7"/>
    <w:multiLevelType w:val="hybridMultilevel"/>
    <w:tmpl w:val="0D302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52C53"/>
    <w:multiLevelType w:val="hybridMultilevel"/>
    <w:tmpl w:val="8B281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55C2"/>
    <w:rsid w:val="00053809"/>
    <w:rsid w:val="00060E18"/>
    <w:rsid w:val="00100EC5"/>
    <w:rsid w:val="0013433A"/>
    <w:rsid w:val="00153F02"/>
    <w:rsid w:val="00262DAA"/>
    <w:rsid w:val="002F06D4"/>
    <w:rsid w:val="00342E32"/>
    <w:rsid w:val="00354442"/>
    <w:rsid w:val="003631C8"/>
    <w:rsid w:val="00386F59"/>
    <w:rsid w:val="00396E57"/>
    <w:rsid w:val="003C1891"/>
    <w:rsid w:val="003C5F8D"/>
    <w:rsid w:val="004015BB"/>
    <w:rsid w:val="004A1F05"/>
    <w:rsid w:val="004A4F46"/>
    <w:rsid w:val="005C5068"/>
    <w:rsid w:val="005D2EE2"/>
    <w:rsid w:val="005E7A0B"/>
    <w:rsid w:val="007055C2"/>
    <w:rsid w:val="00827E92"/>
    <w:rsid w:val="008754C5"/>
    <w:rsid w:val="00877768"/>
    <w:rsid w:val="008F00C7"/>
    <w:rsid w:val="008F5362"/>
    <w:rsid w:val="00940F22"/>
    <w:rsid w:val="009625C2"/>
    <w:rsid w:val="0099121E"/>
    <w:rsid w:val="009C4790"/>
    <w:rsid w:val="00A96D92"/>
    <w:rsid w:val="00BA4C21"/>
    <w:rsid w:val="00C063DE"/>
    <w:rsid w:val="00CD67D5"/>
    <w:rsid w:val="00D007D9"/>
    <w:rsid w:val="00DC7EF2"/>
    <w:rsid w:val="00DE1E96"/>
    <w:rsid w:val="00E84AB3"/>
    <w:rsid w:val="00E96318"/>
    <w:rsid w:val="00ED1287"/>
    <w:rsid w:val="00F2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5C2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D9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27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0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79141</cp:lastModifiedBy>
  <cp:revision>7</cp:revision>
  <cp:lastPrinted>2023-09-12T07:31:00Z</cp:lastPrinted>
  <dcterms:created xsi:type="dcterms:W3CDTF">2019-10-25T01:26:00Z</dcterms:created>
  <dcterms:modified xsi:type="dcterms:W3CDTF">2023-09-12T07:31:00Z</dcterms:modified>
</cp:coreProperties>
</file>