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FD" w:rsidRDefault="00B46FFD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667FB" w:rsidRDefault="008667FB" w:rsidP="007373CC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«Могочинский район»</w:t>
      </w:r>
    </w:p>
    <w:p w:rsidR="008667FB" w:rsidRDefault="008667FB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73CC" w:rsidRDefault="007373CC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BF5" w:rsidRDefault="008667FB" w:rsidP="00B46FFD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73CC">
        <w:rPr>
          <w:rFonts w:ascii="Times New Roman" w:hAnsi="Times New Roman" w:cs="Times New Roman"/>
          <w:sz w:val="32"/>
          <w:szCs w:val="32"/>
        </w:rPr>
        <w:t>ПОСТАНОВЛЕНИЕ</w:t>
      </w:r>
      <w:r w:rsidR="005B3BF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8667FB" w:rsidRDefault="005B3BF5" w:rsidP="007373CC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6512">
        <w:rPr>
          <w:rFonts w:ascii="Times New Roman" w:hAnsi="Times New Roman" w:cs="Times New Roman"/>
          <w:b w:val="0"/>
          <w:sz w:val="28"/>
          <w:szCs w:val="28"/>
        </w:rPr>
        <w:t xml:space="preserve">11 октября </w:t>
      </w:r>
      <w:r w:rsidR="002D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ED7">
        <w:rPr>
          <w:rFonts w:ascii="Times New Roman" w:hAnsi="Times New Roman" w:cs="Times New Roman"/>
          <w:b w:val="0"/>
          <w:sz w:val="28"/>
          <w:szCs w:val="28"/>
        </w:rPr>
        <w:t>2023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796512">
        <w:rPr>
          <w:rFonts w:ascii="Times New Roman" w:hAnsi="Times New Roman" w:cs="Times New Roman"/>
          <w:b w:val="0"/>
          <w:sz w:val="28"/>
          <w:szCs w:val="28"/>
        </w:rPr>
        <w:tab/>
      </w:r>
      <w:r w:rsidR="00A277C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796512">
        <w:rPr>
          <w:rFonts w:ascii="Times New Roman" w:hAnsi="Times New Roman" w:cs="Times New Roman"/>
          <w:b w:val="0"/>
          <w:sz w:val="28"/>
          <w:szCs w:val="28"/>
        </w:rPr>
        <w:t xml:space="preserve"> 496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73CC" w:rsidRPr="00684D35" w:rsidRDefault="007373CC" w:rsidP="007373C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2830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Могоча</w:t>
      </w:r>
    </w:p>
    <w:p w:rsidR="008667FB" w:rsidRPr="00344A30" w:rsidRDefault="008667FB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373CC" w:rsidRPr="00344A30" w:rsidRDefault="007373CC" w:rsidP="002D68CF">
      <w:pPr>
        <w:pStyle w:val="ConsPlusTitle"/>
        <w:widowControl/>
        <w:tabs>
          <w:tab w:val="left" w:pos="8310"/>
        </w:tabs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D68CF" w:rsidRDefault="009F5CD8" w:rsidP="002D68CF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210FD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«Развитие физической культуры и спорта в </w:t>
      </w:r>
      <w:r w:rsidR="00D81B50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«</w:t>
      </w:r>
      <w:r w:rsidR="000210FD">
        <w:rPr>
          <w:rFonts w:ascii="Times New Roman" w:hAnsi="Times New Roman" w:cs="Times New Roman"/>
          <w:b/>
          <w:sz w:val="28"/>
          <w:szCs w:val="28"/>
        </w:rPr>
        <w:t>Могочинск</w:t>
      </w:r>
      <w:r w:rsidR="00D81B50">
        <w:rPr>
          <w:rFonts w:ascii="Times New Roman" w:hAnsi="Times New Roman" w:cs="Times New Roman"/>
          <w:b/>
          <w:sz w:val="28"/>
          <w:szCs w:val="28"/>
        </w:rPr>
        <w:t>ий</w:t>
      </w:r>
      <w:r w:rsidR="007512B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1B50">
        <w:rPr>
          <w:rFonts w:ascii="Times New Roman" w:hAnsi="Times New Roman" w:cs="Times New Roman"/>
          <w:b/>
          <w:sz w:val="28"/>
          <w:szCs w:val="28"/>
        </w:rPr>
        <w:t>»</w:t>
      </w:r>
      <w:r w:rsidR="007512B4">
        <w:rPr>
          <w:rFonts w:ascii="Times New Roman" w:hAnsi="Times New Roman" w:cs="Times New Roman"/>
          <w:b/>
          <w:sz w:val="28"/>
          <w:szCs w:val="28"/>
        </w:rPr>
        <w:t xml:space="preserve"> на 2022-2024</w:t>
      </w:r>
      <w:r w:rsidR="000210FD">
        <w:rPr>
          <w:rFonts w:ascii="Times New Roman" w:hAnsi="Times New Roman" w:cs="Times New Roman"/>
          <w:b/>
          <w:sz w:val="28"/>
          <w:szCs w:val="28"/>
        </w:rPr>
        <w:t xml:space="preserve"> годы», утвержденную </w:t>
      </w:r>
      <w:r w:rsidR="00A85D7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210FD">
        <w:rPr>
          <w:rFonts w:ascii="Times New Roman" w:hAnsi="Times New Roman" w:cs="Times New Roman"/>
          <w:b/>
          <w:sz w:val="28"/>
          <w:szCs w:val="28"/>
        </w:rPr>
        <w:t>м</w:t>
      </w:r>
      <w:r w:rsidR="00A85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C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F5CD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A0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2B4">
        <w:rPr>
          <w:rFonts w:ascii="Times New Roman" w:hAnsi="Times New Roman" w:cs="Times New Roman"/>
          <w:b/>
          <w:sz w:val="28"/>
          <w:szCs w:val="28"/>
        </w:rPr>
        <w:t>района «Могочинский район» от 27</w:t>
      </w:r>
      <w:r w:rsidR="00A3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2B4">
        <w:rPr>
          <w:rFonts w:ascii="Times New Roman" w:hAnsi="Times New Roman" w:cs="Times New Roman"/>
          <w:b/>
          <w:sz w:val="28"/>
          <w:szCs w:val="28"/>
        </w:rPr>
        <w:t>августа 2021</w:t>
      </w:r>
      <w:r w:rsidR="00A36A0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512B4">
        <w:rPr>
          <w:rFonts w:ascii="Times New Roman" w:hAnsi="Times New Roman" w:cs="Times New Roman"/>
          <w:b/>
          <w:sz w:val="28"/>
          <w:szCs w:val="28"/>
        </w:rPr>
        <w:t>481</w:t>
      </w:r>
    </w:p>
    <w:p w:rsidR="008667FB" w:rsidRPr="009F5CD8" w:rsidRDefault="002D68CF" w:rsidP="002D68CF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7FB" w:rsidRDefault="008667FB" w:rsidP="008667F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FB" w:rsidRPr="005B3BF5" w:rsidRDefault="008667FB" w:rsidP="005B3BF5">
      <w:pPr>
        <w:pStyle w:val="ConsPlusNormal"/>
        <w:widowControl/>
        <w:ind w:right="-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850F9">
        <w:rPr>
          <w:rFonts w:ascii="Times New Roman" w:hAnsi="Times New Roman" w:cs="Times New Roman"/>
          <w:sz w:val="28"/>
          <w:szCs w:val="28"/>
        </w:rPr>
        <w:t>В</w:t>
      </w:r>
      <w:r w:rsidR="001C382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65312">
        <w:rPr>
          <w:rFonts w:ascii="Times New Roman" w:hAnsi="Times New Roman" w:cs="Times New Roman"/>
          <w:sz w:val="28"/>
          <w:szCs w:val="28"/>
        </w:rPr>
        <w:t>конкретизации целевой направлен</w:t>
      </w:r>
      <w:r w:rsidR="00DA05D9">
        <w:rPr>
          <w:rFonts w:ascii="Times New Roman" w:hAnsi="Times New Roman" w:cs="Times New Roman"/>
          <w:sz w:val="28"/>
          <w:szCs w:val="28"/>
        </w:rPr>
        <w:t>ности финансирования</w:t>
      </w:r>
      <w:r w:rsidR="00A65312">
        <w:rPr>
          <w:rFonts w:ascii="Times New Roman" w:hAnsi="Times New Roman" w:cs="Times New Roman"/>
          <w:sz w:val="28"/>
          <w:szCs w:val="28"/>
        </w:rPr>
        <w:t xml:space="preserve"> </w:t>
      </w:r>
      <w:r w:rsidR="00CE5AE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6531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B3BF5">
        <w:rPr>
          <w:rFonts w:ascii="Times New Roman" w:hAnsi="Times New Roman" w:cs="Times New Roman"/>
          <w:sz w:val="28"/>
          <w:szCs w:val="28"/>
        </w:rPr>
        <w:t>«</w:t>
      </w:r>
      <w:r w:rsidR="0083736E">
        <w:rPr>
          <w:rFonts w:ascii="Times New Roman" w:hAnsi="Times New Roman" w:cs="Times New Roman"/>
          <w:sz w:val="28"/>
          <w:szCs w:val="28"/>
        </w:rPr>
        <w:t>Развитие физической культуры и спор</w:t>
      </w:r>
      <w:r w:rsidR="007512B4">
        <w:rPr>
          <w:rFonts w:ascii="Times New Roman" w:hAnsi="Times New Roman" w:cs="Times New Roman"/>
          <w:sz w:val="28"/>
          <w:szCs w:val="28"/>
        </w:rPr>
        <w:t xml:space="preserve">та в </w:t>
      </w:r>
      <w:r w:rsidR="00D81B50">
        <w:rPr>
          <w:rFonts w:ascii="Times New Roman" w:hAnsi="Times New Roman" w:cs="Times New Roman"/>
          <w:sz w:val="28"/>
          <w:szCs w:val="28"/>
        </w:rPr>
        <w:t xml:space="preserve"> муниципальном  районе «</w:t>
      </w:r>
      <w:r w:rsidR="007512B4">
        <w:rPr>
          <w:rFonts w:ascii="Times New Roman" w:hAnsi="Times New Roman" w:cs="Times New Roman"/>
          <w:sz w:val="28"/>
          <w:szCs w:val="28"/>
        </w:rPr>
        <w:t>Могочинск</w:t>
      </w:r>
      <w:r w:rsidR="00D81B50">
        <w:rPr>
          <w:rFonts w:ascii="Times New Roman" w:hAnsi="Times New Roman" w:cs="Times New Roman"/>
          <w:sz w:val="28"/>
          <w:szCs w:val="28"/>
        </w:rPr>
        <w:t>ий</w:t>
      </w:r>
      <w:r w:rsidR="007512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1B50">
        <w:rPr>
          <w:rFonts w:ascii="Times New Roman" w:hAnsi="Times New Roman" w:cs="Times New Roman"/>
          <w:sz w:val="28"/>
          <w:szCs w:val="28"/>
        </w:rPr>
        <w:t>»</w:t>
      </w:r>
      <w:r w:rsidR="007512B4">
        <w:rPr>
          <w:rFonts w:ascii="Times New Roman" w:hAnsi="Times New Roman" w:cs="Times New Roman"/>
          <w:sz w:val="28"/>
          <w:szCs w:val="28"/>
        </w:rPr>
        <w:t xml:space="preserve"> на 2022-2024</w:t>
      </w:r>
      <w:r w:rsidR="0083736E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3BF5">
        <w:rPr>
          <w:rFonts w:ascii="Times New Roman" w:hAnsi="Times New Roman" w:cs="Times New Roman"/>
          <w:sz w:val="28"/>
          <w:szCs w:val="28"/>
        </w:rPr>
        <w:t xml:space="preserve">», и </w:t>
      </w:r>
      <w:r w:rsidR="0083736E">
        <w:rPr>
          <w:rFonts w:ascii="Times New Roman" w:hAnsi="Times New Roman" w:cs="Times New Roman"/>
          <w:sz w:val="28"/>
          <w:szCs w:val="28"/>
        </w:rPr>
        <w:t>дальнейшей реализации основных направлений социально-экономической политики в области физической культуры и спорта</w:t>
      </w:r>
      <w:r w:rsidR="001C3823">
        <w:rPr>
          <w:rFonts w:ascii="Times New Roman" w:hAnsi="Times New Roman" w:cs="Times New Roman"/>
          <w:sz w:val="28"/>
          <w:szCs w:val="28"/>
        </w:rPr>
        <w:t>,</w:t>
      </w:r>
      <w:r w:rsidR="0083736E">
        <w:rPr>
          <w:rFonts w:ascii="Times New Roman" w:hAnsi="Times New Roman" w:cs="Times New Roman"/>
          <w:sz w:val="28"/>
          <w:szCs w:val="28"/>
        </w:rPr>
        <w:t xml:space="preserve"> обеспечения единого спортивного пространства района, </w:t>
      </w:r>
      <w:r w:rsidR="004850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0F9" w:rsidRPr="00127B7C">
        <w:rPr>
          <w:rFonts w:ascii="Times New Roman" w:hAnsi="Times New Roman" w:cs="Times New Roman"/>
          <w:sz w:val="28"/>
          <w:szCs w:val="28"/>
        </w:rPr>
        <w:t>У</w:t>
      </w:r>
      <w:r w:rsidR="004850F9">
        <w:rPr>
          <w:rFonts w:ascii="Times New Roman" w:hAnsi="Times New Roman" w:cs="Times New Roman"/>
          <w:sz w:val="28"/>
          <w:szCs w:val="28"/>
        </w:rPr>
        <w:t xml:space="preserve">ставом муниципального района «Могочинский район», </w:t>
      </w:r>
      <w:r w:rsidR="001C382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«Могочинский район» </w:t>
      </w:r>
      <w:r w:rsidR="001C3823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EE5888" w:rsidRDefault="00EE5888" w:rsidP="008667F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D08" w:rsidRPr="00796512" w:rsidRDefault="00D81B50" w:rsidP="0079651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512">
        <w:rPr>
          <w:sz w:val="28"/>
          <w:szCs w:val="28"/>
        </w:rPr>
        <w:t>1.</w:t>
      </w:r>
      <w:r w:rsidR="008F7D08" w:rsidRPr="00796512">
        <w:rPr>
          <w:sz w:val="28"/>
          <w:szCs w:val="28"/>
        </w:rPr>
        <w:t xml:space="preserve">   Внести изменения в </w:t>
      </w:r>
      <w:r w:rsidR="000210FD" w:rsidRPr="00796512">
        <w:rPr>
          <w:sz w:val="28"/>
          <w:szCs w:val="28"/>
        </w:rPr>
        <w:t>муниципальную программу «Развитие физической культуры и спорта в</w:t>
      </w:r>
      <w:r>
        <w:rPr>
          <w:sz w:val="28"/>
          <w:szCs w:val="28"/>
        </w:rPr>
        <w:t xml:space="preserve"> муниципальном районе </w:t>
      </w:r>
      <w:r w:rsidR="000210FD" w:rsidRPr="0079651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210FD" w:rsidRPr="00796512">
        <w:rPr>
          <w:sz w:val="28"/>
          <w:szCs w:val="28"/>
        </w:rPr>
        <w:t>Могочинск</w:t>
      </w:r>
      <w:r>
        <w:rPr>
          <w:sz w:val="28"/>
          <w:szCs w:val="28"/>
        </w:rPr>
        <w:t>ий</w:t>
      </w:r>
      <w:r w:rsidR="007512B4" w:rsidRPr="007965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7512B4" w:rsidRPr="00796512">
        <w:rPr>
          <w:sz w:val="28"/>
          <w:szCs w:val="28"/>
        </w:rPr>
        <w:t xml:space="preserve"> на 2022-2024</w:t>
      </w:r>
      <w:r w:rsidR="000210FD" w:rsidRPr="00796512">
        <w:rPr>
          <w:sz w:val="28"/>
          <w:szCs w:val="28"/>
        </w:rPr>
        <w:t xml:space="preserve"> годы», утвержденную </w:t>
      </w:r>
      <w:r w:rsidR="008F7D08" w:rsidRPr="00796512">
        <w:rPr>
          <w:sz w:val="28"/>
          <w:szCs w:val="28"/>
        </w:rPr>
        <w:t>постановление</w:t>
      </w:r>
      <w:r w:rsidR="000210FD" w:rsidRPr="00796512">
        <w:rPr>
          <w:sz w:val="28"/>
          <w:szCs w:val="28"/>
        </w:rPr>
        <w:t>м</w:t>
      </w:r>
      <w:r w:rsidR="008F7D08" w:rsidRPr="00796512">
        <w:rPr>
          <w:sz w:val="28"/>
          <w:szCs w:val="28"/>
        </w:rPr>
        <w:t xml:space="preserve"> администрации муниципального </w:t>
      </w:r>
      <w:r w:rsidR="007512B4" w:rsidRPr="00796512">
        <w:rPr>
          <w:sz w:val="28"/>
          <w:szCs w:val="28"/>
        </w:rPr>
        <w:t>района «Могочинский район» от 27 августа 2021</w:t>
      </w:r>
      <w:r w:rsidR="008F7D08" w:rsidRPr="00796512">
        <w:rPr>
          <w:sz w:val="28"/>
          <w:szCs w:val="28"/>
        </w:rPr>
        <w:t xml:space="preserve"> года №</w:t>
      </w:r>
      <w:r w:rsidR="007512B4" w:rsidRPr="00796512">
        <w:rPr>
          <w:sz w:val="28"/>
          <w:szCs w:val="28"/>
        </w:rPr>
        <w:t xml:space="preserve"> 481</w:t>
      </w:r>
      <w:r w:rsidR="008F7D08" w:rsidRPr="00796512">
        <w:rPr>
          <w:sz w:val="28"/>
          <w:szCs w:val="28"/>
        </w:rPr>
        <w:t>,</w:t>
      </w:r>
      <w:r w:rsidR="000210FD" w:rsidRPr="00796512">
        <w:rPr>
          <w:sz w:val="28"/>
          <w:szCs w:val="28"/>
        </w:rPr>
        <w:t xml:space="preserve"> </w:t>
      </w:r>
      <w:r w:rsidR="008F7D08" w:rsidRPr="00796512">
        <w:rPr>
          <w:sz w:val="28"/>
          <w:szCs w:val="28"/>
        </w:rPr>
        <w:t>следующего содержания:</w:t>
      </w:r>
    </w:p>
    <w:p w:rsidR="008F7D08" w:rsidRDefault="008F7D08" w:rsidP="008F7D08">
      <w:pPr>
        <w:pStyle w:val="a3"/>
        <w:numPr>
          <w:ilvl w:val="1"/>
          <w:numId w:val="20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Муниципальную программу «Развитие физической культуры и спорта в муниципальном районе</w:t>
      </w:r>
      <w:r w:rsidR="007512B4">
        <w:rPr>
          <w:sz w:val="28"/>
          <w:szCs w:val="28"/>
        </w:rPr>
        <w:t xml:space="preserve"> «Могочинский район» 2022-2024</w:t>
      </w:r>
      <w:r>
        <w:rPr>
          <w:sz w:val="28"/>
          <w:szCs w:val="28"/>
        </w:rPr>
        <w:t xml:space="preserve"> гг., изложить в новой редакции</w:t>
      </w:r>
      <w:r w:rsidRPr="003B0FF7">
        <w:rPr>
          <w:sz w:val="28"/>
          <w:szCs w:val="28"/>
        </w:rPr>
        <w:t xml:space="preserve">. </w:t>
      </w:r>
    </w:p>
    <w:p w:rsidR="008F7D08" w:rsidRPr="003B0FF7" w:rsidRDefault="008F7D08" w:rsidP="008F7D08">
      <w:pPr>
        <w:pStyle w:val="a3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7512B4" w:rsidRPr="003F73D7" w:rsidRDefault="007512B4" w:rsidP="007512B4">
      <w:pPr>
        <w:shd w:val="clear" w:color="auto" w:fill="FFFFFF"/>
        <w:ind w:firstLine="902"/>
        <w:jc w:val="center"/>
        <w:rPr>
          <w:b/>
          <w:sz w:val="28"/>
          <w:szCs w:val="28"/>
        </w:rPr>
      </w:pPr>
      <w:r w:rsidRPr="003F73D7">
        <w:rPr>
          <w:b/>
          <w:sz w:val="28"/>
          <w:szCs w:val="28"/>
        </w:rPr>
        <w:t>Паспорт программы</w:t>
      </w:r>
    </w:p>
    <w:p w:rsidR="007512B4" w:rsidRPr="000C04B3" w:rsidRDefault="007512B4" w:rsidP="007512B4">
      <w:pPr>
        <w:shd w:val="clear" w:color="auto" w:fill="FFFFFF"/>
        <w:ind w:firstLine="902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400"/>
      </w:tblGrid>
      <w:tr w:rsidR="007512B4" w:rsidRPr="000C04B3" w:rsidTr="00567C92">
        <w:trPr>
          <w:trHeight w:val="704"/>
        </w:trPr>
        <w:tc>
          <w:tcPr>
            <w:tcW w:w="4248" w:type="dxa"/>
          </w:tcPr>
          <w:p w:rsidR="007512B4" w:rsidRPr="000C04B3" w:rsidRDefault="007512B4" w:rsidP="00567C92">
            <w:pPr>
              <w:jc w:val="both"/>
            </w:pPr>
            <w:r w:rsidRPr="000C04B3">
              <w:t>Наименование программы</w:t>
            </w:r>
          </w:p>
        </w:tc>
        <w:tc>
          <w:tcPr>
            <w:tcW w:w="5400" w:type="dxa"/>
          </w:tcPr>
          <w:p w:rsidR="007512B4" w:rsidRPr="000C04B3" w:rsidRDefault="007512B4" w:rsidP="00567C92">
            <w:pPr>
              <w:jc w:val="both"/>
            </w:pPr>
            <w:r w:rsidRPr="000C04B3">
              <w:t>Муниципальная долгосрочная</w:t>
            </w:r>
            <w:r>
              <w:t xml:space="preserve"> </w:t>
            </w:r>
            <w:r w:rsidRPr="000C04B3">
              <w:t>программа «Развитие физической культуры и спорта в муниципальном районе « Могочинский район» район на 20</w:t>
            </w:r>
            <w:r>
              <w:t>22</w:t>
            </w:r>
            <w:r w:rsidRPr="000C04B3">
              <w:t>-20</w:t>
            </w:r>
            <w:r>
              <w:t xml:space="preserve">24 </w:t>
            </w:r>
            <w:r w:rsidRPr="000C04B3">
              <w:t>гг.»</w:t>
            </w:r>
          </w:p>
        </w:tc>
      </w:tr>
      <w:tr w:rsidR="007512B4" w:rsidRPr="000C04B3" w:rsidTr="00567C92">
        <w:trPr>
          <w:trHeight w:val="7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0C04B3" w:rsidRDefault="007512B4" w:rsidP="00567C92">
            <w:r w:rsidRPr="000C04B3">
              <w:t xml:space="preserve">Муниципальный заказчик 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D7" w:rsidRPr="000C04B3" w:rsidRDefault="00975ED7" w:rsidP="00E60F09">
            <w:r>
              <w:t xml:space="preserve">- </w:t>
            </w:r>
            <w:r w:rsidR="007512B4">
              <w:t>Отдел культуры спорта и молодежной политики Администрации муниципального района «Могочинский район»</w:t>
            </w:r>
            <w:r w:rsidR="007512B4" w:rsidRPr="000C04B3">
              <w:t xml:space="preserve"> </w:t>
            </w:r>
          </w:p>
        </w:tc>
      </w:tr>
      <w:tr w:rsidR="007512B4" w:rsidRPr="000C04B3" w:rsidTr="00567C92">
        <w:trPr>
          <w:trHeight w:val="7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0C04B3" w:rsidRDefault="007512B4" w:rsidP="00567C92">
            <w:r w:rsidRPr="000C04B3">
              <w:t xml:space="preserve">Цель: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EE4B55" w:rsidRDefault="007512B4" w:rsidP="00567C92">
            <w:pPr>
              <w:jc w:val="both"/>
            </w:pPr>
            <w:r w:rsidRPr="00EE4B55">
              <w:t xml:space="preserve">Создание условий для укрепления здоровья населения района путем развития материально-технической базы физической культуры и спорта, </w:t>
            </w:r>
            <w:r w:rsidRPr="00EE4B55">
              <w:lastRenderedPageBreak/>
              <w:t>популяризации и пропаганды массового спорта и приобщения различных слоев населения к регулярным занятиям физической культурой и спортом.</w:t>
            </w:r>
          </w:p>
        </w:tc>
      </w:tr>
      <w:tr w:rsidR="007512B4" w:rsidRPr="000C04B3" w:rsidTr="00567C92">
        <w:trPr>
          <w:trHeight w:val="7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0C04B3" w:rsidRDefault="007512B4" w:rsidP="00567C92">
            <w:r>
              <w:lastRenderedPageBreak/>
              <w:t>Задачи программы: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Default="007512B4" w:rsidP="00567C9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1. </w:t>
            </w:r>
            <w:r w:rsidRPr="00EE4B55">
              <w:rPr>
                <w:rFonts w:eastAsia="Calibri"/>
                <w:lang w:eastAsia="en-US"/>
              </w:rPr>
              <w:t>Привлечение населения к активному отдыху и спорту через активизацию деятельности общественных, физкультурно-спортивных организаций, пропаганда здорового образа жизни как среди детей и подростков, так и среди взрослого населения через создание постоянно действующей информационно-пропагандистской и просветительно-образовательной системы, направленной на формирование здорового образа жизни населения;</w:t>
            </w:r>
          </w:p>
          <w:p w:rsidR="007512B4" w:rsidRPr="00EE4B55" w:rsidRDefault="007512B4" w:rsidP="00567C9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2. </w:t>
            </w:r>
            <w:r w:rsidRPr="00EE4B55">
              <w:rPr>
                <w:rFonts w:eastAsia="Calibri"/>
                <w:lang w:eastAsia="en-US"/>
              </w:rPr>
              <w:t>Обеспечение успешного выступления спортсменов муниципального района «Могочинский район» на городских, межпоселенческих и межрайонных соревнованиях.</w:t>
            </w:r>
          </w:p>
          <w:p w:rsidR="007512B4" w:rsidRDefault="007512B4" w:rsidP="00567C9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3. </w:t>
            </w:r>
            <w:r w:rsidRPr="00EE4B55">
              <w:rPr>
                <w:rFonts w:eastAsia="Calibri"/>
                <w:lang w:eastAsia="en-US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7512B4" w:rsidRPr="00C734E4" w:rsidRDefault="007512B4" w:rsidP="00567C9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Обеспечение развития районной</w:t>
            </w:r>
            <w:r w:rsidRPr="00EE4B55">
              <w:rPr>
                <w:rFonts w:eastAsia="Calibri"/>
                <w:lang w:eastAsia="en-US"/>
              </w:rPr>
              <w:t xml:space="preserve"> спортивной инфраструктуры, включая приобретение</w:t>
            </w:r>
            <w:r w:rsidRPr="00EE4B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спортивного инвентаря,</w:t>
            </w:r>
            <w:r w:rsidRPr="00EE4B55">
              <w:rPr>
                <w:rFonts w:eastAsia="Calibri"/>
                <w:lang w:eastAsia="en-US"/>
              </w:rPr>
              <w:t xml:space="preserve"> оборудования</w:t>
            </w:r>
            <w:r>
              <w:rPr>
                <w:rFonts w:eastAsia="Calibri"/>
                <w:lang w:eastAsia="en-US"/>
              </w:rPr>
              <w:t xml:space="preserve"> и автобуса для перевозки участников к месту проведения соревнований.</w:t>
            </w:r>
          </w:p>
          <w:p w:rsidR="007512B4" w:rsidRDefault="007512B4" w:rsidP="00567C92">
            <w:r>
              <w:t xml:space="preserve">5. Вовлечение населения к сдаче </w:t>
            </w:r>
            <w:r w:rsidRPr="009614D2">
              <w:t>испытаний входящих во Всероссийский физкультурно-спортивный комплекс «Готов к труду и обороне»</w:t>
            </w:r>
            <w:r>
              <w:t>, ГТО.</w:t>
            </w:r>
          </w:p>
          <w:p w:rsidR="007512B4" w:rsidRPr="00EE4B55" w:rsidRDefault="007512B4" w:rsidP="00567C92">
            <w:r>
              <w:t>6. Совершенствование кадрового и методического обеспечения сферы физической культуры и спорта района.</w:t>
            </w:r>
          </w:p>
        </w:tc>
      </w:tr>
      <w:tr w:rsidR="007512B4" w:rsidRPr="000C04B3" w:rsidTr="00567C92">
        <w:trPr>
          <w:trHeight w:val="7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0C04B3" w:rsidRDefault="007512B4" w:rsidP="00567C92">
            <w:r w:rsidRPr="000C04B3">
              <w:t>Сроки и этапы реализации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EE4B55" w:rsidRDefault="007512B4" w:rsidP="00567C92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реализации программы 2022</w:t>
            </w:r>
            <w:r w:rsidRPr="00EE4B55">
              <w:rPr>
                <w:rFonts w:eastAsia="Calibri"/>
                <w:lang w:eastAsia="en-US"/>
              </w:rPr>
              <w:t>-202</w:t>
            </w:r>
            <w:r>
              <w:rPr>
                <w:rFonts w:eastAsia="Calibri"/>
                <w:lang w:eastAsia="en-US"/>
              </w:rPr>
              <w:t>4</w:t>
            </w:r>
            <w:r w:rsidRPr="00EE4B55">
              <w:rPr>
                <w:rFonts w:eastAsia="Calibri"/>
                <w:lang w:eastAsia="en-US"/>
              </w:rPr>
              <w:t xml:space="preserve"> годы</w:t>
            </w:r>
          </w:p>
          <w:p w:rsidR="007512B4" w:rsidRPr="000C04B3" w:rsidRDefault="007512B4" w:rsidP="00567C92">
            <w:r w:rsidRPr="00EE4B55">
              <w:rPr>
                <w:rFonts w:eastAsia="Calibri"/>
                <w:lang w:eastAsia="en-US"/>
              </w:rPr>
              <w:t>Программа реализуется в один этап.</w:t>
            </w:r>
          </w:p>
        </w:tc>
      </w:tr>
      <w:tr w:rsidR="007512B4" w:rsidRPr="000C04B3" w:rsidTr="00567C92">
        <w:trPr>
          <w:trHeight w:val="7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0C04B3" w:rsidRDefault="007512B4" w:rsidP="00567C92">
            <w:r w:rsidRPr="000C04B3">
              <w:t xml:space="preserve">Разработчик 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0C04B3" w:rsidRDefault="007512B4" w:rsidP="00567C92">
            <w:pPr>
              <w:widowControl w:val="0"/>
              <w:autoSpaceDE w:val="0"/>
              <w:autoSpaceDN w:val="0"/>
              <w:adjustRightInd w:val="0"/>
            </w:pPr>
            <w:r>
              <w:t>Отдел культуры, спорта и молодежной политики.</w:t>
            </w:r>
          </w:p>
        </w:tc>
      </w:tr>
      <w:tr w:rsidR="00E60F09" w:rsidRPr="000C04B3" w:rsidTr="00567C92">
        <w:trPr>
          <w:trHeight w:val="7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9" w:rsidRPr="000C04B3" w:rsidRDefault="00E60F09" w:rsidP="00567C92">
            <w:r>
              <w:t>Исполнители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9" w:rsidRDefault="00E60F09" w:rsidP="00567C92">
            <w:pPr>
              <w:widowControl w:val="0"/>
              <w:autoSpaceDE w:val="0"/>
              <w:autoSpaceDN w:val="0"/>
              <w:adjustRightInd w:val="0"/>
            </w:pPr>
            <w:r>
              <w:t>- Отдел культуры, спорта и молодежной политики</w:t>
            </w:r>
          </w:p>
          <w:p w:rsidR="00E60F09" w:rsidRDefault="00E60F09" w:rsidP="00567C92">
            <w:pPr>
              <w:widowControl w:val="0"/>
              <w:autoSpaceDE w:val="0"/>
              <w:autoSpaceDN w:val="0"/>
              <w:adjustRightInd w:val="0"/>
            </w:pPr>
            <w:r>
              <w:t>- Муниципальное казенное учреждение физической культуры и спорта Могочинского района</w:t>
            </w:r>
          </w:p>
        </w:tc>
      </w:tr>
      <w:tr w:rsidR="007512B4" w:rsidRPr="000C04B3" w:rsidTr="00567C92">
        <w:trPr>
          <w:trHeight w:val="7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0C04B3" w:rsidRDefault="007512B4" w:rsidP="00567C92">
            <w:r w:rsidRPr="000C04B3">
              <w:t xml:space="preserve">Объемы и источники финансирования программы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F8710F" w:rsidRDefault="007512B4" w:rsidP="00567C92">
            <w:pPr>
              <w:spacing w:after="200"/>
              <w:rPr>
                <w:rFonts w:eastAsia="Calibri"/>
                <w:lang w:eastAsia="en-US"/>
              </w:rPr>
            </w:pPr>
            <w:r w:rsidRPr="00EE4B55">
              <w:rPr>
                <w:rFonts w:eastAsia="Calibri"/>
                <w:lang w:eastAsia="en-US"/>
              </w:rPr>
              <w:t xml:space="preserve">Общий объем финансирования программы из бюджета муниципального района «Могочинский </w:t>
            </w:r>
            <w:r w:rsidRPr="00F8710F">
              <w:rPr>
                <w:rFonts w:eastAsia="Calibri"/>
                <w:lang w:eastAsia="en-US"/>
              </w:rPr>
              <w:t>район»</w:t>
            </w:r>
          </w:p>
          <w:p w:rsidR="007512B4" w:rsidRPr="00C5251F" w:rsidRDefault="00DD6328" w:rsidP="00567C92">
            <w:pPr>
              <w:jc w:val="both"/>
            </w:pPr>
            <w:r>
              <w:t xml:space="preserve">2022 год </w:t>
            </w:r>
            <w:r w:rsidRPr="00A277C1">
              <w:rPr>
                <w:color w:val="000000" w:themeColor="text1"/>
              </w:rPr>
              <w:t>– 1</w:t>
            </w:r>
            <w:r w:rsidR="00D81B50" w:rsidRPr="00A277C1">
              <w:rPr>
                <w:color w:val="000000" w:themeColor="text1"/>
              </w:rPr>
              <w:t>5</w:t>
            </w:r>
            <w:r w:rsidRPr="00A277C1">
              <w:rPr>
                <w:color w:val="000000" w:themeColor="text1"/>
              </w:rPr>
              <w:t>64,2</w:t>
            </w:r>
            <w:r w:rsidR="00A277C1" w:rsidRPr="00A277C1">
              <w:rPr>
                <w:color w:val="000000" w:themeColor="text1"/>
              </w:rPr>
              <w:t>48</w:t>
            </w:r>
            <w:r w:rsidR="007512B4" w:rsidRPr="00A277C1">
              <w:rPr>
                <w:color w:val="000000" w:themeColor="text1"/>
              </w:rPr>
              <w:t xml:space="preserve"> тыс. рублей;</w:t>
            </w:r>
          </w:p>
          <w:p w:rsidR="007512B4" w:rsidRPr="00C5251F" w:rsidRDefault="007512B4" w:rsidP="00567C92">
            <w:pPr>
              <w:jc w:val="both"/>
            </w:pPr>
            <w:r w:rsidRPr="00C5251F">
              <w:t xml:space="preserve">2023 год – </w:t>
            </w:r>
            <w:r w:rsidR="00975ED7">
              <w:t>1500</w:t>
            </w:r>
            <w:r w:rsidRPr="00C5251F">
              <w:t>,00 тыс. рублей;</w:t>
            </w:r>
          </w:p>
          <w:p w:rsidR="007512B4" w:rsidRPr="00EE4B55" w:rsidRDefault="007512B4" w:rsidP="00567C92">
            <w:pPr>
              <w:tabs>
                <w:tab w:val="num" w:pos="30"/>
              </w:tabs>
            </w:pPr>
            <w:r w:rsidRPr="00C5251F">
              <w:t>2024 год - 2024,00</w:t>
            </w:r>
            <w:r w:rsidRPr="00C5251F">
              <w:rPr>
                <w:b/>
              </w:rPr>
              <w:t xml:space="preserve"> </w:t>
            </w:r>
            <w:r w:rsidRPr="00C5251F">
              <w:t>тыс. рублей</w:t>
            </w:r>
          </w:p>
        </w:tc>
      </w:tr>
      <w:tr w:rsidR="007512B4" w:rsidRPr="000C04B3" w:rsidTr="00567C92">
        <w:trPr>
          <w:trHeight w:val="7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0C04B3" w:rsidRDefault="007512B4" w:rsidP="00567C92">
            <w:r w:rsidRPr="000C04B3">
              <w:lastRenderedPageBreak/>
              <w:t>Ожидаемые результаты программы:</w:t>
            </w:r>
          </w:p>
          <w:p w:rsidR="007512B4" w:rsidRPr="000C04B3" w:rsidRDefault="007512B4" w:rsidP="00567C9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B4" w:rsidRPr="00EE4B55" w:rsidRDefault="007512B4" w:rsidP="00567C92">
            <w:pPr>
              <w:tabs>
                <w:tab w:val="num" w:pos="147"/>
              </w:tabs>
              <w:ind w:left="147" w:hanging="77"/>
              <w:jc w:val="both"/>
            </w:pPr>
            <w:r>
              <w:t xml:space="preserve">      </w:t>
            </w:r>
            <w:r w:rsidRPr="00EE4B55">
              <w:t xml:space="preserve">Основным ожидаемым </w:t>
            </w:r>
            <w:r>
              <w:t>конечным результатом реализации</w:t>
            </w:r>
            <w:r w:rsidRPr="00EE4B55">
              <w:t xml:space="preserve"> </w:t>
            </w:r>
            <w:r>
              <w:t>п</w:t>
            </w:r>
            <w:r w:rsidRPr="00EE4B55">
              <w:t>рограммы является устойчивое развитие физической культуры и спорта в муниципальном районе «Могочинский район», что характеризуется ростом количественных показателей и качественной оценкой изменений, происходящих в сфере физической культуры и спорта.  Реализация Программы  позволит привлечь к систематическим занятиям физической культурой и спортом, приобщить к здоровому образу жизни широкие массы населения, что окажет положительное влияние на улучшение качества жизни населения Забайкальского края.  По итогам реализации Программы  ожидается следующих показателей конечных результатов: Увеличение удельного веса населения района, систематически занимающегося физич</w:t>
            </w:r>
            <w:r>
              <w:t>еской культурой и спортом к 2024 г.</w:t>
            </w:r>
            <w:r w:rsidRPr="00EE4B55">
              <w:t xml:space="preserve"> до </w:t>
            </w:r>
            <w:r>
              <w:t>31</w:t>
            </w:r>
            <w:r w:rsidRPr="008D752B">
              <w:t>,6%.</w:t>
            </w:r>
            <w:r w:rsidRPr="00EE4B55">
              <w:t xml:space="preserve"> Увеличение показателя единовременной пропускной способности спортивных сооружений.</w:t>
            </w:r>
          </w:p>
        </w:tc>
      </w:tr>
    </w:tbl>
    <w:p w:rsidR="007512B4" w:rsidRDefault="007512B4" w:rsidP="007512B4">
      <w:pPr>
        <w:tabs>
          <w:tab w:val="num" w:pos="0"/>
        </w:tabs>
        <w:jc w:val="both"/>
      </w:pPr>
    </w:p>
    <w:p w:rsidR="008F7D08" w:rsidRPr="002B7675" w:rsidRDefault="002B7675" w:rsidP="002B7675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F7D08" w:rsidRPr="002B7675">
        <w:rPr>
          <w:sz w:val="28"/>
          <w:szCs w:val="28"/>
        </w:rPr>
        <w:t>Таблицу  «Перечень мероприятий программы (районный бюджет)» Раздела 3 изложить в новой редакции:</w:t>
      </w:r>
    </w:p>
    <w:p w:rsidR="002B7675" w:rsidRPr="000C04B3" w:rsidRDefault="002B7675" w:rsidP="002B7675">
      <w:pPr>
        <w:pStyle w:val="af"/>
        <w:jc w:val="center"/>
      </w:pPr>
      <w:r w:rsidRPr="000C04B3">
        <w:rPr>
          <w:b/>
          <w:bCs/>
        </w:rPr>
        <w:t xml:space="preserve">3. Перечень программных мероприятий </w:t>
      </w:r>
    </w:p>
    <w:tbl>
      <w:tblPr>
        <w:tblW w:w="11315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5245"/>
        <w:gridCol w:w="993"/>
        <w:gridCol w:w="992"/>
        <w:gridCol w:w="992"/>
        <w:gridCol w:w="2439"/>
      </w:tblGrid>
      <w:tr w:rsidR="002B7675" w:rsidRPr="000C04B3" w:rsidTr="003F73D7">
        <w:trPr>
          <w:cantSplit/>
          <w:trHeight w:val="328"/>
          <w:jc w:val="center"/>
        </w:trPr>
        <w:tc>
          <w:tcPr>
            <w:tcW w:w="654" w:type="dxa"/>
            <w:vMerge w:val="restart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№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proofErr w:type="gramStart"/>
            <w:r w:rsidRPr="00052C72">
              <w:t>п</w:t>
            </w:r>
            <w:proofErr w:type="gramEnd"/>
            <w:r w:rsidRPr="00052C72">
              <w:t>/п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</w:tc>
        <w:tc>
          <w:tcPr>
            <w:tcW w:w="5245" w:type="dxa"/>
            <w:vMerge w:val="restart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  <w:p w:rsidR="002B7675" w:rsidRPr="00052C72" w:rsidRDefault="002B7675" w:rsidP="002B7675">
            <w:pPr>
              <w:pStyle w:val="aa"/>
              <w:tabs>
                <w:tab w:val="left" w:pos="7342"/>
              </w:tabs>
              <w:ind w:right="1731"/>
              <w:jc w:val="center"/>
            </w:pPr>
            <w:r w:rsidRPr="00052C72">
              <w:t>Наименование мероприятий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</w:tc>
        <w:tc>
          <w:tcPr>
            <w:tcW w:w="2977" w:type="dxa"/>
            <w:gridSpan w:val="3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Объемы финансирования из местного бюджета (тыс. рублей), годы</w:t>
            </w:r>
          </w:p>
        </w:tc>
        <w:tc>
          <w:tcPr>
            <w:tcW w:w="2439" w:type="dxa"/>
            <w:vMerge w:val="restart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Исполнители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</w:tc>
      </w:tr>
      <w:tr w:rsidR="002B7675" w:rsidRPr="000C04B3" w:rsidTr="004D32CB">
        <w:trPr>
          <w:cantSplit/>
          <w:trHeight w:val="61"/>
          <w:jc w:val="center"/>
        </w:trPr>
        <w:tc>
          <w:tcPr>
            <w:tcW w:w="654" w:type="dxa"/>
            <w:vMerge/>
            <w:vAlign w:val="center"/>
          </w:tcPr>
          <w:p w:rsidR="002B7675" w:rsidRPr="000C04B3" w:rsidRDefault="002B7675" w:rsidP="00567C92">
            <w:pPr>
              <w:tabs>
                <w:tab w:val="left" w:pos="7380"/>
              </w:tabs>
            </w:pPr>
          </w:p>
        </w:tc>
        <w:tc>
          <w:tcPr>
            <w:tcW w:w="5245" w:type="dxa"/>
            <w:vMerge/>
            <w:vAlign w:val="center"/>
          </w:tcPr>
          <w:p w:rsidR="002B7675" w:rsidRPr="000C04B3" w:rsidRDefault="002B7675" w:rsidP="00567C92">
            <w:pPr>
              <w:tabs>
                <w:tab w:val="left" w:pos="7380"/>
              </w:tabs>
            </w:pPr>
          </w:p>
        </w:tc>
        <w:tc>
          <w:tcPr>
            <w:tcW w:w="993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2022</w:t>
            </w:r>
          </w:p>
        </w:tc>
        <w:tc>
          <w:tcPr>
            <w:tcW w:w="992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2023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tabs>
                <w:tab w:val="left" w:pos="7380"/>
              </w:tabs>
              <w:jc w:val="center"/>
            </w:pPr>
            <w:r>
              <w:t>2024</w:t>
            </w:r>
          </w:p>
        </w:tc>
        <w:tc>
          <w:tcPr>
            <w:tcW w:w="2439" w:type="dxa"/>
            <w:vMerge/>
            <w:vAlign w:val="center"/>
          </w:tcPr>
          <w:p w:rsidR="002B7675" w:rsidRPr="000C04B3" w:rsidRDefault="002B7675" w:rsidP="00567C92">
            <w:pPr>
              <w:tabs>
                <w:tab w:val="left" w:pos="7380"/>
              </w:tabs>
              <w:jc w:val="center"/>
            </w:pP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1.</w:t>
            </w:r>
          </w:p>
        </w:tc>
        <w:tc>
          <w:tcPr>
            <w:tcW w:w="5245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2</w:t>
            </w:r>
          </w:p>
        </w:tc>
        <w:tc>
          <w:tcPr>
            <w:tcW w:w="993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3</w:t>
            </w:r>
          </w:p>
        </w:tc>
        <w:tc>
          <w:tcPr>
            <w:tcW w:w="992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4</w:t>
            </w:r>
          </w:p>
        </w:tc>
        <w:tc>
          <w:tcPr>
            <w:tcW w:w="992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5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9</w:t>
            </w:r>
          </w:p>
        </w:tc>
      </w:tr>
      <w:tr w:rsidR="002B7675" w:rsidRPr="000C04B3" w:rsidTr="002B7675">
        <w:trPr>
          <w:cantSplit/>
          <w:trHeight w:val="61"/>
          <w:jc w:val="center"/>
        </w:trPr>
        <w:tc>
          <w:tcPr>
            <w:tcW w:w="11315" w:type="dxa"/>
            <w:gridSpan w:val="6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1. Пропаганда физической культуры и спорта</w:t>
            </w:r>
          </w:p>
        </w:tc>
      </w:tr>
      <w:tr w:rsidR="002B7675" w:rsidRPr="000C04B3" w:rsidTr="004D32CB">
        <w:trPr>
          <w:trHeight w:val="1500"/>
          <w:jc w:val="center"/>
        </w:trPr>
        <w:tc>
          <w:tcPr>
            <w:tcW w:w="654" w:type="dxa"/>
            <w:vMerge w:val="restart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1.1</w:t>
            </w:r>
          </w:p>
        </w:tc>
        <w:tc>
          <w:tcPr>
            <w:tcW w:w="5245" w:type="dxa"/>
          </w:tcPr>
          <w:p w:rsidR="002B7675" w:rsidRPr="00E248E1" w:rsidRDefault="002B7675" w:rsidP="00567C92">
            <w:pPr>
              <w:jc w:val="both"/>
            </w:pPr>
            <w:r w:rsidRPr="00E248E1">
              <w:rPr>
                <w:sz w:val="22"/>
                <w:szCs w:val="22"/>
              </w:rPr>
              <w:t>Пропаганда занятий физической культурой, как составляющей здорового образа жизни:</w:t>
            </w:r>
          </w:p>
          <w:p w:rsidR="002B7675" w:rsidRPr="00E248E1" w:rsidRDefault="002B7675" w:rsidP="002B7675">
            <w:pPr>
              <w:numPr>
                <w:ilvl w:val="0"/>
                <w:numId w:val="17"/>
              </w:numPr>
              <w:jc w:val="both"/>
            </w:pPr>
            <w:r w:rsidRPr="00E248E1">
              <w:rPr>
                <w:sz w:val="22"/>
                <w:szCs w:val="22"/>
              </w:rPr>
              <w:t>публикации в газете "Могочинский рабочий»  статей о здоровье человека;</w:t>
            </w:r>
          </w:p>
          <w:p w:rsidR="002B7675" w:rsidRPr="000C04B3" w:rsidRDefault="002B7675" w:rsidP="002B7675">
            <w:pPr>
              <w:numPr>
                <w:ilvl w:val="0"/>
                <w:numId w:val="17"/>
              </w:numPr>
              <w:jc w:val="both"/>
            </w:pPr>
            <w:r w:rsidRPr="00E248E1">
              <w:rPr>
                <w:sz w:val="22"/>
                <w:szCs w:val="22"/>
              </w:rPr>
              <w:t>освещение в средствах массовой информации района значимых мероприятий;</w:t>
            </w:r>
          </w:p>
        </w:tc>
        <w:tc>
          <w:tcPr>
            <w:tcW w:w="993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-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</w:tc>
        <w:tc>
          <w:tcPr>
            <w:tcW w:w="992" w:type="dxa"/>
          </w:tcPr>
          <w:p w:rsidR="002B7675" w:rsidRDefault="002B7675" w:rsidP="00567C92">
            <w:pPr>
              <w:jc w:val="center"/>
            </w:pPr>
          </w:p>
          <w:p w:rsidR="002B7675" w:rsidRDefault="002B7675" w:rsidP="00567C92">
            <w:pPr>
              <w:jc w:val="center"/>
            </w:pPr>
          </w:p>
          <w:p w:rsidR="002B7675" w:rsidRDefault="002B7675" w:rsidP="00567C92">
            <w:pPr>
              <w:jc w:val="center"/>
            </w:pPr>
          </w:p>
          <w:p w:rsidR="002B7675" w:rsidRDefault="002B7675" w:rsidP="00567C92">
            <w:pPr>
              <w:jc w:val="center"/>
            </w:pPr>
            <w:r>
              <w:t>-</w:t>
            </w:r>
          </w:p>
          <w:p w:rsidR="002B7675" w:rsidRDefault="002B7675" w:rsidP="00567C92">
            <w:pPr>
              <w:jc w:val="center"/>
            </w:pPr>
          </w:p>
          <w:p w:rsidR="002B7675" w:rsidRPr="000C04B3" w:rsidRDefault="002B7675" w:rsidP="00567C92"/>
        </w:tc>
        <w:tc>
          <w:tcPr>
            <w:tcW w:w="992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-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</w:p>
        </w:tc>
        <w:tc>
          <w:tcPr>
            <w:tcW w:w="2439" w:type="dxa"/>
            <w:vMerge w:val="restart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both"/>
            </w:pPr>
            <w:r w:rsidRPr="00052C72">
              <w:t>Администрация муниципального района «Могочинский район» Главный специалист отдела культуры, спорта и молодежной политики.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532"/>
          <w:jc w:val="center"/>
        </w:trPr>
        <w:tc>
          <w:tcPr>
            <w:tcW w:w="654" w:type="dxa"/>
            <w:vMerge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</w:p>
        </w:tc>
        <w:tc>
          <w:tcPr>
            <w:tcW w:w="5245" w:type="dxa"/>
          </w:tcPr>
          <w:p w:rsidR="002B7675" w:rsidRPr="00E248E1" w:rsidRDefault="002B7675" w:rsidP="002B7675">
            <w:pPr>
              <w:numPr>
                <w:ilvl w:val="0"/>
                <w:numId w:val="17"/>
              </w:numPr>
              <w:jc w:val="both"/>
            </w:pPr>
            <w:r w:rsidRPr="00E248E1">
              <w:rPr>
                <w:sz w:val="22"/>
                <w:szCs w:val="22"/>
              </w:rPr>
              <w:t>оформление стендов, буклетов</w:t>
            </w:r>
            <w:r>
              <w:rPr>
                <w:sz w:val="22"/>
                <w:szCs w:val="22"/>
              </w:rPr>
              <w:t>, вымпелов, баннеров</w:t>
            </w:r>
            <w:r w:rsidRPr="00E248E1">
              <w:rPr>
                <w:sz w:val="22"/>
                <w:szCs w:val="22"/>
              </w:rPr>
              <w:t xml:space="preserve"> и др.</w:t>
            </w:r>
          </w:p>
          <w:p w:rsidR="002B7675" w:rsidRPr="00E248E1" w:rsidRDefault="002B7675" w:rsidP="00567C92"/>
        </w:tc>
        <w:tc>
          <w:tcPr>
            <w:tcW w:w="993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Default="002B7675" w:rsidP="002B7675">
            <w:r>
              <w:t xml:space="preserve">      10,0</w:t>
            </w:r>
          </w:p>
        </w:tc>
        <w:tc>
          <w:tcPr>
            <w:tcW w:w="992" w:type="dxa"/>
          </w:tcPr>
          <w:p w:rsidR="004B4536" w:rsidRDefault="004B4536" w:rsidP="00567C92">
            <w:pPr>
              <w:pStyle w:val="aa"/>
              <w:tabs>
                <w:tab w:val="left" w:pos="7380"/>
              </w:tabs>
              <w:jc w:val="center"/>
            </w:pP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10</w:t>
            </w:r>
            <w:r>
              <w:t>,0</w:t>
            </w:r>
          </w:p>
        </w:tc>
        <w:tc>
          <w:tcPr>
            <w:tcW w:w="2439" w:type="dxa"/>
            <w:vMerge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both"/>
            </w:pPr>
          </w:p>
        </w:tc>
      </w:tr>
      <w:tr w:rsidR="002B7675" w:rsidRPr="000C04B3" w:rsidTr="002B7675">
        <w:trPr>
          <w:cantSplit/>
          <w:trHeight w:val="454"/>
          <w:jc w:val="center"/>
        </w:trPr>
        <w:tc>
          <w:tcPr>
            <w:tcW w:w="11315" w:type="dxa"/>
            <w:gridSpan w:val="6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  <w:rPr>
                <w:bCs/>
              </w:rPr>
            </w:pPr>
            <w:r w:rsidRPr="00052C72">
              <w:rPr>
                <w:bCs/>
              </w:rPr>
              <w:lastRenderedPageBreak/>
              <w:t>2. Совершенствование системы управления физкультурно-оздоровительной и спортивной работой на территории муниципального района «Могочинский район»</w:t>
            </w:r>
          </w:p>
        </w:tc>
      </w:tr>
      <w:tr w:rsidR="002B7675" w:rsidRPr="000C04B3" w:rsidTr="004D32CB">
        <w:trPr>
          <w:trHeight w:val="857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2.1</w:t>
            </w:r>
          </w:p>
        </w:tc>
        <w:tc>
          <w:tcPr>
            <w:tcW w:w="5245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both"/>
            </w:pPr>
            <w:r w:rsidRPr="004B4536">
              <w:t>Проведение паспортизации спортивных сооружений (в том числе простейших плоскостных спортивных площадок) на территории муниципального района «Могочинский район»</w:t>
            </w:r>
            <w:r w:rsidRPr="00052C72">
              <w:t xml:space="preserve"> </w:t>
            </w:r>
          </w:p>
        </w:tc>
        <w:tc>
          <w:tcPr>
            <w:tcW w:w="993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-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 w:rsidRPr="000C04B3">
              <w:t>-</w:t>
            </w:r>
          </w:p>
        </w:tc>
        <w:tc>
          <w:tcPr>
            <w:tcW w:w="992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-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both"/>
            </w:pPr>
            <w:r w:rsidRPr="00052C72">
              <w:t>Админи</w:t>
            </w:r>
            <w:r w:rsidR="004B4536">
              <w:t>страция муниципального района     «</w:t>
            </w:r>
            <w:r w:rsidRPr="00052C72">
              <w:t>Могочинский район» Главный специалист отдела культуры, спорта и молодежной политики.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2B7675">
        <w:trPr>
          <w:trHeight w:val="61"/>
          <w:jc w:val="center"/>
        </w:trPr>
        <w:tc>
          <w:tcPr>
            <w:tcW w:w="11315" w:type="dxa"/>
            <w:gridSpan w:val="6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  <w:rPr>
                <w:bCs/>
              </w:rPr>
            </w:pPr>
            <w:r w:rsidRPr="00052C72">
              <w:rPr>
                <w:bCs/>
              </w:rPr>
              <w:t>3. Развитие физкультурно-спортивной работы с детьми и молодежью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3.1</w:t>
            </w:r>
          </w:p>
        </w:tc>
        <w:tc>
          <w:tcPr>
            <w:tcW w:w="5245" w:type="dxa"/>
          </w:tcPr>
          <w:p w:rsidR="002B7675" w:rsidRPr="00E248E1" w:rsidRDefault="002B7675" w:rsidP="00567C92">
            <w:pPr>
              <w:jc w:val="both"/>
            </w:pPr>
            <w:r w:rsidRPr="00E248E1">
              <w:rPr>
                <w:sz w:val="22"/>
                <w:szCs w:val="22"/>
              </w:rPr>
              <w:t>Укрепление материально-технической базы учреждений дополнительного образования, приобретение спорт</w:t>
            </w:r>
            <w:r>
              <w:rPr>
                <w:sz w:val="22"/>
                <w:szCs w:val="22"/>
              </w:rPr>
              <w:t>ивного инвентаря и оборудования,  обеспечение спортивной формой</w:t>
            </w:r>
            <w:r w:rsidRPr="00C72300">
              <w:rPr>
                <w:sz w:val="22"/>
                <w:szCs w:val="22"/>
              </w:rPr>
              <w:t>.</w:t>
            </w:r>
            <w:r w:rsidRPr="00C72300">
              <w:rPr>
                <w:sz w:val="22"/>
                <w:szCs w:val="22"/>
              </w:rPr>
              <w:tab/>
            </w:r>
          </w:p>
        </w:tc>
        <w:tc>
          <w:tcPr>
            <w:tcW w:w="993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00,00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80,00</w:t>
            </w:r>
          </w:p>
        </w:tc>
        <w:tc>
          <w:tcPr>
            <w:tcW w:w="992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80,00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rPr>
                <w:sz w:val="22"/>
                <w:szCs w:val="22"/>
              </w:rPr>
              <w:t>Администрация муниципального района «Могочинский район»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культуры, спорта и молодежной политик</w:t>
            </w:r>
            <w:r w:rsidR="003E0D5B">
              <w:t xml:space="preserve">и </w:t>
            </w:r>
            <w:r w:rsidR="003E0D5B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3.2</w:t>
            </w: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 w:rsidRPr="000C04B3">
              <w:t>Участие в район</w:t>
            </w:r>
            <w:r>
              <w:t xml:space="preserve">ных, межрайонных, региональных и всероссийских </w:t>
            </w:r>
            <w:r w:rsidRPr="00C109A4">
              <w:t>спортивных мероприятиях всех уровней</w:t>
            </w:r>
            <w:r>
              <w:t xml:space="preserve">: </w:t>
            </w:r>
            <w:r w:rsidRPr="00C109A4">
              <w:t>соревнования, спартакиады, первенства, К</w:t>
            </w:r>
            <w:r>
              <w:t xml:space="preserve">убки и др. для детей и молодежи. </w:t>
            </w:r>
            <w:r w:rsidRPr="007B2DCA">
              <w:t>(г</w:t>
            </w:r>
            <w:proofErr w:type="gramStart"/>
            <w:r w:rsidRPr="007B2DCA">
              <w:t>.У</w:t>
            </w:r>
            <w:proofErr w:type="gramEnd"/>
            <w:r w:rsidRPr="007B2DCA">
              <w:t>лан-Удэ, г.Краснокаменск,  г.Чита, г. Чернышевск и др.).</w:t>
            </w:r>
          </w:p>
        </w:tc>
        <w:tc>
          <w:tcPr>
            <w:tcW w:w="993" w:type="dxa"/>
          </w:tcPr>
          <w:p w:rsidR="002B7675" w:rsidRPr="00052C72" w:rsidRDefault="00894BBA" w:rsidP="00567C92">
            <w:pPr>
              <w:pStyle w:val="aa"/>
              <w:tabs>
                <w:tab w:val="left" w:pos="7380"/>
              </w:tabs>
              <w:jc w:val="center"/>
            </w:pPr>
            <w:r>
              <w:t>438,7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100,0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rPr>
                <w:sz w:val="22"/>
                <w:szCs w:val="22"/>
              </w:rPr>
              <w:t>Администрация муниципального района «Могочинский район»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 xml:space="preserve">Главный специалист отдела культуры, спорта и </w:t>
            </w:r>
            <w:r w:rsidR="003E0D5B">
              <w:t xml:space="preserve">молодежной политики </w:t>
            </w:r>
            <w:r w:rsidR="003E0D5B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</w:t>
            </w:r>
            <w:r w:rsidR="00FA2863">
              <w:lastRenderedPageBreak/>
              <w:t>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lastRenderedPageBreak/>
              <w:t>3.3</w:t>
            </w:r>
          </w:p>
        </w:tc>
        <w:tc>
          <w:tcPr>
            <w:tcW w:w="5245" w:type="dxa"/>
          </w:tcPr>
          <w:p w:rsidR="002B7675" w:rsidRDefault="002B7675" w:rsidP="00567C92">
            <w:pPr>
              <w:jc w:val="both"/>
            </w:pPr>
            <w:r w:rsidRPr="004B4536">
              <w:t>Курсы, повышение квалификации специалиста</w:t>
            </w:r>
            <w:r>
              <w:t>.</w:t>
            </w:r>
          </w:p>
        </w:tc>
        <w:tc>
          <w:tcPr>
            <w:tcW w:w="993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Default="002B7675" w:rsidP="00567C92">
            <w:pPr>
              <w:jc w:val="center"/>
            </w:pPr>
            <w:r>
              <w:t>15,00</w:t>
            </w:r>
          </w:p>
        </w:tc>
        <w:tc>
          <w:tcPr>
            <w:tcW w:w="992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 xml:space="preserve">      15,00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rPr>
                <w:sz w:val="22"/>
                <w:szCs w:val="22"/>
              </w:rPr>
              <w:t>Администрация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2B7675">
        <w:trPr>
          <w:trHeight w:val="222"/>
          <w:jc w:val="center"/>
        </w:trPr>
        <w:tc>
          <w:tcPr>
            <w:tcW w:w="11315" w:type="dxa"/>
            <w:gridSpan w:val="6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  <w:rPr>
                <w:bCs/>
              </w:rPr>
            </w:pPr>
            <w:r w:rsidRPr="00052C72">
              <w:rPr>
                <w:bCs/>
              </w:rPr>
              <w:t>4. Развитие инфраструктуры физической культуры и спорта</w:t>
            </w:r>
          </w:p>
        </w:tc>
      </w:tr>
      <w:tr w:rsidR="002B7675" w:rsidRPr="000C04B3" w:rsidTr="004D32CB">
        <w:trPr>
          <w:trHeight w:val="730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4.</w:t>
            </w:r>
            <w:r w:rsidR="001E5822">
              <w:t>1</w:t>
            </w:r>
          </w:p>
        </w:tc>
        <w:tc>
          <w:tcPr>
            <w:tcW w:w="5245" w:type="dxa"/>
          </w:tcPr>
          <w:p w:rsidR="002B7675" w:rsidRPr="006F6529" w:rsidRDefault="002B7675" w:rsidP="00567C92">
            <w:pPr>
              <w:jc w:val="both"/>
            </w:pPr>
            <w:r w:rsidRPr="00F7282D">
              <w:t xml:space="preserve">Приобретение и содержание автобуса марки ГАЗель </w:t>
            </w:r>
            <w:r w:rsidRPr="00F7282D">
              <w:rPr>
                <w:lang w:val="en-US"/>
              </w:rPr>
              <w:t>NEXT</w:t>
            </w:r>
            <w:r w:rsidRPr="00F7282D">
              <w:t xml:space="preserve"> на 18 мест, для перевозки участников к месту проведения соревнований.</w:t>
            </w:r>
          </w:p>
        </w:tc>
        <w:tc>
          <w:tcPr>
            <w:tcW w:w="993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-</w:t>
            </w:r>
          </w:p>
        </w:tc>
        <w:tc>
          <w:tcPr>
            <w:tcW w:w="992" w:type="dxa"/>
          </w:tcPr>
          <w:p w:rsidR="002B7675" w:rsidRDefault="002B7675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>-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rPr>
                <w:sz w:val="22"/>
                <w:szCs w:val="22"/>
              </w:rPr>
              <w:t>Отдел культуры, спорта и молодежной политики администрации муниципального района «Могочинский район»</w:t>
            </w:r>
            <w:r w:rsidR="00FA2863">
              <w:rPr>
                <w:sz w:val="22"/>
                <w:szCs w:val="22"/>
              </w:rPr>
              <w:t xml:space="preserve"> </w:t>
            </w:r>
            <w:r w:rsidR="00FA2863">
              <w:t>- Муниципальное казенное учреждение физической культуры и спорта Могочинского района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</w:p>
        </w:tc>
      </w:tr>
      <w:tr w:rsidR="002B7675" w:rsidRPr="00FA2863" w:rsidTr="004D32CB">
        <w:trPr>
          <w:trHeight w:val="730"/>
          <w:jc w:val="center"/>
        </w:trPr>
        <w:tc>
          <w:tcPr>
            <w:tcW w:w="654" w:type="dxa"/>
          </w:tcPr>
          <w:p w:rsidR="002B7675" w:rsidRPr="00FA2863" w:rsidRDefault="002B7675" w:rsidP="00567C92">
            <w:pPr>
              <w:pStyle w:val="aa"/>
              <w:tabs>
                <w:tab w:val="left" w:pos="7380"/>
              </w:tabs>
            </w:pPr>
            <w:r w:rsidRPr="00FA2863">
              <w:t>4.3</w:t>
            </w:r>
          </w:p>
        </w:tc>
        <w:tc>
          <w:tcPr>
            <w:tcW w:w="5245" w:type="dxa"/>
          </w:tcPr>
          <w:p w:rsidR="002B7675" w:rsidRPr="00FA2863" w:rsidRDefault="002B7675" w:rsidP="00567C92">
            <w:pPr>
              <w:jc w:val="both"/>
            </w:pPr>
            <w:r w:rsidRPr="00FA2863">
              <w:t xml:space="preserve">Софинансирование на строительство универсальных спортивных площадок с искусственным покрытием  </w:t>
            </w:r>
          </w:p>
        </w:tc>
        <w:tc>
          <w:tcPr>
            <w:tcW w:w="993" w:type="dxa"/>
          </w:tcPr>
          <w:p w:rsidR="002B7675" w:rsidRPr="00FA2863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FA2863">
              <w:t>-</w:t>
            </w:r>
          </w:p>
        </w:tc>
        <w:tc>
          <w:tcPr>
            <w:tcW w:w="992" w:type="dxa"/>
          </w:tcPr>
          <w:p w:rsidR="002B7675" w:rsidRPr="00FA2863" w:rsidRDefault="002B7675" w:rsidP="00567C92">
            <w:pPr>
              <w:jc w:val="center"/>
            </w:pPr>
          </w:p>
        </w:tc>
        <w:tc>
          <w:tcPr>
            <w:tcW w:w="992" w:type="dxa"/>
          </w:tcPr>
          <w:p w:rsidR="002B7675" w:rsidRPr="00FA2863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FA2863">
              <w:t>500,0</w:t>
            </w:r>
          </w:p>
        </w:tc>
        <w:tc>
          <w:tcPr>
            <w:tcW w:w="2439" w:type="dxa"/>
          </w:tcPr>
          <w:p w:rsidR="002B7675" w:rsidRPr="00FA2863" w:rsidRDefault="002B7675" w:rsidP="00567C92">
            <w:pPr>
              <w:pStyle w:val="aa"/>
              <w:tabs>
                <w:tab w:val="left" w:pos="7380"/>
              </w:tabs>
            </w:pPr>
            <w:r w:rsidRPr="00FA2863">
              <w:rPr>
                <w:sz w:val="22"/>
                <w:szCs w:val="22"/>
              </w:rPr>
              <w:t>Администрация муниципального района «Могочинский район»</w:t>
            </w:r>
          </w:p>
          <w:p w:rsidR="002B7675" w:rsidRPr="00FA2863" w:rsidRDefault="002B7675" w:rsidP="00567C92">
            <w:pPr>
              <w:pStyle w:val="aa"/>
              <w:tabs>
                <w:tab w:val="left" w:pos="7380"/>
              </w:tabs>
            </w:pPr>
            <w:r w:rsidRPr="00FA2863">
              <w:rPr>
                <w:sz w:val="22"/>
                <w:szCs w:val="22"/>
              </w:rPr>
              <w:t>Отдел культуры, спорта и молодежной политики администрации муниципального района «Могочинский район»</w:t>
            </w:r>
            <w:r w:rsidR="00FA2863">
              <w:rPr>
                <w:sz w:val="22"/>
                <w:szCs w:val="22"/>
              </w:rPr>
              <w:t xml:space="preserve"> </w:t>
            </w:r>
            <w:r w:rsidR="00FA2863">
              <w:t>- Муниципальное казенное учреждение физической культуры и спорта Могочинского района</w:t>
            </w:r>
          </w:p>
        </w:tc>
      </w:tr>
      <w:tr w:rsidR="0068084B" w:rsidRPr="00FA2863" w:rsidTr="004D32CB">
        <w:trPr>
          <w:trHeight w:val="730"/>
          <w:jc w:val="center"/>
        </w:trPr>
        <w:tc>
          <w:tcPr>
            <w:tcW w:w="654" w:type="dxa"/>
          </w:tcPr>
          <w:p w:rsidR="0068084B" w:rsidRPr="00FA2863" w:rsidRDefault="0068084B" w:rsidP="00567C92">
            <w:pPr>
              <w:pStyle w:val="aa"/>
              <w:tabs>
                <w:tab w:val="left" w:pos="7380"/>
              </w:tabs>
            </w:pPr>
            <w:r w:rsidRPr="00FA2863">
              <w:t>4.4</w:t>
            </w:r>
          </w:p>
        </w:tc>
        <w:tc>
          <w:tcPr>
            <w:tcW w:w="5245" w:type="dxa"/>
          </w:tcPr>
          <w:p w:rsidR="0068084B" w:rsidRPr="00FA2863" w:rsidRDefault="005435FB" w:rsidP="00567C92">
            <w:pPr>
              <w:jc w:val="both"/>
            </w:pPr>
            <w:r w:rsidRPr="00FA2863">
              <w:t>Частичная замена кровли</w:t>
            </w:r>
            <w:r w:rsidR="00FA2863">
              <w:t xml:space="preserve"> на стадионе «Юность»</w:t>
            </w:r>
            <w:r w:rsidRPr="00FA2863">
              <w:t>, перенос ворот</w:t>
            </w:r>
            <w:r w:rsidR="00FA2863">
              <w:t xml:space="preserve"> на стадионе «Юность»</w:t>
            </w:r>
          </w:p>
        </w:tc>
        <w:tc>
          <w:tcPr>
            <w:tcW w:w="993" w:type="dxa"/>
          </w:tcPr>
          <w:p w:rsidR="0068084B" w:rsidRPr="00FA2863" w:rsidRDefault="00FA2863" w:rsidP="00567C92">
            <w:pPr>
              <w:pStyle w:val="aa"/>
              <w:tabs>
                <w:tab w:val="left" w:pos="7380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8084B" w:rsidRPr="00FA2863" w:rsidRDefault="004D32CB" w:rsidP="00567C92">
            <w:pPr>
              <w:jc w:val="center"/>
            </w:pPr>
            <w:r w:rsidRPr="00FA2863">
              <w:t>272,5</w:t>
            </w:r>
          </w:p>
        </w:tc>
        <w:tc>
          <w:tcPr>
            <w:tcW w:w="992" w:type="dxa"/>
          </w:tcPr>
          <w:p w:rsidR="0068084B" w:rsidRPr="00FA2863" w:rsidRDefault="00FA2863" w:rsidP="00567C92">
            <w:pPr>
              <w:pStyle w:val="aa"/>
              <w:tabs>
                <w:tab w:val="left" w:pos="7380"/>
              </w:tabs>
              <w:jc w:val="center"/>
            </w:pPr>
            <w:r>
              <w:t>-</w:t>
            </w:r>
          </w:p>
        </w:tc>
        <w:tc>
          <w:tcPr>
            <w:tcW w:w="2439" w:type="dxa"/>
          </w:tcPr>
          <w:p w:rsidR="0068084B" w:rsidRPr="00FA2863" w:rsidRDefault="00BD6406" w:rsidP="00567C92">
            <w:pPr>
              <w:pStyle w:val="aa"/>
              <w:tabs>
                <w:tab w:val="left" w:pos="7380"/>
              </w:tabs>
            </w:pPr>
            <w:r>
              <w:t xml:space="preserve">Муниципальное казенное учреждение физической культуры и спорта Могочинского </w:t>
            </w:r>
            <w:r>
              <w:lastRenderedPageBreak/>
              <w:t>района</w:t>
            </w:r>
          </w:p>
        </w:tc>
      </w:tr>
      <w:tr w:rsidR="002B7675" w:rsidRPr="000C04B3" w:rsidTr="002B7675">
        <w:trPr>
          <w:trHeight w:val="61"/>
          <w:jc w:val="center"/>
        </w:trPr>
        <w:tc>
          <w:tcPr>
            <w:tcW w:w="11315" w:type="dxa"/>
            <w:gridSpan w:val="6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lastRenderedPageBreak/>
              <w:t>5. Физическое воспитание  школьников и развитие молодежного спорта.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C04B3" w:rsidRDefault="002B7675" w:rsidP="00567C92">
            <w:r w:rsidRPr="000C04B3">
              <w:t>5.</w:t>
            </w:r>
            <w:r>
              <w:t>1</w:t>
            </w:r>
          </w:p>
        </w:tc>
        <w:tc>
          <w:tcPr>
            <w:tcW w:w="5245" w:type="dxa"/>
          </w:tcPr>
          <w:p w:rsidR="002B7675" w:rsidRDefault="002B7675" w:rsidP="00567C92">
            <w:pPr>
              <w:jc w:val="both"/>
            </w:pPr>
            <w:r w:rsidRPr="000C04B3">
              <w:t>Проведение районной</w:t>
            </w:r>
            <w:r>
              <w:t xml:space="preserve"> и участие в краевой </w:t>
            </w:r>
            <w:r w:rsidRPr="000C04B3">
              <w:t>спартакиад</w:t>
            </w:r>
            <w:r>
              <w:t>е</w:t>
            </w:r>
            <w:r w:rsidRPr="000C04B3">
              <w:t xml:space="preserve"> «Допризывной  молодежи».</w:t>
            </w:r>
            <w:r>
              <w:t xml:space="preserve"> </w:t>
            </w:r>
          </w:p>
          <w:p w:rsidR="002B7675" w:rsidRPr="000C04B3" w:rsidRDefault="002B7675" w:rsidP="00567C92">
            <w:pPr>
              <w:jc w:val="both"/>
            </w:pPr>
            <w:r>
              <w:t>30-35 чел. (Приобретение медалей, грамот, памятных призов, билетов, 10-15чел).</w:t>
            </w:r>
          </w:p>
        </w:tc>
        <w:tc>
          <w:tcPr>
            <w:tcW w:w="993" w:type="dxa"/>
          </w:tcPr>
          <w:p w:rsidR="002B7675" w:rsidRPr="000C04B3" w:rsidRDefault="00337ED7" w:rsidP="00567C92">
            <w:pPr>
              <w:jc w:val="center"/>
            </w:pPr>
            <w:r>
              <w:t>61,8</w:t>
            </w:r>
            <w:r w:rsidR="002B7675"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45,00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45,00</w:t>
            </w:r>
            <w:r w:rsidRPr="000C04B3">
              <w:t xml:space="preserve"> 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районный военкомат.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культуры,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5.2</w:t>
            </w: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 w:rsidRPr="00C734E4">
              <w:t>Проведение соревнований по хоккею и участие  в районных и краевых соревнованиях. (Приобретение призов, грамот, медалей, кубков, билетов, питание - 30-45 чел.).</w:t>
            </w:r>
            <w:r>
              <w:t xml:space="preserve"> </w:t>
            </w:r>
          </w:p>
        </w:tc>
        <w:tc>
          <w:tcPr>
            <w:tcW w:w="993" w:type="dxa"/>
          </w:tcPr>
          <w:p w:rsidR="002B7675" w:rsidRPr="000C04B3" w:rsidRDefault="00BA2328" w:rsidP="00567C92">
            <w:pPr>
              <w:jc w:val="center"/>
            </w:pPr>
            <w:r>
              <w:t>49,1</w:t>
            </w:r>
            <w:r w:rsidR="002B7675"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85,00</w:t>
            </w:r>
            <w:r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85,00</w:t>
            </w:r>
            <w:r w:rsidRPr="000C04B3">
              <w:t xml:space="preserve"> 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политики.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5.3</w:t>
            </w: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>
              <w:t xml:space="preserve">Проведение соревнований по волейболу и участие в краевых </w:t>
            </w:r>
            <w:r w:rsidRPr="000C04B3">
              <w:t>соревнованиях.</w:t>
            </w:r>
            <w:r>
              <w:t xml:space="preserve"> (Приобретение кубков, медалей, ценных призов, билетов на выездные соревнования, 10-20 чел.)</w:t>
            </w:r>
          </w:p>
        </w:tc>
        <w:tc>
          <w:tcPr>
            <w:tcW w:w="993" w:type="dxa"/>
          </w:tcPr>
          <w:p w:rsidR="002B7675" w:rsidRPr="000C04B3" w:rsidRDefault="00BA2328" w:rsidP="00567C92">
            <w:pPr>
              <w:jc w:val="center"/>
            </w:pPr>
            <w:r>
              <w:t>344,0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55,00</w:t>
            </w:r>
            <w:r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55,00</w:t>
            </w:r>
            <w:r w:rsidRPr="000C04B3">
              <w:t xml:space="preserve"> 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5.4</w:t>
            </w:r>
          </w:p>
        </w:tc>
        <w:tc>
          <w:tcPr>
            <w:tcW w:w="5245" w:type="dxa"/>
          </w:tcPr>
          <w:p w:rsidR="002B7675" w:rsidRPr="00766BD7" w:rsidRDefault="002B7675" w:rsidP="00567C92">
            <w:pPr>
              <w:jc w:val="both"/>
            </w:pPr>
            <w:r w:rsidRPr="00766BD7">
              <w:t>Участие боксеров в выездных соревнованиях. (Приобретение билетов, питание, проживание – 30-35 чел.)</w:t>
            </w:r>
          </w:p>
        </w:tc>
        <w:tc>
          <w:tcPr>
            <w:tcW w:w="993" w:type="dxa"/>
          </w:tcPr>
          <w:p w:rsidR="002B7675" w:rsidRPr="00766BD7" w:rsidRDefault="002B7675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766BD7" w:rsidRDefault="002B7675" w:rsidP="00567C92">
            <w:pPr>
              <w:jc w:val="center"/>
            </w:pPr>
            <w:r w:rsidRPr="00766BD7">
              <w:t xml:space="preserve">70,00 </w:t>
            </w:r>
          </w:p>
        </w:tc>
        <w:tc>
          <w:tcPr>
            <w:tcW w:w="992" w:type="dxa"/>
          </w:tcPr>
          <w:p w:rsidR="002B7675" w:rsidRPr="00766BD7" w:rsidRDefault="002B7675" w:rsidP="00567C92">
            <w:pPr>
              <w:jc w:val="center"/>
            </w:pPr>
            <w:r w:rsidRPr="00766BD7">
              <w:t xml:space="preserve">70,00  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</w:t>
            </w:r>
            <w:r w:rsidR="00FA2863">
              <w:lastRenderedPageBreak/>
              <w:t>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1702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lastRenderedPageBreak/>
              <w:t xml:space="preserve">  5.5</w:t>
            </w: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 w:rsidRPr="00CE0473">
              <w:t>Проведение районных соревнований по шахматам. (Приобретение грамот, медалей, памятных призов).</w:t>
            </w:r>
          </w:p>
        </w:tc>
        <w:tc>
          <w:tcPr>
            <w:tcW w:w="993" w:type="dxa"/>
          </w:tcPr>
          <w:p w:rsidR="002B7675" w:rsidRPr="000C04B3" w:rsidRDefault="001E5822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10,00</w:t>
            </w:r>
            <w:r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10,00</w:t>
            </w:r>
            <w:r w:rsidRPr="000C04B3">
              <w:t xml:space="preserve"> </w:t>
            </w:r>
          </w:p>
        </w:tc>
        <w:tc>
          <w:tcPr>
            <w:tcW w:w="2439" w:type="dxa"/>
          </w:tcPr>
          <w:p w:rsidR="004B4536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</w:t>
            </w:r>
            <w:r w:rsidR="004B4536">
              <w:t xml:space="preserve">р, спорта и молодежной политики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 xml:space="preserve"> Комитет образования 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5.6</w:t>
            </w: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 w:rsidRPr="000C04B3">
              <w:t>Проведение эстафет</w:t>
            </w:r>
            <w:r>
              <w:t>ы</w:t>
            </w:r>
            <w:r w:rsidRPr="000C04B3">
              <w:t xml:space="preserve"> на приз «Могочинский рабочий».</w:t>
            </w:r>
            <w:r>
              <w:t xml:space="preserve"> (Приобретение грамот, кубка, памятных призов). 150-250 чел.</w:t>
            </w:r>
          </w:p>
        </w:tc>
        <w:tc>
          <w:tcPr>
            <w:tcW w:w="993" w:type="dxa"/>
          </w:tcPr>
          <w:p w:rsidR="002B7675" w:rsidRPr="000C04B3" w:rsidRDefault="001E5822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25,00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25,00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5.7</w:t>
            </w: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>
              <w:t xml:space="preserve">Проведение Дня Физкультурника </w:t>
            </w:r>
            <w:r w:rsidRPr="000C04B3">
              <w:t>среди пре</w:t>
            </w:r>
            <w:r>
              <w:t>подавателей и  физической культуры. (Приобретение грамот, медалей, кубков, памятных призов).</w:t>
            </w:r>
          </w:p>
        </w:tc>
        <w:tc>
          <w:tcPr>
            <w:tcW w:w="993" w:type="dxa"/>
          </w:tcPr>
          <w:p w:rsidR="002B7675" w:rsidRPr="000C04B3" w:rsidRDefault="001E5822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0C04B3" w:rsidRDefault="004D32CB" w:rsidP="00567C92">
            <w:pPr>
              <w:jc w:val="center"/>
            </w:pPr>
            <w:r>
              <w:t>1</w:t>
            </w:r>
            <w:r w:rsidR="002B7675">
              <w:t>,00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15,00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</w:t>
            </w:r>
            <w:r w:rsidR="00FA2863">
              <w:lastRenderedPageBreak/>
              <w:t>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lastRenderedPageBreak/>
              <w:t xml:space="preserve">  5.8</w:t>
            </w: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>
              <w:t>Проведение испытаний входящих во Всероссийский физкультурно-спортивный комплекс «Готов к труду и обороне» ГТО. (город, район</w:t>
            </w:r>
            <w:r w:rsidRPr="007B2DCA">
              <w:t>, г</w:t>
            </w:r>
            <w:proofErr w:type="gramStart"/>
            <w:r w:rsidRPr="007B2DCA">
              <w:t>.Ч</w:t>
            </w:r>
            <w:proofErr w:type="gramEnd"/>
            <w:r w:rsidRPr="007B2DCA">
              <w:t>ита).</w:t>
            </w:r>
            <w:r>
              <w:t xml:space="preserve"> </w:t>
            </w:r>
          </w:p>
        </w:tc>
        <w:tc>
          <w:tcPr>
            <w:tcW w:w="993" w:type="dxa"/>
          </w:tcPr>
          <w:p w:rsidR="002B7675" w:rsidRDefault="002B7675" w:rsidP="00567C92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B7675" w:rsidRDefault="002B7675" w:rsidP="00567C92">
            <w:pPr>
              <w:jc w:val="center"/>
            </w:pPr>
            <w:r>
              <w:t>10,00</w:t>
            </w:r>
          </w:p>
        </w:tc>
        <w:tc>
          <w:tcPr>
            <w:tcW w:w="992" w:type="dxa"/>
          </w:tcPr>
          <w:p w:rsidR="002B7675" w:rsidRDefault="002B7675" w:rsidP="00567C92">
            <w:pPr>
              <w:jc w:val="center"/>
            </w:pPr>
            <w:r>
              <w:t>10,00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5.9</w:t>
            </w:r>
          </w:p>
        </w:tc>
        <w:tc>
          <w:tcPr>
            <w:tcW w:w="5245" w:type="dxa"/>
          </w:tcPr>
          <w:p w:rsidR="002B7675" w:rsidRPr="00FF1E79" w:rsidRDefault="002B7675" w:rsidP="00567C92">
            <w:pPr>
              <w:jc w:val="both"/>
            </w:pPr>
            <w:r w:rsidRPr="00E51D7C">
              <w:t xml:space="preserve">Проведение </w:t>
            </w:r>
            <w:r>
              <w:t>соревнований по футболу</w:t>
            </w:r>
            <w:r w:rsidRPr="00E51D7C">
              <w:t xml:space="preserve"> и участие в краевых соревнованиях. (Приобретение кубков, медалей, ценных призов, билетов на выездные соревнования, 10-20 чел.)</w:t>
            </w:r>
          </w:p>
        </w:tc>
        <w:tc>
          <w:tcPr>
            <w:tcW w:w="993" w:type="dxa"/>
          </w:tcPr>
          <w:p w:rsidR="002B7675" w:rsidRDefault="00BA2328" w:rsidP="00567C92">
            <w:pPr>
              <w:jc w:val="center"/>
            </w:pPr>
            <w:r>
              <w:t>113,5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55,00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55,00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rPr>
                <w:sz w:val="22"/>
                <w:szCs w:val="22"/>
              </w:rPr>
              <w:t>Главный специалист отдела культур, спорта и молодежной политики</w:t>
            </w:r>
            <w:r w:rsidR="004B4536">
              <w:rPr>
                <w:sz w:val="22"/>
                <w:szCs w:val="22"/>
              </w:rPr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5.10</w:t>
            </w:r>
          </w:p>
        </w:tc>
        <w:tc>
          <w:tcPr>
            <w:tcW w:w="5245" w:type="dxa"/>
          </w:tcPr>
          <w:p w:rsidR="002B7675" w:rsidRPr="00E51D7C" w:rsidRDefault="002B7675" w:rsidP="00567C92">
            <w:pPr>
              <w:jc w:val="both"/>
            </w:pPr>
            <w:r w:rsidRPr="00E51D7C">
              <w:t xml:space="preserve">Проведение </w:t>
            </w:r>
            <w:r>
              <w:t>соревнований по  русской лапте</w:t>
            </w:r>
            <w:r w:rsidRPr="00E51D7C">
              <w:t xml:space="preserve"> и участие в краевых соревнованиях. (Приобретение кубков, медалей, ценных призов, билетов на выездные соревнования, </w:t>
            </w:r>
            <w:r>
              <w:t>12</w:t>
            </w:r>
            <w:r w:rsidRPr="00E51D7C">
              <w:t xml:space="preserve"> чел.)</w:t>
            </w:r>
          </w:p>
        </w:tc>
        <w:tc>
          <w:tcPr>
            <w:tcW w:w="993" w:type="dxa"/>
          </w:tcPr>
          <w:p w:rsidR="002B7675" w:rsidRDefault="001E5822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36,00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36,00</w:t>
            </w:r>
          </w:p>
        </w:tc>
        <w:tc>
          <w:tcPr>
            <w:tcW w:w="2439" w:type="dxa"/>
          </w:tcPr>
          <w:p w:rsidR="002B7675" w:rsidRPr="001951EC" w:rsidRDefault="002B7675" w:rsidP="00567C92">
            <w:r w:rsidRPr="001951EC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5.11</w:t>
            </w:r>
          </w:p>
        </w:tc>
        <w:tc>
          <w:tcPr>
            <w:tcW w:w="5245" w:type="dxa"/>
          </w:tcPr>
          <w:p w:rsidR="002B7675" w:rsidRPr="00E51D7C" w:rsidRDefault="002B7675" w:rsidP="00567C92">
            <w:pPr>
              <w:jc w:val="both"/>
            </w:pPr>
            <w:r w:rsidRPr="008C27AA">
              <w:t>Проведение военно-спортивн</w:t>
            </w:r>
            <w:r>
              <w:t>ой</w:t>
            </w:r>
            <w:r w:rsidRPr="008C27AA">
              <w:t xml:space="preserve"> игр</w:t>
            </w:r>
            <w:r>
              <w:t>ы</w:t>
            </w:r>
            <w:r w:rsidRPr="008C27AA">
              <w:t xml:space="preserve"> «Зарница»</w:t>
            </w:r>
            <w:r>
              <w:t xml:space="preserve"> </w:t>
            </w:r>
            <w:r w:rsidRPr="008C27AA">
              <w:t>и участие в краевых соревнованиях. (Приобретение ценных призов, билет</w:t>
            </w:r>
            <w:r>
              <w:t>ов на выездные соревнования, 10</w:t>
            </w:r>
            <w:r w:rsidRPr="008C27AA">
              <w:t xml:space="preserve"> чел.)</w:t>
            </w:r>
          </w:p>
        </w:tc>
        <w:tc>
          <w:tcPr>
            <w:tcW w:w="993" w:type="dxa"/>
          </w:tcPr>
          <w:p w:rsidR="002B7675" w:rsidRDefault="001E5822" w:rsidP="001E582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70,00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70,00</w:t>
            </w:r>
          </w:p>
        </w:tc>
        <w:tc>
          <w:tcPr>
            <w:tcW w:w="2439" w:type="dxa"/>
          </w:tcPr>
          <w:p w:rsidR="002B7675" w:rsidRPr="001951EC" w:rsidRDefault="002B7675" w:rsidP="00567C92">
            <w:r w:rsidRPr="001951EC">
              <w:t>Главный специалист отдела культу</w:t>
            </w:r>
            <w:r w:rsidR="004B4536">
              <w:t xml:space="preserve">р, спорта и молодежной политики </w:t>
            </w:r>
            <w:r w:rsidR="004B4536" w:rsidRPr="00052C72">
              <w:rPr>
                <w:sz w:val="22"/>
                <w:szCs w:val="22"/>
              </w:rPr>
              <w:t xml:space="preserve">администрации муниципального </w:t>
            </w:r>
            <w:r w:rsidR="004B4536" w:rsidRPr="00052C72">
              <w:rPr>
                <w:sz w:val="22"/>
                <w:szCs w:val="22"/>
              </w:rPr>
              <w:lastRenderedPageBreak/>
              <w:t>района «Могочинский район»</w:t>
            </w:r>
          </w:p>
          <w:p w:rsidR="002B7675" w:rsidRPr="001951EC" w:rsidRDefault="002B7675" w:rsidP="00567C92">
            <w:r w:rsidRPr="001951EC">
              <w:t>Комитет образования 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lastRenderedPageBreak/>
              <w:t xml:space="preserve">  5.12</w:t>
            </w:r>
          </w:p>
        </w:tc>
        <w:tc>
          <w:tcPr>
            <w:tcW w:w="5245" w:type="dxa"/>
          </w:tcPr>
          <w:p w:rsidR="002B7675" w:rsidRPr="008C27AA" w:rsidRDefault="002B7675" w:rsidP="00567C92">
            <w:pPr>
              <w:jc w:val="both"/>
            </w:pPr>
            <w:r w:rsidRPr="0064595B">
              <w:t xml:space="preserve">Проведение </w:t>
            </w:r>
            <w:r>
              <w:t xml:space="preserve">соревнований по </w:t>
            </w:r>
            <w:r w:rsidRPr="0064595B">
              <w:t>биатлон</w:t>
            </w:r>
            <w:r>
              <w:t>у</w:t>
            </w:r>
            <w:r w:rsidRPr="0064595B">
              <w:t xml:space="preserve"> и участие в краевых соревнованиях. (Приобретение кубков, медалей, ценных призов, билетов на выездные соревнования, 10-20 чел.)</w:t>
            </w:r>
          </w:p>
        </w:tc>
        <w:tc>
          <w:tcPr>
            <w:tcW w:w="993" w:type="dxa"/>
          </w:tcPr>
          <w:p w:rsidR="002B7675" w:rsidRPr="008B4621" w:rsidRDefault="002B7675" w:rsidP="00567C92">
            <w:pPr>
              <w:jc w:val="center"/>
            </w:pPr>
            <w:r>
              <w:t>70,00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70,00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70,00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rPr>
                <w:sz w:val="22"/>
                <w:szCs w:val="22"/>
              </w:rPr>
              <w:t>Главный специалист отдела культур, спорта и молодежной политики</w:t>
            </w:r>
            <w:r w:rsidR="004B4536">
              <w:rPr>
                <w:sz w:val="22"/>
                <w:szCs w:val="22"/>
              </w:rPr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5.13</w:t>
            </w:r>
          </w:p>
        </w:tc>
        <w:tc>
          <w:tcPr>
            <w:tcW w:w="5245" w:type="dxa"/>
          </w:tcPr>
          <w:p w:rsidR="002B7675" w:rsidRPr="00EA0BA2" w:rsidRDefault="002B7675" w:rsidP="00567C92">
            <w:pPr>
              <w:jc w:val="both"/>
            </w:pPr>
            <w:r w:rsidRPr="00EA0BA2">
              <w:t xml:space="preserve">Проведение </w:t>
            </w:r>
            <w:r>
              <w:t>соревнований по теннису</w:t>
            </w:r>
            <w:r w:rsidRPr="00EA0BA2">
              <w:t>. (Приобретение</w:t>
            </w:r>
            <w:r>
              <w:t xml:space="preserve"> медалей, ценных призов)</w:t>
            </w:r>
          </w:p>
        </w:tc>
        <w:tc>
          <w:tcPr>
            <w:tcW w:w="993" w:type="dxa"/>
          </w:tcPr>
          <w:p w:rsidR="002B7675" w:rsidRPr="008B4621" w:rsidRDefault="00337ED7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00,00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rPr>
                <w:sz w:val="22"/>
                <w:szCs w:val="22"/>
              </w:rPr>
              <w:t>Главный специалист отдела культур, спорта и молодежной политики</w:t>
            </w:r>
            <w:r w:rsidR="004B4536">
              <w:rPr>
                <w:sz w:val="22"/>
                <w:szCs w:val="22"/>
              </w:rPr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5.14</w:t>
            </w:r>
          </w:p>
        </w:tc>
        <w:tc>
          <w:tcPr>
            <w:tcW w:w="5245" w:type="dxa"/>
          </w:tcPr>
          <w:p w:rsidR="002B7675" w:rsidRPr="00EA0BA2" w:rsidRDefault="002B7675" w:rsidP="00567C92">
            <w:pPr>
              <w:jc w:val="both"/>
            </w:pPr>
            <w:r w:rsidRPr="00451338">
              <w:t xml:space="preserve">Проведение </w:t>
            </w:r>
            <w:r>
              <w:t>соревнований по дартс.</w:t>
            </w:r>
            <w:r w:rsidRPr="00451338">
              <w:t xml:space="preserve"> (Приобретение медалей, ценных призов)</w:t>
            </w:r>
          </w:p>
        </w:tc>
        <w:tc>
          <w:tcPr>
            <w:tcW w:w="993" w:type="dxa"/>
          </w:tcPr>
          <w:p w:rsidR="002B7675" w:rsidRDefault="00337ED7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10,00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10,00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rPr>
                <w:sz w:val="22"/>
                <w:szCs w:val="22"/>
              </w:rPr>
              <w:t>Главный специалист отдела культур, спорта и молодежной политики</w:t>
            </w:r>
            <w:r w:rsidR="004B4536">
              <w:rPr>
                <w:sz w:val="22"/>
                <w:szCs w:val="22"/>
              </w:rPr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</w:t>
            </w:r>
            <w:r w:rsidR="00FA2863">
              <w:lastRenderedPageBreak/>
              <w:t>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lastRenderedPageBreak/>
              <w:t xml:space="preserve">  5.16</w:t>
            </w:r>
          </w:p>
        </w:tc>
        <w:tc>
          <w:tcPr>
            <w:tcW w:w="5245" w:type="dxa"/>
          </w:tcPr>
          <w:p w:rsidR="002B7675" w:rsidRDefault="002B7675" w:rsidP="00567C92">
            <w:pPr>
              <w:jc w:val="both"/>
            </w:pPr>
            <w:r w:rsidRPr="000B7F9D">
              <w:t>Проведение и участие в межрайонном Чемпионате школьной баскетбольной лиги «Кэс-Баскет»</w:t>
            </w:r>
          </w:p>
        </w:tc>
        <w:tc>
          <w:tcPr>
            <w:tcW w:w="993" w:type="dxa"/>
          </w:tcPr>
          <w:p w:rsidR="002B7675" w:rsidRDefault="00337ED7" w:rsidP="00567C92">
            <w:pPr>
              <w:jc w:val="center"/>
            </w:pPr>
            <w:r>
              <w:t>80,1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60,00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60,00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</w:t>
            </w:r>
            <w:r w:rsidR="004B4536">
              <w:t xml:space="preserve">р, спорта и молодежной политики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rPr>
                <w:sz w:val="22"/>
                <w:szCs w:val="22"/>
              </w:rPr>
              <w:t>Комитет образования 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5.17</w:t>
            </w:r>
          </w:p>
        </w:tc>
        <w:tc>
          <w:tcPr>
            <w:tcW w:w="5245" w:type="dxa"/>
          </w:tcPr>
          <w:p w:rsidR="002B7675" w:rsidRPr="00337373" w:rsidRDefault="002B7675" w:rsidP="00567C92">
            <w:pPr>
              <w:jc w:val="both"/>
            </w:pPr>
            <w:r>
              <w:t>Проведение с</w:t>
            </w:r>
            <w:r w:rsidRPr="00EC1617">
              <w:t>оревновани</w:t>
            </w:r>
            <w:r>
              <w:t>й</w:t>
            </w:r>
            <w:r w:rsidRPr="00EC1617">
              <w:t xml:space="preserve">  «Папа, мама, Я – спортивная семья», посвященные Дню семьи, любви и верности»</w:t>
            </w:r>
          </w:p>
        </w:tc>
        <w:tc>
          <w:tcPr>
            <w:tcW w:w="993" w:type="dxa"/>
          </w:tcPr>
          <w:p w:rsidR="002B7675" w:rsidRDefault="00337ED7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25,00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25,00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5.18</w:t>
            </w:r>
          </w:p>
        </w:tc>
        <w:tc>
          <w:tcPr>
            <w:tcW w:w="5245" w:type="dxa"/>
          </w:tcPr>
          <w:p w:rsidR="002B7675" w:rsidRPr="0083410B" w:rsidRDefault="002B7675" w:rsidP="00567C92">
            <w:pPr>
              <w:jc w:val="both"/>
            </w:pPr>
            <w:r w:rsidRPr="0083410B">
              <w:t>Проведение всероссийского дня бега «Кросс Нации»</w:t>
            </w:r>
          </w:p>
        </w:tc>
        <w:tc>
          <w:tcPr>
            <w:tcW w:w="993" w:type="dxa"/>
          </w:tcPr>
          <w:p w:rsidR="002B7675" w:rsidRPr="0083410B" w:rsidRDefault="001E5822" w:rsidP="00567C92">
            <w:pPr>
              <w:jc w:val="center"/>
            </w:pPr>
            <w:r>
              <w:t>3,8</w:t>
            </w:r>
          </w:p>
          <w:p w:rsidR="002B7675" w:rsidRPr="0083410B" w:rsidRDefault="002B7675" w:rsidP="00567C92"/>
        </w:tc>
        <w:tc>
          <w:tcPr>
            <w:tcW w:w="992" w:type="dxa"/>
          </w:tcPr>
          <w:p w:rsidR="002B7675" w:rsidRPr="0083410B" w:rsidRDefault="002B7675" w:rsidP="00567C92">
            <w:pPr>
              <w:jc w:val="center"/>
            </w:pPr>
            <w:r w:rsidRPr="0083410B">
              <w:t>15,00</w:t>
            </w:r>
          </w:p>
        </w:tc>
        <w:tc>
          <w:tcPr>
            <w:tcW w:w="992" w:type="dxa"/>
          </w:tcPr>
          <w:p w:rsidR="002B7675" w:rsidRPr="0083410B" w:rsidRDefault="002B7675" w:rsidP="00567C92">
            <w:pPr>
              <w:jc w:val="center"/>
            </w:pPr>
            <w:r w:rsidRPr="0083410B">
              <w:t>15,00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5.19</w:t>
            </w:r>
          </w:p>
        </w:tc>
        <w:tc>
          <w:tcPr>
            <w:tcW w:w="5245" w:type="dxa"/>
          </w:tcPr>
          <w:p w:rsidR="002B7675" w:rsidRDefault="002B7675" w:rsidP="00567C92">
            <w:pPr>
              <w:jc w:val="both"/>
            </w:pPr>
            <w:r>
              <w:t>Проведение районных соревнований</w:t>
            </w:r>
            <w:r w:rsidRPr="00330B4C">
              <w:t xml:space="preserve"> по </w:t>
            </w:r>
            <w:r w:rsidRPr="00330B4C">
              <w:lastRenderedPageBreak/>
              <w:t>конькобежному спорту «Быстрые коньки».</w:t>
            </w:r>
          </w:p>
        </w:tc>
        <w:tc>
          <w:tcPr>
            <w:tcW w:w="993" w:type="dxa"/>
          </w:tcPr>
          <w:p w:rsidR="002B7675" w:rsidRPr="005D47E8" w:rsidRDefault="001E5822" w:rsidP="00567C92">
            <w:pPr>
              <w:jc w:val="center"/>
            </w:pPr>
            <w:r>
              <w:lastRenderedPageBreak/>
              <w:t>50,6</w:t>
            </w:r>
          </w:p>
          <w:p w:rsidR="002B7675" w:rsidRDefault="002B7675" w:rsidP="00567C92">
            <w:pPr>
              <w:jc w:val="center"/>
            </w:pP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lastRenderedPageBreak/>
              <w:t>20,00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20,00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 xml:space="preserve">Главный специалист </w:t>
            </w:r>
            <w:r w:rsidRPr="00052C72">
              <w:lastRenderedPageBreak/>
              <w:t>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lastRenderedPageBreak/>
              <w:t>5.20</w:t>
            </w:r>
          </w:p>
        </w:tc>
        <w:tc>
          <w:tcPr>
            <w:tcW w:w="5245" w:type="dxa"/>
          </w:tcPr>
          <w:p w:rsidR="002B7675" w:rsidRDefault="002B7675" w:rsidP="00567C92">
            <w:pPr>
              <w:jc w:val="both"/>
            </w:pPr>
            <w:r>
              <w:t xml:space="preserve">Проведение соревнований по баскетболу и участие в краевых </w:t>
            </w:r>
            <w:r w:rsidRPr="000C04B3">
              <w:t>соревнованиях.</w:t>
            </w:r>
            <w:r>
              <w:t xml:space="preserve"> (Приобретение кубков, медалей, ценных призов, билетов на выездные соревнования, 10-20 чел.)</w:t>
            </w:r>
          </w:p>
        </w:tc>
        <w:tc>
          <w:tcPr>
            <w:tcW w:w="993" w:type="dxa"/>
          </w:tcPr>
          <w:p w:rsidR="002B7675" w:rsidRDefault="00337ED7" w:rsidP="00567C92">
            <w:pPr>
              <w:jc w:val="center"/>
            </w:pPr>
            <w:r>
              <w:t>24,9</w:t>
            </w:r>
          </w:p>
        </w:tc>
        <w:tc>
          <w:tcPr>
            <w:tcW w:w="992" w:type="dxa"/>
          </w:tcPr>
          <w:p w:rsidR="002B7675" w:rsidRDefault="002B7675" w:rsidP="00567C92">
            <w:pPr>
              <w:jc w:val="center"/>
            </w:pPr>
            <w:r>
              <w:t>20,00</w:t>
            </w:r>
          </w:p>
        </w:tc>
        <w:tc>
          <w:tcPr>
            <w:tcW w:w="992" w:type="dxa"/>
          </w:tcPr>
          <w:p w:rsidR="002B7675" w:rsidRDefault="002B7675" w:rsidP="00567C92">
            <w:pPr>
              <w:jc w:val="center"/>
            </w:pPr>
            <w:r>
              <w:t>20,00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2B7675">
        <w:trPr>
          <w:trHeight w:val="61"/>
          <w:jc w:val="center"/>
        </w:trPr>
        <w:tc>
          <w:tcPr>
            <w:tcW w:w="11315" w:type="dxa"/>
            <w:gridSpan w:val="6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720"/>
            </w:pPr>
            <w:r w:rsidRPr="00052C72">
              <w:t xml:space="preserve">                                                   6.Физкультурно-оздоровительная работа  среди взрослого населения.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6.1.</w:t>
            </w:r>
          </w:p>
        </w:tc>
        <w:tc>
          <w:tcPr>
            <w:tcW w:w="5245" w:type="dxa"/>
          </w:tcPr>
          <w:p w:rsidR="002B7675" w:rsidRDefault="002B7675" w:rsidP="00567C92">
            <w:pPr>
              <w:jc w:val="both"/>
            </w:pPr>
            <w:r w:rsidRPr="000C04B3">
              <w:t xml:space="preserve">Спартакиада  «Забайкальские игры» </w:t>
            </w:r>
            <w:r>
              <w:t xml:space="preserve">(район, город – 100-120 чел.). </w:t>
            </w:r>
          </w:p>
          <w:p w:rsidR="002B7675" w:rsidRPr="000C04B3" w:rsidRDefault="002B7675" w:rsidP="00567C92">
            <w:pPr>
              <w:jc w:val="both"/>
            </w:pPr>
            <w:r>
              <w:t>Приобретение грамот, кубка, памятных призов.</w:t>
            </w:r>
          </w:p>
        </w:tc>
        <w:tc>
          <w:tcPr>
            <w:tcW w:w="993" w:type="dxa"/>
          </w:tcPr>
          <w:p w:rsidR="002B7675" w:rsidRPr="000C04B3" w:rsidRDefault="00337ED7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30,00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4</w:t>
            </w:r>
            <w:r w:rsidRPr="000C04B3">
              <w:t>0</w:t>
            </w:r>
            <w:r>
              <w:t>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политики.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 w:rsidRPr="00F61B5B">
              <w:t>Проведение соревнований по хоккею и участие  в районных и краевых соревнованиях. (Приобретение призов, грамот, медалей, кубков, билетов, питание - 30-45 чел.).</w:t>
            </w:r>
            <w:r>
              <w:t xml:space="preserve"> </w:t>
            </w:r>
          </w:p>
        </w:tc>
        <w:tc>
          <w:tcPr>
            <w:tcW w:w="993" w:type="dxa"/>
          </w:tcPr>
          <w:p w:rsidR="002B7675" w:rsidRPr="000C04B3" w:rsidRDefault="002B7675" w:rsidP="00567C92">
            <w:pPr>
              <w:jc w:val="center"/>
            </w:pPr>
            <w:r>
              <w:t>-</w:t>
            </w:r>
            <w:r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85,00</w:t>
            </w:r>
            <w:r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85,00</w:t>
            </w:r>
            <w:r w:rsidRPr="000C04B3">
              <w:t xml:space="preserve"> 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</w:t>
            </w:r>
            <w:r w:rsidR="00FA2863">
              <w:lastRenderedPageBreak/>
              <w:t>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>
              <w:t xml:space="preserve">Проведение соревнований по волейболу и участие в краевых </w:t>
            </w:r>
            <w:r w:rsidRPr="000C04B3">
              <w:t>соревнованиях.</w:t>
            </w:r>
            <w:r>
              <w:t xml:space="preserve"> (Приобретение кубков, медалей, ценных призов, билетов на выездные соревнования, 10-20 чел.)</w:t>
            </w:r>
          </w:p>
        </w:tc>
        <w:tc>
          <w:tcPr>
            <w:tcW w:w="993" w:type="dxa"/>
          </w:tcPr>
          <w:p w:rsidR="002B7675" w:rsidRPr="000C04B3" w:rsidRDefault="002B7675" w:rsidP="00567C92">
            <w:pPr>
              <w:jc w:val="center"/>
            </w:pPr>
            <w:r>
              <w:t>98,00</w:t>
            </w:r>
            <w:r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98,00</w:t>
            </w:r>
            <w:r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98,00</w:t>
            </w:r>
            <w:r w:rsidRPr="000C04B3">
              <w:t xml:space="preserve"> 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</w:p>
        </w:tc>
        <w:tc>
          <w:tcPr>
            <w:tcW w:w="5245" w:type="dxa"/>
          </w:tcPr>
          <w:p w:rsidR="002B7675" w:rsidRPr="00FF1E79" w:rsidRDefault="002B7675" w:rsidP="00567C92">
            <w:pPr>
              <w:jc w:val="both"/>
            </w:pPr>
            <w:r w:rsidRPr="00E51D7C">
              <w:t xml:space="preserve">Проведение </w:t>
            </w:r>
            <w:r>
              <w:t>соревнований по футболу</w:t>
            </w:r>
            <w:r w:rsidRPr="00E51D7C">
              <w:t xml:space="preserve"> и участие в краевых соревнованиях. (Приобретение кубков, медалей, ценных призов, билетов на выездные соревнования, 10-20 чел.)</w:t>
            </w:r>
          </w:p>
        </w:tc>
        <w:tc>
          <w:tcPr>
            <w:tcW w:w="993" w:type="dxa"/>
          </w:tcPr>
          <w:p w:rsidR="002B7675" w:rsidRDefault="00337ED7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FF1E79" w:rsidRDefault="004D32CB" w:rsidP="00567C92">
            <w:pPr>
              <w:jc w:val="center"/>
            </w:pPr>
            <w:r w:rsidRPr="00FA2863">
              <w:t>47</w:t>
            </w:r>
            <w:r w:rsidR="00E60F09" w:rsidRPr="00FA2863">
              <w:t>,</w:t>
            </w:r>
            <w:r w:rsidRPr="00FA2863">
              <w:t xml:space="preserve"> 5</w:t>
            </w:r>
          </w:p>
        </w:tc>
        <w:tc>
          <w:tcPr>
            <w:tcW w:w="992" w:type="dxa"/>
          </w:tcPr>
          <w:p w:rsidR="002B7675" w:rsidRPr="00FF1E79" w:rsidRDefault="002B7675" w:rsidP="00567C92">
            <w:pPr>
              <w:jc w:val="center"/>
            </w:pPr>
            <w:r>
              <w:t>70,00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rPr>
                <w:sz w:val="22"/>
                <w:szCs w:val="22"/>
              </w:rPr>
              <w:t>Главный специалист отдела культур, спорта и молодежной политики</w:t>
            </w:r>
            <w:r w:rsidR="004B4536">
              <w:rPr>
                <w:sz w:val="22"/>
                <w:szCs w:val="22"/>
              </w:rPr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 w:rsidRPr="000C04B3">
              <w:t>Краевая спартакиада «Забайкальские игры».</w:t>
            </w:r>
            <w:r>
              <w:t xml:space="preserve"> (Приобретение билетов, питание – 32 чел).</w:t>
            </w:r>
          </w:p>
        </w:tc>
        <w:tc>
          <w:tcPr>
            <w:tcW w:w="993" w:type="dxa"/>
          </w:tcPr>
          <w:p w:rsidR="002B7675" w:rsidRPr="000C04B3" w:rsidRDefault="00337ED7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0C04B3" w:rsidRDefault="004D32CB" w:rsidP="00567C92">
            <w:pPr>
              <w:jc w:val="center"/>
            </w:pPr>
            <w:r w:rsidRPr="00FA2863">
              <w:t>0,0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130,00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>
              <w:t>Районные и городские спортивные мероприятия,</w:t>
            </w:r>
            <w:r w:rsidRPr="000C04B3">
              <w:t xml:space="preserve"> среди трудовых к</w:t>
            </w:r>
            <w:r>
              <w:t>оллективов. (Спартакиады, турниры и др., 100-150 чел.). Приобретение грамот, медалей, кубков, памятных призов.</w:t>
            </w:r>
          </w:p>
        </w:tc>
        <w:tc>
          <w:tcPr>
            <w:tcW w:w="993" w:type="dxa"/>
          </w:tcPr>
          <w:p w:rsidR="002B7675" w:rsidRPr="000C04B3" w:rsidRDefault="00337ED7" w:rsidP="00567C92">
            <w:pPr>
              <w:jc w:val="center"/>
            </w:pPr>
            <w:r>
              <w:t>28,7</w:t>
            </w:r>
          </w:p>
        </w:tc>
        <w:tc>
          <w:tcPr>
            <w:tcW w:w="992" w:type="dxa"/>
          </w:tcPr>
          <w:p w:rsidR="002B7675" w:rsidRPr="000C04B3" w:rsidRDefault="00E60F09" w:rsidP="00567C92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9</w:t>
            </w:r>
            <w:r w:rsidRPr="000C04B3">
              <w:t>0</w:t>
            </w:r>
            <w:r>
              <w:t>,00</w:t>
            </w:r>
            <w:r w:rsidRPr="000C04B3">
              <w:t xml:space="preserve"> 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</w:p>
        </w:tc>
        <w:tc>
          <w:tcPr>
            <w:tcW w:w="5245" w:type="dxa"/>
          </w:tcPr>
          <w:p w:rsidR="002B7675" w:rsidRDefault="002B7675" w:rsidP="00567C92">
            <w:pPr>
              <w:jc w:val="both"/>
            </w:pPr>
            <w:r w:rsidRPr="000C04B3">
              <w:t>Проведение спортивного праз</w:t>
            </w:r>
            <w:r>
              <w:t>дника «За здоровый образ жизни».</w:t>
            </w:r>
          </w:p>
          <w:p w:rsidR="002B7675" w:rsidRPr="000C04B3" w:rsidRDefault="002B7675" w:rsidP="00567C92">
            <w:pPr>
              <w:jc w:val="both"/>
            </w:pPr>
            <w:r>
              <w:t>(район, город 100 чел.) Приобретение призов, грамот и др.</w:t>
            </w:r>
          </w:p>
        </w:tc>
        <w:tc>
          <w:tcPr>
            <w:tcW w:w="993" w:type="dxa"/>
          </w:tcPr>
          <w:p w:rsidR="002B7675" w:rsidRPr="000C04B3" w:rsidRDefault="00894BBA" w:rsidP="00567C92">
            <w:pPr>
              <w:jc w:val="center"/>
            </w:pPr>
            <w:r>
              <w:t>1,048</w:t>
            </w:r>
            <w:r w:rsidR="002B7675"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30,00</w:t>
            </w:r>
            <w:r w:rsidRPr="000C04B3">
              <w:t xml:space="preserve"> 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30,0</w:t>
            </w:r>
            <w:r w:rsidRPr="000C04B3">
              <w:t xml:space="preserve">0 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4B4536">
              <w:t xml:space="preserve"> </w:t>
            </w:r>
            <w:r w:rsidR="004B4536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2B7675">
        <w:trPr>
          <w:trHeight w:val="61"/>
          <w:jc w:val="center"/>
        </w:trPr>
        <w:tc>
          <w:tcPr>
            <w:tcW w:w="11315" w:type="dxa"/>
            <w:gridSpan w:val="6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jc w:val="center"/>
            </w:pPr>
            <w:r w:rsidRPr="00052C72">
              <w:t xml:space="preserve">                         7. Физическая реабилитация и социальная   адаптация инвалидов и людей пожилого возраста.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  <w:r w:rsidRPr="00052C72">
              <w:t xml:space="preserve">  7.1.</w:t>
            </w: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 w:rsidRPr="000C04B3">
              <w:t>Участ</w:t>
            </w:r>
            <w:r>
              <w:t xml:space="preserve">ие в районных, городских, краевых </w:t>
            </w:r>
            <w:r w:rsidRPr="000C04B3">
              <w:t>спартакиадах  инвалидов и людей пожилого возраста</w:t>
            </w:r>
            <w:r>
              <w:t>. (Приобретение памятных призов, билетов и др.).</w:t>
            </w:r>
          </w:p>
        </w:tc>
        <w:tc>
          <w:tcPr>
            <w:tcW w:w="993" w:type="dxa"/>
          </w:tcPr>
          <w:p w:rsidR="002B7675" w:rsidRPr="000C04B3" w:rsidRDefault="00337ED7" w:rsidP="00567C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 w:rsidRPr="00FA2863">
              <w:t>0,00</w:t>
            </w:r>
          </w:p>
        </w:tc>
        <w:tc>
          <w:tcPr>
            <w:tcW w:w="992" w:type="dxa"/>
          </w:tcPr>
          <w:p w:rsidR="002B7675" w:rsidRPr="000C04B3" w:rsidRDefault="002B7675" w:rsidP="00567C92">
            <w:pPr>
              <w:jc w:val="center"/>
            </w:pPr>
            <w:r>
              <w:t>30,00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Отдел социальной защиты населения.</w:t>
            </w:r>
          </w:p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  <w:r w:rsidRPr="00052C72">
              <w:t>Главный специалист отдела культур, спорта и молодежной политики</w:t>
            </w:r>
            <w:r w:rsidR="003E0D5B">
              <w:t xml:space="preserve"> </w:t>
            </w:r>
            <w:r w:rsidR="003E0D5B" w:rsidRPr="00052C72">
              <w:rPr>
                <w:sz w:val="22"/>
                <w:szCs w:val="22"/>
              </w:rPr>
              <w:t>администрации муниципального района «Могочинский район»</w:t>
            </w:r>
            <w:r w:rsidR="00FA2863">
              <w:t xml:space="preserve"> - Муниципальное казенное учреждение физической культуры и спорта Могочинского района</w:t>
            </w:r>
          </w:p>
        </w:tc>
      </w:tr>
      <w:tr w:rsidR="002B7675" w:rsidRPr="000C04B3" w:rsidTr="004D32CB">
        <w:trPr>
          <w:trHeight w:val="61"/>
          <w:jc w:val="center"/>
        </w:trPr>
        <w:tc>
          <w:tcPr>
            <w:tcW w:w="654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  <w:ind w:left="-152"/>
            </w:pPr>
          </w:p>
        </w:tc>
        <w:tc>
          <w:tcPr>
            <w:tcW w:w="5245" w:type="dxa"/>
          </w:tcPr>
          <w:p w:rsidR="002B7675" w:rsidRPr="000C04B3" w:rsidRDefault="002B7675" w:rsidP="00567C92">
            <w:pPr>
              <w:jc w:val="both"/>
            </w:pPr>
            <w:r w:rsidRPr="000C04B3">
              <w:t>ИТОГО:</w:t>
            </w:r>
          </w:p>
        </w:tc>
        <w:tc>
          <w:tcPr>
            <w:tcW w:w="993" w:type="dxa"/>
          </w:tcPr>
          <w:p w:rsidR="002B7675" w:rsidRPr="009B52DC" w:rsidRDefault="00910E72" w:rsidP="00567C92">
            <w:pPr>
              <w:jc w:val="center"/>
              <w:rPr>
                <w:b/>
              </w:rPr>
            </w:pPr>
            <w:r>
              <w:rPr>
                <w:b/>
              </w:rPr>
              <w:t>1564,2</w:t>
            </w:r>
          </w:p>
        </w:tc>
        <w:tc>
          <w:tcPr>
            <w:tcW w:w="992" w:type="dxa"/>
          </w:tcPr>
          <w:p w:rsidR="002B7675" w:rsidRPr="009B52DC" w:rsidRDefault="00E60F09" w:rsidP="00567C92">
            <w:pPr>
              <w:jc w:val="center"/>
              <w:rPr>
                <w:b/>
              </w:rPr>
            </w:pPr>
            <w:r>
              <w:rPr>
                <w:b/>
              </w:rPr>
              <w:t>1500,</w:t>
            </w:r>
            <w:r w:rsidR="002B7675">
              <w:rPr>
                <w:b/>
              </w:rPr>
              <w:t>0</w:t>
            </w:r>
          </w:p>
        </w:tc>
        <w:tc>
          <w:tcPr>
            <w:tcW w:w="992" w:type="dxa"/>
          </w:tcPr>
          <w:p w:rsidR="002B7675" w:rsidRPr="005C550F" w:rsidRDefault="002B7675" w:rsidP="00567C92">
            <w:pPr>
              <w:jc w:val="center"/>
              <w:rPr>
                <w:b/>
              </w:rPr>
            </w:pPr>
            <w:r>
              <w:rPr>
                <w:b/>
              </w:rPr>
              <w:t>2024,0</w:t>
            </w:r>
          </w:p>
        </w:tc>
        <w:tc>
          <w:tcPr>
            <w:tcW w:w="2439" w:type="dxa"/>
          </w:tcPr>
          <w:p w:rsidR="002B7675" w:rsidRPr="00052C72" w:rsidRDefault="002B7675" w:rsidP="00567C92">
            <w:pPr>
              <w:pStyle w:val="aa"/>
              <w:tabs>
                <w:tab w:val="left" w:pos="7380"/>
              </w:tabs>
            </w:pPr>
          </w:p>
        </w:tc>
      </w:tr>
    </w:tbl>
    <w:p w:rsidR="003F73D7" w:rsidRDefault="003F73D7" w:rsidP="003F73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675" w:rsidRDefault="002B7675" w:rsidP="003F73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B7675">
        <w:rPr>
          <w:sz w:val="28"/>
          <w:szCs w:val="28"/>
        </w:rPr>
        <w:t xml:space="preserve">  «</w:t>
      </w:r>
      <w:r>
        <w:rPr>
          <w:sz w:val="28"/>
          <w:szCs w:val="28"/>
        </w:rPr>
        <w:t>Обоснование ресурсного обеспе</w:t>
      </w:r>
      <w:r w:rsidR="003F73D7">
        <w:rPr>
          <w:sz w:val="28"/>
          <w:szCs w:val="28"/>
        </w:rPr>
        <w:t>чения</w:t>
      </w:r>
      <w:r w:rsidRPr="002B7675">
        <w:rPr>
          <w:sz w:val="28"/>
          <w:szCs w:val="28"/>
        </w:rPr>
        <w:t>» Раздела</w:t>
      </w:r>
      <w:r w:rsidR="003F73D7">
        <w:rPr>
          <w:sz w:val="28"/>
          <w:szCs w:val="28"/>
        </w:rPr>
        <w:t xml:space="preserve"> 4</w:t>
      </w:r>
      <w:r w:rsidRPr="002B7675">
        <w:rPr>
          <w:sz w:val="28"/>
          <w:szCs w:val="28"/>
        </w:rPr>
        <w:t xml:space="preserve"> изложить в новой редакции:</w:t>
      </w:r>
    </w:p>
    <w:p w:rsidR="003F73D7" w:rsidRDefault="003F73D7" w:rsidP="003F73D7">
      <w:pPr>
        <w:jc w:val="both"/>
      </w:pPr>
    </w:p>
    <w:p w:rsidR="003F73D7" w:rsidRPr="003F73D7" w:rsidRDefault="003F73D7" w:rsidP="003F73D7">
      <w:pPr>
        <w:ind w:firstLine="180"/>
        <w:jc w:val="both"/>
        <w:rPr>
          <w:sz w:val="28"/>
          <w:szCs w:val="28"/>
        </w:rPr>
      </w:pPr>
      <w:r w:rsidRPr="003F73D7">
        <w:rPr>
          <w:sz w:val="28"/>
          <w:szCs w:val="28"/>
        </w:rPr>
        <w:t>Ресурсное обеспечение программы разработано на основе оценки реальной ситуации в финансово-бюджетной сфере на муниципальном уровне с учетом общеэкономической, социально-демографической и политической значимости проблемы.</w:t>
      </w:r>
    </w:p>
    <w:p w:rsidR="003F73D7" w:rsidRPr="003F73D7" w:rsidRDefault="003F73D7" w:rsidP="003F73D7">
      <w:pPr>
        <w:jc w:val="both"/>
        <w:rPr>
          <w:sz w:val="28"/>
          <w:szCs w:val="28"/>
        </w:rPr>
      </w:pPr>
      <w:r w:rsidRPr="003F73D7">
        <w:rPr>
          <w:sz w:val="28"/>
          <w:szCs w:val="28"/>
        </w:rPr>
        <w:t xml:space="preserve">    Источником финансового обеспечения программы являются средства бюджета муниципального района. </w:t>
      </w:r>
      <w:bookmarkStart w:id="1" w:name="sub_9"/>
    </w:p>
    <w:p w:rsidR="003F73D7" w:rsidRPr="003F73D7" w:rsidRDefault="003F73D7" w:rsidP="003F73D7">
      <w:pPr>
        <w:jc w:val="both"/>
        <w:rPr>
          <w:sz w:val="28"/>
          <w:szCs w:val="28"/>
        </w:rPr>
      </w:pPr>
      <w:r w:rsidRPr="003F73D7">
        <w:rPr>
          <w:sz w:val="28"/>
          <w:szCs w:val="28"/>
        </w:rPr>
        <w:t xml:space="preserve">    Предполагаемый общий объем финансирования из бюджета муниципального района   за 2022-2024 годы составляет </w:t>
      </w:r>
      <w:r w:rsidR="004B4536">
        <w:rPr>
          <w:sz w:val="28"/>
          <w:szCs w:val="28"/>
        </w:rPr>
        <w:t>5</w:t>
      </w:r>
      <w:r w:rsidR="00910E72">
        <w:rPr>
          <w:sz w:val="28"/>
          <w:szCs w:val="28"/>
        </w:rPr>
        <w:t>088,2</w:t>
      </w:r>
      <w:r w:rsidRPr="003F73D7">
        <w:rPr>
          <w:sz w:val="28"/>
          <w:szCs w:val="28"/>
        </w:rPr>
        <w:t xml:space="preserve"> тыс. рублей,</w:t>
      </w:r>
    </w:p>
    <w:p w:rsidR="003F73D7" w:rsidRPr="003F73D7" w:rsidRDefault="003F73D7" w:rsidP="003F73D7">
      <w:pPr>
        <w:jc w:val="both"/>
        <w:rPr>
          <w:sz w:val="28"/>
          <w:szCs w:val="28"/>
        </w:rPr>
      </w:pPr>
      <w:r w:rsidRPr="003F73D7">
        <w:rPr>
          <w:sz w:val="28"/>
          <w:szCs w:val="28"/>
        </w:rPr>
        <w:t>в том числе:</w:t>
      </w:r>
    </w:p>
    <w:bookmarkEnd w:id="1"/>
    <w:p w:rsidR="003F73D7" w:rsidRPr="002C11E5" w:rsidRDefault="003F73D7" w:rsidP="003F73D7">
      <w:pPr>
        <w:ind w:firstLine="900"/>
        <w:jc w:val="both"/>
        <w:rPr>
          <w:sz w:val="28"/>
          <w:szCs w:val="28"/>
        </w:rPr>
      </w:pPr>
      <w:r w:rsidRPr="003F73D7">
        <w:rPr>
          <w:sz w:val="28"/>
          <w:szCs w:val="28"/>
        </w:rPr>
        <w:t xml:space="preserve">2022 год – </w:t>
      </w:r>
      <w:r w:rsidRPr="002C11E5">
        <w:rPr>
          <w:sz w:val="28"/>
          <w:szCs w:val="28"/>
        </w:rPr>
        <w:t>1</w:t>
      </w:r>
      <w:r w:rsidR="00910E72" w:rsidRPr="002C11E5">
        <w:rPr>
          <w:sz w:val="28"/>
          <w:szCs w:val="28"/>
        </w:rPr>
        <w:t>564,2</w:t>
      </w:r>
      <w:r w:rsidR="00E45D40" w:rsidRPr="002C11E5">
        <w:rPr>
          <w:sz w:val="28"/>
          <w:szCs w:val="28"/>
        </w:rPr>
        <w:t>48</w:t>
      </w:r>
      <w:r w:rsidRPr="002C11E5">
        <w:rPr>
          <w:sz w:val="28"/>
          <w:szCs w:val="28"/>
        </w:rPr>
        <w:t xml:space="preserve"> тыс. рублей;</w:t>
      </w:r>
    </w:p>
    <w:p w:rsidR="003F73D7" w:rsidRPr="003F73D7" w:rsidRDefault="003F73D7" w:rsidP="003F73D7">
      <w:pPr>
        <w:ind w:firstLine="900"/>
        <w:jc w:val="both"/>
        <w:rPr>
          <w:sz w:val="28"/>
          <w:szCs w:val="28"/>
        </w:rPr>
      </w:pPr>
      <w:r w:rsidRPr="002C11E5">
        <w:rPr>
          <w:sz w:val="28"/>
          <w:szCs w:val="28"/>
        </w:rPr>
        <w:t xml:space="preserve">2023 год – </w:t>
      </w:r>
      <w:r w:rsidR="00FA2863" w:rsidRPr="002C11E5">
        <w:rPr>
          <w:sz w:val="28"/>
          <w:szCs w:val="28"/>
        </w:rPr>
        <w:t>1 500</w:t>
      </w:r>
      <w:r w:rsidRPr="002C11E5">
        <w:rPr>
          <w:sz w:val="28"/>
          <w:szCs w:val="28"/>
        </w:rPr>
        <w:t>,00 тыс</w:t>
      </w:r>
      <w:r w:rsidRPr="003F73D7">
        <w:rPr>
          <w:sz w:val="28"/>
          <w:szCs w:val="28"/>
        </w:rPr>
        <w:t>. рублей;</w:t>
      </w:r>
    </w:p>
    <w:p w:rsidR="003F73D7" w:rsidRPr="003F73D7" w:rsidRDefault="003F73D7" w:rsidP="003F73D7">
      <w:pPr>
        <w:ind w:firstLine="900"/>
        <w:jc w:val="both"/>
        <w:rPr>
          <w:sz w:val="28"/>
          <w:szCs w:val="28"/>
        </w:rPr>
      </w:pPr>
      <w:r w:rsidRPr="003F73D7">
        <w:rPr>
          <w:sz w:val="28"/>
          <w:szCs w:val="28"/>
        </w:rPr>
        <w:lastRenderedPageBreak/>
        <w:t xml:space="preserve">2024 год </w:t>
      </w:r>
      <w:r w:rsidRPr="002C11E5">
        <w:rPr>
          <w:sz w:val="28"/>
          <w:szCs w:val="28"/>
        </w:rPr>
        <w:t>– 2024,00</w:t>
      </w:r>
      <w:r w:rsidRPr="003F73D7">
        <w:rPr>
          <w:b/>
          <w:sz w:val="28"/>
          <w:szCs w:val="28"/>
        </w:rPr>
        <w:t xml:space="preserve"> </w:t>
      </w:r>
      <w:r w:rsidRPr="003F73D7">
        <w:rPr>
          <w:sz w:val="28"/>
          <w:szCs w:val="28"/>
        </w:rPr>
        <w:t>тыс. рублей.</w:t>
      </w:r>
    </w:p>
    <w:p w:rsidR="003F73D7" w:rsidRPr="003F73D7" w:rsidRDefault="003F73D7" w:rsidP="003F73D7">
      <w:pPr>
        <w:pStyle w:val="1"/>
        <w:jc w:val="center"/>
        <w:rPr>
          <w:b w:val="0"/>
          <w:sz w:val="28"/>
          <w:szCs w:val="28"/>
        </w:rPr>
      </w:pPr>
    </w:p>
    <w:p w:rsidR="0073196A" w:rsidRDefault="003F73D7" w:rsidP="0073196A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7D08" w:rsidRPr="003F73D7">
        <w:rPr>
          <w:sz w:val="28"/>
          <w:szCs w:val="28"/>
        </w:rPr>
        <w:t>Настоящее постановление официально об</w:t>
      </w:r>
      <w:r w:rsidR="00910E72">
        <w:rPr>
          <w:sz w:val="28"/>
          <w:szCs w:val="28"/>
        </w:rPr>
        <w:t xml:space="preserve">народовать </w:t>
      </w:r>
      <w:r w:rsidR="008F7D08" w:rsidRPr="003F73D7">
        <w:rPr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8F7D08" w:rsidRPr="003F73D7">
        <w:rPr>
          <w:sz w:val="28"/>
          <w:szCs w:val="28"/>
        </w:rPr>
        <w:t xml:space="preserve"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</w:t>
      </w:r>
      <w:r w:rsidR="0073196A">
        <w:rPr>
          <w:sz w:val="28"/>
          <w:szCs w:val="28"/>
        </w:rPr>
        <w:t>«</w:t>
      </w:r>
      <w:r w:rsidR="0073196A">
        <w:rPr>
          <w:sz w:val="28"/>
          <w:szCs w:val="28"/>
          <w:lang w:val="en-US"/>
        </w:rPr>
        <w:t>https</w:t>
      </w:r>
      <w:r w:rsidR="0073196A">
        <w:rPr>
          <w:sz w:val="28"/>
          <w:szCs w:val="28"/>
        </w:rPr>
        <w:t>://</w:t>
      </w:r>
      <w:proofErr w:type="spellStart"/>
      <w:r w:rsidR="0073196A">
        <w:rPr>
          <w:sz w:val="28"/>
          <w:szCs w:val="28"/>
          <w:lang w:val="en-US"/>
        </w:rPr>
        <w:t>mogocha</w:t>
      </w:r>
      <w:proofErr w:type="spellEnd"/>
      <w:r w:rsidR="0073196A" w:rsidRPr="00367193">
        <w:rPr>
          <w:sz w:val="28"/>
          <w:szCs w:val="28"/>
        </w:rPr>
        <w:t>.75.</w:t>
      </w:r>
      <w:proofErr w:type="spellStart"/>
      <w:r w:rsidR="0073196A">
        <w:rPr>
          <w:sz w:val="28"/>
          <w:szCs w:val="28"/>
          <w:lang w:val="en-US"/>
        </w:rPr>
        <w:t>ru</w:t>
      </w:r>
      <w:proofErr w:type="spellEnd"/>
      <w:r w:rsidR="0073196A">
        <w:rPr>
          <w:sz w:val="28"/>
          <w:szCs w:val="28"/>
        </w:rPr>
        <w:t>».</w:t>
      </w:r>
      <w:proofErr w:type="gramEnd"/>
    </w:p>
    <w:p w:rsidR="008F7D08" w:rsidRPr="003F73D7" w:rsidRDefault="003F73D7" w:rsidP="003F73D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7D08" w:rsidRPr="003F73D7">
        <w:rPr>
          <w:sz w:val="28"/>
          <w:szCs w:val="28"/>
        </w:rPr>
        <w:t> Настоящее постановление вступает в силу после его официального обнародования.</w:t>
      </w:r>
    </w:p>
    <w:p w:rsidR="003F73D7" w:rsidRDefault="003F73D7" w:rsidP="005F62C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7D08" w:rsidRPr="003F73D7">
        <w:rPr>
          <w:sz w:val="28"/>
          <w:szCs w:val="28"/>
        </w:rPr>
        <w:t xml:space="preserve">Контроль за исполнение настоящего постановления возложить на  заместителя </w:t>
      </w:r>
      <w:r w:rsidR="00FA2863">
        <w:rPr>
          <w:sz w:val="28"/>
          <w:szCs w:val="28"/>
        </w:rPr>
        <w:t>главы</w:t>
      </w:r>
      <w:r w:rsidR="008F7D08" w:rsidRPr="003F73D7">
        <w:rPr>
          <w:sz w:val="28"/>
          <w:szCs w:val="28"/>
        </w:rPr>
        <w:t xml:space="preserve"> муниципального района «Могочинский район» по социальным вопросам</w:t>
      </w:r>
      <w:proofErr w:type="gramStart"/>
      <w:r w:rsidR="008F7D08" w:rsidRPr="003F73D7">
        <w:rPr>
          <w:sz w:val="28"/>
          <w:szCs w:val="28"/>
        </w:rPr>
        <w:t xml:space="preserve"> </w:t>
      </w:r>
      <w:r w:rsidR="005F62C1">
        <w:rPr>
          <w:sz w:val="28"/>
          <w:szCs w:val="28"/>
        </w:rPr>
        <w:t>.</w:t>
      </w:r>
      <w:proofErr w:type="gramEnd"/>
    </w:p>
    <w:p w:rsidR="005F62C1" w:rsidRDefault="005F62C1" w:rsidP="005F62C1">
      <w:pPr>
        <w:ind w:left="180"/>
        <w:jc w:val="both"/>
        <w:rPr>
          <w:sz w:val="28"/>
          <w:szCs w:val="28"/>
        </w:rPr>
      </w:pPr>
    </w:p>
    <w:p w:rsidR="0073196A" w:rsidRDefault="0073196A" w:rsidP="008F7D08">
      <w:pPr>
        <w:autoSpaceDE w:val="0"/>
        <w:autoSpaceDN w:val="0"/>
        <w:adjustRightInd w:val="0"/>
        <w:ind w:left="360" w:right="-180"/>
        <w:rPr>
          <w:sz w:val="28"/>
          <w:szCs w:val="28"/>
        </w:rPr>
      </w:pPr>
    </w:p>
    <w:p w:rsidR="0073196A" w:rsidRDefault="0073196A" w:rsidP="008F7D08">
      <w:pPr>
        <w:autoSpaceDE w:val="0"/>
        <w:autoSpaceDN w:val="0"/>
        <w:adjustRightInd w:val="0"/>
        <w:ind w:left="360" w:right="-180"/>
        <w:rPr>
          <w:sz w:val="28"/>
          <w:szCs w:val="28"/>
        </w:rPr>
      </w:pPr>
    </w:p>
    <w:p w:rsidR="00FA2863" w:rsidRDefault="00FA2863" w:rsidP="008F7D08">
      <w:pPr>
        <w:autoSpaceDE w:val="0"/>
        <w:autoSpaceDN w:val="0"/>
        <w:adjustRightInd w:val="0"/>
        <w:ind w:left="360" w:right="-180"/>
        <w:rPr>
          <w:sz w:val="28"/>
          <w:szCs w:val="28"/>
        </w:rPr>
      </w:pPr>
    </w:p>
    <w:p w:rsidR="008F7D08" w:rsidRPr="003671B9" w:rsidRDefault="003F73D7" w:rsidP="0073196A">
      <w:pPr>
        <w:autoSpaceDE w:val="0"/>
        <w:autoSpaceDN w:val="0"/>
        <w:adjustRightInd w:val="0"/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F7D08" w:rsidRPr="003671B9">
        <w:rPr>
          <w:sz w:val="28"/>
          <w:szCs w:val="28"/>
        </w:rPr>
        <w:t xml:space="preserve"> муниципального района</w:t>
      </w:r>
    </w:p>
    <w:p w:rsidR="008F7D08" w:rsidRPr="003671B9" w:rsidRDefault="008F7D08" w:rsidP="0073196A">
      <w:pPr>
        <w:autoSpaceDE w:val="0"/>
        <w:autoSpaceDN w:val="0"/>
        <w:adjustRightInd w:val="0"/>
        <w:ind w:right="-180"/>
        <w:rPr>
          <w:sz w:val="28"/>
          <w:szCs w:val="28"/>
        </w:rPr>
      </w:pPr>
      <w:r w:rsidRPr="003671B9">
        <w:rPr>
          <w:sz w:val="28"/>
          <w:szCs w:val="28"/>
        </w:rPr>
        <w:t>«Могочинский район»</w:t>
      </w:r>
      <w:r w:rsidRPr="003671B9">
        <w:rPr>
          <w:sz w:val="28"/>
          <w:szCs w:val="28"/>
        </w:rPr>
        <w:tab/>
      </w:r>
      <w:r w:rsidRPr="003671B9">
        <w:rPr>
          <w:sz w:val="28"/>
          <w:szCs w:val="28"/>
        </w:rPr>
        <w:tab/>
      </w:r>
      <w:r w:rsidRPr="003671B9">
        <w:rPr>
          <w:sz w:val="28"/>
          <w:szCs w:val="28"/>
        </w:rPr>
        <w:tab/>
      </w:r>
      <w:r w:rsidRPr="003671B9">
        <w:rPr>
          <w:sz w:val="28"/>
          <w:szCs w:val="28"/>
        </w:rPr>
        <w:tab/>
        <w:t xml:space="preserve">           </w:t>
      </w:r>
      <w:r w:rsidRPr="003671B9">
        <w:rPr>
          <w:sz w:val="28"/>
          <w:szCs w:val="28"/>
        </w:rPr>
        <w:tab/>
      </w:r>
      <w:r w:rsidR="0073196A">
        <w:rPr>
          <w:sz w:val="28"/>
          <w:szCs w:val="28"/>
        </w:rPr>
        <w:tab/>
        <w:t xml:space="preserve">     </w:t>
      </w:r>
      <w:r w:rsidR="003F73D7">
        <w:rPr>
          <w:sz w:val="28"/>
          <w:szCs w:val="28"/>
        </w:rPr>
        <w:t>А.А. Сорокотягин</w:t>
      </w:r>
    </w:p>
    <w:p w:rsidR="0042768D" w:rsidRDefault="0042768D" w:rsidP="0073196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8D" w:rsidRDefault="0042768D" w:rsidP="007373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8D" w:rsidRDefault="0042768D" w:rsidP="007373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E68" w:rsidRDefault="004F2E68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4F2E68" w:rsidRDefault="004F2E68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45D40" w:rsidRDefault="00E45D40" w:rsidP="008667FB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sectPr w:rsidR="00E45D40" w:rsidSect="002B7675">
      <w:pgSz w:w="11906" w:h="16838"/>
      <w:pgMar w:top="1134" w:right="1077" w:bottom="1134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81F"/>
    <w:multiLevelType w:val="multilevel"/>
    <w:tmpl w:val="8EFCFFC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>
    <w:nsid w:val="11F75EDF"/>
    <w:multiLevelType w:val="hybridMultilevel"/>
    <w:tmpl w:val="AA200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62A7581"/>
    <w:multiLevelType w:val="hybridMultilevel"/>
    <w:tmpl w:val="9A7AB4EC"/>
    <w:lvl w:ilvl="0" w:tplc="E5EC4C10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915"/>
    <w:multiLevelType w:val="multilevel"/>
    <w:tmpl w:val="6BD07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256EC"/>
    <w:multiLevelType w:val="hybridMultilevel"/>
    <w:tmpl w:val="2318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132A"/>
    <w:multiLevelType w:val="multilevel"/>
    <w:tmpl w:val="6A3C21D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76914"/>
    <w:multiLevelType w:val="hybridMultilevel"/>
    <w:tmpl w:val="0674F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020B"/>
    <w:multiLevelType w:val="multilevel"/>
    <w:tmpl w:val="069E5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80C85"/>
    <w:multiLevelType w:val="hybridMultilevel"/>
    <w:tmpl w:val="A4F60564"/>
    <w:lvl w:ilvl="0" w:tplc="73F4D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7E10B9"/>
    <w:multiLevelType w:val="hybridMultilevel"/>
    <w:tmpl w:val="8CB21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D5FE0"/>
    <w:multiLevelType w:val="hybridMultilevel"/>
    <w:tmpl w:val="4D203F9C"/>
    <w:lvl w:ilvl="0" w:tplc="7EFE5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6041340"/>
    <w:multiLevelType w:val="multilevel"/>
    <w:tmpl w:val="457CF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597E6CB6"/>
    <w:multiLevelType w:val="hybridMultilevel"/>
    <w:tmpl w:val="AE42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62E2D"/>
    <w:multiLevelType w:val="multilevel"/>
    <w:tmpl w:val="6A5CA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5F4B0D"/>
    <w:multiLevelType w:val="multilevel"/>
    <w:tmpl w:val="CFCE9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FD6630"/>
    <w:multiLevelType w:val="hybridMultilevel"/>
    <w:tmpl w:val="090C8B16"/>
    <w:lvl w:ilvl="0" w:tplc="B4800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AC67EFC"/>
    <w:multiLevelType w:val="multilevel"/>
    <w:tmpl w:val="A3301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375260"/>
    <w:multiLevelType w:val="multilevel"/>
    <w:tmpl w:val="03B24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2F257C"/>
    <w:multiLevelType w:val="multilevel"/>
    <w:tmpl w:val="5D10C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9F5F36"/>
    <w:multiLevelType w:val="multilevel"/>
    <w:tmpl w:val="BD5AAD7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15"/>
  </w:num>
  <w:num w:numId="9">
    <w:abstractNumId w:val="19"/>
  </w:num>
  <w:num w:numId="10">
    <w:abstractNumId w:val="17"/>
  </w:num>
  <w:num w:numId="11">
    <w:abstractNumId w:val="20"/>
  </w:num>
  <w:num w:numId="12">
    <w:abstractNumId w:val="4"/>
  </w:num>
  <w:num w:numId="13">
    <w:abstractNumId w:val="8"/>
  </w:num>
  <w:num w:numId="14">
    <w:abstractNumId w:val="18"/>
  </w:num>
  <w:num w:numId="15">
    <w:abstractNumId w:val="14"/>
  </w:num>
  <w:num w:numId="16">
    <w:abstractNumId w:val="3"/>
  </w:num>
  <w:num w:numId="17">
    <w:abstractNumId w:val="2"/>
  </w:num>
  <w:num w:numId="18">
    <w:abstractNumId w:val="0"/>
  </w:num>
  <w:num w:numId="19">
    <w:abstractNumId w:val="1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B"/>
    <w:rsid w:val="000210FD"/>
    <w:rsid w:val="000316DB"/>
    <w:rsid w:val="00067F0E"/>
    <w:rsid w:val="000D52FB"/>
    <w:rsid w:val="000D5B2C"/>
    <w:rsid w:val="00117AD9"/>
    <w:rsid w:val="00124F75"/>
    <w:rsid w:val="001C3823"/>
    <w:rsid w:val="001D0AF4"/>
    <w:rsid w:val="001E5822"/>
    <w:rsid w:val="00283053"/>
    <w:rsid w:val="002B7675"/>
    <w:rsid w:val="002C11E5"/>
    <w:rsid w:val="002C6F06"/>
    <w:rsid w:val="002D68CF"/>
    <w:rsid w:val="002F3EB9"/>
    <w:rsid w:val="003001B5"/>
    <w:rsid w:val="00337ED7"/>
    <w:rsid w:val="00344A30"/>
    <w:rsid w:val="0035251A"/>
    <w:rsid w:val="00357C01"/>
    <w:rsid w:val="00362E06"/>
    <w:rsid w:val="00381D37"/>
    <w:rsid w:val="00381E6E"/>
    <w:rsid w:val="003A7F4E"/>
    <w:rsid w:val="003E0D5B"/>
    <w:rsid w:val="003F73D7"/>
    <w:rsid w:val="00407F61"/>
    <w:rsid w:val="0042768D"/>
    <w:rsid w:val="004573A9"/>
    <w:rsid w:val="00470BDE"/>
    <w:rsid w:val="004850F9"/>
    <w:rsid w:val="004A2F4D"/>
    <w:rsid w:val="004B34B9"/>
    <w:rsid w:val="004B4536"/>
    <w:rsid w:val="004B6A1E"/>
    <w:rsid w:val="004C4E8D"/>
    <w:rsid w:val="004D32CB"/>
    <w:rsid w:val="004F2E68"/>
    <w:rsid w:val="005366D0"/>
    <w:rsid w:val="00541DA7"/>
    <w:rsid w:val="005435FB"/>
    <w:rsid w:val="00550765"/>
    <w:rsid w:val="005551AF"/>
    <w:rsid w:val="00562CC2"/>
    <w:rsid w:val="00570DDB"/>
    <w:rsid w:val="005A4F79"/>
    <w:rsid w:val="005B3BF5"/>
    <w:rsid w:val="005F62C1"/>
    <w:rsid w:val="00656E59"/>
    <w:rsid w:val="0068071E"/>
    <w:rsid w:val="0068084B"/>
    <w:rsid w:val="006B2349"/>
    <w:rsid w:val="006C20F4"/>
    <w:rsid w:val="007265E6"/>
    <w:rsid w:val="0073196A"/>
    <w:rsid w:val="0073716D"/>
    <w:rsid w:val="007373CC"/>
    <w:rsid w:val="007512B4"/>
    <w:rsid w:val="00756D35"/>
    <w:rsid w:val="00771936"/>
    <w:rsid w:val="0078107E"/>
    <w:rsid w:val="00796512"/>
    <w:rsid w:val="00796959"/>
    <w:rsid w:val="007B5FA2"/>
    <w:rsid w:val="007E1987"/>
    <w:rsid w:val="007E49C2"/>
    <w:rsid w:val="0083736E"/>
    <w:rsid w:val="00843000"/>
    <w:rsid w:val="0085181C"/>
    <w:rsid w:val="008667FB"/>
    <w:rsid w:val="00867079"/>
    <w:rsid w:val="00877542"/>
    <w:rsid w:val="00882F27"/>
    <w:rsid w:val="00890E29"/>
    <w:rsid w:val="00894BBA"/>
    <w:rsid w:val="008B5DD1"/>
    <w:rsid w:val="008D1E06"/>
    <w:rsid w:val="008F7D08"/>
    <w:rsid w:val="00901201"/>
    <w:rsid w:val="00910E72"/>
    <w:rsid w:val="009206DF"/>
    <w:rsid w:val="00962A2A"/>
    <w:rsid w:val="00975ED7"/>
    <w:rsid w:val="00987351"/>
    <w:rsid w:val="009906A6"/>
    <w:rsid w:val="009B137A"/>
    <w:rsid w:val="009E068F"/>
    <w:rsid w:val="009E1FF0"/>
    <w:rsid w:val="009F5CD8"/>
    <w:rsid w:val="009F6EDE"/>
    <w:rsid w:val="00A16666"/>
    <w:rsid w:val="00A21E32"/>
    <w:rsid w:val="00A277C1"/>
    <w:rsid w:val="00A322E4"/>
    <w:rsid w:val="00A36A09"/>
    <w:rsid w:val="00A37172"/>
    <w:rsid w:val="00A50419"/>
    <w:rsid w:val="00A54D4C"/>
    <w:rsid w:val="00A65312"/>
    <w:rsid w:val="00A85D7B"/>
    <w:rsid w:val="00B04264"/>
    <w:rsid w:val="00B11A63"/>
    <w:rsid w:val="00B13F5A"/>
    <w:rsid w:val="00B34072"/>
    <w:rsid w:val="00B41738"/>
    <w:rsid w:val="00B46FFD"/>
    <w:rsid w:val="00B703FE"/>
    <w:rsid w:val="00BA2328"/>
    <w:rsid w:val="00BD3773"/>
    <w:rsid w:val="00BD6406"/>
    <w:rsid w:val="00C04CDA"/>
    <w:rsid w:val="00C05D98"/>
    <w:rsid w:val="00C20291"/>
    <w:rsid w:val="00C55A27"/>
    <w:rsid w:val="00C84A1F"/>
    <w:rsid w:val="00C972B2"/>
    <w:rsid w:val="00CA7E86"/>
    <w:rsid w:val="00CE5AE2"/>
    <w:rsid w:val="00CF0CC3"/>
    <w:rsid w:val="00CF20DD"/>
    <w:rsid w:val="00CF52D5"/>
    <w:rsid w:val="00D11C69"/>
    <w:rsid w:val="00D2337C"/>
    <w:rsid w:val="00D745DE"/>
    <w:rsid w:val="00D762B7"/>
    <w:rsid w:val="00D81B50"/>
    <w:rsid w:val="00DA05D9"/>
    <w:rsid w:val="00DA4B2A"/>
    <w:rsid w:val="00DC6D31"/>
    <w:rsid w:val="00DD6328"/>
    <w:rsid w:val="00DF49EF"/>
    <w:rsid w:val="00DF738D"/>
    <w:rsid w:val="00E1210F"/>
    <w:rsid w:val="00E45D40"/>
    <w:rsid w:val="00E51A3C"/>
    <w:rsid w:val="00E60F09"/>
    <w:rsid w:val="00E80D37"/>
    <w:rsid w:val="00E910C7"/>
    <w:rsid w:val="00EB60A6"/>
    <w:rsid w:val="00EE12A8"/>
    <w:rsid w:val="00EE5888"/>
    <w:rsid w:val="00EF4074"/>
    <w:rsid w:val="00F14740"/>
    <w:rsid w:val="00F35C5C"/>
    <w:rsid w:val="00F56641"/>
    <w:rsid w:val="00F73DEF"/>
    <w:rsid w:val="00F80DAF"/>
    <w:rsid w:val="00FA2863"/>
    <w:rsid w:val="00FA3978"/>
    <w:rsid w:val="00FC2FCD"/>
    <w:rsid w:val="00FC3848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3D7"/>
    <w:pPr>
      <w:keepNext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  <w:style w:type="table" w:styleId="a4">
    <w:name w:val="Table Grid"/>
    <w:basedOn w:val="a1"/>
    <w:uiPriority w:val="5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Body Text"/>
    <w:basedOn w:val="a"/>
    <w:link w:val="ab"/>
    <w:unhideWhenUsed/>
    <w:rsid w:val="008F7D08"/>
    <w:pPr>
      <w:spacing w:after="120"/>
    </w:pPr>
  </w:style>
  <w:style w:type="character" w:customStyle="1" w:styleId="ab">
    <w:name w:val="Основной текст Знак"/>
    <w:basedOn w:val="a0"/>
    <w:link w:val="aa"/>
    <w:rsid w:val="008F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7512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2B767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B7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2B76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73D7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3D7"/>
    <w:pPr>
      <w:keepNext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  <w:style w:type="table" w:styleId="a4">
    <w:name w:val="Table Grid"/>
    <w:basedOn w:val="a1"/>
    <w:uiPriority w:val="59"/>
    <w:rsid w:val="00882F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384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42768D"/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42768D"/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21">
    <w:name w:val="Основной текст2"/>
    <w:basedOn w:val="a8"/>
    <w:rsid w:val="0042768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30">
    <w:name w:val="Основной текст (3)_"/>
    <w:basedOn w:val="a0"/>
    <w:link w:val="31"/>
    <w:rsid w:val="0042768D"/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character" w:customStyle="1" w:styleId="3105pt0pt">
    <w:name w:val="Основной текст (3) + 10;5 pt;Не полужирный;Интервал 0 pt"/>
    <w:basedOn w:val="30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a9">
    <w:name w:val="Основной текст + Полужирный"/>
    <w:basedOn w:val="a8"/>
    <w:rsid w:val="0042768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8"/>
    <w:rsid w:val="0042768D"/>
    <w:pPr>
      <w:widowControl w:val="0"/>
      <w:spacing w:after="3600" w:line="274" w:lineRule="exact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2768D"/>
    <w:pPr>
      <w:widowControl w:val="0"/>
      <w:spacing w:before="3600" w:after="7860" w:line="365" w:lineRule="exact"/>
      <w:jc w:val="center"/>
    </w:pPr>
    <w:rPr>
      <w:spacing w:val="3"/>
      <w:sz w:val="29"/>
      <w:szCs w:val="29"/>
      <w:lang w:eastAsia="en-US"/>
    </w:rPr>
  </w:style>
  <w:style w:type="paragraph" w:customStyle="1" w:styleId="31">
    <w:name w:val="Основной текст (3)"/>
    <w:basedOn w:val="a"/>
    <w:link w:val="30"/>
    <w:rsid w:val="0042768D"/>
    <w:pPr>
      <w:widowControl w:val="0"/>
      <w:spacing w:line="274" w:lineRule="exact"/>
    </w:pPr>
    <w:rPr>
      <w:b/>
      <w:bCs/>
      <w:spacing w:val="-2"/>
      <w:sz w:val="19"/>
      <w:szCs w:val="19"/>
      <w:lang w:eastAsia="en-US"/>
    </w:rPr>
  </w:style>
  <w:style w:type="paragraph" w:styleId="aa">
    <w:name w:val="Body Text"/>
    <w:basedOn w:val="a"/>
    <w:link w:val="ab"/>
    <w:unhideWhenUsed/>
    <w:rsid w:val="008F7D08"/>
    <w:pPr>
      <w:spacing w:after="120"/>
    </w:pPr>
  </w:style>
  <w:style w:type="character" w:customStyle="1" w:styleId="ab">
    <w:name w:val="Основной текст Знак"/>
    <w:basedOn w:val="a0"/>
    <w:link w:val="aa"/>
    <w:rsid w:val="008F7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7512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2B767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B7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2B767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F73D7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B6F86-CD0C-4F06-9D33-65B00483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16</cp:revision>
  <cp:lastPrinted>2023-10-11T23:46:00Z</cp:lastPrinted>
  <dcterms:created xsi:type="dcterms:W3CDTF">2023-10-11T07:58:00Z</dcterms:created>
  <dcterms:modified xsi:type="dcterms:W3CDTF">2023-10-11T23:58:00Z</dcterms:modified>
</cp:coreProperties>
</file>