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F" w:rsidRDefault="0052542F" w:rsidP="0022610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52542F" w:rsidRDefault="0052542F" w:rsidP="0022610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302CA" w:rsidRDefault="002302CA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2F" w:rsidRPr="002302CA" w:rsidRDefault="0052542F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:rsidR="0052542F" w:rsidRDefault="0052542F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CA" w:rsidRPr="0052542F" w:rsidRDefault="002302CA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2F" w:rsidRPr="0052542F" w:rsidRDefault="0052542F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52542F" w:rsidRPr="0052542F" w:rsidRDefault="002302CA" w:rsidP="0023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2542F"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 года                      </w:t>
      </w:r>
      <w:r w:rsidR="0052542F"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42F"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42F"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42F"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</w:p>
    <w:p w:rsidR="0052542F" w:rsidRPr="0052542F" w:rsidRDefault="0052542F" w:rsidP="0052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:rsidR="0052542F" w:rsidRDefault="0052542F" w:rsidP="00525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2302CA" w:rsidRPr="0052542F" w:rsidRDefault="002302CA" w:rsidP="00525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52542F" w:rsidRPr="0052542F" w:rsidRDefault="0052542F" w:rsidP="00525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Форм заявлений и согласий на обработку персональных данных, </w:t>
      </w:r>
      <w:proofErr w:type="gramStart"/>
      <w:r w:rsidRPr="0052542F">
        <w:rPr>
          <w:rFonts w:ascii="Times New Roman" w:eastAsia="Times New Roman" w:hAnsi="Times New Roman" w:cs="Times New Roman"/>
          <w:b/>
          <w:color w:val="000000"/>
          <w:sz w:val="28"/>
        </w:rPr>
        <w:t>используемые</w:t>
      </w:r>
      <w:proofErr w:type="gramEnd"/>
      <w:r w:rsidRPr="0052542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 формировании в электронном виде</w:t>
      </w:r>
    </w:p>
    <w:p w:rsidR="0052542F" w:rsidRPr="0052542F" w:rsidRDefault="0052542F" w:rsidP="00525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b/>
          <w:color w:val="000000"/>
          <w:sz w:val="28"/>
        </w:rPr>
        <w:t>социальных сертификатов на получение муниципальной услуги</w:t>
      </w:r>
    </w:p>
    <w:p w:rsidR="0052542F" w:rsidRPr="0052542F" w:rsidRDefault="0052542F" w:rsidP="00525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b/>
          <w:color w:val="000000"/>
          <w:sz w:val="28"/>
        </w:rPr>
        <w:t>«Реализация дополнительных общеразвивающих программ» и реестра их получателей</w:t>
      </w:r>
    </w:p>
    <w:p w:rsidR="0052542F" w:rsidRPr="0052542F" w:rsidRDefault="0052542F" w:rsidP="0052542F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2542F" w:rsidRPr="0052542F" w:rsidRDefault="0052542F" w:rsidP="0052542F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2542F" w:rsidRPr="002302CA" w:rsidRDefault="0052542F" w:rsidP="00525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>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утвержденными постановлением администрации Муниципального района «Могочинский район» № 224  от 26</w:t>
      </w:r>
      <w:r>
        <w:rPr>
          <w:rFonts w:ascii="Times New Roman" w:eastAsia="Times New Roman" w:hAnsi="Times New Roman" w:cs="Times New Roman"/>
          <w:color w:val="000000"/>
          <w:sz w:val="28"/>
        </w:rPr>
        <w:t>.04.2023</w:t>
      </w: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  (далее – Правила), </w:t>
      </w:r>
      <w:r w:rsidRPr="0052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Pr="00230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2302CA" w:rsidRPr="002302CA" w:rsidRDefault="002302CA" w:rsidP="00525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542F" w:rsidRPr="0052542F" w:rsidRDefault="0052542F" w:rsidP="0052542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согласно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приложениям к настоящему постановлению </w:t>
      </w:r>
      <w:r w:rsidRPr="0052542F">
        <w:rPr>
          <w:rFonts w:ascii="Times New Roman" w:eastAsia="Times New Roman" w:hAnsi="Times New Roman" w:cs="Times New Roman"/>
          <w:color w:val="000000"/>
          <w:sz w:val="28"/>
        </w:rPr>
        <w:t>(далее – Формы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1 - № </w:t>
      </w:r>
      <w:r w:rsidR="005231CC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52542F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5231C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542F" w:rsidRPr="0052542F" w:rsidRDefault="0052542F" w:rsidP="0052542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прилагаемую Типовую форму Договора об образовании (далее - Договор) согласно приложению </w:t>
      </w:r>
      <w:r w:rsidRPr="0052542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52542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к </w:t>
      </w:r>
      <w:proofErr w:type="spellStart"/>
      <w:r w:rsidRPr="0052542F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настоящему</w:t>
      </w:r>
      <w:proofErr w:type="spellEnd"/>
      <w:r w:rsidRPr="0052542F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52542F">
        <w:rPr>
          <w:rFonts w:ascii="Times New Roman" w:eastAsia="Times New Roman" w:hAnsi="Times New Roman" w:cs="Times New Roman"/>
          <w:color w:val="000000"/>
          <w:sz w:val="28"/>
          <w:lang w:val="en-US"/>
        </w:rPr>
        <w:t>постановлению</w:t>
      </w:r>
      <w:proofErr w:type="spellEnd"/>
      <w:r w:rsidRPr="0052542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52542F" w:rsidRPr="0052542F" w:rsidRDefault="0052542F" w:rsidP="0052542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</w:rPr>
        <w:t>Обеспечить применение Форм и Договора при организации оказания муниципальной услуги в социальной сфере «Реализация дополнительных общеразвивающих программ» в Могочинск</w:t>
      </w:r>
      <w:r w:rsidR="002302CA">
        <w:rPr>
          <w:rFonts w:ascii="Times New Roman" w:eastAsia="Times New Roman" w:hAnsi="Times New Roman" w:cs="Times New Roman"/>
          <w:color w:val="000000"/>
          <w:sz w:val="28"/>
        </w:rPr>
        <w:t xml:space="preserve">ом муниципальном округе </w:t>
      </w:r>
      <w:r w:rsidRPr="0052542F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  с социальным сертификатом (далее – муниципальная услуга) на условиях и в порядке, установленном Правилами. </w:t>
      </w:r>
    </w:p>
    <w:p w:rsidR="0052542F" w:rsidRPr="0052542F" w:rsidRDefault="0052542F" w:rsidP="0052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 </w:t>
      </w:r>
    </w:p>
    <w:p w:rsidR="0052542F" w:rsidRPr="0052542F" w:rsidRDefault="0052542F" w:rsidP="0052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 настоящее постановление официально обнародовать на сайте администрации </w:t>
      </w:r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муниципального района «Могочинский район» в информационно-телекоммуникационной сети Интернет, размещенному по адресу: «</w:t>
      </w:r>
      <w:r w:rsidRPr="0052542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52542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52542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52542F" w:rsidRPr="0052542F" w:rsidRDefault="0052542F" w:rsidP="0052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Настоящее постановление вступает в силу со дня его официального обнародования. </w:t>
      </w:r>
    </w:p>
    <w:p w:rsidR="0052542F" w:rsidRPr="0052542F" w:rsidRDefault="0052542F" w:rsidP="00525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542F" w:rsidRDefault="0052542F" w:rsidP="005254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302CA" w:rsidRDefault="002302CA" w:rsidP="005254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302CA" w:rsidRPr="0052542F" w:rsidRDefault="002302CA" w:rsidP="005254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52542F" w:rsidRPr="0052542F" w:rsidRDefault="0052542F" w:rsidP="00525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52542F" w:rsidRPr="0052542F" w:rsidRDefault="0052542F" w:rsidP="00525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>«Могочинский район»</w:t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Pr="005254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А.А. Сорокотягин</w:t>
      </w:r>
    </w:p>
    <w:p w:rsidR="0052542F" w:rsidRDefault="0052542F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2302CA" w:rsidRPr="0052542F" w:rsidRDefault="002302CA" w:rsidP="0052542F">
      <w:pPr>
        <w:spacing w:after="11" w:line="268" w:lineRule="auto"/>
        <w:ind w:left="701" w:right="51"/>
        <w:jc w:val="both"/>
        <w:rPr>
          <w:rFonts w:ascii="Calibri" w:eastAsia="Calibri" w:hAnsi="Calibri" w:cs="Calibri"/>
          <w:color w:val="000000"/>
        </w:rPr>
      </w:pP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года</w:t>
      </w:r>
    </w:p>
    <w:p w:rsidR="0052542F" w:rsidRDefault="0052542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340E8" w:rsidRPr="001C731D" w:rsidRDefault="008D250F" w:rsidP="001C73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</w:p>
    <w:p w:rsidR="008D250F" w:rsidRPr="003340E8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моего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FB4ADA" w:rsidRDefault="002302C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3E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92397A" w:rsidRPr="00FB4ADA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2302C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478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416333" w:rsidRPr="001C731D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2971"/>
            </w:tblGrid>
            <w:tr w:rsidR="00F04363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04363" w:rsidRPr="00FB4ADA" w:rsidTr="003340E8">
              <w:tc>
                <w:tcPr>
                  <w:tcW w:w="3115" w:type="dxa"/>
                </w:tcPr>
                <w:p w:rsidR="00FB4ADA" w:rsidRPr="00FB4ADA" w:rsidRDefault="00FB4ADA" w:rsidP="005D61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</w:tc>
            </w:tr>
            <w:tr w:rsidR="00F04363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04363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FB4ADA" w:rsidSect="002302CA">
          <w:footerReference w:type="default" r:id="rId9"/>
          <w:pgSz w:w="11906" w:h="16838"/>
          <w:pgMar w:top="284" w:right="850" w:bottom="1560" w:left="1701" w:header="708" w:footer="708" w:gutter="0"/>
          <w:cols w:space="708"/>
          <w:docGrid w:linePitch="360"/>
        </w:sectPr>
      </w:pPr>
    </w:p>
    <w:p w:rsidR="0052542F" w:rsidRDefault="0052542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Утверждена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52542F" w:rsidRDefault="0052542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2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52542F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Default="002302C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A07D0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Pr="00FB4ADA" w:rsidRDefault="002302C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67213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включение сведений </w:t>
      </w:r>
      <w:r w:rsidR="0086485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FB4ADA" w:rsidRPr="00FB4ADA" w:rsidTr="003340E8">
        <w:tc>
          <w:tcPr>
            <w:tcW w:w="9345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345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2976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244D" w:rsidRPr="00FB4ADA" w:rsidRDefault="000C244D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F043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Утверждена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52542F" w:rsidRDefault="0052542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2023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года</w:t>
      </w:r>
    </w:p>
    <w:p w:rsidR="00FB4ADA" w:rsidRDefault="00FB4ADA">
      <w:pPr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D250F" w:rsidRDefault="008D250F" w:rsidP="00525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3</w:t>
      </w:r>
    </w:p>
    <w:p w:rsidR="008D250F" w:rsidRDefault="008D250F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17F66" w:rsidRPr="00B25D0B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C17F66" w:rsidRPr="00B838F1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52542F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B0031E" w:rsidRPr="00B0031E" w:rsidRDefault="00B0031E" w:rsidP="0052542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17F66" w:rsidRPr="00B0031E" w:rsidRDefault="00C17F66" w:rsidP="0052542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B0031E"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31E" w:rsidRPr="00B0031E" w:rsidRDefault="00B0031E" w:rsidP="005254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F66" w:rsidRPr="00B838F1" w:rsidRDefault="00B0031E" w:rsidP="005377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муниципальной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  <w:proofErr w:type="gramEnd"/>
    </w:p>
    <w:p w:rsidR="00C17F66" w:rsidRPr="00B838F1" w:rsidRDefault="00C17F66" w:rsidP="0052542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C17F66" w:rsidRPr="00B838F1" w:rsidRDefault="00C17F66" w:rsidP="0052542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C17F66" w:rsidRPr="00890454" w:rsidRDefault="00C17F66" w:rsidP="0052542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17F66" w:rsidRPr="00B838F1" w:rsidRDefault="00C17F66" w:rsidP="0052542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0"/>
      <w:proofErr w:type="gramEnd"/>
    </w:p>
    <w:p w:rsidR="00B0031E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центр</w:t>
      </w:r>
      <w:r w:rsidR="00824F0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proofErr w:type="gramEnd"/>
      <w:r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</w:t>
      </w:r>
      <w:r w:rsidR="00581DD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–в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581DD1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581DD1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581DD1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а также </w:t>
      </w:r>
      <w:r w:rsidRPr="00B0031E">
        <w:rPr>
          <w:rFonts w:ascii="Times New Roman" w:hAnsi="Times New Roman" w:cs="Times New Roman"/>
          <w:sz w:val="24"/>
          <w:szCs w:val="24"/>
        </w:rPr>
        <w:lastRenderedPageBreak/>
        <w:t>наименование органа и код подразделения, выдавшего документ (при наличии);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AF241D" w:rsidRPr="00B0031E" w:rsidRDefault="00AF241D" w:rsidP="0052542F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5377CC" w:rsidRDefault="005377CC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D61BF" w:rsidRDefault="00C17F66" w:rsidP="00537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ГУ ДПО «Институт развития образования Забайкальского края»672007.Забайкальский край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ита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ул.Фрунзе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</w:t>
      </w:r>
      <w:r w:rsidR="0052542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2542F" w:rsidRDefault="0052542F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Default="00904676" w:rsidP="00537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Муниципальное учреждение дополнительного образования Центр детского творчества  673732 Забайкальский край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огоча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32</w:t>
      </w:r>
      <w:r w:rsidR="0052542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2542F" w:rsidRPr="00B838F1" w:rsidRDefault="0052542F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C17F6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2542F" w:rsidRDefault="0052542F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2542F" w:rsidRDefault="0052542F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2542F" w:rsidRPr="00B838F1" w:rsidRDefault="0052542F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8D250F" w:rsidRDefault="00C17F66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Sect="0052542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52542F" w:rsidRDefault="005377CC" w:rsidP="002302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2023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4 </w:t>
      </w:r>
    </w:p>
    <w:p w:rsidR="008D250F" w:rsidRDefault="008D250F" w:rsidP="008D25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8D250F" w:rsidRPr="00581DD1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FA6317" w:rsidRPr="00B0031E" w:rsidRDefault="00FA6317" w:rsidP="005377CC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FA6317" w:rsidRPr="00B0031E" w:rsidRDefault="00FA6317" w:rsidP="005377CC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317" w:rsidRDefault="00FA6317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муниципальной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E820D9" w:rsidRDefault="00C17F66" w:rsidP="00537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E820D9" w:rsidRDefault="00C17F66" w:rsidP="00537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C17F66" w:rsidRPr="00E820D9" w:rsidRDefault="00C17F66" w:rsidP="00537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FA6317" w:rsidRDefault="00C17F66" w:rsidP="005377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FA6317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рамках </w:t>
      </w:r>
      <w:r w:rsidR="0013472D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proofErr w:type="gramEnd"/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FA6317" w:rsidRPr="00B838F1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5377CC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  <w:r w:rsidR="005D6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7CC" w:rsidRDefault="005377CC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F6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Сведения об операторах персональных данных:</w:t>
      </w:r>
    </w:p>
    <w:p w:rsidR="005377CC" w:rsidRPr="00E820D9" w:rsidRDefault="005377CC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ГУ ДПО «Институт развития образования Забайкальского края»</w:t>
      </w:r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672007,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Забайкальский край</w:t>
      </w:r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ита</w:t>
      </w:r>
      <w:proofErr w:type="spellEnd"/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ул.Фрунзе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</w:t>
      </w:r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Default="00C17F66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Муниципальное учреждение дополнительного образования Центр детского творчества  673732 Забайкальский край </w:t>
      </w:r>
      <w:proofErr w:type="spell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.М</w:t>
      </w:r>
      <w:proofErr w:type="gram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огоча</w:t>
      </w:r>
      <w:proofErr w:type="spell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ул.Советская</w:t>
      </w:r>
      <w:proofErr w:type="spell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32</w:t>
      </w:r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377CC" w:rsidRPr="00E820D9" w:rsidRDefault="005377CC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осуществляющие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обучение: _____________________________________________________________________________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377CC" w:rsidRDefault="005377CC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8D250F" w:rsidSect="005254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5377CC" w:rsidRDefault="005377CC" w:rsidP="002302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 октября 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023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</w:t>
      </w:r>
    </w:p>
    <w:p w:rsidR="005377CC" w:rsidRDefault="005377CC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5377CC" w:rsidRDefault="005377CC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5377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5 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  <w:proofErr w:type="gramEnd"/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  <w:proofErr w:type="gramEnd"/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родителем (законным представителем) 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C17F66" w:rsidRPr="00476ACA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та на оказание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5377C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FA6317" w:rsidRPr="00B0031E" w:rsidRDefault="00FA6317" w:rsidP="005377C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FA6317" w:rsidRPr="00B0031E" w:rsidRDefault="00FA6317" w:rsidP="005377C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317" w:rsidRDefault="00FA6317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476ACA" w:rsidRDefault="00C17F66" w:rsidP="005377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476ACA" w:rsidRDefault="00C17F66" w:rsidP="005377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C17F66" w:rsidRPr="00476ACA" w:rsidRDefault="00C17F66" w:rsidP="005377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476ACA" w:rsidRDefault="00C17F66" w:rsidP="005377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5377CC" w:rsidRDefault="005377CC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proofErr w:type="gramEnd"/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="00902FF0" w:rsidRPr="00F04363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</w:t>
      </w:r>
      <w:r w:rsidR="00902FF0" w:rsidRP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 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муни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proofErr w:type="gramEnd"/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C17F66" w:rsidRPr="00476ACA" w:rsidRDefault="00C17F66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Региональный модельный центр: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ГУ ДПО «Институт развития образования Забайкальского края»</w:t>
      </w:r>
      <w:r w:rsidR="009E607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672007.Забайкальский край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ита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ул.Фрунзе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</w:t>
      </w:r>
    </w:p>
    <w:p w:rsidR="005377CC" w:rsidRDefault="005377CC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5377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Муниципальное учреждение дополнительного образования Центр детского творчества  673732 Забайкальский край </w:t>
      </w:r>
      <w:proofErr w:type="spell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.М</w:t>
      </w:r>
      <w:proofErr w:type="gram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огоча</w:t>
      </w:r>
      <w:proofErr w:type="spell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ул.Советская</w:t>
      </w:r>
      <w:proofErr w:type="spellEnd"/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377CC">
        <w:rPr>
          <w:rFonts w:ascii="Times New Roman" w:hAnsi="Times New Roman" w:cs="Times New Roman"/>
          <w:sz w:val="24"/>
          <w:szCs w:val="28"/>
          <w:shd w:val="clear" w:color="auto" w:fill="FFFFFF"/>
        </w:rPr>
        <w:t>32.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осуществляющие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обучение: _____________________________________________________________________________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Sect="00F0436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9E6071" w:rsidRDefault="009E6071" w:rsidP="002302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6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476ACA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та на оказание 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9E6071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FA6317" w:rsidRPr="00B0031E" w:rsidRDefault="00FA6317" w:rsidP="009E607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FA6317" w:rsidRPr="00B0031E" w:rsidRDefault="00FA6317" w:rsidP="009E607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317" w:rsidRDefault="00FA6317" w:rsidP="009E60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A72DA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476ACA" w:rsidRDefault="00C17F66" w:rsidP="009E6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476ACA" w:rsidRDefault="00C17F66" w:rsidP="009E6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C17F66" w:rsidRPr="00476ACA" w:rsidRDefault="00C17F66" w:rsidP="009E6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476ACA" w:rsidRDefault="00C17F66" w:rsidP="009E6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proofErr w:type="gramEnd"/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="00902FF0" w:rsidRPr="001950AD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A72DA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муни</w:t>
      </w:r>
      <w:r w:rsidR="00A72DA0">
        <w:rPr>
          <w:rFonts w:ascii="Times New Roman" w:hAnsi="Times New Roman" w:cs="Times New Roman"/>
          <w:sz w:val="24"/>
          <w:szCs w:val="28"/>
          <w:shd w:val="clear" w:color="auto" w:fill="FFFFFF"/>
        </w:rPr>
        <w:t>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A72DA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72DA0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proofErr w:type="gramEnd"/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C17F66" w:rsidRPr="00476ACA" w:rsidRDefault="00C17F66" w:rsidP="009E60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ГУ ДПО «Институт развития образования Забайкальского края»672007.Забайкальский край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ита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>ул.Фрунзе</w:t>
      </w:r>
      <w:proofErr w:type="spellEnd"/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</w:t>
      </w:r>
      <w:r w:rsidR="009E6071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C17F66" w:rsidRPr="00476ACA" w:rsidRDefault="00C17F66" w:rsidP="009E60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учреждение дополнительного образования Центр детского творчества  673732 Забайкальский край г.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Могоча ул.</w:t>
      </w:r>
      <w:r w:rsidR="005D61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4676">
        <w:rPr>
          <w:rFonts w:ascii="Times New Roman" w:hAnsi="Times New Roman" w:cs="Times New Roman"/>
          <w:sz w:val="24"/>
          <w:szCs w:val="28"/>
          <w:shd w:val="clear" w:color="auto" w:fill="FFFFFF"/>
        </w:rPr>
        <w:t>Советская 32</w:t>
      </w:r>
      <w:r w:rsidR="009E607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осуществляющие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обучение: _____________________________________________________________________________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0C3B03" w:rsidRDefault="000C3B03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Sect="0003113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9E6071" w:rsidRDefault="009E6071" w:rsidP="002302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</w:p>
    <w:p w:rsidR="008D250F" w:rsidRDefault="008D250F" w:rsidP="000311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7 </w:t>
      </w:r>
    </w:p>
    <w:p w:rsidR="000C3B03" w:rsidRP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Default="002302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811C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2302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E47D7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0C3B03" w:rsidRPr="00FB4ADA" w:rsidTr="003340E8">
              <w:tc>
                <w:tcPr>
                  <w:tcW w:w="3115" w:type="dxa"/>
                </w:tcPr>
                <w:p w:rsidR="001C731D" w:rsidRPr="00FB4ADA" w:rsidRDefault="001C731D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3B03" w:rsidRPr="00FB4ADA" w:rsidRDefault="000C3B03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FB4ADA" w:rsidSect="009E607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9E6071" w:rsidRDefault="009E6071" w:rsidP="002302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23 октября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2302C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</w:p>
    <w:p w:rsidR="009E6071" w:rsidRDefault="009E6071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</w:t>
      </w:r>
      <w:r w:rsidR="009E6071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а № 8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 w:rsidR="007D70CA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7D70C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  <w:proofErr w:type="gramEnd"/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сведения: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2302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C801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7D70CA" w:rsidRPr="00FB4ADA" w:rsidRDefault="002302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5B350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7D70CA" w:rsidRPr="00FB4ADA" w:rsidTr="003340E8">
              <w:tc>
                <w:tcPr>
                  <w:tcW w:w="3115" w:type="dxa"/>
                </w:tcPr>
                <w:p w:rsidR="001C731D" w:rsidRPr="00FB4ADA" w:rsidRDefault="001C731D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7D70CA" w:rsidRPr="00FB4ADA" w:rsidRDefault="007D70CA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CF202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3340E8" w:rsidRDefault="009E6071" w:rsidP="00CF202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CF202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</w:t>
      </w:r>
      <w:r w:rsidR="00CF202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CF202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9 </w:t>
      </w:r>
    </w:p>
    <w:p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2302CA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8AAF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1C731D" w:rsidRPr="00FB4ADA" w:rsidRDefault="001C731D" w:rsidP="005D61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Организация</w:t>
            </w:r>
          </w:p>
          <w:p w:rsidR="003340E8" w:rsidRPr="00FB4ADA" w:rsidRDefault="003340E8" w:rsidP="001C73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1C73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FB4ADA" w:rsidSect="009E60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Утверждена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9E6071" w:rsidRDefault="009E6071" w:rsidP="00F469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</w:p>
    <w:p w:rsidR="009E6071" w:rsidRDefault="009E6071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10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3340E8" w:rsidRPr="007D70C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  <w:proofErr w:type="gramEnd"/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2302CA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545F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1C731D" w:rsidRPr="00FB4ADA" w:rsidRDefault="001C731D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1C73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№ 1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Утверждено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постановлением администрации муниципального района</w:t>
      </w:r>
    </w:p>
    <w:p w:rsidR="009E6071" w:rsidRDefault="009E6071" w:rsidP="009E6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«Могочинский р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йон»</w:t>
      </w:r>
    </w:p>
    <w:p w:rsidR="00750301" w:rsidRDefault="009E6071" w:rsidP="00F469E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517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23 октября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2023</w:t>
      </w:r>
      <w:r w:rsidR="00C17E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469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года</w:t>
      </w:r>
    </w:p>
    <w:p w:rsidR="00750301" w:rsidRDefault="00750301" w:rsidP="009E607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Pr="003340E8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750301" w:rsidRDefault="009E607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50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заключения договора)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750301" w:rsidRPr="00F22489" w:rsidRDefault="00A72DA0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750301" w:rsidRPr="00F22489" w:rsidRDefault="00A72DA0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750301" w:rsidRPr="00F22489" w:rsidRDefault="00A72DA0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50301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50301" w:rsidRPr="00A72DA0" w:rsidRDefault="00750301" w:rsidP="00A7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750301" w:rsidRPr="004938AA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9E607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(при наличии), наименование и реквизиты документа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законного представителя Потребителя услуг</w:t>
      </w:r>
      <w:r w:rsidR="00750301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9E607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9E6071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26/28 ГК РФ</w:t>
      </w:r>
      <w:r w:rsidR="009E60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750301" w:rsidRPr="00F22489" w:rsidRDefault="009E6071" w:rsidP="009E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 законного представителя Потребителя услуг</w:t>
      </w:r>
      <w:proofErr w:type="gramEnd"/>
      <w:r w:rsidR="00750301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:rsidR="00750301" w:rsidRPr="00101487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(муниципальных) услуг в социальной сфере, устанавливаемые Уполномоченным органом; 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1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1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5E1B6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:rsidR="00750301" w:rsidRPr="0039421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той же направленности в дистанционной форме;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3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proofErr w:type="gramEnd"/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750301" w:rsidRPr="00F22489" w:rsidRDefault="00750301" w:rsidP="00394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:rsidR="009E6071" w:rsidRPr="00F22489" w:rsidRDefault="009E607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301" w:rsidRPr="00F22489" w:rsidRDefault="00394211" w:rsidP="003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750301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:rsidR="00750301" w:rsidRPr="0039421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3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:rsidR="00750301" w:rsidRPr="0039421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,: _______ </w:t>
      </w:r>
      <w:proofErr w:type="gramEnd"/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часов/рублей.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недостижении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достижения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сторон по его расторжению.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Настоящий 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</w:t>
      </w:r>
      <w:proofErr w:type="gramStart"/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750301" w:rsidRPr="0039421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3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3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394211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301" w:rsidRDefault="00750301" w:rsidP="00394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p w:rsidR="005231CC" w:rsidRPr="00F22489" w:rsidRDefault="005231CC" w:rsidP="00394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750301" w:rsidRPr="00F22489" w:rsidTr="00F7569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F22489" w:rsidTr="00F7569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C220FF" w:rsidRDefault="0075030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Default="0075030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  <w:p w:rsidR="009E6071" w:rsidRPr="00F22489" w:rsidRDefault="009E607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rPr>
          <w:trHeight w:val="828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gramStart"/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КТМО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C220FF" w:rsidRPr="00C220FF" w:rsidRDefault="00C220FF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11" w:rsidRPr="00C220FF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</w:t>
            </w:r>
          </w:p>
          <w:p w:rsidR="00394211" w:rsidRPr="00C220FF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  <w:p w:rsidR="009E6071" w:rsidRPr="00F22489" w:rsidRDefault="009E607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2292"/>
      <w:bookmarkStart w:id="4" w:name="_GoBack"/>
      <w:bookmarkEnd w:id="3"/>
      <w:bookmarkEnd w:id="4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9E6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607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</w:t>
      </w:r>
    </w:p>
    <w:p w:rsidR="009E607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</w:t>
      </w:r>
      <w:r w:rsidR="009E6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</w:t>
      </w:r>
      <w:proofErr w:type="gram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услуги (услуг) в социальной сфере оплата оказания которой(</w:t>
      </w:r>
      <w:proofErr w:type="spell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525FD6" w:rsidRPr="00F22489" w:rsidTr="00F75697">
        <w:trPr>
          <w:trHeight w:val="574"/>
        </w:trPr>
        <w:tc>
          <w:tcPr>
            <w:tcW w:w="131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F75697">
        <w:tc>
          <w:tcPr>
            <w:tcW w:w="131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F75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F75697">
        <w:tc>
          <w:tcPr>
            <w:tcW w:w="131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F75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525FD6" w:rsidRPr="00F22489" w:rsidRDefault="00525FD6" w:rsidP="00F75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F75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F75697">
        <w:tc>
          <w:tcPr>
            <w:tcW w:w="131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F75697">
        <w:tc>
          <w:tcPr>
            <w:tcW w:w="131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государственной(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государственных услуг в социальной сфере.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F22489" w:rsidSect="00031137">
          <w:footnotePr>
            <w:numStart w:val="13"/>
          </w:footnotePr>
          <w:endnotePr>
            <w:numFmt w:val="decimal"/>
            <w:numRestart w:val="eachSect"/>
          </w:endnotePr>
          <w:pgSz w:w="11906" w:h="16838" w:code="9"/>
          <w:pgMar w:top="851" w:right="567" w:bottom="28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9E6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607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</w:t>
      </w:r>
    </w:p>
    <w:p w:rsidR="009E607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</w:p>
    <w:p w:rsidR="00525FD6" w:rsidRPr="00F22489" w:rsidRDefault="009E6071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5FD6"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25F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525FD6" w:rsidRPr="004938A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="005231C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</w:t>
      </w:r>
      <w:r w:rsidR="00523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  <w:r w:rsidR="00523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25FD6" w:rsidRPr="00101487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25FD6" w:rsidRPr="0098462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25FD6" w:rsidRPr="0039421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_______ </w:t>
      </w:r>
      <w:proofErr w:type="gramEnd"/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часов/рублей.</w:t>
      </w:r>
    </w:p>
    <w:p w:rsidR="00525FD6" w:rsidRPr="00394211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525FD6" w:rsidRPr="00F22489" w:rsidTr="00F7569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394211" w:rsidRPr="00F22489" w:rsidTr="000C244D"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11" w:rsidRPr="00C5229F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5229F">
              <w:rPr>
                <w:rFonts w:ascii="Times New Roman" w:hAnsi="Times New Roman" w:cs="Times New Roman"/>
                <w:sz w:val="24"/>
                <w:szCs w:val="24"/>
              </w:rPr>
              <w:t xml:space="preserve">МУДО ЦДТ                                                 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5229F">
              <w:rPr>
                <w:rFonts w:ascii="Times New Roman" w:hAnsi="Times New Roman" w:cs="Times New Roman"/>
                <w:sz w:val="24"/>
                <w:szCs w:val="24"/>
              </w:rPr>
              <w:t xml:space="preserve">г. Могоча, Забайкальский край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9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673732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г. Могоча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32                    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г. Чита           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России УФК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7512003430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 751201001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20916Ч72930                        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03234643766260009100                       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017601329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1027500624447            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 76226501000 </w:t>
            </w:r>
          </w:p>
          <w:p w:rsidR="00394211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 8(30241) 42-3-43                                                                                 </w:t>
            </w:r>
          </w:p>
          <w:p w:rsidR="00394211" w:rsidRPr="002302CA" w:rsidRDefault="00394211" w:rsidP="003942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2302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4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mogocha</w:t>
            </w:r>
            <w:proofErr w:type="spellEnd"/>
            <w:r w:rsidRPr="002302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30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94211" w:rsidRPr="002302CA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  <w:p w:rsidR="005231CC" w:rsidRDefault="005231CC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1CC" w:rsidRPr="00F22489" w:rsidRDefault="005231CC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rPr>
          <w:trHeight w:val="828"/>
        </w:trPr>
        <w:tc>
          <w:tcPr>
            <w:tcW w:w="24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  <w:p w:rsidR="005231CC" w:rsidRDefault="005231CC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1CC" w:rsidRPr="00F22489" w:rsidRDefault="005231CC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CC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</w:t>
            </w:r>
          </w:p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11" w:rsidRPr="00F22489" w:rsidTr="000C244D"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Pr="00F22489" w:rsidRDefault="00394211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:rsidTr="00F7569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25FD6" w:rsidRPr="00F22489" w:rsidRDefault="00525FD6" w:rsidP="00F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39" w:rsidRDefault="00EE3039" w:rsidP="00D65FDD">
      <w:pPr>
        <w:spacing w:after="0" w:line="240" w:lineRule="auto"/>
      </w:pPr>
      <w:r>
        <w:separator/>
      </w:r>
    </w:p>
  </w:endnote>
  <w:endnote w:type="continuationSeparator" w:id="0">
    <w:p w:rsidR="00EE3039" w:rsidRDefault="00EE3039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5810"/>
      <w:docPartObj>
        <w:docPartGallery w:val="Page Numbers (Bottom of Page)"/>
        <w:docPartUnique/>
      </w:docPartObj>
    </w:sdtPr>
    <w:sdtContent>
      <w:p w:rsidR="00031137" w:rsidRDefault="0003113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31137" w:rsidRDefault="0003113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39" w:rsidRDefault="00EE3039" w:rsidP="00D65FDD">
      <w:pPr>
        <w:spacing w:after="0" w:line="240" w:lineRule="auto"/>
      </w:pPr>
      <w:r>
        <w:separator/>
      </w:r>
    </w:p>
  </w:footnote>
  <w:footnote w:type="continuationSeparator" w:id="0">
    <w:p w:rsidR="00EE3039" w:rsidRDefault="00EE3039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387D0D"/>
    <w:multiLevelType w:val="hybridMultilevel"/>
    <w:tmpl w:val="566E3D38"/>
    <w:lvl w:ilvl="0" w:tplc="FE20D6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4827FC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1CAF80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307768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0A0D8E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569DA8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B2D946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3252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8286240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31137"/>
    <w:rsid w:val="0003119A"/>
    <w:rsid w:val="000544A6"/>
    <w:rsid w:val="000554A3"/>
    <w:rsid w:val="000617C0"/>
    <w:rsid w:val="0007164F"/>
    <w:rsid w:val="000928F5"/>
    <w:rsid w:val="00095F88"/>
    <w:rsid w:val="000970BD"/>
    <w:rsid w:val="000B26BF"/>
    <w:rsid w:val="000C244D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950AD"/>
    <w:rsid w:val="001B46B2"/>
    <w:rsid w:val="001B5650"/>
    <w:rsid w:val="001B7491"/>
    <w:rsid w:val="001C218B"/>
    <w:rsid w:val="001C31FE"/>
    <w:rsid w:val="001C731D"/>
    <w:rsid w:val="001D1190"/>
    <w:rsid w:val="00216C26"/>
    <w:rsid w:val="0022610A"/>
    <w:rsid w:val="002302CA"/>
    <w:rsid w:val="002306BE"/>
    <w:rsid w:val="002541E4"/>
    <w:rsid w:val="00264566"/>
    <w:rsid w:val="00280535"/>
    <w:rsid w:val="002818C1"/>
    <w:rsid w:val="002910D3"/>
    <w:rsid w:val="0029400D"/>
    <w:rsid w:val="002D6C7B"/>
    <w:rsid w:val="002E5508"/>
    <w:rsid w:val="002E62D7"/>
    <w:rsid w:val="002E73ED"/>
    <w:rsid w:val="002F017C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1D4B"/>
    <w:rsid w:val="0038230C"/>
    <w:rsid w:val="00387B29"/>
    <w:rsid w:val="00394211"/>
    <w:rsid w:val="0039762D"/>
    <w:rsid w:val="003A5B17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64328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31CC"/>
    <w:rsid w:val="00524DC0"/>
    <w:rsid w:val="0052542F"/>
    <w:rsid w:val="00525FD6"/>
    <w:rsid w:val="00534746"/>
    <w:rsid w:val="005377CC"/>
    <w:rsid w:val="005472DC"/>
    <w:rsid w:val="00550C63"/>
    <w:rsid w:val="0055680A"/>
    <w:rsid w:val="005661FB"/>
    <w:rsid w:val="00581DD1"/>
    <w:rsid w:val="005A6CF2"/>
    <w:rsid w:val="005D0F7D"/>
    <w:rsid w:val="005D5ADA"/>
    <w:rsid w:val="005D61BF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776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8F0BA9"/>
    <w:rsid w:val="00902FF0"/>
    <w:rsid w:val="0090372C"/>
    <w:rsid w:val="00904676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E6071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72DA0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19AA"/>
    <w:rsid w:val="00B4303D"/>
    <w:rsid w:val="00B652CF"/>
    <w:rsid w:val="00B86530"/>
    <w:rsid w:val="00BC3AB4"/>
    <w:rsid w:val="00BE4CEE"/>
    <w:rsid w:val="00BF4A81"/>
    <w:rsid w:val="00BF4CD3"/>
    <w:rsid w:val="00BF608A"/>
    <w:rsid w:val="00C004F9"/>
    <w:rsid w:val="00C01195"/>
    <w:rsid w:val="00C17E77"/>
    <w:rsid w:val="00C17F66"/>
    <w:rsid w:val="00C21560"/>
    <w:rsid w:val="00C220FF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202B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E2A33"/>
    <w:rsid w:val="00EE3039"/>
    <w:rsid w:val="00F04363"/>
    <w:rsid w:val="00F054E9"/>
    <w:rsid w:val="00F11516"/>
    <w:rsid w:val="00F16B87"/>
    <w:rsid w:val="00F421B8"/>
    <w:rsid w:val="00F469EE"/>
    <w:rsid w:val="00F61BB2"/>
    <w:rsid w:val="00F66D4E"/>
    <w:rsid w:val="00F7462D"/>
    <w:rsid w:val="00F75697"/>
    <w:rsid w:val="00FA1E63"/>
    <w:rsid w:val="00FA6317"/>
    <w:rsid w:val="00FB01FA"/>
    <w:rsid w:val="00FB4AD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F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394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F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39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F6873-2ECC-49DE-A70B-B169AE22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Елена Алексеевна</cp:lastModifiedBy>
  <cp:revision>5</cp:revision>
  <cp:lastPrinted>2023-10-23T04:34:00Z</cp:lastPrinted>
  <dcterms:created xsi:type="dcterms:W3CDTF">2023-10-24T00:52:00Z</dcterms:created>
  <dcterms:modified xsi:type="dcterms:W3CDTF">2023-10-24T00:57:00Z</dcterms:modified>
</cp:coreProperties>
</file>