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F751" w14:textId="77777777" w:rsidR="00FF543F" w:rsidRDefault="00FF543F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3E16EE9" w14:textId="77777777" w:rsidR="005C3A8F" w:rsidRDefault="00F25766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14:paraId="4A689902" w14:textId="77777777" w:rsidR="005C3A8F" w:rsidRDefault="005C3A8F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9C2CA7F" w14:textId="77777777" w:rsidR="005C3A8F" w:rsidRDefault="005C3A8F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B01177" w14:textId="23EFBD5D" w:rsidR="005C3A8F" w:rsidRDefault="00F25766" w:rsidP="00FF543F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439AFF5C" w14:textId="17118B74" w:rsidR="005C3A8F" w:rsidRDefault="006E64AC">
      <w:pPr>
        <w:pStyle w:val="ConsPlusTitle"/>
        <w:widowControl/>
        <w:ind w:right="-1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13765">
        <w:rPr>
          <w:rFonts w:ascii="Times New Roman" w:hAnsi="Times New Roman" w:cs="Times New Roman"/>
          <w:b w:val="0"/>
          <w:sz w:val="28"/>
          <w:szCs w:val="28"/>
        </w:rPr>
        <w:t xml:space="preserve">03 ноября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="00F257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</w:r>
      <w:r w:rsidR="00F2576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E349D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213765">
        <w:rPr>
          <w:rFonts w:ascii="Times New Roman" w:hAnsi="Times New Roman" w:cs="Times New Roman"/>
          <w:b w:val="0"/>
          <w:sz w:val="28"/>
          <w:szCs w:val="28"/>
        </w:rPr>
        <w:t xml:space="preserve">     № 536</w:t>
      </w:r>
      <w:r w:rsidR="00F25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C435373" w14:textId="77777777" w:rsidR="005C3A8F" w:rsidRDefault="00F257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14:paraId="2DE53340" w14:textId="77777777" w:rsidR="005C3A8F" w:rsidRDefault="005C3A8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EBFB3C" w14:textId="77777777" w:rsidR="005C3A8F" w:rsidRDefault="005C3A8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4121699" w14:textId="63CC26ED" w:rsidR="005C3A8F" w:rsidRDefault="00F25766" w:rsidP="00C33E86">
      <w:pPr>
        <w:pStyle w:val="ConsPlusNormal"/>
        <w:widowControl/>
        <w:ind w:right="-1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C33E86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муниципальном районе «Могочинский район» на период 2022-2024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муниципального района «Могочинский район» от 27 августа 2021 года № </w:t>
      </w:r>
      <w:r w:rsidR="00C33E86">
        <w:rPr>
          <w:rFonts w:ascii="Times New Roman" w:hAnsi="Times New Roman" w:cs="Times New Roman"/>
          <w:b/>
          <w:sz w:val="28"/>
          <w:szCs w:val="28"/>
        </w:rPr>
        <w:t>478</w:t>
      </w:r>
    </w:p>
    <w:p w14:paraId="14F9B158" w14:textId="77777777" w:rsidR="005C3A8F" w:rsidRDefault="00F25766" w:rsidP="00C33E86">
      <w:pPr>
        <w:pStyle w:val="ConsPlusNormal"/>
        <w:widowControl/>
        <w:ind w:right="-2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153491" w14:textId="77777777" w:rsidR="005C3A8F" w:rsidRDefault="005C3A8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E6FFA" w14:textId="78251482" w:rsidR="005C3A8F" w:rsidRDefault="00F25766" w:rsidP="00213765">
      <w:pPr>
        <w:pStyle w:val="ConsPlusNormal"/>
        <w:widowControl/>
        <w:ind w:right="-1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целях конкретизации целевой направленности финансирования мероприятий муниципальной программы «</w:t>
      </w:r>
      <w:r w:rsidR="00C33E86" w:rsidRPr="00C33E86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муниципальном районе «Могочинский район» на период 2022-2024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дальнейшей реализации основных направлений социально-экономической политики в </w:t>
      </w:r>
      <w:r w:rsidR="00C33E86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района «Могочинский район», администрация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56A805E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B78FA" w14:textId="1E0F1296" w:rsidR="005C3A8F" w:rsidRDefault="00F25766">
      <w:pPr>
        <w:pStyle w:val="ac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sz w:val="28"/>
          <w:szCs w:val="28"/>
        </w:rPr>
        <w:t xml:space="preserve">    Внести изменения в муниципальную программу «</w:t>
      </w:r>
      <w:r w:rsidR="00C33E86" w:rsidRPr="00C33E86">
        <w:rPr>
          <w:bCs/>
          <w:sz w:val="28"/>
          <w:szCs w:val="28"/>
        </w:rPr>
        <w:t>Профилактика правонарушений в муниципальном районе «Могочинский район» на период 2022-2024 годы</w:t>
      </w:r>
      <w:r>
        <w:rPr>
          <w:sz w:val="28"/>
          <w:szCs w:val="28"/>
        </w:rPr>
        <w:t>», утвержденную постановлением администрации муниципального района «Могочинский район» от 27 августа 2021 года № 4</w:t>
      </w:r>
      <w:r w:rsidR="00C33E86">
        <w:rPr>
          <w:sz w:val="28"/>
          <w:szCs w:val="28"/>
        </w:rPr>
        <w:t>78</w:t>
      </w:r>
      <w:r>
        <w:rPr>
          <w:sz w:val="28"/>
          <w:szCs w:val="28"/>
        </w:rPr>
        <w:t>, следующего содержания:</w:t>
      </w:r>
    </w:p>
    <w:p w14:paraId="05ECFF11" w14:textId="599DE18E" w:rsidR="005C3A8F" w:rsidRDefault="00F25766">
      <w:pPr>
        <w:pStyle w:val="ac"/>
        <w:numPr>
          <w:ilvl w:val="1"/>
          <w:numId w:val="1"/>
        </w:numPr>
        <w:ind w:left="284" w:firstLine="0"/>
        <w:jc w:val="both"/>
      </w:pPr>
      <w:r>
        <w:rPr>
          <w:sz w:val="28"/>
          <w:szCs w:val="28"/>
        </w:rPr>
        <w:t xml:space="preserve">    Муниципальную программу «</w:t>
      </w:r>
      <w:r w:rsidR="00C33E86" w:rsidRPr="00C33E86">
        <w:rPr>
          <w:bCs/>
          <w:sz w:val="28"/>
          <w:szCs w:val="28"/>
        </w:rPr>
        <w:t>Профилактика правонарушений в муниципальном районе «Могочинский район» на период 2022-2024 годы</w:t>
      </w:r>
      <w:r>
        <w:rPr>
          <w:sz w:val="28"/>
          <w:szCs w:val="28"/>
        </w:rPr>
        <w:t xml:space="preserve">», изложить в новой редакции. </w:t>
      </w:r>
    </w:p>
    <w:p w14:paraId="7001E665" w14:textId="77777777" w:rsidR="005C3A8F" w:rsidRDefault="005C3A8F">
      <w:pPr>
        <w:pStyle w:val="ac"/>
        <w:ind w:left="900"/>
        <w:jc w:val="both"/>
        <w:rPr>
          <w:sz w:val="28"/>
          <w:szCs w:val="28"/>
        </w:rPr>
      </w:pPr>
    </w:p>
    <w:p w14:paraId="13F0ABE0" w14:textId="77777777" w:rsidR="005C3A8F" w:rsidRDefault="00F25766">
      <w:pPr>
        <w:shd w:val="clear" w:color="auto" w:fill="FFFFFF"/>
        <w:ind w:firstLine="902"/>
        <w:jc w:val="center"/>
      </w:pPr>
      <w:r>
        <w:rPr>
          <w:b/>
          <w:sz w:val="32"/>
          <w:szCs w:val="32"/>
        </w:rPr>
        <w:t>ПАСПОРТ</w:t>
      </w:r>
    </w:p>
    <w:p w14:paraId="00E8477F" w14:textId="77777777" w:rsidR="00C06F6E" w:rsidRDefault="00F2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33E86">
        <w:rPr>
          <w:b/>
          <w:sz w:val="28"/>
          <w:szCs w:val="28"/>
        </w:rPr>
        <w:t>Профилактика правонарушений в муниципальном районе «Могочинский район» на период 2022-2024 годы</w:t>
      </w:r>
      <w:r w:rsidR="00C06F6E">
        <w:rPr>
          <w:b/>
          <w:sz w:val="28"/>
          <w:szCs w:val="28"/>
        </w:rPr>
        <w:t xml:space="preserve">» </w:t>
      </w:r>
    </w:p>
    <w:p w14:paraId="12FE7B88" w14:textId="7AC9A4FC" w:rsidR="005C3A8F" w:rsidRPr="00C06F6E" w:rsidRDefault="00C06F6E">
      <w:pPr>
        <w:jc w:val="center"/>
        <w:rPr>
          <w:bCs/>
        </w:rPr>
      </w:pPr>
      <w:r w:rsidRPr="00C06F6E">
        <w:rPr>
          <w:bCs/>
          <w:sz w:val="28"/>
          <w:szCs w:val="28"/>
        </w:rPr>
        <w:t>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253"/>
      </w:tblGrid>
      <w:tr w:rsidR="000C3AFE" w:rsidRPr="00AE0B9F" w14:paraId="3B2BF257" w14:textId="77777777" w:rsidTr="00F57312">
        <w:tc>
          <w:tcPr>
            <w:tcW w:w="2211" w:type="dxa"/>
            <w:shd w:val="clear" w:color="auto" w:fill="auto"/>
          </w:tcPr>
          <w:p w14:paraId="717CECC7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  <w:shd w:val="clear" w:color="auto" w:fill="auto"/>
          </w:tcPr>
          <w:p w14:paraId="60947A7D" w14:textId="5CFEEC8F" w:rsidR="000C3AFE" w:rsidRPr="00AE0B9F" w:rsidRDefault="000C3AFE" w:rsidP="00F57312">
            <w:pPr>
              <w:jc w:val="both"/>
              <w:rPr>
                <w:rStyle w:val="FontStyle21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Муниципальная  программа  «Профилактика    правонарушений 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Pr="00AE0B9F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>муниципальном районе «Могочинский район» на период 2022</w:t>
            </w:r>
            <w:r w:rsidRPr="00AE0B9F">
              <w:rPr>
                <w:rStyle w:val="FontStyle21"/>
                <w:sz w:val="28"/>
                <w:szCs w:val="28"/>
              </w:rPr>
              <w:t>-20</w:t>
            </w:r>
            <w:r>
              <w:rPr>
                <w:rStyle w:val="FontStyle21"/>
                <w:sz w:val="28"/>
                <w:szCs w:val="28"/>
              </w:rPr>
              <w:t>24</w:t>
            </w:r>
            <w:r w:rsidRPr="00AE0B9F">
              <w:rPr>
                <w:rStyle w:val="FontStyle21"/>
                <w:sz w:val="28"/>
                <w:szCs w:val="28"/>
              </w:rPr>
              <w:t xml:space="preserve"> годы»</w:t>
            </w:r>
            <w:r w:rsidRPr="00AE0B9F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0C3AFE" w:rsidRPr="00AE0B9F" w14:paraId="76335C8E" w14:textId="77777777" w:rsidTr="00F57312">
        <w:tc>
          <w:tcPr>
            <w:tcW w:w="2211" w:type="dxa"/>
            <w:shd w:val="clear" w:color="auto" w:fill="auto"/>
          </w:tcPr>
          <w:p w14:paraId="1FFCC0C9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Основание и дата утверждения программы</w:t>
            </w:r>
          </w:p>
        </w:tc>
        <w:tc>
          <w:tcPr>
            <w:tcW w:w="7253" w:type="dxa"/>
            <w:shd w:val="clear" w:color="auto" w:fill="auto"/>
          </w:tcPr>
          <w:p w14:paraId="3E7C95F1" w14:textId="18FF4825" w:rsidR="000C3AFE" w:rsidRPr="00AE0B9F" w:rsidRDefault="000C3AFE" w:rsidP="00F57312">
            <w:pPr>
              <w:jc w:val="both"/>
              <w:rPr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 xml:space="preserve">Постановление администрации муниципального района «Могочинский район» № </w:t>
            </w:r>
            <w:r w:rsidR="006311B9">
              <w:rPr>
                <w:rStyle w:val="FontStyle21"/>
                <w:sz w:val="28"/>
                <w:szCs w:val="28"/>
              </w:rPr>
              <w:t>198</w:t>
            </w:r>
            <w:r>
              <w:rPr>
                <w:rStyle w:val="FontStyle21"/>
                <w:sz w:val="28"/>
                <w:szCs w:val="28"/>
              </w:rPr>
              <w:t xml:space="preserve"> от 2</w:t>
            </w:r>
            <w:r w:rsidR="006311B9">
              <w:rPr>
                <w:rStyle w:val="FontStyle21"/>
                <w:sz w:val="28"/>
                <w:szCs w:val="28"/>
              </w:rPr>
              <w:t>6</w:t>
            </w:r>
            <w:r>
              <w:rPr>
                <w:rStyle w:val="FontStyle21"/>
                <w:sz w:val="28"/>
                <w:szCs w:val="28"/>
              </w:rPr>
              <w:t>.0</w:t>
            </w:r>
            <w:r w:rsidR="006311B9">
              <w:rPr>
                <w:rStyle w:val="FontStyle21"/>
                <w:sz w:val="28"/>
                <w:szCs w:val="28"/>
              </w:rPr>
              <w:t>3</w:t>
            </w:r>
            <w:r>
              <w:rPr>
                <w:rStyle w:val="FontStyle21"/>
                <w:sz w:val="28"/>
                <w:szCs w:val="28"/>
              </w:rPr>
              <w:t>8.20</w:t>
            </w:r>
            <w:r w:rsidR="006311B9">
              <w:rPr>
                <w:rStyle w:val="FontStyle21"/>
                <w:sz w:val="28"/>
                <w:szCs w:val="28"/>
              </w:rPr>
              <w:t>19</w:t>
            </w:r>
            <w:r>
              <w:rPr>
                <w:rStyle w:val="FontStyle21"/>
                <w:sz w:val="28"/>
                <w:szCs w:val="28"/>
              </w:rPr>
              <w:t xml:space="preserve"> года</w:t>
            </w:r>
          </w:p>
          <w:p w14:paraId="4C911DDC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0C3AFE" w:rsidRPr="00AE0B9F" w14:paraId="4746E1AF" w14:textId="77777777" w:rsidTr="00F57312">
        <w:tc>
          <w:tcPr>
            <w:tcW w:w="2211" w:type="dxa"/>
            <w:shd w:val="clear" w:color="auto" w:fill="auto"/>
          </w:tcPr>
          <w:p w14:paraId="2B72B969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53" w:type="dxa"/>
            <w:shd w:val="clear" w:color="auto" w:fill="auto"/>
          </w:tcPr>
          <w:p w14:paraId="6B3FB481" w14:textId="570ED8E0" w:rsidR="000C3AFE" w:rsidRPr="00AE0B9F" w:rsidRDefault="000C3AFE" w:rsidP="00F57312">
            <w:pPr>
              <w:jc w:val="both"/>
              <w:rPr>
                <w:sz w:val="28"/>
                <w:szCs w:val="28"/>
              </w:rPr>
            </w:pPr>
            <w:r w:rsidRPr="00AE0B9F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F44BEF">
              <w:rPr>
                <w:sz w:val="28"/>
                <w:szCs w:val="28"/>
              </w:rPr>
              <w:t>района «Могочинский район»</w:t>
            </w:r>
            <w:r>
              <w:rPr>
                <w:sz w:val="28"/>
                <w:szCs w:val="28"/>
              </w:rPr>
              <w:t xml:space="preserve"> (далее </w:t>
            </w:r>
            <w:r w:rsidR="00F44BE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)</w:t>
            </w:r>
          </w:p>
          <w:p w14:paraId="05FC9E05" w14:textId="77777777" w:rsidR="000C3AFE" w:rsidRPr="00AE0B9F" w:rsidRDefault="000C3AFE" w:rsidP="00F57312">
            <w:pPr>
              <w:jc w:val="both"/>
              <w:rPr>
                <w:sz w:val="28"/>
                <w:szCs w:val="28"/>
              </w:rPr>
            </w:pPr>
          </w:p>
        </w:tc>
      </w:tr>
      <w:tr w:rsidR="000C3AFE" w:rsidRPr="00AE0B9F" w14:paraId="2B7D4CEF" w14:textId="77777777" w:rsidTr="00F57312">
        <w:tc>
          <w:tcPr>
            <w:tcW w:w="2211" w:type="dxa"/>
            <w:shd w:val="clear" w:color="auto" w:fill="auto"/>
          </w:tcPr>
          <w:p w14:paraId="054CD570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Исполнители</w:t>
            </w:r>
          </w:p>
          <w:p w14:paraId="6FA4DB83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228628C7" w14:textId="062EE447" w:rsidR="000C3AFE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администрация</w:t>
            </w:r>
            <w:r w:rsidRPr="00AE0B9F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>муниципального</w:t>
            </w:r>
            <w:r w:rsidR="00F44BEF">
              <w:rPr>
                <w:rStyle w:val="FontStyle21"/>
                <w:sz w:val="28"/>
                <w:szCs w:val="28"/>
              </w:rPr>
              <w:t xml:space="preserve"> района «Могочинский район»</w:t>
            </w:r>
            <w:r w:rsidRPr="00AE0B9F">
              <w:rPr>
                <w:rStyle w:val="FontStyle21"/>
                <w:sz w:val="28"/>
                <w:szCs w:val="28"/>
              </w:rPr>
              <w:t>;</w:t>
            </w:r>
          </w:p>
          <w:p w14:paraId="0FD71B42" w14:textId="147F7036" w:rsidR="000C3AFE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территориальные общественные самоуправления (</w:t>
            </w:r>
            <w:proofErr w:type="spellStart"/>
            <w:r>
              <w:rPr>
                <w:rStyle w:val="FontStyle21"/>
                <w:sz w:val="28"/>
                <w:szCs w:val="28"/>
              </w:rPr>
              <w:t>ТОСы</w:t>
            </w:r>
            <w:proofErr w:type="spellEnd"/>
            <w:r>
              <w:rPr>
                <w:rStyle w:val="FontStyle21"/>
                <w:sz w:val="28"/>
                <w:szCs w:val="28"/>
              </w:rPr>
              <w:t>);</w:t>
            </w:r>
          </w:p>
          <w:p w14:paraId="78008701" w14:textId="188A5111" w:rsidR="006311B9" w:rsidRPr="00AE0B9F" w:rsidRDefault="006311B9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="00D16409">
              <w:rPr>
                <w:rStyle w:val="FontStyle21"/>
                <w:sz w:val="28"/>
                <w:szCs w:val="28"/>
              </w:rPr>
              <w:t>МУК ФК и</w:t>
            </w:r>
            <w:proofErr w:type="gramStart"/>
            <w:r w:rsidR="00D16409">
              <w:rPr>
                <w:rStyle w:val="FontStyle21"/>
                <w:sz w:val="28"/>
                <w:szCs w:val="28"/>
              </w:rPr>
              <w:t xml:space="preserve"> С</w:t>
            </w:r>
            <w:proofErr w:type="gramEnd"/>
            <w:r w:rsidR="00D16409">
              <w:rPr>
                <w:rStyle w:val="FontStyle21"/>
                <w:sz w:val="28"/>
                <w:szCs w:val="28"/>
              </w:rPr>
              <w:t xml:space="preserve"> Могочинского района Забайкальского края;</w:t>
            </w:r>
          </w:p>
          <w:p w14:paraId="4A3D78F6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М</w:t>
            </w:r>
            <w:r w:rsidRPr="00AE0B9F">
              <w:rPr>
                <w:rStyle w:val="FontStyle21"/>
                <w:sz w:val="28"/>
                <w:szCs w:val="28"/>
              </w:rPr>
              <w:t>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AE0B9F">
              <w:rPr>
                <w:rStyle w:val="FontStyle21"/>
                <w:sz w:val="28"/>
                <w:szCs w:val="28"/>
              </w:rPr>
              <w:t>МВД России</w:t>
            </w:r>
            <w:r>
              <w:rPr>
                <w:rStyle w:val="FontStyle21"/>
                <w:sz w:val="28"/>
                <w:szCs w:val="28"/>
              </w:rPr>
              <w:t xml:space="preserve"> «Могочинский» </w:t>
            </w:r>
            <w:r w:rsidRPr="00AE0B9F">
              <w:rPr>
                <w:rStyle w:val="FontStyle21"/>
                <w:sz w:val="28"/>
                <w:szCs w:val="28"/>
              </w:rPr>
              <w:t xml:space="preserve"> (далее </w:t>
            </w:r>
            <w:r>
              <w:rPr>
                <w:rStyle w:val="FontStyle21"/>
                <w:sz w:val="28"/>
                <w:szCs w:val="28"/>
              </w:rPr>
              <w:t xml:space="preserve">МО </w:t>
            </w:r>
            <w:r w:rsidRPr="00AE0B9F">
              <w:rPr>
                <w:rStyle w:val="FontStyle21"/>
                <w:sz w:val="28"/>
                <w:szCs w:val="28"/>
              </w:rPr>
              <w:t>МВД);</w:t>
            </w:r>
          </w:p>
          <w:p w14:paraId="335641DF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Могочинский отдел государственного казенного учреждения «Краевой центр социальной защиты населения» Забайкальского края</w:t>
            </w:r>
            <w:r w:rsidRPr="00AE0B9F">
              <w:rPr>
                <w:rStyle w:val="FontStyle21"/>
                <w:sz w:val="28"/>
                <w:szCs w:val="28"/>
              </w:rPr>
              <w:t>;</w:t>
            </w:r>
          </w:p>
          <w:p w14:paraId="0F29CCF3" w14:textId="77777777" w:rsidR="000C3AFE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Управление образования администрации</w:t>
            </w:r>
            <w:r w:rsidRPr="00AE0B9F">
              <w:rPr>
                <w:rStyle w:val="FontStyle21"/>
                <w:sz w:val="28"/>
                <w:szCs w:val="28"/>
              </w:rPr>
              <w:t xml:space="preserve"> муниципального района «</w:t>
            </w:r>
            <w:r>
              <w:rPr>
                <w:rStyle w:val="FontStyle21"/>
                <w:sz w:val="28"/>
                <w:szCs w:val="28"/>
              </w:rPr>
              <w:t xml:space="preserve">Могочинский </w:t>
            </w:r>
            <w:r w:rsidRPr="00AE0B9F">
              <w:rPr>
                <w:rStyle w:val="FontStyle21"/>
                <w:sz w:val="28"/>
                <w:szCs w:val="28"/>
              </w:rPr>
              <w:t>район»;</w:t>
            </w:r>
          </w:p>
          <w:p w14:paraId="51A83DF3" w14:textId="77777777" w:rsidR="000C3AFE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Отдел культуры, спорта и молодежной политики администрации района;</w:t>
            </w:r>
          </w:p>
          <w:p w14:paraId="3E5D6B8B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Г</w:t>
            </w:r>
            <w:r>
              <w:rPr>
                <w:rStyle w:val="FontStyle21"/>
                <w:sz w:val="28"/>
                <w:szCs w:val="28"/>
              </w:rPr>
              <w:t>К</w:t>
            </w:r>
            <w:r w:rsidRPr="00AE0B9F">
              <w:rPr>
                <w:rStyle w:val="FontStyle21"/>
                <w:sz w:val="28"/>
                <w:szCs w:val="28"/>
              </w:rPr>
              <w:t>У «</w:t>
            </w:r>
            <w:r>
              <w:rPr>
                <w:rStyle w:val="FontStyle21"/>
                <w:sz w:val="28"/>
                <w:szCs w:val="28"/>
              </w:rPr>
              <w:t>Ц</w:t>
            </w:r>
            <w:r w:rsidRPr="00AE0B9F">
              <w:rPr>
                <w:rStyle w:val="FontStyle21"/>
                <w:sz w:val="28"/>
                <w:szCs w:val="28"/>
              </w:rPr>
              <w:t>ентр занятости населения</w:t>
            </w:r>
            <w:r>
              <w:rPr>
                <w:rStyle w:val="FontStyle21"/>
                <w:sz w:val="28"/>
                <w:szCs w:val="28"/>
              </w:rPr>
              <w:t xml:space="preserve"> по </w:t>
            </w:r>
            <w:proofErr w:type="spellStart"/>
            <w:r>
              <w:rPr>
                <w:rStyle w:val="FontStyle21"/>
                <w:sz w:val="28"/>
                <w:szCs w:val="28"/>
              </w:rPr>
              <w:t>Могочинскому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FontStyle21"/>
                <w:sz w:val="28"/>
                <w:szCs w:val="28"/>
              </w:rPr>
              <w:t>Тунгиро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Style w:val="FontStyle21"/>
                <w:sz w:val="28"/>
                <w:szCs w:val="28"/>
              </w:rPr>
              <w:t>Олекминскому</w:t>
            </w:r>
            <w:proofErr w:type="spellEnd"/>
            <w:proofErr w:type="gramEnd"/>
            <w:r>
              <w:rPr>
                <w:rStyle w:val="FontStyle21"/>
                <w:sz w:val="28"/>
                <w:szCs w:val="28"/>
              </w:rPr>
              <w:t xml:space="preserve"> районам</w:t>
            </w:r>
            <w:r w:rsidRPr="00AE0B9F">
              <w:rPr>
                <w:rStyle w:val="FontStyle21"/>
                <w:sz w:val="28"/>
                <w:szCs w:val="28"/>
              </w:rPr>
              <w:t>» (далее ЦЗН);</w:t>
            </w:r>
          </w:p>
          <w:p w14:paraId="20F38C4A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 xml:space="preserve">ГУЗ </w:t>
            </w:r>
            <w:r w:rsidRPr="00AE0B9F">
              <w:rPr>
                <w:rStyle w:val="FontStyle21"/>
                <w:sz w:val="28"/>
                <w:szCs w:val="28"/>
              </w:rPr>
              <w:t xml:space="preserve">« </w:t>
            </w:r>
            <w:proofErr w:type="spellStart"/>
            <w:r>
              <w:rPr>
                <w:rStyle w:val="FontStyle21"/>
                <w:sz w:val="28"/>
                <w:szCs w:val="28"/>
              </w:rPr>
              <w:t>Могочинская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 </w:t>
            </w:r>
            <w:r w:rsidRPr="00AE0B9F">
              <w:rPr>
                <w:rStyle w:val="FontStyle21"/>
                <w:sz w:val="28"/>
                <w:szCs w:val="28"/>
              </w:rPr>
              <w:t>ЦРБ»;</w:t>
            </w:r>
          </w:p>
          <w:p w14:paraId="3A59AFBA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МУРИП «Могочинский рабочий»</w:t>
            </w:r>
            <w:r w:rsidRPr="00AE0B9F">
              <w:rPr>
                <w:rStyle w:val="FontStyle21"/>
                <w:sz w:val="28"/>
                <w:szCs w:val="28"/>
              </w:rPr>
              <w:t>;</w:t>
            </w:r>
          </w:p>
          <w:p w14:paraId="1DB738EE" w14:textId="77777777" w:rsidR="000C3AFE" w:rsidRPr="00AE0B9F" w:rsidRDefault="000C3AFE" w:rsidP="00F57312">
            <w:pPr>
              <w:pStyle w:val="Style6"/>
              <w:widowControl/>
              <w:spacing w:line="240" w:lineRule="auto"/>
              <w:ind w:right="1382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общественные организации</w:t>
            </w:r>
            <w:r>
              <w:rPr>
                <w:rStyle w:val="FontStyle21"/>
                <w:sz w:val="28"/>
                <w:szCs w:val="28"/>
              </w:rPr>
              <w:t>, предприятия НКО</w:t>
            </w:r>
            <w:r w:rsidRPr="00AE0B9F">
              <w:rPr>
                <w:rStyle w:val="FontStyle21"/>
                <w:sz w:val="28"/>
                <w:szCs w:val="28"/>
              </w:rPr>
              <w:t>;</w:t>
            </w:r>
          </w:p>
          <w:p w14:paraId="190FCB72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комиссии по делам несовершеннолетних</w:t>
            </w:r>
            <w:r>
              <w:rPr>
                <w:rStyle w:val="FontStyle21"/>
                <w:sz w:val="28"/>
                <w:szCs w:val="28"/>
              </w:rPr>
              <w:t xml:space="preserve"> защите их прав</w:t>
            </w:r>
            <w:r w:rsidRPr="00AE0B9F">
              <w:rPr>
                <w:rStyle w:val="FontStyle21"/>
                <w:sz w:val="28"/>
                <w:szCs w:val="28"/>
              </w:rPr>
              <w:t xml:space="preserve"> (далее КДН</w:t>
            </w:r>
            <w:r>
              <w:rPr>
                <w:rStyle w:val="FontStyle21"/>
                <w:sz w:val="28"/>
                <w:szCs w:val="28"/>
              </w:rPr>
              <w:t xml:space="preserve"> и ЗП</w:t>
            </w:r>
            <w:r w:rsidRPr="00AE0B9F">
              <w:rPr>
                <w:rStyle w:val="FontStyle21"/>
                <w:sz w:val="28"/>
                <w:szCs w:val="28"/>
              </w:rPr>
              <w:t>);</w:t>
            </w:r>
          </w:p>
          <w:p w14:paraId="0DFC84BF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ОУ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AE0B9F">
              <w:rPr>
                <w:rStyle w:val="FontStyle21"/>
                <w:sz w:val="28"/>
                <w:szCs w:val="28"/>
              </w:rPr>
              <w:t xml:space="preserve">ФМС России по Забайкальскому краю в </w:t>
            </w:r>
            <w:r>
              <w:rPr>
                <w:rStyle w:val="FontStyle21"/>
                <w:sz w:val="28"/>
                <w:szCs w:val="28"/>
              </w:rPr>
              <w:t>Могочинском районе</w:t>
            </w:r>
          </w:p>
        </w:tc>
      </w:tr>
      <w:tr w:rsidR="000C3AFE" w:rsidRPr="00AE0B9F" w14:paraId="24224484" w14:textId="77777777" w:rsidTr="00F57312">
        <w:tc>
          <w:tcPr>
            <w:tcW w:w="2211" w:type="dxa"/>
            <w:shd w:val="clear" w:color="auto" w:fill="auto"/>
          </w:tcPr>
          <w:p w14:paraId="00FD337C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Цель программы</w:t>
            </w:r>
          </w:p>
          <w:p w14:paraId="0CACDA8A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5E48A657" w14:textId="2C115942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Обеспечение безопасности граждан на территории муниципального района  </w:t>
            </w:r>
            <w:r w:rsidR="00D16409">
              <w:rPr>
                <w:rStyle w:val="FontStyle21"/>
                <w:sz w:val="28"/>
                <w:szCs w:val="28"/>
              </w:rPr>
              <w:t>«Могочинский район».</w:t>
            </w:r>
          </w:p>
        </w:tc>
      </w:tr>
      <w:tr w:rsidR="000C3AFE" w:rsidRPr="00AE0B9F" w14:paraId="4D4F4557" w14:textId="77777777" w:rsidTr="00F57312">
        <w:tc>
          <w:tcPr>
            <w:tcW w:w="2211" w:type="dxa"/>
            <w:shd w:val="clear" w:color="auto" w:fill="auto"/>
          </w:tcPr>
          <w:p w14:paraId="51AB4322" w14:textId="77777777" w:rsidR="000C3AFE" w:rsidRPr="00AE0B9F" w:rsidRDefault="000C3AFE" w:rsidP="00F57312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Задачи программы</w:t>
            </w:r>
          </w:p>
          <w:p w14:paraId="323B5E9F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2AA9C97D" w14:textId="0E6A9E7C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-снижение уровня преступности на территории </w:t>
            </w:r>
            <w:r w:rsidR="00F44BEF">
              <w:rPr>
                <w:rStyle w:val="FontStyle21"/>
                <w:sz w:val="28"/>
                <w:szCs w:val="28"/>
              </w:rPr>
              <w:t>района</w:t>
            </w:r>
            <w:r w:rsidRPr="00AE0B9F">
              <w:rPr>
                <w:rStyle w:val="FontStyle21"/>
                <w:sz w:val="28"/>
                <w:szCs w:val="28"/>
              </w:rPr>
              <w:t xml:space="preserve">; </w:t>
            </w:r>
          </w:p>
          <w:p w14:paraId="4EA37E13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-воссоздание системы социальной профилактики правонарушений, направленной, на активизацию борьбы с пьянством, алкоголизмом, наркоманией, преступностью, безнадзорностью, беспризорностью несовершеннолетних незаконной миграцией, </w:t>
            </w:r>
            <w:proofErr w:type="spellStart"/>
            <w:r w:rsidRPr="00AE0B9F">
              <w:rPr>
                <w:rStyle w:val="FontStyle21"/>
                <w:sz w:val="28"/>
                <w:szCs w:val="28"/>
              </w:rPr>
              <w:t>ресоциализацию</w:t>
            </w:r>
            <w:proofErr w:type="spellEnd"/>
            <w:r w:rsidRPr="00AE0B9F">
              <w:rPr>
                <w:rStyle w:val="FontStyle21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14:paraId="71288B8C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-совершенствование нормативной правовой базы по профилактике правонарушений;</w:t>
            </w:r>
          </w:p>
          <w:p w14:paraId="3B7E623C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 - активизация участия и улучшения координации деятельности органов местного самоуправления в предупреждении правонарушений;</w:t>
            </w:r>
          </w:p>
          <w:p w14:paraId="7A8B72AF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AE0B9F">
              <w:rPr>
                <w:rStyle w:val="FontStyle21"/>
                <w:sz w:val="28"/>
                <w:szCs w:val="28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14:paraId="52BB8A13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lastRenderedPageBreak/>
              <w:t>-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AE0B9F">
              <w:rPr>
                <w:rStyle w:val="FontStyle21"/>
                <w:sz w:val="28"/>
                <w:szCs w:val="28"/>
              </w:rPr>
              <w:t>снижение «правового нигилизма» населения, создание системы стимулов для ведения законопослушного образа жизни;</w:t>
            </w:r>
          </w:p>
          <w:p w14:paraId="7FACE752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AE0B9F">
              <w:rPr>
                <w:rStyle w:val="FontStyle21"/>
                <w:sz w:val="28"/>
                <w:szCs w:val="28"/>
              </w:rPr>
              <w:t xml:space="preserve">повышение оперативности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AE0B9F">
              <w:rPr>
                <w:rStyle w:val="FontStyle21"/>
                <w:sz w:val="28"/>
                <w:szCs w:val="28"/>
              </w:rPr>
              <w:t>контроля за</w:t>
            </w:r>
            <w:proofErr w:type="gramEnd"/>
            <w:r w:rsidRPr="00AE0B9F">
              <w:rPr>
                <w:rStyle w:val="FontStyle21"/>
                <w:sz w:val="28"/>
                <w:szCs w:val="28"/>
              </w:rPr>
              <w:t xml:space="preserve"> ситуацией в общественных местах;</w:t>
            </w:r>
          </w:p>
          <w:p w14:paraId="27332EA0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-оптимизация работы по предупреждению и профилактики правонарушений, совершаемых в общественных местах, в том числе на улицах;</w:t>
            </w:r>
          </w:p>
          <w:p w14:paraId="71907116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-выявление и устранение причин и условий способствующих совершению правонарушений.</w:t>
            </w:r>
          </w:p>
        </w:tc>
      </w:tr>
      <w:tr w:rsidR="000C3AFE" w:rsidRPr="00AE0B9F" w14:paraId="445EADF5" w14:textId="77777777" w:rsidTr="00F57312">
        <w:tc>
          <w:tcPr>
            <w:tcW w:w="2211" w:type="dxa"/>
            <w:shd w:val="clear" w:color="auto" w:fill="auto"/>
          </w:tcPr>
          <w:p w14:paraId="7523E741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53" w:type="dxa"/>
            <w:shd w:val="clear" w:color="auto" w:fill="auto"/>
          </w:tcPr>
          <w:p w14:paraId="7D6BA1D8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20</w:t>
            </w:r>
            <w:r>
              <w:rPr>
                <w:rStyle w:val="FontStyle21"/>
                <w:sz w:val="28"/>
                <w:szCs w:val="28"/>
              </w:rPr>
              <w:t>22</w:t>
            </w:r>
            <w:r w:rsidRPr="00AE0B9F">
              <w:rPr>
                <w:rStyle w:val="FontStyle21"/>
                <w:sz w:val="28"/>
                <w:szCs w:val="28"/>
              </w:rPr>
              <w:t>-20</w:t>
            </w:r>
            <w:r>
              <w:rPr>
                <w:rStyle w:val="FontStyle21"/>
                <w:sz w:val="28"/>
                <w:szCs w:val="28"/>
              </w:rPr>
              <w:t>24</w:t>
            </w:r>
            <w:r w:rsidRPr="00AE0B9F">
              <w:rPr>
                <w:rStyle w:val="FontStyle21"/>
                <w:sz w:val="28"/>
                <w:szCs w:val="28"/>
              </w:rPr>
              <w:t xml:space="preserve"> годы. </w:t>
            </w:r>
          </w:p>
          <w:p w14:paraId="252CD7C7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0C3AFE" w:rsidRPr="00AE0B9F" w14:paraId="2684C0AE" w14:textId="77777777" w:rsidTr="00F57312">
        <w:tc>
          <w:tcPr>
            <w:tcW w:w="2211" w:type="dxa"/>
            <w:shd w:val="clear" w:color="auto" w:fill="auto"/>
          </w:tcPr>
          <w:p w14:paraId="7F446079" w14:textId="77777777" w:rsidR="000C3AFE" w:rsidRPr="00AE0B9F" w:rsidRDefault="000C3AFE" w:rsidP="00F57312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53" w:type="dxa"/>
            <w:shd w:val="clear" w:color="auto" w:fill="auto"/>
          </w:tcPr>
          <w:p w14:paraId="7D36054E" w14:textId="5D9B891C" w:rsidR="000C3AFE" w:rsidRDefault="000C3AFE" w:rsidP="00F57312">
            <w:pPr>
              <w:pStyle w:val="Style7"/>
              <w:widowControl/>
              <w:spacing w:line="240" w:lineRule="auto"/>
              <w:ind w:right="34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-бюджет </w:t>
            </w:r>
            <w:r>
              <w:rPr>
                <w:rStyle w:val="FontStyle21"/>
                <w:sz w:val="28"/>
                <w:szCs w:val="28"/>
              </w:rPr>
              <w:t xml:space="preserve">муниципального </w:t>
            </w:r>
            <w:r w:rsidR="00F44BEF">
              <w:rPr>
                <w:rStyle w:val="FontStyle21"/>
                <w:sz w:val="28"/>
                <w:szCs w:val="28"/>
              </w:rPr>
              <w:t>района;</w:t>
            </w:r>
          </w:p>
          <w:p w14:paraId="1C766B36" w14:textId="77777777" w:rsidR="000C3AFE" w:rsidRPr="00AE0B9F" w:rsidRDefault="000C3AFE" w:rsidP="00F57312">
            <w:pPr>
              <w:pStyle w:val="Style7"/>
              <w:widowControl/>
              <w:spacing w:line="240" w:lineRule="auto"/>
              <w:ind w:right="34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привлечение финансовых сре</w:t>
            </w:r>
            <w:proofErr w:type="gramStart"/>
            <w:r>
              <w:rPr>
                <w:rStyle w:val="FontStyle21"/>
                <w:sz w:val="28"/>
                <w:szCs w:val="28"/>
              </w:rPr>
              <w:t>дств в р</w:t>
            </w:r>
            <w:proofErr w:type="gramEnd"/>
            <w:r>
              <w:rPr>
                <w:rStyle w:val="FontStyle21"/>
                <w:sz w:val="28"/>
                <w:szCs w:val="28"/>
              </w:rPr>
              <w:t>амках социального – экономического партнерства.</w:t>
            </w:r>
          </w:p>
          <w:p w14:paraId="05FBC36C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</w:p>
        </w:tc>
      </w:tr>
      <w:tr w:rsidR="000C3AFE" w:rsidRPr="00AE0B9F" w14:paraId="3DD4652F" w14:textId="77777777" w:rsidTr="00F57312">
        <w:tc>
          <w:tcPr>
            <w:tcW w:w="2211" w:type="dxa"/>
            <w:shd w:val="clear" w:color="auto" w:fill="auto"/>
          </w:tcPr>
          <w:p w14:paraId="4DE0A0C3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3D84329B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pacing w:val="60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Для  реализации мероприятий  программы  необходимо  финансирование  в  размере </w:t>
            </w:r>
            <w:r>
              <w:rPr>
                <w:rStyle w:val="FontStyle21"/>
                <w:sz w:val="28"/>
                <w:szCs w:val="28"/>
              </w:rPr>
              <w:t>365</w:t>
            </w:r>
            <w:r w:rsidRPr="00AE0B9F">
              <w:rPr>
                <w:rStyle w:val="FontStyle21"/>
                <w:sz w:val="28"/>
                <w:szCs w:val="28"/>
              </w:rPr>
              <w:t xml:space="preserve">.000 руб., из них: </w:t>
            </w:r>
          </w:p>
          <w:p w14:paraId="13962F04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pacing w:val="60"/>
                <w:sz w:val="28"/>
                <w:szCs w:val="28"/>
              </w:rPr>
              <w:t>- в</w:t>
            </w:r>
            <w:r>
              <w:rPr>
                <w:rStyle w:val="FontStyle21"/>
                <w:sz w:val="28"/>
                <w:szCs w:val="28"/>
              </w:rPr>
              <w:t xml:space="preserve"> 2022</w:t>
            </w:r>
            <w:r w:rsidRPr="00AE0B9F">
              <w:rPr>
                <w:rStyle w:val="FontStyle21"/>
                <w:sz w:val="28"/>
                <w:szCs w:val="28"/>
              </w:rPr>
              <w:t xml:space="preserve"> году- </w:t>
            </w:r>
            <w:r>
              <w:rPr>
                <w:rStyle w:val="FontStyle21"/>
                <w:sz w:val="28"/>
                <w:szCs w:val="28"/>
              </w:rPr>
              <w:t>148</w:t>
            </w:r>
            <w:r w:rsidRPr="00AE0B9F">
              <w:rPr>
                <w:rStyle w:val="FontStyle21"/>
                <w:sz w:val="28"/>
                <w:szCs w:val="28"/>
              </w:rPr>
              <w:t>.000 руб.;</w:t>
            </w:r>
          </w:p>
          <w:p w14:paraId="0396639B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pacing w:val="60"/>
                <w:sz w:val="28"/>
                <w:szCs w:val="28"/>
              </w:rPr>
              <w:t>- в</w:t>
            </w:r>
            <w:r w:rsidRPr="00AE0B9F">
              <w:rPr>
                <w:rStyle w:val="FontStyle21"/>
                <w:sz w:val="28"/>
                <w:szCs w:val="28"/>
              </w:rPr>
              <w:t xml:space="preserve"> 20</w:t>
            </w:r>
            <w:r>
              <w:rPr>
                <w:rStyle w:val="FontStyle21"/>
                <w:sz w:val="28"/>
                <w:szCs w:val="28"/>
              </w:rPr>
              <w:t>23</w:t>
            </w:r>
            <w:r w:rsidRPr="00AE0B9F">
              <w:rPr>
                <w:rStyle w:val="FontStyle21"/>
                <w:sz w:val="28"/>
                <w:szCs w:val="28"/>
              </w:rPr>
              <w:t xml:space="preserve"> году - </w:t>
            </w:r>
            <w:r>
              <w:rPr>
                <w:rStyle w:val="FontStyle21"/>
                <w:sz w:val="28"/>
                <w:szCs w:val="28"/>
              </w:rPr>
              <w:t>106</w:t>
            </w:r>
            <w:r w:rsidRPr="00AE0B9F">
              <w:rPr>
                <w:rStyle w:val="FontStyle21"/>
                <w:sz w:val="28"/>
                <w:szCs w:val="28"/>
              </w:rPr>
              <w:t>.000 руб.;</w:t>
            </w:r>
          </w:p>
          <w:p w14:paraId="3B77D8CC" w14:textId="77777777" w:rsidR="000C3AFE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pacing w:val="60"/>
                <w:sz w:val="28"/>
                <w:szCs w:val="28"/>
              </w:rPr>
              <w:t>- в</w:t>
            </w:r>
            <w:r w:rsidRPr="00AE0B9F">
              <w:rPr>
                <w:rStyle w:val="FontStyle21"/>
                <w:sz w:val="28"/>
                <w:szCs w:val="28"/>
              </w:rPr>
              <w:t xml:space="preserve"> 20</w:t>
            </w:r>
            <w:r>
              <w:rPr>
                <w:rStyle w:val="FontStyle21"/>
                <w:sz w:val="28"/>
                <w:szCs w:val="28"/>
              </w:rPr>
              <w:t>24</w:t>
            </w:r>
            <w:r w:rsidRPr="00AE0B9F">
              <w:rPr>
                <w:rStyle w:val="FontStyle21"/>
                <w:sz w:val="28"/>
                <w:szCs w:val="28"/>
              </w:rPr>
              <w:t xml:space="preserve"> году - </w:t>
            </w:r>
            <w:r>
              <w:rPr>
                <w:rStyle w:val="FontStyle21"/>
                <w:sz w:val="28"/>
                <w:szCs w:val="28"/>
              </w:rPr>
              <w:t>111</w:t>
            </w:r>
            <w:r w:rsidRPr="00AE0B9F">
              <w:rPr>
                <w:rStyle w:val="FontStyle21"/>
                <w:sz w:val="28"/>
                <w:szCs w:val="28"/>
              </w:rPr>
              <w:t>.000 руб.</w:t>
            </w:r>
          </w:p>
          <w:p w14:paraId="7FC4D961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  <w:tr w:rsidR="000C3AFE" w:rsidRPr="00AE0B9F" w14:paraId="6D8EA088" w14:textId="77777777" w:rsidTr="00F57312">
        <w:tc>
          <w:tcPr>
            <w:tcW w:w="2211" w:type="dxa"/>
            <w:shd w:val="clear" w:color="auto" w:fill="auto"/>
          </w:tcPr>
          <w:p w14:paraId="183A9B29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Ожидаемые результаты программы</w:t>
            </w:r>
          </w:p>
          <w:p w14:paraId="1B5F3AA1" w14:textId="77777777" w:rsidR="000C3AFE" w:rsidRPr="00AE0B9F" w:rsidRDefault="000C3AFE" w:rsidP="00F57312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  <w:shd w:val="clear" w:color="auto" w:fill="auto"/>
          </w:tcPr>
          <w:p w14:paraId="2F58F7F3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Реализация программы позволит:</w:t>
            </w:r>
          </w:p>
          <w:p w14:paraId="032CE75E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  <w:tab w:val="left" w:pos="2894"/>
                <w:tab w:val="left" w:pos="3922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</w:t>
            </w:r>
            <w:r w:rsidRPr="00AE0B9F">
              <w:rPr>
                <w:rStyle w:val="FontStyle21"/>
                <w:sz w:val="28"/>
                <w:szCs w:val="28"/>
              </w:rPr>
              <w:tab/>
              <w:t>по</w:t>
            </w:r>
            <w:r w:rsidRPr="00AE0B9F">
              <w:rPr>
                <w:rStyle w:val="FontStyle21"/>
                <w:sz w:val="28"/>
                <w:szCs w:val="28"/>
              </w:rPr>
              <w:tab/>
              <w:t>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14:paraId="6CB4BC90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  <w:tab w:val="left" w:pos="2669"/>
                <w:tab w:val="left" w:pos="4790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14:paraId="6CB2E217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      </w:r>
          </w:p>
          <w:p w14:paraId="25986DFD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уменьшить общее число совершаемых преступлений;</w:t>
            </w:r>
          </w:p>
          <w:p w14:paraId="63C05076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оздоровить обстановку в общественных местах, в том числе на улицах;</w:t>
            </w:r>
          </w:p>
          <w:p w14:paraId="63DB98A1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снизить уровень рецидивной и бытовой преступности;</w:t>
            </w:r>
          </w:p>
          <w:p w14:paraId="7A7B498D" w14:textId="71701486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улучшить профилактику правонарушений в среде несовершеннолетних и молодежи</w:t>
            </w:r>
            <w:r w:rsidR="00F44BEF">
              <w:rPr>
                <w:rStyle w:val="FontStyle21"/>
                <w:sz w:val="28"/>
                <w:szCs w:val="28"/>
              </w:rPr>
              <w:t xml:space="preserve"> путем насыщения объектов спорта мероприятиями к проведению </w:t>
            </w:r>
            <w:r w:rsidR="00F44BEF">
              <w:rPr>
                <w:rStyle w:val="FontStyle21"/>
                <w:sz w:val="28"/>
                <w:szCs w:val="28"/>
              </w:rPr>
              <w:lastRenderedPageBreak/>
              <w:t>праздничных мероприятий</w:t>
            </w:r>
            <w:r w:rsidRPr="00AE0B9F">
              <w:rPr>
                <w:rStyle w:val="FontStyle21"/>
                <w:sz w:val="28"/>
                <w:szCs w:val="28"/>
              </w:rPr>
              <w:t>;</w:t>
            </w:r>
          </w:p>
          <w:p w14:paraId="66C1AA18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14:paraId="2EA74EEF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 xml:space="preserve">- усилить </w:t>
            </w:r>
            <w:proofErr w:type="gramStart"/>
            <w:r w:rsidRPr="00AE0B9F">
              <w:rPr>
                <w:rStyle w:val="FontStyle21"/>
                <w:sz w:val="28"/>
                <w:szCs w:val="28"/>
              </w:rPr>
              <w:t>контроль за</w:t>
            </w:r>
            <w:proofErr w:type="gramEnd"/>
            <w:r w:rsidRPr="00AE0B9F">
              <w:rPr>
                <w:rStyle w:val="FontStyle21"/>
                <w:sz w:val="28"/>
                <w:szCs w:val="28"/>
              </w:rPr>
              <w:t xml:space="preserve"> миграционными потоками, снизить количество незаконных мигрантов;</w:t>
            </w:r>
          </w:p>
          <w:p w14:paraId="638BF619" w14:textId="77777777" w:rsidR="000C3AFE" w:rsidRPr="00AE0B9F" w:rsidRDefault="000C3AFE" w:rsidP="00F57312">
            <w:pPr>
              <w:pStyle w:val="Style12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AE0B9F">
              <w:rPr>
                <w:rStyle w:val="FontStyle21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14:paraId="0B6CFDAB" w14:textId="77777777" w:rsidR="000C3AFE" w:rsidRPr="0054564D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 w:rsidRPr="0054564D">
              <w:rPr>
                <w:rStyle w:val="FontStyle21"/>
                <w:sz w:val="28"/>
                <w:szCs w:val="28"/>
              </w:rPr>
              <w:t>- повысить уровень доверия населения к правоохранительным органам;</w:t>
            </w:r>
          </w:p>
          <w:p w14:paraId="6F4C41C4" w14:textId="77777777" w:rsidR="000C3AFE" w:rsidRDefault="000C3AFE" w:rsidP="00F57312">
            <w:pPr>
              <w:pStyle w:val="Style6"/>
              <w:widowControl/>
              <w:spacing w:line="240" w:lineRule="auto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4564D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о</w:t>
            </w:r>
            <w:r w:rsidRPr="0054564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беспеч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ить</w:t>
            </w:r>
            <w:r w:rsidRPr="0054564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защит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 и охрану</w:t>
            </w:r>
            <w:r w:rsidRPr="0054564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частной, государственной, муниципальной и иных форм собственности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5B83E254" w14:textId="77777777" w:rsidR="000C3AFE" w:rsidRPr="00AE0B9F" w:rsidRDefault="000C3AFE" w:rsidP="00F57312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- способствовать поддержке развития территориального общественного самоуправления в районе.</w:t>
            </w:r>
          </w:p>
        </w:tc>
      </w:tr>
    </w:tbl>
    <w:p w14:paraId="7CCC380E" w14:textId="77777777" w:rsidR="005C3A8F" w:rsidRDefault="005C3A8F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14:paraId="759F9F43" w14:textId="77777777" w:rsidR="00213765" w:rsidRDefault="00BB1BEF" w:rsidP="00BB1BEF">
      <w:pPr>
        <w:pStyle w:val="Style17"/>
        <w:widowControl/>
        <w:ind w:left="206"/>
        <w:rPr>
          <w:b/>
        </w:rPr>
      </w:pPr>
      <w:r>
        <w:rPr>
          <w:b/>
        </w:rPr>
        <w:t xml:space="preserve">Перечень </w:t>
      </w:r>
      <w:r w:rsidR="00213765">
        <w:rPr>
          <w:b/>
        </w:rPr>
        <w:t xml:space="preserve"> </w:t>
      </w:r>
    </w:p>
    <w:p w14:paraId="77D06A02" w14:textId="07ADD08B" w:rsidR="00BB1BEF" w:rsidRDefault="00F25766" w:rsidP="00BB1BEF">
      <w:pPr>
        <w:pStyle w:val="Style17"/>
        <w:widowControl/>
        <w:ind w:left="206"/>
        <w:rPr>
          <w:rStyle w:val="FontStyle23"/>
          <w:sz w:val="22"/>
          <w:szCs w:val="22"/>
        </w:rPr>
      </w:pPr>
      <w:r>
        <w:rPr>
          <w:b/>
        </w:rPr>
        <w:t xml:space="preserve">мероприятий </w:t>
      </w:r>
      <w:r w:rsidR="00BB1BEF">
        <w:rPr>
          <w:b/>
        </w:rPr>
        <w:t>программы раздел «</w:t>
      </w:r>
      <w:r w:rsidR="00BB1BEF" w:rsidRPr="00047CEE">
        <w:rPr>
          <w:rStyle w:val="FontStyle23"/>
          <w:sz w:val="22"/>
          <w:szCs w:val="22"/>
        </w:rPr>
        <w:t xml:space="preserve">Профилактика </w:t>
      </w:r>
      <w:proofErr w:type="spellStart"/>
      <w:r w:rsidR="00BB1BEF" w:rsidRPr="00047CEE">
        <w:rPr>
          <w:rStyle w:val="FontStyle23"/>
          <w:sz w:val="22"/>
          <w:szCs w:val="22"/>
        </w:rPr>
        <w:t>девиантного</w:t>
      </w:r>
      <w:proofErr w:type="spellEnd"/>
      <w:r w:rsidR="00BB1BEF" w:rsidRPr="00047CEE">
        <w:rPr>
          <w:rStyle w:val="FontStyle23"/>
          <w:sz w:val="22"/>
          <w:szCs w:val="22"/>
        </w:rPr>
        <w:t xml:space="preserve"> поведения несовершеннолетних организация досуга детей и подростков; защита прав и законных интере</w:t>
      </w:r>
      <w:r w:rsidR="00BB1BEF" w:rsidRPr="00047CEE">
        <w:rPr>
          <w:rStyle w:val="FontStyle23"/>
          <w:sz w:val="22"/>
          <w:szCs w:val="22"/>
        </w:rPr>
        <w:softHyphen/>
        <w:t>сов детей-сирот</w:t>
      </w:r>
      <w:r w:rsidR="00BB1BEF">
        <w:rPr>
          <w:rStyle w:val="FontStyle23"/>
          <w:sz w:val="22"/>
          <w:szCs w:val="22"/>
        </w:rPr>
        <w:t xml:space="preserve">» дополнить п. </w:t>
      </w:r>
      <w:r w:rsidR="007526C8">
        <w:rPr>
          <w:rStyle w:val="FontStyle23"/>
          <w:sz w:val="22"/>
          <w:szCs w:val="22"/>
        </w:rPr>
        <w:t>45 в следующей редакции:</w:t>
      </w:r>
    </w:p>
    <w:p w14:paraId="32261A12" w14:textId="77777777" w:rsidR="00213765" w:rsidRDefault="00213765" w:rsidP="00BB1BEF">
      <w:pPr>
        <w:pStyle w:val="Style17"/>
        <w:widowControl/>
        <w:ind w:left="206"/>
        <w:rPr>
          <w:rStyle w:val="FontStyle23"/>
          <w:sz w:val="22"/>
          <w:szCs w:val="22"/>
        </w:rPr>
      </w:pPr>
    </w:p>
    <w:tbl>
      <w:tblPr>
        <w:tblStyle w:val="af0"/>
        <w:tblW w:w="0" w:type="auto"/>
        <w:tblInd w:w="206" w:type="dxa"/>
        <w:tblLook w:val="04A0" w:firstRow="1" w:lastRow="0" w:firstColumn="1" w:lastColumn="0" w:noHBand="0" w:noVBand="1"/>
      </w:tblPr>
      <w:tblGrid>
        <w:gridCol w:w="576"/>
        <w:gridCol w:w="1736"/>
        <w:gridCol w:w="1269"/>
        <w:gridCol w:w="1183"/>
        <w:gridCol w:w="1629"/>
        <w:gridCol w:w="1260"/>
        <w:gridCol w:w="681"/>
        <w:gridCol w:w="717"/>
        <w:gridCol w:w="682"/>
      </w:tblGrid>
      <w:tr w:rsidR="00456980" w14:paraId="7F18B90E" w14:textId="77777777" w:rsidTr="00213765">
        <w:tc>
          <w:tcPr>
            <w:tcW w:w="576" w:type="dxa"/>
          </w:tcPr>
          <w:p w14:paraId="26B6D7AC" w14:textId="7FE7FE93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 w:rsidRPr="00EF0053">
              <w:rPr>
                <w:rStyle w:val="FontStyle23"/>
                <w:sz w:val="18"/>
                <w:szCs w:val="18"/>
              </w:rPr>
              <w:t>№</w:t>
            </w:r>
          </w:p>
        </w:tc>
        <w:tc>
          <w:tcPr>
            <w:tcW w:w="1736" w:type="dxa"/>
          </w:tcPr>
          <w:p w14:paraId="4F7CA61E" w14:textId="692ABF72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раздел</w:t>
            </w:r>
          </w:p>
        </w:tc>
        <w:tc>
          <w:tcPr>
            <w:tcW w:w="1269" w:type="dxa"/>
          </w:tcPr>
          <w:p w14:paraId="7BFDB56C" w14:textId="1641EC0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исполн</w:t>
            </w:r>
            <w:r w:rsidR="003611F7">
              <w:rPr>
                <w:rStyle w:val="FontStyle23"/>
                <w:sz w:val="18"/>
                <w:szCs w:val="18"/>
              </w:rPr>
              <w:t>ителя</w:t>
            </w:r>
          </w:p>
        </w:tc>
        <w:tc>
          <w:tcPr>
            <w:tcW w:w="1183" w:type="dxa"/>
          </w:tcPr>
          <w:p w14:paraId="4F25D8FC" w14:textId="21A970C5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Срок исполнения</w:t>
            </w:r>
          </w:p>
        </w:tc>
        <w:tc>
          <w:tcPr>
            <w:tcW w:w="1629" w:type="dxa"/>
          </w:tcPr>
          <w:p w14:paraId="7A0212FC" w14:textId="56E8B2B0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60" w:type="dxa"/>
          </w:tcPr>
          <w:p w14:paraId="3C9F4CC7" w14:textId="741E53D6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Финансовые затраты, тыс. </w:t>
            </w:r>
            <w:proofErr w:type="spellStart"/>
            <w:r>
              <w:rPr>
                <w:rStyle w:val="FontStyle23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80" w:type="dxa"/>
            <w:gridSpan w:val="3"/>
          </w:tcPr>
          <w:p w14:paraId="40F4817F" w14:textId="548E59F8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В том числе по годам</w:t>
            </w:r>
          </w:p>
        </w:tc>
      </w:tr>
      <w:tr w:rsidR="00EF0053" w14:paraId="6015089C" w14:textId="77777777" w:rsidTr="00213765">
        <w:tc>
          <w:tcPr>
            <w:tcW w:w="576" w:type="dxa"/>
          </w:tcPr>
          <w:p w14:paraId="728038B5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C0C63E0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2606669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745A26A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5746EF0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D0AA08" w14:textId="77777777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681" w:type="dxa"/>
          </w:tcPr>
          <w:p w14:paraId="1617BB44" w14:textId="3A16B182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2022</w:t>
            </w:r>
          </w:p>
        </w:tc>
        <w:tc>
          <w:tcPr>
            <w:tcW w:w="717" w:type="dxa"/>
          </w:tcPr>
          <w:p w14:paraId="2777E8AF" w14:textId="6D0A20FD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2023</w:t>
            </w:r>
          </w:p>
        </w:tc>
        <w:tc>
          <w:tcPr>
            <w:tcW w:w="682" w:type="dxa"/>
          </w:tcPr>
          <w:p w14:paraId="3E265844" w14:textId="03FCA078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2023</w:t>
            </w:r>
          </w:p>
        </w:tc>
      </w:tr>
      <w:tr w:rsidR="00456980" w14:paraId="6A7F5F8C" w14:textId="77777777" w:rsidTr="00213765">
        <w:tc>
          <w:tcPr>
            <w:tcW w:w="576" w:type="dxa"/>
          </w:tcPr>
          <w:p w14:paraId="32F73CF2" w14:textId="242D590E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45.</w:t>
            </w:r>
          </w:p>
        </w:tc>
        <w:tc>
          <w:tcPr>
            <w:tcW w:w="1736" w:type="dxa"/>
          </w:tcPr>
          <w:p w14:paraId="51E9EC73" w14:textId="3531D052" w:rsidR="00EF0053" w:rsidRPr="00EF0053" w:rsidRDefault="00EF0053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Проведение новогодних и рождественских мероприятий на территории учреждения</w:t>
            </w:r>
            <w:r w:rsidR="003611F7">
              <w:rPr>
                <w:rStyle w:val="FontStyle23"/>
                <w:sz w:val="18"/>
                <w:szCs w:val="18"/>
              </w:rPr>
              <w:t xml:space="preserve"> (соревнования, </w:t>
            </w:r>
            <w:proofErr w:type="spellStart"/>
            <w:r w:rsidR="003611F7">
              <w:rPr>
                <w:rStyle w:val="FontStyle23"/>
                <w:sz w:val="18"/>
                <w:szCs w:val="18"/>
              </w:rPr>
              <w:t>прадничные</w:t>
            </w:r>
            <w:proofErr w:type="spellEnd"/>
            <w:r w:rsidR="003611F7">
              <w:rPr>
                <w:rStyle w:val="FontStyle23"/>
                <w:sz w:val="18"/>
                <w:szCs w:val="18"/>
              </w:rPr>
              <w:t xml:space="preserve"> мероприятия, эстафеты, резиденция Деда Мороза, праздничные программы, карнавалы)</w:t>
            </w:r>
          </w:p>
        </w:tc>
        <w:tc>
          <w:tcPr>
            <w:tcW w:w="1269" w:type="dxa"/>
          </w:tcPr>
          <w:p w14:paraId="1620E9A2" w14:textId="0EF86561" w:rsidR="00EF0053" w:rsidRP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МКУ ФК и</w:t>
            </w:r>
            <w:proofErr w:type="gramStart"/>
            <w:r>
              <w:rPr>
                <w:rStyle w:val="FontStyle23"/>
                <w:sz w:val="18"/>
                <w:szCs w:val="18"/>
              </w:rPr>
              <w:t xml:space="preserve"> С</w:t>
            </w:r>
            <w:proofErr w:type="gramEnd"/>
            <w:r>
              <w:rPr>
                <w:rStyle w:val="FontStyle23"/>
                <w:sz w:val="18"/>
                <w:szCs w:val="18"/>
              </w:rPr>
              <w:t xml:space="preserve"> района</w:t>
            </w:r>
          </w:p>
        </w:tc>
        <w:tc>
          <w:tcPr>
            <w:tcW w:w="1183" w:type="dxa"/>
          </w:tcPr>
          <w:p w14:paraId="07AFB296" w14:textId="0206D99E" w:rsidR="00EF0053" w:rsidRP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15.11.2023-15.01.2024</w:t>
            </w:r>
          </w:p>
        </w:tc>
        <w:tc>
          <w:tcPr>
            <w:tcW w:w="1629" w:type="dxa"/>
          </w:tcPr>
          <w:p w14:paraId="7A62E9F3" w14:textId="0F0E72F4" w:rsidR="00EF0053" w:rsidRP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Муниципальный бюджет</w:t>
            </w:r>
          </w:p>
        </w:tc>
        <w:tc>
          <w:tcPr>
            <w:tcW w:w="1260" w:type="dxa"/>
          </w:tcPr>
          <w:p w14:paraId="3FB5F7BA" w14:textId="5809ED31" w:rsidR="00EF0053" w:rsidRP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106,0</w:t>
            </w:r>
          </w:p>
        </w:tc>
        <w:tc>
          <w:tcPr>
            <w:tcW w:w="681" w:type="dxa"/>
          </w:tcPr>
          <w:p w14:paraId="42ED7C80" w14:textId="2D5D8CB4" w:rsid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17" w:type="dxa"/>
          </w:tcPr>
          <w:p w14:paraId="2BCE23DA" w14:textId="34E7F14E" w:rsid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106,0</w:t>
            </w:r>
          </w:p>
        </w:tc>
        <w:tc>
          <w:tcPr>
            <w:tcW w:w="682" w:type="dxa"/>
          </w:tcPr>
          <w:p w14:paraId="1E422482" w14:textId="41211633" w:rsidR="00EF0053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3611F7" w14:paraId="43B1E84D" w14:textId="77777777" w:rsidTr="00213765">
        <w:tc>
          <w:tcPr>
            <w:tcW w:w="576" w:type="dxa"/>
          </w:tcPr>
          <w:p w14:paraId="03192690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66F3F27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 оформление</w:t>
            </w:r>
            <w:r w:rsidR="00456980">
              <w:rPr>
                <w:rStyle w:val="FontStyle23"/>
                <w:sz w:val="18"/>
                <w:szCs w:val="18"/>
              </w:rPr>
              <w:t>;</w:t>
            </w:r>
          </w:p>
          <w:p w14:paraId="431D6B39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 приобретение музыкального оборудования;</w:t>
            </w:r>
          </w:p>
          <w:p w14:paraId="76E911BD" w14:textId="2642D6A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 приобретение уличной видеокамеры (установка видеонаблюдения)</w:t>
            </w:r>
          </w:p>
        </w:tc>
        <w:tc>
          <w:tcPr>
            <w:tcW w:w="1269" w:type="dxa"/>
          </w:tcPr>
          <w:p w14:paraId="665A7F0A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83" w:type="dxa"/>
          </w:tcPr>
          <w:p w14:paraId="38C88B75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09AE5C5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6D5702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681" w:type="dxa"/>
          </w:tcPr>
          <w:p w14:paraId="6AAFDA84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17" w:type="dxa"/>
          </w:tcPr>
          <w:p w14:paraId="43C28EC4" w14:textId="77777777" w:rsidR="003611F7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2</w:t>
            </w:r>
            <w:r w:rsidR="003611F7">
              <w:rPr>
                <w:rStyle w:val="FontStyle23"/>
                <w:sz w:val="18"/>
                <w:szCs w:val="18"/>
              </w:rPr>
              <w:t>0,0</w:t>
            </w:r>
          </w:p>
          <w:p w14:paraId="226440DE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21,0</w:t>
            </w:r>
          </w:p>
          <w:p w14:paraId="14F4CDFC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  <w:p w14:paraId="1E89519C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  <w:p w14:paraId="1EB47E98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  <w:p w14:paraId="1EBD8678" w14:textId="77777777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  <w:p w14:paraId="775EE9BE" w14:textId="6ADC7960" w:rsidR="00456980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10,0</w:t>
            </w:r>
          </w:p>
        </w:tc>
        <w:tc>
          <w:tcPr>
            <w:tcW w:w="682" w:type="dxa"/>
          </w:tcPr>
          <w:p w14:paraId="0F3A1E87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</w:tr>
      <w:tr w:rsidR="003611F7" w14:paraId="409AF5F2" w14:textId="77777777" w:rsidTr="00213765">
        <w:tc>
          <w:tcPr>
            <w:tcW w:w="576" w:type="dxa"/>
          </w:tcPr>
          <w:p w14:paraId="4E01C463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4D7F9AF" w14:textId="2DEAF7B2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- сувенирная и подарочная продукция (поощрение </w:t>
            </w:r>
            <w:r>
              <w:rPr>
                <w:rStyle w:val="FontStyle23"/>
                <w:sz w:val="18"/>
                <w:szCs w:val="18"/>
              </w:rPr>
              <w:lastRenderedPageBreak/>
              <w:t>участников</w:t>
            </w:r>
            <w:proofErr w:type="gramStart"/>
            <w:r>
              <w:rPr>
                <w:rStyle w:val="FontStyle23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69" w:type="dxa"/>
          </w:tcPr>
          <w:p w14:paraId="5C9281BE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83" w:type="dxa"/>
          </w:tcPr>
          <w:p w14:paraId="7B8847B0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63319D5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72D39F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681" w:type="dxa"/>
          </w:tcPr>
          <w:p w14:paraId="0D2D7366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17" w:type="dxa"/>
          </w:tcPr>
          <w:p w14:paraId="23B0D477" w14:textId="1BA5F292" w:rsidR="003611F7" w:rsidRDefault="00456980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55,0</w:t>
            </w:r>
          </w:p>
        </w:tc>
        <w:tc>
          <w:tcPr>
            <w:tcW w:w="682" w:type="dxa"/>
          </w:tcPr>
          <w:p w14:paraId="51D3ACDA" w14:textId="77777777" w:rsidR="003611F7" w:rsidRDefault="003611F7" w:rsidP="00BB1BEF">
            <w:pPr>
              <w:pStyle w:val="Style17"/>
              <w:widowControl/>
              <w:rPr>
                <w:rStyle w:val="FontStyle23"/>
                <w:sz w:val="18"/>
                <w:szCs w:val="18"/>
              </w:rPr>
            </w:pPr>
          </w:p>
        </w:tc>
      </w:tr>
      <w:tr w:rsidR="00213765" w14:paraId="76BD3C1E" w14:textId="77777777" w:rsidTr="00D4198B">
        <w:tc>
          <w:tcPr>
            <w:tcW w:w="9733" w:type="dxa"/>
            <w:gridSpan w:val="9"/>
          </w:tcPr>
          <w:p w14:paraId="7656B07A" w14:textId="3A437696" w:rsidR="00213765" w:rsidRPr="00213765" w:rsidRDefault="00213765" w:rsidP="00213765">
            <w:pPr>
              <w:jc w:val="both"/>
              <w:rPr>
                <w:rStyle w:val="FontStyle23"/>
                <w:sz w:val="24"/>
                <w:szCs w:val="24"/>
              </w:rPr>
            </w:pPr>
            <w:r w:rsidRPr="00213765">
              <w:lastRenderedPageBreak/>
              <w:t>Итого 106,0 тыс. руб.</w:t>
            </w:r>
          </w:p>
        </w:tc>
      </w:tr>
    </w:tbl>
    <w:p w14:paraId="585D907B" w14:textId="77777777" w:rsidR="00EF0053" w:rsidRPr="00047CEE" w:rsidRDefault="00EF0053" w:rsidP="00BB1BEF">
      <w:pPr>
        <w:pStyle w:val="Style17"/>
        <w:widowControl/>
        <w:ind w:left="206"/>
        <w:rPr>
          <w:rStyle w:val="FontStyle23"/>
          <w:sz w:val="22"/>
          <w:szCs w:val="22"/>
        </w:rPr>
      </w:pPr>
    </w:p>
    <w:p w14:paraId="3F43492F" w14:textId="6C5259D4" w:rsidR="005C3A8F" w:rsidRDefault="00F25766" w:rsidP="00F755B2">
      <w:pPr>
        <w:ind w:firstLine="644"/>
        <w:jc w:val="both"/>
      </w:pPr>
      <w:r>
        <w:rPr>
          <w:sz w:val="28"/>
          <w:szCs w:val="28"/>
        </w:rPr>
        <w:t xml:space="preserve">2. Настоящее постановление опубликовать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>
        <w:rPr>
          <w:sz w:val="28"/>
          <w:szCs w:val="28"/>
        </w:rPr>
        <w:t xml:space="preserve"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</w:t>
      </w:r>
      <w:r w:rsidR="00F755B2">
        <w:rPr>
          <w:sz w:val="28"/>
          <w:szCs w:val="28"/>
        </w:rPr>
        <w:t>«</w:t>
      </w:r>
      <w:r w:rsidR="00F755B2">
        <w:rPr>
          <w:sz w:val="28"/>
          <w:szCs w:val="28"/>
          <w:lang w:val="en-US"/>
        </w:rPr>
        <w:t>https</w:t>
      </w:r>
      <w:r w:rsidR="00F755B2">
        <w:rPr>
          <w:sz w:val="28"/>
          <w:szCs w:val="28"/>
        </w:rPr>
        <w:t>://</w:t>
      </w:r>
      <w:proofErr w:type="spellStart"/>
      <w:r w:rsidR="00F755B2">
        <w:rPr>
          <w:sz w:val="28"/>
          <w:szCs w:val="28"/>
          <w:lang w:val="en-US"/>
        </w:rPr>
        <w:t>mogocha</w:t>
      </w:r>
      <w:proofErr w:type="spellEnd"/>
      <w:r w:rsidR="00F755B2" w:rsidRPr="00367193">
        <w:rPr>
          <w:sz w:val="28"/>
          <w:szCs w:val="28"/>
        </w:rPr>
        <w:t>.75.</w:t>
      </w:r>
      <w:proofErr w:type="spellStart"/>
      <w:r w:rsidR="00F755B2">
        <w:rPr>
          <w:sz w:val="28"/>
          <w:szCs w:val="28"/>
          <w:lang w:val="en-US"/>
        </w:rPr>
        <w:t>ru</w:t>
      </w:r>
      <w:proofErr w:type="spellEnd"/>
      <w:r w:rsidR="00F755B2">
        <w:rPr>
          <w:sz w:val="28"/>
          <w:szCs w:val="28"/>
        </w:rPr>
        <w:t>».</w:t>
      </w:r>
      <w:proofErr w:type="gramEnd"/>
    </w:p>
    <w:p w14:paraId="135B753B" w14:textId="77777777" w:rsidR="005C3A8F" w:rsidRDefault="00F25766" w:rsidP="00213765">
      <w:pPr>
        <w:ind w:left="180" w:firstLine="528"/>
        <w:jc w:val="both"/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14:paraId="36AD1427" w14:textId="46E41237" w:rsidR="006E64AC" w:rsidRDefault="00F25766" w:rsidP="00213765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 настоящего постановления возложить на  </w:t>
      </w:r>
      <w:r w:rsidR="00F755B2">
        <w:rPr>
          <w:sz w:val="28"/>
          <w:szCs w:val="28"/>
        </w:rPr>
        <w:t xml:space="preserve"> заместителя </w:t>
      </w:r>
      <w:r w:rsidR="006E64A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«Могочинский район» по социальным вопросам</w:t>
      </w:r>
      <w:r w:rsidR="00F755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EAED18" w14:textId="77777777" w:rsidR="006E64AC" w:rsidRDefault="006E64AC">
      <w:pPr>
        <w:ind w:left="180"/>
        <w:jc w:val="both"/>
        <w:rPr>
          <w:sz w:val="28"/>
          <w:szCs w:val="28"/>
        </w:rPr>
      </w:pPr>
    </w:p>
    <w:p w14:paraId="57966BC9" w14:textId="77777777" w:rsidR="006E64AC" w:rsidRDefault="006E64AC">
      <w:pPr>
        <w:ind w:left="180"/>
        <w:jc w:val="both"/>
        <w:rPr>
          <w:sz w:val="28"/>
          <w:szCs w:val="28"/>
        </w:rPr>
      </w:pPr>
    </w:p>
    <w:p w14:paraId="5B5E12FD" w14:textId="77777777" w:rsidR="006E64AC" w:rsidRDefault="006E64AC">
      <w:pPr>
        <w:ind w:left="180"/>
        <w:jc w:val="both"/>
        <w:rPr>
          <w:sz w:val="28"/>
          <w:szCs w:val="28"/>
        </w:rPr>
      </w:pPr>
    </w:p>
    <w:p w14:paraId="430B5C23" w14:textId="77777777" w:rsidR="005C3A8F" w:rsidRDefault="00F25766">
      <w:pPr>
        <w:ind w:left="180"/>
        <w:jc w:val="both"/>
      </w:pPr>
      <w:r>
        <w:rPr>
          <w:sz w:val="28"/>
          <w:szCs w:val="28"/>
        </w:rPr>
        <w:t>Глава муниципального района</w:t>
      </w:r>
    </w:p>
    <w:p w14:paraId="25DA7798" w14:textId="7B99AC56" w:rsidR="005C3A8F" w:rsidRDefault="00F25766" w:rsidP="00224CB3">
      <w:pPr>
        <w:ind w:right="-180" w:firstLine="180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224CB3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Сорокотягин</w:t>
      </w:r>
    </w:p>
    <w:p w14:paraId="492AC3A2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9FE749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788F4B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1E1DCB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69BDCE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A33F22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B9D724" w14:textId="77777777" w:rsidR="005C3A8F" w:rsidRDefault="005C3A8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7F471B" w14:textId="77777777" w:rsidR="005C3A8F" w:rsidRDefault="005C3A8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74D7DE80" w14:textId="77777777" w:rsidR="005C3A8F" w:rsidRDefault="00102CF0">
      <w:pPr>
        <w:pStyle w:val="ConsPlusNormal"/>
        <w:widowControl/>
        <w:ind w:right="-1" w:firstLine="0"/>
      </w:pPr>
      <w:hyperlink r:id="rId9" w:tgtFrame="_blank"/>
    </w:p>
    <w:sectPr w:rsidR="005C3A8F" w:rsidSect="005C3A8F">
      <w:footerReference w:type="default" r:id="rId10"/>
      <w:pgSz w:w="11906" w:h="16838"/>
      <w:pgMar w:top="1134" w:right="1077" w:bottom="1134" w:left="110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C061" w14:textId="77777777" w:rsidR="00102CF0" w:rsidRDefault="00102CF0" w:rsidP="005C3A8F">
      <w:r>
        <w:separator/>
      </w:r>
    </w:p>
  </w:endnote>
  <w:endnote w:type="continuationSeparator" w:id="0">
    <w:p w14:paraId="47577E84" w14:textId="77777777" w:rsidR="00102CF0" w:rsidRDefault="00102CF0" w:rsidP="005C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1138" w14:textId="77777777" w:rsidR="005C3A8F" w:rsidRDefault="005C3A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C739" w14:textId="77777777" w:rsidR="00102CF0" w:rsidRDefault="00102CF0" w:rsidP="005C3A8F">
      <w:r>
        <w:separator/>
      </w:r>
    </w:p>
  </w:footnote>
  <w:footnote w:type="continuationSeparator" w:id="0">
    <w:p w14:paraId="445DB9A8" w14:textId="77777777" w:rsidR="00102CF0" w:rsidRDefault="00102CF0" w:rsidP="005C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C57"/>
    <w:multiLevelType w:val="multilevel"/>
    <w:tmpl w:val="22660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7807FA"/>
    <w:multiLevelType w:val="multilevel"/>
    <w:tmpl w:val="801427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D8308F"/>
    <w:multiLevelType w:val="multilevel"/>
    <w:tmpl w:val="0FBC230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75" w:hanging="375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780" w:hanging="108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8100" w:hanging="1800"/>
      </w:pPr>
    </w:lvl>
    <w:lvl w:ilvl="8">
      <w:start w:val="1"/>
      <w:numFmt w:val="decimal"/>
      <w:lvlText w:val="%1.%2.%3.%4.%5.%6.%7.%8.%9"/>
      <w:lvlJc w:val="left"/>
      <w:pPr>
        <w:ind w:left="936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8F"/>
    <w:rsid w:val="00065B8A"/>
    <w:rsid w:val="000C3AFE"/>
    <w:rsid w:val="00102CF0"/>
    <w:rsid w:val="00213765"/>
    <w:rsid w:val="00224CB3"/>
    <w:rsid w:val="003611F7"/>
    <w:rsid w:val="00456980"/>
    <w:rsid w:val="00461AC3"/>
    <w:rsid w:val="005C3A8F"/>
    <w:rsid w:val="006311B9"/>
    <w:rsid w:val="006E64AC"/>
    <w:rsid w:val="00701B80"/>
    <w:rsid w:val="007526C8"/>
    <w:rsid w:val="00890DB1"/>
    <w:rsid w:val="00A9612E"/>
    <w:rsid w:val="00AD71D9"/>
    <w:rsid w:val="00BB1BEF"/>
    <w:rsid w:val="00C06F6E"/>
    <w:rsid w:val="00C33E86"/>
    <w:rsid w:val="00D16409"/>
    <w:rsid w:val="00E349D4"/>
    <w:rsid w:val="00EF0053"/>
    <w:rsid w:val="00F25766"/>
    <w:rsid w:val="00F44BEF"/>
    <w:rsid w:val="00F755B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3F73D7"/>
    <w:pPr>
      <w:keepNext/>
      <w:outlineLvl w:val="0"/>
    </w:pPr>
    <w:rPr>
      <w:b/>
      <w:sz w:val="44"/>
    </w:rPr>
  </w:style>
  <w:style w:type="character" w:customStyle="1" w:styleId="a3">
    <w:name w:val="Текст выноски Знак"/>
    <w:basedOn w:val="a0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4">
    <w:name w:val="Основной текст_"/>
    <w:basedOn w:val="a0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Основной текст1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6">
    <w:name w:val="Основной текст Знак"/>
    <w:basedOn w:val="a0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sid w:val="005C3A8F"/>
    <w:rPr>
      <w:rFonts w:cs="Courier New"/>
    </w:rPr>
  </w:style>
  <w:style w:type="character" w:customStyle="1" w:styleId="ListLabel2">
    <w:name w:val="ListLabel 2"/>
    <w:qFormat/>
    <w:rsid w:val="005C3A8F"/>
    <w:rPr>
      <w:rFonts w:cs="Courier New"/>
    </w:rPr>
  </w:style>
  <w:style w:type="character" w:customStyle="1" w:styleId="ListLabel3">
    <w:name w:val="ListLabel 3"/>
    <w:qFormat/>
    <w:rsid w:val="005C3A8F"/>
    <w:rPr>
      <w:rFonts w:cs="Courier New"/>
    </w:rPr>
  </w:style>
  <w:style w:type="character" w:customStyle="1" w:styleId="ListLabel4">
    <w:name w:val="ListLabel 4"/>
    <w:qFormat/>
    <w:rsid w:val="005C3A8F"/>
    <w:rPr>
      <w:rFonts w:cs="Courier New"/>
    </w:rPr>
  </w:style>
  <w:style w:type="character" w:customStyle="1" w:styleId="ListLabel5">
    <w:name w:val="ListLabel 5"/>
    <w:qFormat/>
    <w:rsid w:val="005C3A8F"/>
    <w:rPr>
      <w:rFonts w:cs="Courier New"/>
    </w:rPr>
  </w:style>
  <w:style w:type="character" w:customStyle="1" w:styleId="ListLabel6">
    <w:name w:val="ListLabel 6"/>
    <w:qFormat/>
    <w:rsid w:val="005C3A8F"/>
    <w:rPr>
      <w:rFonts w:cs="Courier New"/>
    </w:rPr>
  </w:style>
  <w:style w:type="character" w:customStyle="1" w:styleId="ListLabel7">
    <w:name w:val="ListLabel 7"/>
    <w:qFormat/>
    <w:rsid w:val="005C3A8F"/>
    <w:rPr>
      <w:rFonts w:cs="Courier New"/>
    </w:rPr>
  </w:style>
  <w:style w:type="character" w:customStyle="1" w:styleId="ListLabel8">
    <w:name w:val="ListLabel 8"/>
    <w:qFormat/>
    <w:rsid w:val="005C3A8F"/>
    <w:rPr>
      <w:rFonts w:cs="Courier New"/>
    </w:rPr>
  </w:style>
  <w:style w:type="character" w:customStyle="1" w:styleId="ListLabel9">
    <w:name w:val="ListLabel 9"/>
    <w:qFormat/>
    <w:rsid w:val="005C3A8F"/>
    <w:rPr>
      <w:rFonts w:cs="Courier New"/>
    </w:rPr>
  </w:style>
  <w:style w:type="character" w:customStyle="1" w:styleId="ListLabel10">
    <w:name w:val="ListLabel 10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sid w:val="005C3A8F"/>
    <w:rPr>
      <w:sz w:val="28"/>
      <w:szCs w:val="28"/>
      <w:lang w:val="en-US"/>
    </w:rPr>
  </w:style>
  <w:style w:type="character" w:customStyle="1" w:styleId="ListLabel20">
    <w:name w:val="ListLabel 20"/>
    <w:qFormat/>
    <w:rsid w:val="005C3A8F"/>
    <w:rPr>
      <w:sz w:val="28"/>
      <w:szCs w:val="28"/>
    </w:rPr>
  </w:style>
  <w:style w:type="character" w:customStyle="1" w:styleId="a8">
    <w:name w:val="Посещённая гиперссылка"/>
    <w:rsid w:val="005C3A8F"/>
    <w:rPr>
      <w:color w:val="800000"/>
      <w:u w:val="single"/>
    </w:rPr>
  </w:style>
  <w:style w:type="character" w:customStyle="1" w:styleId="apple-converted-space">
    <w:name w:val="apple-converted-space"/>
    <w:basedOn w:val="a0"/>
    <w:qFormat/>
    <w:rsid w:val="005C3A8F"/>
    <w:rPr>
      <w:rFonts w:cs="Times New Roman"/>
    </w:rPr>
  </w:style>
  <w:style w:type="paragraph" w:customStyle="1" w:styleId="12">
    <w:name w:val="Заголовок1"/>
    <w:basedOn w:val="a"/>
    <w:next w:val="a9"/>
    <w:qFormat/>
    <w:rsid w:val="005C3A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8F7D08"/>
    <w:pPr>
      <w:spacing w:after="120"/>
    </w:pPr>
  </w:style>
  <w:style w:type="paragraph" w:styleId="aa">
    <w:name w:val="List"/>
    <w:basedOn w:val="a9"/>
    <w:rsid w:val="005C3A8F"/>
    <w:rPr>
      <w:rFonts w:cs="Arial"/>
    </w:rPr>
  </w:style>
  <w:style w:type="paragraph" w:customStyle="1" w:styleId="13">
    <w:name w:val="Название объекта1"/>
    <w:basedOn w:val="a"/>
    <w:qFormat/>
    <w:rsid w:val="005C3A8F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5C3A8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c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e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customStyle="1" w:styleId="14">
    <w:name w:val="Верхний колонтитул1"/>
    <w:basedOn w:val="a"/>
    <w:rsid w:val="002B7675"/>
    <w:pPr>
      <w:tabs>
        <w:tab w:val="center" w:pos="4153"/>
        <w:tab w:val="right" w:pos="8306"/>
      </w:tabs>
    </w:pPr>
  </w:style>
  <w:style w:type="paragraph" w:styleId="af">
    <w:name w:val="Normal (Web)"/>
    <w:basedOn w:val="a"/>
    <w:qFormat/>
    <w:rsid w:val="002B7675"/>
    <w:pPr>
      <w:spacing w:beforeAutospacing="1" w:afterAutospacing="1"/>
    </w:pPr>
  </w:style>
  <w:style w:type="paragraph" w:customStyle="1" w:styleId="DocumentMap">
    <w:name w:val="DocumentMap"/>
    <w:qFormat/>
    <w:rsid w:val="005C3A8F"/>
    <w:pPr>
      <w:spacing w:after="200" w:line="276" w:lineRule="auto"/>
    </w:pPr>
    <w:rPr>
      <w:rFonts w:cs="Times New Roman"/>
      <w:sz w:val="22"/>
    </w:rPr>
  </w:style>
  <w:style w:type="paragraph" w:customStyle="1" w:styleId="15">
    <w:name w:val="Сетка таблицы1"/>
    <w:basedOn w:val="DocumentMap"/>
    <w:qFormat/>
    <w:rsid w:val="005C3A8F"/>
    <w:rPr>
      <w:rFonts w:ascii="Calibri" w:hAnsi="Calibri"/>
    </w:rPr>
  </w:style>
  <w:style w:type="paragraph" w:customStyle="1" w:styleId="16">
    <w:name w:val="Нижний колонтитул1"/>
    <w:basedOn w:val="a"/>
    <w:rsid w:val="005C3A8F"/>
    <w:pPr>
      <w:suppressLineNumbers/>
      <w:tabs>
        <w:tab w:val="center" w:pos="4861"/>
        <w:tab w:val="right" w:pos="9723"/>
      </w:tabs>
    </w:pPr>
  </w:style>
  <w:style w:type="table" w:styleId="af0">
    <w:name w:val="Table Grid"/>
    <w:basedOn w:val="a1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C3AFE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7">
    <w:name w:val="Style7"/>
    <w:basedOn w:val="a"/>
    <w:rsid w:val="000C3AF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2">
    <w:name w:val="Style12"/>
    <w:basedOn w:val="a"/>
    <w:rsid w:val="000C3AFE"/>
    <w:pPr>
      <w:widowControl w:val="0"/>
      <w:autoSpaceDE w:val="0"/>
      <w:autoSpaceDN w:val="0"/>
      <w:adjustRightInd w:val="0"/>
      <w:spacing w:line="277" w:lineRule="exact"/>
      <w:ind w:hanging="346"/>
      <w:jc w:val="both"/>
    </w:pPr>
  </w:style>
  <w:style w:type="character" w:customStyle="1" w:styleId="FontStyle21">
    <w:name w:val="Font Style21"/>
    <w:rsid w:val="000C3AFE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C3AFE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BEF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3">
    <w:name w:val="Font Style23"/>
    <w:rsid w:val="00BB1BE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3F73D7"/>
    <w:pPr>
      <w:keepNext/>
      <w:outlineLvl w:val="0"/>
    </w:pPr>
    <w:rPr>
      <w:b/>
      <w:sz w:val="44"/>
    </w:rPr>
  </w:style>
  <w:style w:type="character" w:customStyle="1" w:styleId="a3">
    <w:name w:val="Текст выноски Знак"/>
    <w:basedOn w:val="a0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4">
    <w:name w:val="Основной текст_"/>
    <w:basedOn w:val="a0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Основной текст1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6">
    <w:name w:val="Основной текст Знак"/>
    <w:basedOn w:val="a0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sid w:val="005C3A8F"/>
    <w:rPr>
      <w:rFonts w:cs="Courier New"/>
    </w:rPr>
  </w:style>
  <w:style w:type="character" w:customStyle="1" w:styleId="ListLabel2">
    <w:name w:val="ListLabel 2"/>
    <w:qFormat/>
    <w:rsid w:val="005C3A8F"/>
    <w:rPr>
      <w:rFonts w:cs="Courier New"/>
    </w:rPr>
  </w:style>
  <w:style w:type="character" w:customStyle="1" w:styleId="ListLabel3">
    <w:name w:val="ListLabel 3"/>
    <w:qFormat/>
    <w:rsid w:val="005C3A8F"/>
    <w:rPr>
      <w:rFonts w:cs="Courier New"/>
    </w:rPr>
  </w:style>
  <w:style w:type="character" w:customStyle="1" w:styleId="ListLabel4">
    <w:name w:val="ListLabel 4"/>
    <w:qFormat/>
    <w:rsid w:val="005C3A8F"/>
    <w:rPr>
      <w:rFonts w:cs="Courier New"/>
    </w:rPr>
  </w:style>
  <w:style w:type="character" w:customStyle="1" w:styleId="ListLabel5">
    <w:name w:val="ListLabel 5"/>
    <w:qFormat/>
    <w:rsid w:val="005C3A8F"/>
    <w:rPr>
      <w:rFonts w:cs="Courier New"/>
    </w:rPr>
  </w:style>
  <w:style w:type="character" w:customStyle="1" w:styleId="ListLabel6">
    <w:name w:val="ListLabel 6"/>
    <w:qFormat/>
    <w:rsid w:val="005C3A8F"/>
    <w:rPr>
      <w:rFonts w:cs="Courier New"/>
    </w:rPr>
  </w:style>
  <w:style w:type="character" w:customStyle="1" w:styleId="ListLabel7">
    <w:name w:val="ListLabel 7"/>
    <w:qFormat/>
    <w:rsid w:val="005C3A8F"/>
    <w:rPr>
      <w:rFonts w:cs="Courier New"/>
    </w:rPr>
  </w:style>
  <w:style w:type="character" w:customStyle="1" w:styleId="ListLabel8">
    <w:name w:val="ListLabel 8"/>
    <w:qFormat/>
    <w:rsid w:val="005C3A8F"/>
    <w:rPr>
      <w:rFonts w:cs="Courier New"/>
    </w:rPr>
  </w:style>
  <w:style w:type="character" w:customStyle="1" w:styleId="ListLabel9">
    <w:name w:val="ListLabel 9"/>
    <w:qFormat/>
    <w:rsid w:val="005C3A8F"/>
    <w:rPr>
      <w:rFonts w:cs="Courier New"/>
    </w:rPr>
  </w:style>
  <w:style w:type="character" w:customStyle="1" w:styleId="ListLabel10">
    <w:name w:val="ListLabel 10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sid w:val="005C3A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sid w:val="005C3A8F"/>
    <w:rPr>
      <w:sz w:val="28"/>
      <w:szCs w:val="28"/>
      <w:lang w:val="en-US"/>
    </w:rPr>
  </w:style>
  <w:style w:type="character" w:customStyle="1" w:styleId="ListLabel20">
    <w:name w:val="ListLabel 20"/>
    <w:qFormat/>
    <w:rsid w:val="005C3A8F"/>
    <w:rPr>
      <w:sz w:val="28"/>
      <w:szCs w:val="28"/>
    </w:rPr>
  </w:style>
  <w:style w:type="character" w:customStyle="1" w:styleId="a8">
    <w:name w:val="Посещённая гиперссылка"/>
    <w:rsid w:val="005C3A8F"/>
    <w:rPr>
      <w:color w:val="800000"/>
      <w:u w:val="single"/>
    </w:rPr>
  </w:style>
  <w:style w:type="character" w:customStyle="1" w:styleId="apple-converted-space">
    <w:name w:val="apple-converted-space"/>
    <w:basedOn w:val="a0"/>
    <w:qFormat/>
    <w:rsid w:val="005C3A8F"/>
    <w:rPr>
      <w:rFonts w:cs="Times New Roman"/>
    </w:rPr>
  </w:style>
  <w:style w:type="paragraph" w:customStyle="1" w:styleId="12">
    <w:name w:val="Заголовок1"/>
    <w:basedOn w:val="a"/>
    <w:next w:val="a9"/>
    <w:qFormat/>
    <w:rsid w:val="005C3A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8F7D08"/>
    <w:pPr>
      <w:spacing w:after="120"/>
    </w:pPr>
  </w:style>
  <w:style w:type="paragraph" w:styleId="aa">
    <w:name w:val="List"/>
    <w:basedOn w:val="a9"/>
    <w:rsid w:val="005C3A8F"/>
    <w:rPr>
      <w:rFonts w:cs="Arial"/>
    </w:rPr>
  </w:style>
  <w:style w:type="paragraph" w:customStyle="1" w:styleId="13">
    <w:name w:val="Название объекта1"/>
    <w:basedOn w:val="a"/>
    <w:qFormat/>
    <w:rsid w:val="005C3A8F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5C3A8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c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e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customStyle="1" w:styleId="14">
    <w:name w:val="Верхний колонтитул1"/>
    <w:basedOn w:val="a"/>
    <w:rsid w:val="002B7675"/>
    <w:pPr>
      <w:tabs>
        <w:tab w:val="center" w:pos="4153"/>
        <w:tab w:val="right" w:pos="8306"/>
      </w:tabs>
    </w:pPr>
  </w:style>
  <w:style w:type="paragraph" w:styleId="af">
    <w:name w:val="Normal (Web)"/>
    <w:basedOn w:val="a"/>
    <w:qFormat/>
    <w:rsid w:val="002B7675"/>
    <w:pPr>
      <w:spacing w:beforeAutospacing="1" w:afterAutospacing="1"/>
    </w:pPr>
  </w:style>
  <w:style w:type="paragraph" w:customStyle="1" w:styleId="DocumentMap">
    <w:name w:val="DocumentMap"/>
    <w:qFormat/>
    <w:rsid w:val="005C3A8F"/>
    <w:pPr>
      <w:spacing w:after="200" w:line="276" w:lineRule="auto"/>
    </w:pPr>
    <w:rPr>
      <w:rFonts w:cs="Times New Roman"/>
      <w:sz w:val="22"/>
    </w:rPr>
  </w:style>
  <w:style w:type="paragraph" w:customStyle="1" w:styleId="15">
    <w:name w:val="Сетка таблицы1"/>
    <w:basedOn w:val="DocumentMap"/>
    <w:qFormat/>
    <w:rsid w:val="005C3A8F"/>
    <w:rPr>
      <w:rFonts w:ascii="Calibri" w:hAnsi="Calibri"/>
    </w:rPr>
  </w:style>
  <w:style w:type="paragraph" w:customStyle="1" w:styleId="16">
    <w:name w:val="Нижний колонтитул1"/>
    <w:basedOn w:val="a"/>
    <w:rsid w:val="005C3A8F"/>
    <w:pPr>
      <w:suppressLineNumbers/>
      <w:tabs>
        <w:tab w:val="center" w:pos="4861"/>
        <w:tab w:val="right" w:pos="9723"/>
      </w:tabs>
    </w:pPr>
  </w:style>
  <w:style w:type="table" w:styleId="af0">
    <w:name w:val="Table Grid"/>
    <w:basedOn w:val="a1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C3AFE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7">
    <w:name w:val="Style7"/>
    <w:basedOn w:val="a"/>
    <w:rsid w:val="000C3AF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2">
    <w:name w:val="Style12"/>
    <w:basedOn w:val="a"/>
    <w:rsid w:val="000C3AFE"/>
    <w:pPr>
      <w:widowControl w:val="0"/>
      <w:autoSpaceDE w:val="0"/>
      <w:autoSpaceDN w:val="0"/>
      <w:adjustRightInd w:val="0"/>
      <w:spacing w:line="277" w:lineRule="exact"/>
      <w:ind w:hanging="346"/>
      <w:jc w:val="both"/>
    </w:pPr>
  </w:style>
  <w:style w:type="character" w:customStyle="1" w:styleId="FontStyle21">
    <w:name w:val="Font Style21"/>
    <w:rsid w:val="000C3AFE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C3AFE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BEF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3">
    <w:name w:val="Font Style23"/>
    <w:rsid w:val="00BB1BE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4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9D0F-74FB-43BC-B710-F9CE2EC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3</cp:revision>
  <cp:lastPrinted>2023-10-26T01:50:00Z</cp:lastPrinted>
  <dcterms:created xsi:type="dcterms:W3CDTF">2023-11-07T05:05:00Z</dcterms:created>
  <dcterms:modified xsi:type="dcterms:W3CDTF">2023-11-07T05:05:00Z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